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025" w:rsidRDefault="00476025" w:rsidP="00476025">
      <w:pPr>
        <w:pStyle w:val="Default"/>
      </w:pPr>
      <w:bookmarkStart w:id="0" w:name="_GoBack"/>
      <w:bookmarkEnd w:id="0"/>
    </w:p>
    <w:p w:rsidR="00476025" w:rsidRDefault="00476025" w:rsidP="00476025">
      <w:pPr>
        <w:pStyle w:val="Default"/>
        <w:rPr>
          <w:sz w:val="28"/>
          <w:szCs w:val="28"/>
        </w:rPr>
      </w:pPr>
      <w:r>
        <w:t xml:space="preserve"> </w:t>
      </w:r>
      <w:r w:rsidRPr="00476025">
        <w:rPr>
          <w:b/>
          <w:sz w:val="28"/>
          <w:szCs w:val="28"/>
        </w:rPr>
        <w:t>OVIN</w:t>
      </w:r>
      <w:r w:rsidR="001657C9">
        <w:rPr>
          <w:b/>
          <w:sz w:val="28"/>
          <w:szCs w:val="28"/>
        </w:rPr>
        <w:t xml:space="preserve">GTON </w:t>
      </w:r>
      <w:r>
        <w:rPr>
          <w:b/>
          <w:bCs/>
          <w:sz w:val="28"/>
          <w:szCs w:val="28"/>
        </w:rPr>
        <w:t xml:space="preserve">PARISH COUNCIL RETENTION/DISPOSAL POLICY </w:t>
      </w:r>
    </w:p>
    <w:p w:rsidR="00476025" w:rsidRDefault="00476025" w:rsidP="00476025">
      <w:pPr>
        <w:pStyle w:val="Default"/>
        <w:rPr>
          <w:sz w:val="22"/>
          <w:szCs w:val="22"/>
        </w:rPr>
      </w:pPr>
    </w:p>
    <w:p w:rsidR="00476025" w:rsidRDefault="00476025" w:rsidP="00476025">
      <w:pPr>
        <w:pStyle w:val="Default"/>
        <w:rPr>
          <w:sz w:val="22"/>
          <w:szCs w:val="22"/>
        </w:rPr>
      </w:pPr>
      <w:r>
        <w:rPr>
          <w:sz w:val="22"/>
          <w:szCs w:val="22"/>
        </w:rPr>
        <w:t xml:space="preserve">1. BACKGROUND </w:t>
      </w:r>
    </w:p>
    <w:p w:rsidR="00476025" w:rsidRDefault="00476025" w:rsidP="00476025">
      <w:pPr>
        <w:pStyle w:val="Default"/>
        <w:rPr>
          <w:sz w:val="22"/>
          <w:szCs w:val="22"/>
        </w:rPr>
      </w:pPr>
      <w:r>
        <w:rPr>
          <w:sz w:val="22"/>
          <w:szCs w:val="22"/>
        </w:rPr>
        <w:t xml:space="preserve">1.1 The Freedom of Information Act 2000 (“the Act”) provides the citizen, who could be anyone anywhere including companies, with the right to request information from the council. The only requirement is that the council must </w:t>
      </w:r>
      <w:r>
        <w:rPr>
          <w:b/>
          <w:bCs/>
          <w:sz w:val="22"/>
          <w:szCs w:val="22"/>
        </w:rPr>
        <w:t xml:space="preserve">HOLD </w:t>
      </w:r>
      <w:r>
        <w:rPr>
          <w:sz w:val="22"/>
          <w:szCs w:val="22"/>
        </w:rPr>
        <w:t xml:space="preserve">the information/record, which is the subject of the request. 'Hold' does not mean that the council either initiated the information or that the information relates to the council's functions or operations. The information could be information that another organisation has initiated or </w:t>
      </w:r>
      <w:proofErr w:type="gramStart"/>
      <w:r>
        <w:rPr>
          <w:sz w:val="22"/>
          <w:szCs w:val="22"/>
        </w:rPr>
        <w:t>produced, and</w:t>
      </w:r>
      <w:proofErr w:type="gramEnd"/>
      <w:r>
        <w:rPr>
          <w:sz w:val="22"/>
          <w:szCs w:val="22"/>
        </w:rPr>
        <w:t xml:space="preserve"> forwarded to the council for "information purposes". </w:t>
      </w:r>
    </w:p>
    <w:p w:rsidR="00476025" w:rsidRDefault="00476025" w:rsidP="00476025">
      <w:pPr>
        <w:pStyle w:val="Default"/>
        <w:rPr>
          <w:sz w:val="22"/>
          <w:szCs w:val="22"/>
        </w:rPr>
      </w:pPr>
    </w:p>
    <w:p w:rsidR="00476025" w:rsidRDefault="00476025" w:rsidP="00476025">
      <w:pPr>
        <w:pStyle w:val="Default"/>
        <w:rPr>
          <w:sz w:val="22"/>
          <w:szCs w:val="22"/>
        </w:rPr>
      </w:pPr>
      <w:r>
        <w:rPr>
          <w:sz w:val="22"/>
          <w:szCs w:val="22"/>
        </w:rPr>
        <w:t xml:space="preserve">1.2 There are statutory requirements for certain information or records (termed “information”) to be kept for certain periods of time, e.g. council minutes, but usually the retention of such information is at the discretion of the council. </w:t>
      </w:r>
    </w:p>
    <w:p w:rsidR="00476025" w:rsidRDefault="00476025" w:rsidP="00476025">
      <w:pPr>
        <w:pStyle w:val="Default"/>
        <w:rPr>
          <w:sz w:val="22"/>
          <w:szCs w:val="22"/>
        </w:rPr>
      </w:pPr>
    </w:p>
    <w:p w:rsidR="00476025" w:rsidRDefault="00476025" w:rsidP="00476025">
      <w:pPr>
        <w:pStyle w:val="Default"/>
        <w:rPr>
          <w:sz w:val="22"/>
          <w:szCs w:val="22"/>
        </w:rPr>
      </w:pPr>
      <w:r>
        <w:rPr>
          <w:sz w:val="22"/>
          <w:szCs w:val="22"/>
        </w:rPr>
        <w:t xml:space="preserve">1.3 The destruction of information </w:t>
      </w:r>
      <w:proofErr w:type="gramStart"/>
      <w:r>
        <w:rPr>
          <w:sz w:val="22"/>
          <w:szCs w:val="22"/>
        </w:rPr>
        <w:t>has to</w:t>
      </w:r>
      <w:proofErr w:type="gramEnd"/>
      <w:r>
        <w:rPr>
          <w:sz w:val="22"/>
          <w:szCs w:val="22"/>
        </w:rPr>
        <w:t xml:space="preserve"> be undertaken by the Council and also the Council has to demonstrate conformity with the policy in the event of a challenge by someone requesting information. </w:t>
      </w:r>
    </w:p>
    <w:p w:rsidR="00476025" w:rsidRDefault="00476025" w:rsidP="00476025">
      <w:pPr>
        <w:pStyle w:val="Default"/>
        <w:rPr>
          <w:sz w:val="22"/>
          <w:szCs w:val="22"/>
        </w:rPr>
      </w:pPr>
    </w:p>
    <w:p w:rsidR="00476025" w:rsidRDefault="00476025" w:rsidP="00476025">
      <w:pPr>
        <w:pStyle w:val="Default"/>
        <w:rPr>
          <w:sz w:val="22"/>
          <w:szCs w:val="22"/>
        </w:rPr>
      </w:pPr>
      <w:r>
        <w:rPr>
          <w:sz w:val="22"/>
          <w:szCs w:val="22"/>
        </w:rPr>
        <w:t xml:space="preserve">1.4 With the greater use of E-Government and experiences of the implementation of the Act, this policy is likely to be revised but should in any event be reviewed by the Council’s Proper Officer to ensure that it is robust for the purposes of the Act. </w:t>
      </w:r>
    </w:p>
    <w:p w:rsidR="00476025" w:rsidRDefault="00476025" w:rsidP="00476025">
      <w:pPr>
        <w:pStyle w:val="Default"/>
        <w:rPr>
          <w:sz w:val="22"/>
          <w:szCs w:val="22"/>
        </w:rPr>
      </w:pPr>
    </w:p>
    <w:p w:rsidR="00476025" w:rsidRDefault="00476025" w:rsidP="00476025">
      <w:pPr>
        <w:pStyle w:val="Default"/>
        <w:rPr>
          <w:sz w:val="22"/>
          <w:szCs w:val="22"/>
        </w:rPr>
      </w:pPr>
      <w:r>
        <w:rPr>
          <w:sz w:val="22"/>
          <w:szCs w:val="22"/>
        </w:rPr>
        <w:t xml:space="preserve">1.5 This policy has been drawn up within the context of: </w:t>
      </w:r>
    </w:p>
    <w:p w:rsidR="00476025" w:rsidRDefault="00476025" w:rsidP="00476025">
      <w:pPr>
        <w:pStyle w:val="Default"/>
        <w:rPr>
          <w:sz w:val="22"/>
          <w:szCs w:val="22"/>
        </w:rPr>
      </w:pPr>
      <w:r>
        <w:rPr>
          <w:sz w:val="22"/>
          <w:szCs w:val="22"/>
        </w:rPr>
        <w:t xml:space="preserve">- Freedom of Information Policy </w:t>
      </w:r>
    </w:p>
    <w:p w:rsidR="00476025" w:rsidRDefault="00476025" w:rsidP="00476025">
      <w:pPr>
        <w:pStyle w:val="Default"/>
        <w:rPr>
          <w:sz w:val="22"/>
          <w:szCs w:val="22"/>
        </w:rPr>
      </w:pPr>
      <w:r>
        <w:rPr>
          <w:sz w:val="22"/>
          <w:szCs w:val="22"/>
        </w:rPr>
        <w:t xml:space="preserve">- Legislation and Regulations (including audit and Statute of Limitations) </w:t>
      </w:r>
    </w:p>
    <w:p w:rsidR="00476025" w:rsidRDefault="00476025" w:rsidP="00476025">
      <w:pPr>
        <w:pStyle w:val="Default"/>
        <w:rPr>
          <w:sz w:val="22"/>
          <w:szCs w:val="22"/>
        </w:rPr>
      </w:pPr>
      <w:r>
        <w:rPr>
          <w:sz w:val="22"/>
          <w:szCs w:val="22"/>
        </w:rPr>
        <w:t xml:space="preserve">affecting the Parish Council. </w:t>
      </w:r>
    </w:p>
    <w:p w:rsidR="00476025" w:rsidRDefault="00476025" w:rsidP="00476025">
      <w:pPr>
        <w:pStyle w:val="Default"/>
        <w:rPr>
          <w:b/>
          <w:bCs/>
          <w:sz w:val="22"/>
          <w:szCs w:val="22"/>
        </w:rPr>
      </w:pPr>
    </w:p>
    <w:p w:rsidR="00476025" w:rsidRDefault="00476025" w:rsidP="00476025">
      <w:pPr>
        <w:pStyle w:val="Default"/>
        <w:rPr>
          <w:sz w:val="22"/>
          <w:szCs w:val="22"/>
        </w:rPr>
      </w:pPr>
      <w:r>
        <w:rPr>
          <w:b/>
          <w:bCs/>
          <w:sz w:val="22"/>
          <w:szCs w:val="22"/>
        </w:rPr>
        <w:t xml:space="preserve">2. RETENTION </w:t>
      </w:r>
    </w:p>
    <w:p w:rsidR="00476025" w:rsidRDefault="00476025" w:rsidP="00476025">
      <w:pPr>
        <w:pStyle w:val="Default"/>
        <w:rPr>
          <w:sz w:val="22"/>
          <w:szCs w:val="22"/>
        </w:rPr>
      </w:pPr>
      <w:r>
        <w:rPr>
          <w:sz w:val="22"/>
          <w:szCs w:val="22"/>
        </w:rPr>
        <w:t xml:space="preserve">2.1 Each record of information will entail identifying when the retention period of each record is due to expire and taking immediate action to ensure its destruction in a proper and secure manner </w:t>
      </w:r>
    </w:p>
    <w:p w:rsidR="00476025" w:rsidRDefault="00476025" w:rsidP="00476025">
      <w:pPr>
        <w:pStyle w:val="Default"/>
        <w:rPr>
          <w:sz w:val="22"/>
          <w:szCs w:val="22"/>
        </w:rPr>
      </w:pPr>
    </w:p>
    <w:p w:rsidR="00476025" w:rsidRDefault="00476025" w:rsidP="00476025">
      <w:pPr>
        <w:pStyle w:val="Default"/>
        <w:rPr>
          <w:sz w:val="22"/>
          <w:szCs w:val="22"/>
        </w:rPr>
      </w:pPr>
      <w:r>
        <w:rPr>
          <w:sz w:val="22"/>
          <w:szCs w:val="22"/>
        </w:rPr>
        <w:t xml:space="preserve">2.2 If the retention of the information is justifiable, the Proper Officer will consider whether the retained information falls within a category included in the Publication Scheme or whether the Information is capable of being included as a further category and the Publication Scheme amended as appropriate. </w:t>
      </w:r>
    </w:p>
    <w:p w:rsidR="00476025" w:rsidRDefault="00476025" w:rsidP="00476025">
      <w:pPr>
        <w:pStyle w:val="Default"/>
        <w:rPr>
          <w:b/>
          <w:bCs/>
          <w:sz w:val="22"/>
          <w:szCs w:val="22"/>
        </w:rPr>
      </w:pPr>
    </w:p>
    <w:p w:rsidR="00476025" w:rsidRDefault="00476025" w:rsidP="00476025">
      <w:pPr>
        <w:pStyle w:val="Default"/>
        <w:rPr>
          <w:sz w:val="22"/>
          <w:szCs w:val="22"/>
        </w:rPr>
      </w:pPr>
      <w:r>
        <w:rPr>
          <w:b/>
          <w:bCs/>
          <w:sz w:val="22"/>
          <w:szCs w:val="22"/>
        </w:rPr>
        <w:t xml:space="preserve">3. DESTRUCTION </w:t>
      </w:r>
    </w:p>
    <w:p w:rsidR="00476025" w:rsidRDefault="00476025" w:rsidP="00476025">
      <w:pPr>
        <w:pStyle w:val="Default"/>
        <w:rPr>
          <w:sz w:val="22"/>
          <w:szCs w:val="22"/>
        </w:rPr>
      </w:pPr>
      <w:r>
        <w:rPr>
          <w:sz w:val="22"/>
          <w:szCs w:val="22"/>
        </w:rPr>
        <w:t xml:space="preserve">3.1 Upon the information reaching the expiry date for retention, the Proper Officer shall ensure that ALL copies of that information are permanently destroyed. Where the information is held in more than one </w:t>
      </w:r>
      <w:proofErr w:type="gramStart"/>
      <w:r>
        <w:rPr>
          <w:sz w:val="22"/>
          <w:szCs w:val="22"/>
        </w:rPr>
        <w:t>media</w:t>
      </w:r>
      <w:proofErr w:type="gramEnd"/>
      <w:r>
        <w:rPr>
          <w:sz w:val="22"/>
          <w:szCs w:val="22"/>
        </w:rPr>
        <w:t xml:space="preserve"> the information must be removed from all the council's record systems i.e. paper copies should be shredded and electronic copies must be completely deleted from any memory source or other media. </w:t>
      </w:r>
    </w:p>
    <w:p w:rsidR="00476025" w:rsidRDefault="00476025" w:rsidP="00476025">
      <w:pPr>
        <w:pStyle w:val="Default"/>
        <w:rPr>
          <w:b/>
          <w:bCs/>
          <w:sz w:val="22"/>
          <w:szCs w:val="22"/>
        </w:rPr>
      </w:pPr>
    </w:p>
    <w:p w:rsidR="00476025" w:rsidRDefault="00476025" w:rsidP="00476025">
      <w:pPr>
        <w:pStyle w:val="Default"/>
        <w:rPr>
          <w:sz w:val="22"/>
          <w:szCs w:val="22"/>
        </w:rPr>
      </w:pPr>
      <w:r>
        <w:rPr>
          <w:b/>
          <w:bCs/>
          <w:sz w:val="22"/>
          <w:szCs w:val="22"/>
        </w:rPr>
        <w:t xml:space="preserve">4. STORAGE OF INFORMATION </w:t>
      </w:r>
    </w:p>
    <w:p w:rsidR="00476025" w:rsidRDefault="00476025" w:rsidP="00476025">
      <w:pPr>
        <w:pStyle w:val="Default"/>
        <w:rPr>
          <w:sz w:val="22"/>
          <w:szCs w:val="22"/>
        </w:rPr>
      </w:pPr>
      <w:r>
        <w:rPr>
          <w:sz w:val="22"/>
          <w:szCs w:val="22"/>
        </w:rPr>
        <w:t xml:space="preserve">4.1 The Clerk’s home will be the main location for records/documents until such time that they are moved to archives. </w:t>
      </w:r>
    </w:p>
    <w:p w:rsidR="00476025" w:rsidRDefault="00476025" w:rsidP="00476025">
      <w:pPr>
        <w:pStyle w:val="Default"/>
        <w:rPr>
          <w:sz w:val="22"/>
          <w:szCs w:val="22"/>
        </w:rPr>
      </w:pPr>
      <w:r>
        <w:rPr>
          <w:sz w:val="22"/>
          <w:szCs w:val="22"/>
        </w:rPr>
        <w:t xml:space="preserve">4.2 If records </w:t>
      </w:r>
      <w:proofErr w:type="gramStart"/>
      <w:r>
        <w:rPr>
          <w:sz w:val="22"/>
          <w:szCs w:val="22"/>
        </w:rPr>
        <w:t>have to</w:t>
      </w:r>
      <w:proofErr w:type="gramEnd"/>
      <w:r>
        <w:rPr>
          <w:sz w:val="22"/>
          <w:szCs w:val="22"/>
        </w:rPr>
        <w:t xml:space="preserve"> be archived, the Council’s Proper Officer shall arrange for documentation to be stored at </w:t>
      </w:r>
      <w:proofErr w:type="spellStart"/>
      <w:r>
        <w:rPr>
          <w:sz w:val="22"/>
          <w:szCs w:val="22"/>
        </w:rPr>
        <w:t>Woodhorn</w:t>
      </w:r>
      <w:proofErr w:type="spellEnd"/>
      <w:r>
        <w:rPr>
          <w:sz w:val="22"/>
          <w:szCs w:val="22"/>
        </w:rPr>
        <w:t xml:space="preserve"> Records Office which is accessible to the public. </w:t>
      </w:r>
    </w:p>
    <w:p w:rsidR="00476025" w:rsidRDefault="00476025" w:rsidP="00476025">
      <w:pPr>
        <w:pStyle w:val="Default"/>
        <w:rPr>
          <w:sz w:val="22"/>
          <w:szCs w:val="22"/>
        </w:rPr>
      </w:pPr>
    </w:p>
    <w:p w:rsidR="00476025" w:rsidRDefault="00476025" w:rsidP="00476025">
      <w:pPr>
        <w:pStyle w:val="Default"/>
        <w:rPr>
          <w:sz w:val="22"/>
          <w:szCs w:val="22"/>
        </w:rPr>
      </w:pPr>
    </w:p>
    <w:p w:rsidR="00476025" w:rsidRDefault="00476025" w:rsidP="00476025">
      <w:pPr>
        <w:pStyle w:val="Default"/>
        <w:rPr>
          <w:sz w:val="22"/>
          <w:szCs w:val="22"/>
        </w:rPr>
      </w:pPr>
    </w:p>
    <w:tbl>
      <w:tblPr>
        <w:tblW w:w="9592" w:type="dxa"/>
        <w:tblInd w:w="-108" w:type="dxa"/>
        <w:tblBorders>
          <w:top w:val="nil"/>
          <w:left w:val="nil"/>
          <w:bottom w:val="nil"/>
          <w:right w:val="nil"/>
        </w:tblBorders>
        <w:tblLayout w:type="fixed"/>
        <w:tblLook w:val="0000" w:firstRow="0" w:lastRow="0" w:firstColumn="0" w:lastColumn="0" w:noHBand="0" w:noVBand="0"/>
      </w:tblPr>
      <w:tblGrid>
        <w:gridCol w:w="3227"/>
        <w:gridCol w:w="3167"/>
        <w:gridCol w:w="3198"/>
      </w:tblGrid>
      <w:tr w:rsidR="00476025" w:rsidTr="006B40DB">
        <w:trPr>
          <w:trHeight w:val="355"/>
        </w:trPr>
        <w:tc>
          <w:tcPr>
            <w:tcW w:w="3227" w:type="dxa"/>
          </w:tcPr>
          <w:p w:rsidR="00476025" w:rsidRDefault="00476025">
            <w:pPr>
              <w:pStyle w:val="Default"/>
              <w:rPr>
                <w:sz w:val="22"/>
                <w:szCs w:val="22"/>
              </w:rPr>
            </w:pPr>
            <w:r>
              <w:rPr>
                <w:b/>
                <w:bCs/>
                <w:sz w:val="22"/>
                <w:szCs w:val="22"/>
              </w:rPr>
              <w:lastRenderedPageBreak/>
              <w:t xml:space="preserve">Type of record </w:t>
            </w:r>
          </w:p>
        </w:tc>
        <w:tc>
          <w:tcPr>
            <w:tcW w:w="3167" w:type="dxa"/>
          </w:tcPr>
          <w:p w:rsidR="00476025" w:rsidRDefault="00476025">
            <w:pPr>
              <w:pStyle w:val="Default"/>
              <w:rPr>
                <w:sz w:val="22"/>
                <w:szCs w:val="22"/>
              </w:rPr>
            </w:pPr>
            <w:r>
              <w:rPr>
                <w:b/>
                <w:bCs/>
                <w:sz w:val="22"/>
                <w:szCs w:val="22"/>
              </w:rPr>
              <w:t xml:space="preserve">Minimum Retention Period </w:t>
            </w:r>
          </w:p>
        </w:tc>
        <w:tc>
          <w:tcPr>
            <w:tcW w:w="3198" w:type="dxa"/>
          </w:tcPr>
          <w:p w:rsidR="00476025" w:rsidRDefault="00476025">
            <w:pPr>
              <w:pStyle w:val="Default"/>
              <w:rPr>
                <w:sz w:val="22"/>
                <w:szCs w:val="22"/>
              </w:rPr>
            </w:pPr>
            <w:r>
              <w:rPr>
                <w:b/>
                <w:bCs/>
                <w:sz w:val="22"/>
                <w:szCs w:val="22"/>
              </w:rPr>
              <w:t xml:space="preserve">Notes </w:t>
            </w:r>
          </w:p>
        </w:tc>
      </w:tr>
      <w:tr w:rsidR="00476025" w:rsidTr="006B40DB">
        <w:trPr>
          <w:trHeight w:val="230"/>
        </w:trPr>
        <w:tc>
          <w:tcPr>
            <w:tcW w:w="3227" w:type="dxa"/>
          </w:tcPr>
          <w:p w:rsidR="00476025" w:rsidRDefault="00476025">
            <w:pPr>
              <w:pStyle w:val="Default"/>
              <w:rPr>
                <w:sz w:val="22"/>
                <w:szCs w:val="22"/>
              </w:rPr>
            </w:pPr>
            <w:r>
              <w:rPr>
                <w:sz w:val="22"/>
                <w:szCs w:val="22"/>
              </w:rPr>
              <w:t xml:space="preserve">Signed annual council and committee minutes </w:t>
            </w:r>
          </w:p>
          <w:p w:rsidR="00476025" w:rsidRDefault="00476025">
            <w:pPr>
              <w:pStyle w:val="Default"/>
              <w:rPr>
                <w:sz w:val="22"/>
                <w:szCs w:val="22"/>
              </w:rPr>
            </w:pPr>
          </w:p>
        </w:tc>
        <w:tc>
          <w:tcPr>
            <w:tcW w:w="3167" w:type="dxa"/>
          </w:tcPr>
          <w:p w:rsidR="00476025" w:rsidRDefault="00476025">
            <w:pPr>
              <w:pStyle w:val="Default"/>
              <w:rPr>
                <w:sz w:val="22"/>
                <w:szCs w:val="22"/>
              </w:rPr>
            </w:pPr>
            <w:r>
              <w:rPr>
                <w:sz w:val="22"/>
                <w:szCs w:val="22"/>
              </w:rPr>
              <w:t xml:space="preserve">Indefinite </w:t>
            </w:r>
          </w:p>
        </w:tc>
        <w:tc>
          <w:tcPr>
            <w:tcW w:w="3198" w:type="dxa"/>
          </w:tcPr>
          <w:p w:rsidR="00476025" w:rsidRDefault="00476025">
            <w:pPr>
              <w:pStyle w:val="Default"/>
              <w:rPr>
                <w:sz w:val="22"/>
                <w:szCs w:val="22"/>
              </w:rPr>
            </w:pPr>
            <w:r>
              <w:rPr>
                <w:sz w:val="22"/>
                <w:szCs w:val="22"/>
              </w:rPr>
              <w:t xml:space="preserve">Clerk hold last year, archive remainder to </w:t>
            </w:r>
            <w:proofErr w:type="spellStart"/>
            <w:r>
              <w:rPr>
                <w:sz w:val="22"/>
                <w:szCs w:val="22"/>
              </w:rPr>
              <w:t>Woodhorn</w:t>
            </w:r>
            <w:proofErr w:type="spellEnd"/>
            <w:r>
              <w:rPr>
                <w:sz w:val="22"/>
                <w:szCs w:val="22"/>
              </w:rPr>
              <w:t xml:space="preserve">. </w:t>
            </w:r>
          </w:p>
        </w:tc>
      </w:tr>
      <w:tr w:rsidR="00476025" w:rsidTr="006B40DB">
        <w:trPr>
          <w:trHeight w:val="476"/>
        </w:trPr>
        <w:tc>
          <w:tcPr>
            <w:tcW w:w="3227" w:type="dxa"/>
          </w:tcPr>
          <w:p w:rsidR="00476025" w:rsidRDefault="00476025">
            <w:pPr>
              <w:pStyle w:val="Default"/>
              <w:rPr>
                <w:sz w:val="22"/>
                <w:szCs w:val="22"/>
              </w:rPr>
            </w:pPr>
            <w:r>
              <w:rPr>
                <w:sz w:val="22"/>
                <w:szCs w:val="22"/>
              </w:rPr>
              <w:t xml:space="preserve">Agendas                                      </w:t>
            </w:r>
          </w:p>
          <w:p w:rsidR="00476025" w:rsidRDefault="00476025">
            <w:pPr>
              <w:pStyle w:val="Default"/>
              <w:rPr>
                <w:sz w:val="22"/>
                <w:szCs w:val="22"/>
              </w:rPr>
            </w:pPr>
          </w:p>
          <w:p w:rsidR="00476025" w:rsidRDefault="00476025" w:rsidP="006B40DB">
            <w:pPr>
              <w:pStyle w:val="Default"/>
              <w:rPr>
                <w:sz w:val="22"/>
                <w:szCs w:val="22"/>
              </w:rPr>
            </w:pPr>
          </w:p>
        </w:tc>
        <w:tc>
          <w:tcPr>
            <w:tcW w:w="6365" w:type="dxa"/>
            <w:gridSpan w:val="2"/>
          </w:tcPr>
          <w:p w:rsidR="00476025" w:rsidRDefault="006B40DB" w:rsidP="006B40DB">
            <w:pPr>
              <w:pStyle w:val="Default"/>
              <w:rPr>
                <w:sz w:val="22"/>
                <w:szCs w:val="22"/>
              </w:rPr>
            </w:pPr>
            <w:r>
              <w:rPr>
                <w:sz w:val="22"/>
                <w:szCs w:val="22"/>
              </w:rPr>
              <w:t>2 years electronically</w:t>
            </w:r>
            <w:r w:rsidR="00476025">
              <w:rPr>
                <w:sz w:val="22"/>
                <w:szCs w:val="22"/>
              </w:rPr>
              <w:t xml:space="preserve"> </w:t>
            </w:r>
          </w:p>
        </w:tc>
      </w:tr>
      <w:tr w:rsidR="006B40DB" w:rsidTr="006B40DB">
        <w:trPr>
          <w:trHeight w:val="230"/>
        </w:trPr>
        <w:tc>
          <w:tcPr>
            <w:tcW w:w="3227" w:type="dxa"/>
          </w:tcPr>
          <w:p w:rsidR="006B40DB" w:rsidRDefault="006B40DB" w:rsidP="006B40DB">
            <w:pPr>
              <w:pStyle w:val="Default"/>
              <w:rPr>
                <w:sz w:val="22"/>
                <w:szCs w:val="22"/>
              </w:rPr>
            </w:pPr>
            <w:r w:rsidRPr="008B33E6">
              <w:rPr>
                <w:sz w:val="22"/>
                <w:szCs w:val="22"/>
              </w:rPr>
              <w:t xml:space="preserve">Annual Accounts and Annual </w:t>
            </w:r>
          </w:p>
          <w:p w:rsidR="006B40DB" w:rsidRDefault="006B40DB" w:rsidP="006B40DB">
            <w:pPr>
              <w:pStyle w:val="Default"/>
              <w:rPr>
                <w:sz w:val="22"/>
                <w:szCs w:val="22"/>
              </w:rPr>
            </w:pPr>
            <w:r>
              <w:rPr>
                <w:sz w:val="22"/>
                <w:szCs w:val="22"/>
              </w:rPr>
              <w:t>Return</w:t>
            </w:r>
          </w:p>
          <w:p w:rsidR="006B40DB" w:rsidRPr="008B33E6" w:rsidRDefault="006B40DB" w:rsidP="006B40DB">
            <w:pPr>
              <w:pStyle w:val="Default"/>
            </w:pPr>
          </w:p>
        </w:tc>
        <w:tc>
          <w:tcPr>
            <w:tcW w:w="3167" w:type="dxa"/>
          </w:tcPr>
          <w:p w:rsidR="006B40DB" w:rsidRPr="008B33E6" w:rsidRDefault="006B40DB" w:rsidP="006B40DB">
            <w:pPr>
              <w:pStyle w:val="Default"/>
            </w:pPr>
            <w:r w:rsidRPr="008B33E6">
              <w:rPr>
                <w:sz w:val="22"/>
                <w:szCs w:val="22"/>
              </w:rPr>
              <w:t>Indefinite</w:t>
            </w:r>
          </w:p>
        </w:tc>
        <w:tc>
          <w:tcPr>
            <w:tcW w:w="3198" w:type="dxa"/>
          </w:tcPr>
          <w:p w:rsidR="006B40DB" w:rsidRPr="008B33E6" w:rsidRDefault="006B40DB" w:rsidP="006B40DB">
            <w:pPr>
              <w:pStyle w:val="Default"/>
            </w:pPr>
          </w:p>
        </w:tc>
      </w:tr>
      <w:tr w:rsidR="00476025" w:rsidTr="006B40DB">
        <w:trPr>
          <w:trHeight w:val="230"/>
        </w:trPr>
        <w:tc>
          <w:tcPr>
            <w:tcW w:w="3227" w:type="dxa"/>
          </w:tcPr>
          <w:p w:rsidR="00476025" w:rsidRDefault="00476025">
            <w:pPr>
              <w:pStyle w:val="Default"/>
              <w:rPr>
                <w:sz w:val="22"/>
                <w:szCs w:val="22"/>
              </w:rPr>
            </w:pPr>
            <w:r>
              <w:rPr>
                <w:sz w:val="22"/>
                <w:szCs w:val="22"/>
              </w:rPr>
              <w:t xml:space="preserve">Councillors’ declarations of office </w:t>
            </w:r>
          </w:p>
        </w:tc>
        <w:tc>
          <w:tcPr>
            <w:tcW w:w="3167" w:type="dxa"/>
          </w:tcPr>
          <w:p w:rsidR="00476025" w:rsidRDefault="00476025">
            <w:pPr>
              <w:pStyle w:val="Default"/>
              <w:rPr>
                <w:sz w:val="22"/>
                <w:szCs w:val="22"/>
              </w:rPr>
            </w:pPr>
            <w:r>
              <w:rPr>
                <w:sz w:val="22"/>
                <w:szCs w:val="22"/>
              </w:rPr>
              <w:t>Term of office + 1 yea</w:t>
            </w:r>
            <w:r w:rsidR="006B40DB">
              <w:rPr>
                <w:sz w:val="22"/>
                <w:szCs w:val="22"/>
              </w:rPr>
              <w:t>r</w:t>
            </w:r>
            <w:r>
              <w:rPr>
                <w:sz w:val="22"/>
                <w:szCs w:val="22"/>
              </w:rPr>
              <w:t xml:space="preserve"> </w:t>
            </w:r>
          </w:p>
        </w:tc>
        <w:tc>
          <w:tcPr>
            <w:tcW w:w="3198" w:type="dxa"/>
          </w:tcPr>
          <w:p w:rsidR="00476025" w:rsidRDefault="00476025">
            <w:pPr>
              <w:pStyle w:val="Default"/>
              <w:rPr>
                <w:sz w:val="22"/>
                <w:szCs w:val="22"/>
              </w:rPr>
            </w:pPr>
            <w:r>
              <w:rPr>
                <w:b/>
                <w:bCs/>
                <w:sz w:val="22"/>
                <w:szCs w:val="22"/>
              </w:rPr>
              <w:t xml:space="preserve">but </w:t>
            </w:r>
            <w:r>
              <w:rPr>
                <w:sz w:val="22"/>
                <w:szCs w:val="22"/>
              </w:rPr>
              <w:t xml:space="preserve">if minutes do not survive, preserve </w:t>
            </w:r>
          </w:p>
        </w:tc>
      </w:tr>
      <w:tr w:rsidR="00476025" w:rsidTr="006B40DB">
        <w:trPr>
          <w:trHeight w:val="103"/>
        </w:trPr>
        <w:tc>
          <w:tcPr>
            <w:tcW w:w="322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Register of Interests </w:t>
            </w:r>
          </w:p>
        </w:tc>
        <w:tc>
          <w:tcPr>
            <w:tcW w:w="316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Held by NCC </w:t>
            </w:r>
          </w:p>
        </w:tc>
        <w:tc>
          <w:tcPr>
            <w:tcW w:w="3198"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Link from PC to NCC website </w:t>
            </w:r>
          </w:p>
        </w:tc>
      </w:tr>
      <w:tr w:rsidR="00476025" w:rsidTr="006B40DB">
        <w:trPr>
          <w:trHeight w:val="609"/>
        </w:trPr>
        <w:tc>
          <w:tcPr>
            <w:tcW w:w="322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Application for co-option to the Council </w:t>
            </w:r>
          </w:p>
        </w:tc>
        <w:tc>
          <w:tcPr>
            <w:tcW w:w="316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Keep successful candidate until 1 year after resigning </w:t>
            </w:r>
          </w:p>
        </w:tc>
        <w:tc>
          <w:tcPr>
            <w:tcW w:w="3198"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Immediately destroy other applications once successful candidate co-opted </w:t>
            </w:r>
          </w:p>
        </w:tc>
      </w:tr>
      <w:tr w:rsidR="00476025" w:rsidTr="006B40DB">
        <w:trPr>
          <w:trHeight w:val="229"/>
        </w:trPr>
        <w:tc>
          <w:tcPr>
            <w:tcW w:w="322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Register of electors </w:t>
            </w:r>
          </w:p>
        </w:tc>
        <w:tc>
          <w:tcPr>
            <w:tcW w:w="316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3 years </w:t>
            </w:r>
          </w:p>
        </w:tc>
        <w:tc>
          <w:tcPr>
            <w:tcW w:w="3198" w:type="dxa"/>
          </w:tcPr>
          <w:p w:rsidR="00476025" w:rsidRDefault="00476025">
            <w:pPr>
              <w:pStyle w:val="Default"/>
              <w:rPr>
                <w:b/>
                <w:bCs/>
                <w:sz w:val="22"/>
                <w:szCs w:val="22"/>
              </w:rPr>
            </w:pPr>
          </w:p>
          <w:p w:rsidR="00476025" w:rsidRDefault="00476025">
            <w:pPr>
              <w:pStyle w:val="Default"/>
              <w:rPr>
                <w:sz w:val="22"/>
                <w:szCs w:val="22"/>
              </w:rPr>
            </w:pPr>
            <w:r>
              <w:rPr>
                <w:b/>
                <w:bCs/>
                <w:sz w:val="22"/>
                <w:szCs w:val="22"/>
              </w:rPr>
              <w:t xml:space="preserve">but </w:t>
            </w:r>
            <w:r>
              <w:rPr>
                <w:sz w:val="22"/>
                <w:szCs w:val="22"/>
              </w:rPr>
              <w:t xml:space="preserve">if annotated with extra information, review </w:t>
            </w:r>
          </w:p>
          <w:p w:rsidR="00476025" w:rsidRDefault="00476025">
            <w:pPr>
              <w:pStyle w:val="Default"/>
              <w:rPr>
                <w:sz w:val="22"/>
                <w:szCs w:val="22"/>
              </w:rPr>
            </w:pPr>
          </w:p>
        </w:tc>
      </w:tr>
      <w:tr w:rsidR="00476025" w:rsidTr="006B40DB">
        <w:trPr>
          <w:trHeight w:val="103"/>
        </w:trPr>
        <w:tc>
          <w:tcPr>
            <w:tcW w:w="3227" w:type="dxa"/>
          </w:tcPr>
          <w:p w:rsidR="00476025" w:rsidRDefault="00476025">
            <w:pPr>
              <w:pStyle w:val="Default"/>
              <w:rPr>
                <w:sz w:val="22"/>
                <w:szCs w:val="22"/>
              </w:rPr>
            </w:pPr>
            <w:r>
              <w:rPr>
                <w:sz w:val="22"/>
                <w:szCs w:val="22"/>
              </w:rPr>
              <w:t xml:space="preserve">Byelaws and orders </w:t>
            </w:r>
          </w:p>
        </w:tc>
        <w:tc>
          <w:tcPr>
            <w:tcW w:w="3167" w:type="dxa"/>
          </w:tcPr>
          <w:p w:rsidR="00476025" w:rsidRDefault="00476025">
            <w:pPr>
              <w:pStyle w:val="Default"/>
              <w:rPr>
                <w:sz w:val="22"/>
                <w:szCs w:val="22"/>
              </w:rPr>
            </w:pPr>
            <w:r>
              <w:rPr>
                <w:sz w:val="22"/>
                <w:szCs w:val="22"/>
              </w:rPr>
              <w:t xml:space="preserve">Indefinite </w:t>
            </w:r>
          </w:p>
        </w:tc>
        <w:tc>
          <w:tcPr>
            <w:tcW w:w="3198" w:type="dxa"/>
          </w:tcPr>
          <w:p w:rsidR="00476025" w:rsidRDefault="00476025">
            <w:pPr>
              <w:pStyle w:val="Default"/>
              <w:rPr>
                <w:sz w:val="22"/>
                <w:szCs w:val="22"/>
              </w:rPr>
            </w:pPr>
            <w:r>
              <w:rPr>
                <w:sz w:val="22"/>
                <w:szCs w:val="22"/>
              </w:rPr>
              <w:t xml:space="preserve">Archive for security </w:t>
            </w:r>
          </w:p>
        </w:tc>
      </w:tr>
      <w:tr w:rsidR="00476025" w:rsidTr="006B40DB">
        <w:trPr>
          <w:trHeight w:val="103"/>
        </w:trPr>
        <w:tc>
          <w:tcPr>
            <w:tcW w:w="322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Title deeds </w:t>
            </w:r>
          </w:p>
        </w:tc>
        <w:tc>
          <w:tcPr>
            <w:tcW w:w="316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Indefinite </w:t>
            </w:r>
          </w:p>
        </w:tc>
        <w:tc>
          <w:tcPr>
            <w:tcW w:w="3198"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Archive for security </w:t>
            </w:r>
          </w:p>
        </w:tc>
      </w:tr>
      <w:tr w:rsidR="00476025" w:rsidTr="006B40DB">
        <w:trPr>
          <w:trHeight w:val="230"/>
        </w:trPr>
        <w:tc>
          <w:tcPr>
            <w:tcW w:w="322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Contracts, wayleaves, agreements or other legal documents other than title deeds </w:t>
            </w:r>
          </w:p>
        </w:tc>
        <w:tc>
          <w:tcPr>
            <w:tcW w:w="316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Indefinite </w:t>
            </w:r>
          </w:p>
        </w:tc>
        <w:tc>
          <w:tcPr>
            <w:tcW w:w="3198"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Archive for security </w:t>
            </w:r>
          </w:p>
        </w:tc>
      </w:tr>
      <w:tr w:rsidR="00476025" w:rsidTr="006B40DB">
        <w:trPr>
          <w:trHeight w:val="103"/>
        </w:trPr>
        <w:tc>
          <w:tcPr>
            <w:tcW w:w="322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Insurance policies </w:t>
            </w:r>
          </w:p>
        </w:tc>
        <w:tc>
          <w:tcPr>
            <w:tcW w:w="316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3 years </w:t>
            </w:r>
          </w:p>
        </w:tc>
        <w:tc>
          <w:tcPr>
            <w:tcW w:w="3198"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Hold by Clerk </w:t>
            </w:r>
          </w:p>
        </w:tc>
      </w:tr>
      <w:tr w:rsidR="00476025" w:rsidTr="006B40DB">
        <w:trPr>
          <w:trHeight w:val="103"/>
        </w:trPr>
        <w:tc>
          <w:tcPr>
            <w:tcW w:w="322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Certificate of Employers Liability </w:t>
            </w:r>
          </w:p>
        </w:tc>
        <w:tc>
          <w:tcPr>
            <w:tcW w:w="316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40 years </w:t>
            </w:r>
          </w:p>
        </w:tc>
        <w:tc>
          <w:tcPr>
            <w:tcW w:w="3198"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Archive </w:t>
            </w:r>
          </w:p>
        </w:tc>
      </w:tr>
      <w:tr w:rsidR="00476025" w:rsidTr="006B40DB">
        <w:trPr>
          <w:trHeight w:val="103"/>
        </w:trPr>
        <w:tc>
          <w:tcPr>
            <w:tcW w:w="322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Certificate of Public Liability </w:t>
            </w:r>
          </w:p>
        </w:tc>
        <w:tc>
          <w:tcPr>
            <w:tcW w:w="316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40 years </w:t>
            </w:r>
          </w:p>
        </w:tc>
        <w:tc>
          <w:tcPr>
            <w:tcW w:w="3198"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Archive </w:t>
            </w:r>
          </w:p>
        </w:tc>
      </w:tr>
      <w:tr w:rsidR="00476025" w:rsidTr="006B40DB">
        <w:trPr>
          <w:trHeight w:val="103"/>
        </w:trPr>
        <w:tc>
          <w:tcPr>
            <w:tcW w:w="322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Property registers </w:t>
            </w:r>
          </w:p>
        </w:tc>
        <w:tc>
          <w:tcPr>
            <w:tcW w:w="316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Indefinite </w:t>
            </w:r>
          </w:p>
        </w:tc>
        <w:tc>
          <w:tcPr>
            <w:tcW w:w="3198"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Hold by Clerk </w:t>
            </w:r>
          </w:p>
        </w:tc>
      </w:tr>
      <w:tr w:rsidR="00476025" w:rsidTr="006B40DB">
        <w:trPr>
          <w:trHeight w:val="229"/>
        </w:trPr>
        <w:tc>
          <w:tcPr>
            <w:tcW w:w="322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Maps, plans and surveys of property owned by the council or meeting </w:t>
            </w:r>
          </w:p>
        </w:tc>
        <w:tc>
          <w:tcPr>
            <w:tcW w:w="316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Indefinite </w:t>
            </w:r>
          </w:p>
        </w:tc>
        <w:tc>
          <w:tcPr>
            <w:tcW w:w="3198"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Hold by Clerk </w:t>
            </w:r>
          </w:p>
        </w:tc>
      </w:tr>
      <w:tr w:rsidR="00476025" w:rsidTr="006B40DB">
        <w:trPr>
          <w:trHeight w:val="103"/>
        </w:trPr>
        <w:tc>
          <w:tcPr>
            <w:tcW w:w="322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Receipt and Payment Accounts </w:t>
            </w:r>
          </w:p>
        </w:tc>
        <w:tc>
          <w:tcPr>
            <w:tcW w:w="6365" w:type="dxa"/>
            <w:gridSpan w:val="2"/>
          </w:tcPr>
          <w:p w:rsidR="00476025" w:rsidRDefault="00476025">
            <w:pPr>
              <w:pStyle w:val="Default"/>
              <w:rPr>
                <w:sz w:val="22"/>
                <w:szCs w:val="22"/>
              </w:rPr>
            </w:pPr>
          </w:p>
          <w:p w:rsidR="00476025" w:rsidRDefault="00476025">
            <w:pPr>
              <w:pStyle w:val="Default"/>
              <w:rPr>
                <w:sz w:val="22"/>
                <w:szCs w:val="22"/>
              </w:rPr>
            </w:pPr>
            <w:r>
              <w:rPr>
                <w:sz w:val="22"/>
                <w:szCs w:val="22"/>
              </w:rPr>
              <w:t xml:space="preserve">7 years </w:t>
            </w:r>
          </w:p>
        </w:tc>
      </w:tr>
      <w:tr w:rsidR="00476025" w:rsidTr="006B40DB">
        <w:trPr>
          <w:trHeight w:val="103"/>
        </w:trPr>
        <w:tc>
          <w:tcPr>
            <w:tcW w:w="322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Budget information/precept </w:t>
            </w:r>
          </w:p>
        </w:tc>
        <w:tc>
          <w:tcPr>
            <w:tcW w:w="6365" w:type="dxa"/>
            <w:gridSpan w:val="2"/>
          </w:tcPr>
          <w:p w:rsidR="00476025" w:rsidRDefault="00476025">
            <w:pPr>
              <w:pStyle w:val="Default"/>
              <w:rPr>
                <w:sz w:val="22"/>
                <w:szCs w:val="22"/>
              </w:rPr>
            </w:pPr>
          </w:p>
          <w:p w:rsidR="00476025" w:rsidRDefault="00476025">
            <w:pPr>
              <w:pStyle w:val="Default"/>
              <w:rPr>
                <w:sz w:val="22"/>
                <w:szCs w:val="22"/>
              </w:rPr>
            </w:pPr>
            <w:r>
              <w:rPr>
                <w:sz w:val="22"/>
                <w:szCs w:val="22"/>
              </w:rPr>
              <w:t xml:space="preserve">7 years </w:t>
            </w:r>
          </w:p>
        </w:tc>
      </w:tr>
      <w:tr w:rsidR="00476025" w:rsidTr="006B40DB">
        <w:trPr>
          <w:trHeight w:val="103"/>
        </w:trPr>
        <w:tc>
          <w:tcPr>
            <w:tcW w:w="322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Bank Statements, including savings accounts </w:t>
            </w:r>
          </w:p>
        </w:tc>
        <w:tc>
          <w:tcPr>
            <w:tcW w:w="6365" w:type="dxa"/>
            <w:gridSpan w:val="2"/>
          </w:tcPr>
          <w:p w:rsidR="00476025" w:rsidRDefault="00476025">
            <w:pPr>
              <w:pStyle w:val="Default"/>
              <w:rPr>
                <w:sz w:val="22"/>
                <w:szCs w:val="22"/>
              </w:rPr>
            </w:pPr>
          </w:p>
          <w:p w:rsidR="00476025" w:rsidRDefault="00476025">
            <w:pPr>
              <w:pStyle w:val="Default"/>
              <w:rPr>
                <w:sz w:val="22"/>
                <w:szCs w:val="22"/>
              </w:rPr>
            </w:pPr>
            <w:r>
              <w:rPr>
                <w:sz w:val="22"/>
                <w:szCs w:val="22"/>
              </w:rPr>
              <w:t xml:space="preserve">7 years </w:t>
            </w:r>
          </w:p>
        </w:tc>
      </w:tr>
      <w:tr w:rsidR="00476025" w:rsidTr="006B40DB">
        <w:trPr>
          <w:trHeight w:val="103"/>
        </w:trPr>
        <w:tc>
          <w:tcPr>
            <w:tcW w:w="322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Bank paying-in books </w:t>
            </w:r>
          </w:p>
        </w:tc>
        <w:tc>
          <w:tcPr>
            <w:tcW w:w="6365" w:type="dxa"/>
            <w:gridSpan w:val="2"/>
          </w:tcPr>
          <w:p w:rsidR="00476025" w:rsidRDefault="00476025">
            <w:pPr>
              <w:pStyle w:val="Default"/>
              <w:rPr>
                <w:sz w:val="22"/>
                <w:szCs w:val="22"/>
              </w:rPr>
            </w:pPr>
          </w:p>
          <w:p w:rsidR="00476025" w:rsidRDefault="00476025">
            <w:pPr>
              <w:pStyle w:val="Default"/>
              <w:rPr>
                <w:sz w:val="22"/>
                <w:szCs w:val="22"/>
              </w:rPr>
            </w:pPr>
            <w:r>
              <w:rPr>
                <w:sz w:val="22"/>
                <w:szCs w:val="22"/>
              </w:rPr>
              <w:t xml:space="preserve">7 years </w:t>
            </w:r>
          </w:p>
        </w:tc>
      </w:tr>
      <w:tr w:rsidR="00476025" w:rsidTr="006B40DB">
        <w:trPr>
          <w:trHeight w:val="103"/>
        </w:trPr>
        <w:tc>
          <w:tcPr>
            <w:tcW w:w="3227" w:type="dxa"/>
          </w:tcPr>
          <w:p w:rsidR="00476025" w:rsidRDefault="00476025">
            <w:pPr>
              <w:pStyle w:val="Default"/>
              <w:rPr>
                <w:sz w:val="22"/>
                <w:szCs w:val="22"/>
              </w:rPr>
            </w:pPr>
          </w:p>
          <w:p w:rsidR="00476025" w:rsidRDefault="00476025">
            <w:pPr>
              <w:pStyle w:val="Default"/>
              <w:rPr>
                <w:sz w:val="22"/>
                <w:szCs w:val="22"/>
              </w:rPr>
            </w:pPr>
            <w:r>
              <w:rPr>
                <w:sz w:val="22"/>
                <w:szCs w:val="22"/>
              </w:rPr>
              <w:lastRenderedPageBreak/>
              <w:t xml:space="preserve">Cheque books stubs </w:t>
            </w:r>
          </w:p>
        </w:tc>
        <w:tc>
          <w:tcPr>
            <w:tcW w:w="6365" w:type="dxa"/>
            <w:gridSpan w:val="2"/>
          </w:tcPr>
          <w:p w:rsidR="00476025" w:rsidRDefault="00476025">
            <w:pPr>
              <w:pStyle w:val="Default"/>
              <w:rPr>
                <w:sz w:val="22"/>
                <w:szCs w:val="22"/>
              </w:rPr>
            </w:pPr>
          </w:p>
          <w:p w:rsidR="00476025" w:rsidRDefault="00476025">
            <w:pPr>
              <w:pStyle w:val="Default"/>
              <w:rPr>
                <w:sz w:val="22"/>
                <w:szCs w:val="22"/>
              </w:rPr>
            </w:pPr>
            <w:r>
              <w:rPr>
                <w:sz w:val="22"/>
                <w:szCs w:val="22"/>
              </w:rPr>
              <w:lastRenderedPageBreak/>
              <w:t xml:space="preserve">7 years </w:t>
            </w:r>
          </w:p>
        </w:tc>
      </w:tr>
      <w:tr w:rsidR="00476025" w:rsidTr="006B40DB">
        <w:trPr>
          <w:trHeight w:val="103"/>
        </w:trPr>
        <w:tc>
          <w:tcPr>
            <w:tcW w:w="322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Quotations and tenders </w:t>
            </w:r>
          </w:p>
        </w:tc>
        <w:tc>
          <w:tcPr>
            <w:tcW w:w="6365" w:type="dxa"/>
            <w:gridSpan w:val="2"/>
          </w:tcPr>
          <w:p w:rsidR="00476025" w:rsidRDefault="00476025">
            <w:pPr>
              <w:pStyle w:val="Default"/>
              <w:rPr>
                <w:sz w:val="22"/>
                <w:szCs w:val="22"/>
              </w:rPr>
            </w:pPr>
          </w:p>
          <w:p w:rsidR="00476025" w:rsidRDefault="00476025" w:rsidP="00476025">
            <w:pPr>
              <w:pStyle w:val="Default"/>
              <w:rPr>
                <w:sz w:val="22"/>
                <w:szCs w:val="22"/>
              </w:rPr>
            </w:pPr>
            <w:r>
              <w:rPr>
                <w:sz w:val="22"/>
                <w:szCs w:val="22"/>
              </w:rPr>
              <w:t xml:space="preserve">7 years </w:t>
            </w:r>
          </w:p>
        </w:tc>
      </w:tr>
      <w:tr w:rsidR="00476025" w:rsidTr="006B40DB">
        <w:trPr>
          <w:trHeight w:val="103"/>
        </w:trPr>
        <w:tc>
          <w:tcPr>
            <w:tcW w:w="322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Paid Invoices </w:t>
            </w:r>
          </w:p>
        </w:tc>
        <w:tc>
          <w:tcPr>
            <w:tcW w:w="6365" w:type="dxa"/>
            <w:gridSpan w:val="2"/>
          </w:tcPr>
          <w:p w:rsidR="00476025" w:rsidRDefault="00476025">
            <w:pPr>
              <w:pStyle w:val="Default"/>
              <w:rPr>
                <w:sz w:val="22"/>
                <w:szCs w:val="22"/>
              </w:rPr>
            </w:pPr>
          </w:p>
          <w:p w:rsidR="00476025" w:rsidRDefault="00476025">
            <w:pPr>
              <w:pStyle w:val="Default"/>
              <w:rPr>
                <w:sz w:val="22"/>
                <w:szCs w:val="22"/>
              </w:rPr>
            </w:pPr>
            <w:r>
              <w:rPr>
                <w:sz w:val="22"/>
                <w:szCs w:val="22"/>
              </w:rPr>
              <w:t xml:space="preserve">7 years </w:t>
            </w:r>
          </w:p>
        </w:tc>
      </w:tr>
      <w:tr w:rsidR="00476025" w:rsidTr="006B40DB">
        <w:trPr>
          <w:trHeight w:val="103"/>
        </w:trPr>
        <w:tc>
          <w:tcPr>
            <w:tcW w:w="3227" w:type="dxa"/>
          </w:tcPr>
          <w:p w:rsidR="00476025" w:rsidRDefault="00476025">
            <w:pPr>
              <w:pStyle w:val="Default"/>
              <w:rPr>
                <w:sz w:val="22"/>
                <w:szCs w:val="22"/>
              </w:rPr>
            </w:pPr>
          </w:p>
          <w:p w:rsidR="00476025" w:rsidRDefault="00476025">
            <w:pPr>
              <w:pStyle w:val="Default"/>
              <w:rPr>
                <w:sz w:val="22"/>
                <w:szCs w:val="22"/>
              </w:rPr>
            </w:pPr>
            <w:r>
              <w:rPr>
                <w:sz w:val="22"/>
                <w:szCs w:val="22"/>
              </w:rPr>
              <w:t xml:space="preserve">VAT records </w:t>
            </w:r>
          </w:p>
        </w:tc>
        <w:tc>
          <w:tcPr>
            <w:tcW w:w="6365" w:type="dxa"/>
            <w:gridSpan w:val="2"/>
          </w:tcPr>
          <w:p w:rsidR="00476025" w:rsidRDefault="00476025">
            <w:pPr>
              <w:pStyle w:val="Default"/>
              <w:rPr>
                <w:sz w:val="22"/>
                <w:szCs w:val="22"/>
              </w:rPr>
            </w:pPr>
          </w:p>
          <w:p w:rsidR="00476025" w:rsidRDefault="00476025">
            <w:pPr>
              <w:pStyle w:val="Default"/>
              <w:rPr>
                <w:sz w:val="22"/>
                <w:szCs w:val="22"/>
              </w:rPr>
            </w:pPr>
            <w:r>
              <w:rPr>
                <w:sz w:val="22"/>
                <w:szCs w:val="22"/>
              </w:rPr>
              <w:t xml:space="preserve">7 years </w:t>
            </w:r>
          </w:p>
        </w:tc>
      </w:tr>
    </w:tbl>
    <w:p w:rsidR="00476025" w:rsidRDefault="00476025" w:rsidP="00476025"/>
    <w:sectPr w:rsidR="0047602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025" w:rsidRDefault="00476025" w:rsidP="00476025">
      <w:pPr>
        <w:spacing w:after="0" w:line="240" w:lineRule="auto"/>
      </w:pPr>
      <w:r>
        <w:separator/>
      </w:r>
    </w:p>
  </w:endnote>
  <w:endnote w:type="continuationSeparator" w:id="0">
    <w:p w:rsidR="00476025" w:rsidRDefault="00476025" w:rsidP="00476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7C9" w:rsidRDefault="00165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025" w:rsidRDefault="004760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7C9" w:rsidRDefault="00165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025" w:rsidRDefault="00476025" w:rsidP="00476025">
      <w:pPr>
        <w:spacing w:after="0" w:line="240" w:lineRule="auto"/>
      </w:pPr>
      <w:r>
        <w:separator/>
      </w:r>
    </w:p>
  </w:footnote>
  <w:footnote w:type="continuationSeparator" w:id="0">
    <w:p w:rsidR="00476025" w:rsidRDefault="00476025" w:rsidP="00476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7C9" w:rsidRDefault="00165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7C9" w:rsidRDefault="00165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7C9" w:rsidRDefault="001657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25"/>
    <w:rsid w:val="00067DE2"/>
    <w:rsid w:val="001657C9"/>
    <w:rsid w:val="00476025"/>
    <w:rsid w:val="006B40DB"/>
    <w:rsid w:val="008E3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A33A2CA6-9EE2-4B6F-9E45-B8419E32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602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76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025"/>
  </w:style>
  <w:style w:type="paragraph" w:styleId="Footer">
    <w:name w:val="footer"/>
    <w:basedOn w:val="Normal"/>
    <w:link w:val="FooterChar"/>
    <w:uiPriority w:val="99"/>
    <w:unhideWhenUsed/>
    <w:rsid w:val="00476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DAVENPORT</dc:creator>
  <cp:keywords/>
  <dc:description/>
  <cp:lastModifiedBy>Margaret DAVENPORT</cp:lastModifiedBy>
  <cp:revision>3</cp:revision>
  <dcterms:created xsi:type="dcterms:W3CDTF">2019-05-10T15:07:00Z</dcterms:created>
  <dcterms:modified xsi:type="dcterms:W3CDTF">2019-05-31T10:53:00Z</dcterms:modified>
</cp:coreProperties>
</file>