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A28D" w14:textId="77777777" w:rsidR="00330DEE" w:rsidRPr="00187D63" w:rsidRDefault="001F4709" w:rsidP="007542DD">
      <w:pPr>
        <w:tabs>
          <w:tab w:val="left" w:pos="709"/>
        </w:tabs>
        <w:spacing w:after="0"/>
        <w:jc w:val="center"/>
        <w:rPr>
          <w:rFonts w:cs="Calibri"/>
          <w:b/>
          <w:sz w:val="18"/>
          <w:szCs w:val="18"/>
        </w:rPr>
      </w:pPr>
      <w:r>
        <w:rPr>
          <w:rFonts w:cs="Calibri"/>
          <w:b/>
          <w:sz w:val="18"/>
          <w:szCs w:val="18"/>
        </w:rPr>
        <w:t xml:space="preserve"> </w:t>
      </w:r>
      <w:r w:rsidR="00330DEE" w:rsidRPr="00187D63">
        <w:rPr>
          <w:rFonts w:cs="Calibri"/>
          <w:b/>
          <w:sz w:val="18"/>
          <w:szCs w:val="18"/>
        </w:rPr>
        <w:t xml:space="preserve">MINUTES OF </w:t>
      </w:r>
      <w:r w:rsidR="00FF4A69" w:rsidRPr="00187D63">
        <w:rPr>
          <w:rFonts w:cs="Calibri"/>
          <w:b/>
          <w:sz w:val="18"/>
          <w:szCs w:val="18"/>
        </w:rPr>
        <w:t xml:space="preserve">VIRTUAL </w:t>
      </w:r>
      <w:r w:rsidR="00330DEE" w:rsidRPr="00187D63">
        <w:rPr>
          <w:rFonts w:cs="Calibri"/>
          <w:b/>
          <w:sz w:val="18"/>
          <w:szCs w:val="18"/>
        </w:rPr>
        <w:t>MEETING</w:t>
      </w:r>
    </w:p>
    <w:p w14:paraId="2CAEE9D1" w14:textId="77777777" w:rsidR="009A3046" w:rsidRPr="00187D63" w:rsidRDefault="009A3046" w:rsidP="007542DD">
      <w:pPr>
        <w:tabs>
          <w:tab w:val="left" w:pos="709"/>
        </w:tabs>
        <w:spacing w:after="0"/>
        <w:jc w:val="center"/>
        <w:rPr>
          <w:rFonts w:cs="Calibri"/>
          <w:b/>
          <w:sz w:val="18"/>
          <w:szCs w:val="18"/>
        </w:rPr>
      </w:pPr>
    </w:p>
    <w:p w14:paraId="4D4CD4A9" w14:textId="77777777"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425707">
        <w:rPr>
          <w:rFonts w:cs="Calibri"/>
          <w:b/>
          <w:sz w:val="18"/>
          <w:szCs w:val="18"/>
        </w:rPr>
        <w:t>2</w:t>
      </w:r>
      <w:r w:rsidR="00425707" w:rsidRPr="00425707">
        <w:rPr>
          <w:rFonts w:cs="Calibri"/>
          <w:b/>
          <w:sz w:val="18"/>
          <w:szCs w:val="18"/>
          <w:vertAlign w:val="superscript"/>
        </w:rPr>
        <w:t>nd</w:t>
      </w:r>
      <w:r w:rsidR="00425707">
        <w:rPr>
          <w:rFonts w:cs="Calibri"/>
          <w:b/>
          <w:sz w:val="18"/>
          <w:szCs w:val="18"/>
        </w:rPr>
        <w:t xml:space="preserve"> December</w:t>
      </w:r>
      <w:r w:rsidR="009F4D44">
        <w:rPr>
          <w:rFonts w:cs="Calibri"/>
          <w:b/>
          <w:sz w:val="18"/>
          <w:szCs w:val="18"/>
        </w:rPr>
        <w:t xml:space="preserve"> 2020</w:t>
      </w:r>
    </w:p>
    <w:p w14:paraId="17873A27" w14:textId="77777777"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425707" w:rsidRPr="00425707">
        <w:rPr>
          <w:sz w:val="18"/>
          <w:szCs w:val="18"/>
        </w:rPr>
        <w:t>863 9167 2473</w:t>
      </w:r>
      <w:r w:rsidR="004036AA" w:rsidRPr="004036AA">
        <w:rPr>
          <w:sz w:val="18"/>
          <w:szCs w:val="18"/>
        </w:rPr>
        <w:tab/>
      </w:r>
    </w:p>
    <w:p w14:paraId="39CEAD14" w14:textId="77777777"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48D2B9F9" w14:textId="77777777"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C4469B" w:rsidRPr="00187D63">
        <w:rPr>
          <w:rFonts w:cs="Calibri"/>
          <w:sz w:val="18"/>
          <w:szCs w:val="18"/>
        </w:rPr>
        <w:t xml:space="preserve">Gillian Apthorpe (GA), </w:t>
      </w:r>
      <w:r w:rsidR="00425707">
        <w:rPr>
          <w:rFonts w:cs="Calibri"/>
          <w:sz w:val="18"/>
          <w:szCs w:val="18"/>
        </w:rPr>
        <w:t>Allison Davies (AD)</w:t>
      </w:r>
      <w:r w:rsidRPr="00187D63">
        <w:rPr>
          <w:rFonts w:cs="Calibri"/>
          <w:sz w:val="18"/>
          <w:szCs w:val="18"/>
        </w:rPr>
        <w:t>Graham Fremlin (GF) - Chair,</w:t>
      </w:r>
      <w:r w:rsidR="00C4469B" w:rsidRPr="00187D63">
        <w:rPr>
          <w:rFonts w:cs="Calibri"/>
          <w:sz w:val="18"/>
          <w:szCs w:val="18"/>
        </w:rPr>
        <w:t xml:space="preserve"> Diane Lakey (DL),</w:t>
      </w:r>
      <w:r w:rsidRPr="00187D63">
        <w:rPr>
          <w:rFonts w:cs="Calibri"/>
          <w:sz w:val="18"/>
          <w:szCs w:val="18"/>
        </w:rPr>
        <w:t xml:space="preserve"> </w:t>
      </w:r>
      <w:r w:rsidR="002D6F80" w:rsidRPr="00187D63">
        <w:rPr>
          <w:rFonts w:cs="Calibri"/>
          <w:sz w:val="18"/>
          <w:szCs w:val="18"/>
        </w:rPr>
        <w:t xml:space="preserve">Gillian Nelless (GN), </w:t>
      </w:r>
      <w:r w:rsidRPr="00187D63">
        <w:rPr>
          <w:rFonts w:cs="Calibri"/>
          <w:sz w:val="18"/>
          <w:szCs w:val="18"/>
        </w:rPr>
        <w:t>Dave Weldon (DW)</w:t>
      </w:r>
      <w:r w:rsidR="00425707">
        <w:rPr>
          <w:rFonts w:cs="Calibri"/>
          <w:sz w:val="18"/>
          <w:szCs w:val="18"/>
        </w:rPr>
        <w:t xml:space="preserve">, </w:t>
      </w:r>
    </w:p>
    <w:p w14:paraId="573559E6" w14:textId="77777777"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425707">
        <w:rPr>
          <w:rFonts w:cs="Calibri"/>
          <w:sz w:val="18"/>
          <w:szCs w:val="18"/>
        </w:rPr>
        <w:t xml:space="preserve">Cllr. Trevor Thorne, </w:t>
      </w:r>
      <w:r w:rsidR="0068568A">
        <w:rPr>
          <w:rFonts w:cs="Calibri"/>
          <w:sz w:val="18"/>
          <w:szCs w:val="18"/>
        </w:rPr>
        <w:t>One</w:t>
      </w:r>
      <w:r w:rsidR="00026D1E">
        <w:rPr>
          <w:rFonts w:cs="Calibri"/>
          <w:sz w:val="18"/>
          <w:szCs w:val="18"/>
        </w:rPr>
        <w:t xml:space="preserve"> member of the public, </w:t>
      </w:r>
      <w:r w:rsidR="00ED1B79" w:rsidRPr="00187D63">
        <w:rPr>
          <w:rFonts w:cs="Calibri"/>
          <w:sz w:val="18"/>
          <w:szCs w:val="18"/>
        </w:rPr>
        <w:t>Clerk</w:t>
      </w:r>
    </w:p>
    <w:p w14:paraId="34C6C198" w14:textId="77777777" w:rsidR="00FF4A69" w:rsidRDefault="00F54730" w:rsidP="00FF3B0F">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ab/>
      </w:r>
    </w:p>
    <w:p w14:paraId="47FDB36B" w14:textId="77777777" w:rsidR="002919CF" w:rsidRPr="00425707" w:rsidRDefault="002919CF"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r w:rsidRPr="00425707">
        <w:rPr>
          <w:i/>
          <w:iCs/>
          <w:sz w:val="18"/>
          <w:szCs w:val="18"/>
        </w:rPr>
        <w:t>The meeting opened at 7.0</w:t>
      </w:r>
      <w:r w:rsidR="00207301" w:rsidRPr="00425707">
        <w:rPr>
          <w:i/>
          <w:iCs/>
          <w:sz w:val="18"/>
          <w:szCs w:val="18"/>
        </w:rPr>
        <w:t>1</w:t>
      </w:r>
      <w:r w:rsidRPr="00425707">
        <w:rPr>
          <w:i/>
          <w:iCs/>
          <w:sz w:val="18"/>
          <w:szCs w:val="18"/>
        </w:rPr>
        <w:t xml:space="preserve"> p.m.</w:t>
      </w:r>
    </w:p>
    <w:p w14:paraId="6AD8E97C" w14:textId="77777777" w:rsidR="00425707" w:rsidRPr="00854526" w:rsidRDefault="00425707" w:rsidP="00425707">
      <w:pPr>
        <w:pStyle w:val="ListParagraph"/>
        <w:numPr>
          <w:ilvl w:val="0"/>
          <w:numId w:val="1"/>
        </w:numPr>
        <w:tabs>
          <w:tab w:val="num" w:pos="360"/>
        </w:tabs>
        <w:spacing w:after="0" w:line="240" w:lineRule="auto"/>
        <w:rPr>
          <w:sz w:val="18"/>
          <w:szCs w:val="18"/>
        </w:rPr>
      </w:pPr>
      <w:r w:rsidRPr="00854526">
        <w:rPr>
          <w:b/>
          <w:sz w:val="18"/>
          <w:szCs w:val="18"/>
        </w:rPr>
        <w:t xml:space="preserve">Apologies for Absence </w:t>
      </w:r>
      <w:r>
        <w:rPr>
          <w:b/>
          <w:sz w:val="18"/>
          <w:szCs w:val="18"/>
        </w:rPr>
        <w:t>–</w:t>
      </w:r>
      <w:r w:rsidRPr="00854526">
        <w:rPr>
          <w:b/>
          <w:sz w:val="18"/>
          <w:szCs w:val="18"/>
        </w:rPr>
        <w:t xml:space="preserve"> </w:t>
      </w:r>
      <w:r w:rsidRPr="00425707">
        <w:rPr>
          <w:bCs/>
          <w:sz w:val="18"/>
          <w:szCs w:val="18"/>
        </w:rPr>
        <w:t>John Munro</w:t>
      </w:r>
      <w:r>
        <w:rPr>
          <w:bCs/>
          <w:sz w:val="18"/>
          <w:szCs w:val="18"/>
        </w:rPr>
        <w:t xml:space="preserve"> (JM) </w:t>
      </w:r>
      <w:r w:rsidR="00362F51">
        <w:rPr>
          <w:bCs/>
          <w:sz w:val="18"/>
          <w:szCs w:val="18"/>
        </w:rPr>
        <w:t xml:space="preserve">due to </w:t>
      </w:r>
      <w:r>
        <w:rPr>
          <w:bCs/>
          <w:sz w:val="18"/>
          <w:szCs w:val="18"/>
        </w:rPr>
        <w:t>ill health</w:t>
      </w:r>
    </w:p>
    <w:p w14:paraId="1E821D2E" w14:textId="77777777" w:rsidR="00425707" w:rsidRDefault="00425707" w:rsidP="00425707">
      <w:pPr>
        <w:pStyle w:val="ListParagraph"/>
        <w:numPr>
          <w:ilvl w:val="0"/>
          <w:numId w:val="1"/>
        </w:numPr>
        <w:tabs>
          <w:tab w:val="num" w:pos="360"/>
        </w:tabs>
        <w:spacing w:after="0" w:line="240" w:lineRule="auto"/>
        <w:rPr>
          <w:sz w:val="18"/>
          <w:szCs w:val="18"/>
        </w:rPr>
      </w:pPr>
      <w:r w:rsidRPr="00854526">
        <w:rPr>
          <w:b/>
          <w:sz w:val="18"/>
          <w:szCs w:val="18"/>
        </w:rPr>
        <w:t xml:space="preserve">Table Urgent Business to be </w:t>
      </w:r>
      <w:r w:rsidRPr="004B62CF">
        <w:rPr>
          <w:b/>
          <w:sz w:val="18"/>
          <w:szCs w:val="18"/>
        </w:rPr>
        <w:t xml:space="preserve">discussed in </w:t>
      </w:r>
      <w:r>
        <w:rPr>
          <w:b/>
          <w:sz w:val="18"/>
          <w:szCs w:val="18"/>
        </w:rPr>
        <w:t>19</w:t>
      </w:r>
      <w:r w:rsidRPr="004B62CF">
        <w:rPr>
          <w:b/>
          <w:sz w:val="18"/>
          <w:szCs w:val="18"/>
        </w:rPr>
        <w:t xml:space="preserve"> below</w:t>
      </w:r>
      <w:r w:rsidRPr="00ED661C">
        <w:rPr>
          <w:sz w:val="18"/>
          <w:szCs w:val="18"/>
        </w:rPr>
        <w:t xml:space="preserve"> </w:t>
      </w:r>
    </w:p>
    <w:p w14:paraId="00A62D2E" w14:textId="77777777" w:rsidR="00425707" w:rsidRDefault="00425707" w:rsidP="00425707">
      <w:pPr>
        <w:pStyle w:val="ListParagraph"/>
        <w:numPr>
          <w:ilvl w:val="1"/>
          <w:numId w:val="1"/>
        </w:numPr>
        <w:tabs>
          <w:tab w:val="num" w:pos="720"/>
        </w:tabs>
        <w:spacing w:after="0" w:line="240" w:lineRule="auto"/>
        <w:rPr>
          <w:sz w:val="18"/>
          <w:szCs w:val="18"/>
          <w:u w:val="single"/>
        </w:rPr>
      </w:pPr>
      <w:bookmarkStart w:id="0" w:name="_Hlk57892182"/>
      <w:bookmarkStart w:id="1" w:name="_Hlk57638209"/>
      <w:r>
        <w:rPr>
          <w:sz w:val="18"/>
          <w:szCs w:val="18"/>
          <w:u w:val="single"/>
        </w:rPr>
        <w:t>Road Signage Church St.</w:t>
      </w:r>
    </w:p>
    <w:bookmarkEnd w:id="0"/>
    <w:p w14:paraId="021FEB6C" w14:textId="77777777" w:rsidR="00425707" w:rsidRPr="00EE54E3" w:rsidRDefault="00425707" w:rsidP="00425707">
      <w:pPr>
        <w:pStyle w:val="ListParagraph"/>
        <w:numPr>
          <w:ilvl w:val="1"/>
          <w:numId w:val="1"/>
        </w:numPr>
        <w:tabs>
          <w:tab w:val="num" w:pos="720"/>
        </w:tabs>
        <w:spacing w:after="0" w:line="240" w:lineRule="auto"/>
        <w:rPr>
          <w:sz w:val="18"/>
          <w:szCs w:val="18"/>
          <w:u w:val="single"/>
        </w:rPr>
      </w:pPr>
      <w:r w:rsidRPr="00EE54E3">
        <w:rPr>
          <w:sz w:val="18"/>
          <w:szCs w:val="18"/>
          <w:u w:val="single"/>
        </w:rPr>
        <w:t>Clerks Election Briefing</w:t>
      </w:r>
    </w:p>
    <w:bookmarkEnd w:id="1"/>
    <w:p w14:paraId="1D973A12" w14:textId="77777777" w:rsidR="00425707" w:rsidRPr="005E6834" w:rsidRDefault="00425707" w:rsidP="00425707">
      <w:pPr>
        <w:pStyle w:val="ListParagraph"/>
        <w:numPr>
          <w:ilvl w:val="0"/>
          <w:numId w:val="1"/>
        </w:numPr>
        <w:tabs>
          <w:tab w:val="num" w:pos="360"/>
        </w:tabs>
        <w:spacing w:after="0" w:line="240" w:lineRule="auto"/>
        <w:rPr>
          <w:sz w:val="18"/>
          <w:szCs w:val="18"/>
        </w:rPr>
      </w:pPr>
      <w:r w:rsidRPr="005E6834">
        <w:rPr>
          <w:b/>
          <w:sz w:val="18"/>
          <w:szCs w:val="18"/>
        </w:rPr>
        <w:t xml:space="preserve">Declaration of Interests </w:t>
      </w:r>
      <w:r>
        <w:rPr>
          <w:b/>
          <w:sz w:val="18"/>
          <w:szCs w:val="18"/>
        </w:rPr>
        <w:t>–</w:t>
      </w:r>
      <w:r w:rsidRPr="005E6834">
        <w:rPr>
          <w:b/>
          <w:sz w:val="18"/>
          <w:szCs w:val="18"/>
        </w:rPr>
        <w:t xml:space="preserve"> </w:t>
      </w:r>
      <w:r w:rsidRPr="00425707">
        <w:rPr>
          <w:sz w:val="18"/>
          <w:szCs w:val="18"/>
        </w:rPr>
        <w:t>None</w:t>
      </w:r>
      <w:r>
        <w:rPr>
          <w:i/>
          <w:iCs/>
          <w:sz w:val="18"/>
          <w:szCs w:val="18"/>
        </w:rPr>
        <w:t xml:space="preserve"> </w:t>
      </w:r>
    </w:p>
    <w:p w14:paraId="4D9B8D7B" w14:textId="77777777" w:rsidR="00425707" w:rsidRPr="005E6834" w:rsidRDefault="00425707" w:rsidP="00425707">
      <w:pPr>
        <w:pStyle w:val="ListParagraph"/>
        <w:numPr>
          <w:ilvl w:val="0"/>
          <w:numId w:val="1"/>
        </w:numPr>
        <w:tabs>
          <w:tab w:val="num" w:pos="360"/>
        </w:tabs>
        <w:spacing w:after="0" w:line="240" w:lineRule="auto"/>
        <w:rPr>
          <w:sz w:val="18"/>
          <w:szCs w:val="18"/>
        </w:rPr>
      </w:pPr>
      <w:r w:rsidRPr="005E6834">
        <w:rPr>
          <w:b/>
          <w:sz w:val="18"/>
          <w:szCs w:val="18"/>
        </w:rPr>
        <w:t xml:space="preserve">Gifts &amp; Hospitality - </w:t>
      </w:r>
      <w:r w:rsidRPr="00425707">
        <w:rPr>
          <w:sz w:val="18"/>
          <w:szCs w:val="18"/>
        </w:rPr>
        <w:t xml:space="preserve">None </w:t>
      </w:r>
    </w:p>
    <w:p w14:paraId="638F7711" w14:textId="77777777" w:rsidR="00DD3FB0" w:rsidRPr="00DD3FB0" w:rsidRDefault="00425707" w:rsidP="006A22E1">
      <w:pPr>
        <w:pStyle w:val="ListParagraph"/>
        <w:numPr>
          <w:ilvl w:val="0"/>
          <w:numId w:val="1"/>
        </w:numPr>
        <w:tabs>
          <w:tab w:val="num" w:pos="360"/>
        </w:tabs>
        <w:spacing w:after="0" w:line="240" w:lineRule="auto"/>
        <w:rPr>
          <w:rFonts w:asciiTheme="minorHAnsi" w:hAnsiTheme="minorHAnsi" w:cstheme="minorHAnsi"/>
          <w:sz w:val="18"/>
          <w:szCs w:val="18"/>
        </w:rPr>
      </w:pPr>
      <w:r w:rsidRPr="00DD3FB0">
        <w:rPr>
          <w:b/>
          <w:sz w:val="18"/>
          <w:szCs w:val="18"/>
        </w:rPr>
        <w:t xml:space="preserve">Community Police Report - </w:t>
      </w:r>
      <w:r w:rsidRPr="00DD3FB0">
        <w:rPr>
          <w:rFonts w:asciiTheme="minorHAnsi" w:hAnsiTheme="minorHAnsi" w:cstheme="minorHAnsi"/>
          <w:bCs/>
          <w:sz w:val="18"/>
          <w:szCs w:val="18"/>
          <w:u w:val="single"/>
        </w:rPr>
        <w:t>27</w:t>
      </w:r>
      <w:r w:rsidRPr="00DD3FB0">
        <w:rPr>
          <w:rFonts w:asciiTheme="minorHAnsi" w:hAnsiTheme="minorHAnsi" w:cstheme="minorHAnsi"/>
          <w:bCs/>
          <w:sz w:val="18"/>
          <w:szCs w:val="18"/>
          <w:u w:val="single"/>
          <w:vertAlign w:val="superscript"/>
        </w:rPr>
        <w:t>th</w:t>
      </w:r>
      <w:r w:rsidRPr="00DD3FB0">
        <w:rPr>
          <w:rFonts w:asciiTheme="minorHAnsi" w:hAnsiTheme="minorHAnsi" w:cstheme="minorHAnsi"/>
          <w:bCs/>
          <w:sz w:val="18"/>
          <w:szCs w:val="18"/>
          <w:u w:val="single"/>
        </w:rPr>
        <w:t>- 1st November</w:t>
      </w:r>
      <w:r w:rsidR="00DD3FB0" w:rsidRPr="00DD3FB0">
        <w:rPr>
          <w:rFonts w:asciiTheme="minorHAnsi" w:hAnsiTheme="minorHAnsi" w:cstheme="minorHAnsi"/>
          <w:bCs/>
          <w:sz w:val="18"/>
          <w:szCs w:val="18"/>
        </w:rPr>
        <w:tab/>
      </w:r>
      <w:r w:rsidRPr="00DD3FB0">
        <w:rPr>
          <w:rFonts w:asciiTheme="minorHAnsi" w:hAnsiTheme="minorHAnsi" w:cstheme="minorHAnsi"/>
          <w:bCs/>
          <w:sz w:val="18"/>
          <w:szCs w:val="18"/>
          <w:u w:val="single"/>
        </w:rPr>
        <w:t>Crimes reported 0</w:t>
      </w:r>
      <w:r w:rsidR="00DD3FB0" w:rsidRPr="00DD3FB0">
        <w:rPr>
          <w:rFonts w:asciiTheme="minorHAnsi" w:hAnsiTheme="minorHAnsi" w:cstheme="minorHAnsi"/>
          <w:bCs/>
          <w:sz w:val="18"/>
          <w:szCs w:val="18"/>
        </w:rPr>
        <w:tab/>
      </w:r>
      <w:r w:rsidR="00DD3FB0">
        <w:rPr>
          <w:rFonts w:asciiTheme="minorHAnsi" w:hAnsiTheme="minorHAnsi" w:cstheme="minorHAnsi"/>
          <w:bCs/>
          <w:sz w:val="18"/>
          <w:szCs w:val="18"/>
        </w:rPr>
        <w:tab/>
      </w:r>
      <w:r w:rsidRPr="00DD3FB0">
        <w:rPr>
          <w:rFonts w:asciiTheme="minorHAnsi" w:hAnsiTheme="minorHAnsi" w:cstheme="minorHAnsi"/>
          <w:bCs/>
          <w:sz w:val="18"/>
          <w:szCs w:val="18"/>
          <w:u w:val="single"/>
        </w:rPr>
        <w:t xml:space="preserve">Anti- Social Behaviour 3 </w:t>
      </w:r>
    </w:p>
    <w:p w14:paraId="11D7C55C" w14:textId="77777777" w:rsidR="00425707" w:rsidRPr="00DD3FB0" w:rsidRDefault="00425707" w:rsidP="00DD3FB0">
      <w:pPr>
        <w:tabs>
          <w:tab w:val="num" w:pos="360"/>
        </w:tabs>
        <w:spacing w:after="0" w:line="240" w:lineRule="auto"/>
        <w:ind w:left="360"/>
        <w:rPr>
          <w:rFonts w:asciiTheme="minorHAnsi" w:hAnsiTheme="minorHAnsi" w:cstheme="minorHAnsi"/>
          <w:sz w:val="18"/>
          <w:szCs w:val="18"/>
        </w:rPr>
      </w:pPr>
      <w:r w:rsidRPr="00DD3FB0">
        <w:rPr>
          <w:rFonts w:asciiTheme="minorHAnsi" w:hAnsiTheme="minorHAnsi" w:cstheme="minorHAnsi"/>
          <w:sz w:val="18"/>
          <w:szCs w:val="18"/>
        </w:rPr>
        <w:t xml:space="preserve">These reports included a possible breach of COVID19 regulations which was investigated by Police and dealt with. We have received further reports of fly-tipping on the A697 near Weldon Bridge. An investigation was made and the vehicle involved was stopped near to Otterburn later in the same evening. 4 males were arrested in total for other matters and also dealt with for the fly tipping incident. The county council is aware of the issues around the area of the A697. Reports of a suspicious male in the area of the play park were received on 4/11/20 – no offences were identified and the area has been given attention.  Please see below number of vehicles checked and dates in the Longframlington area. We will continue to conduct checks in the area. </w:t>
      </w:r>
    </w:p>
    <w:tbl>
      <w:tblPr>
        <w:tblW w:w="7300" w:type="dxa"/>
        <w:tblInd w:w="453" w:type="dxa"/>
        <w:tblLook w:val="04A0" w:firstRow="1" w:lastRow="0" w:firstColumn="1" w:lastColumn="0" w:noHBand="0" w:noVBand="1"/>
      </w:tblPr>
      <w:tblGrid>
        <w:gridCol w:w="1680"/>
        <w:gridCol w:w="2580"/>
        <w:gridCol w:w="3040"/>
      </w:tblGrid>
      <w:tr w:rsidR="00425707" w:rsidRPr="00953156" w14:paraId="045F64EE" w14:textId="77777777" w:rsidTr="00B11150">
        <w:trPr>
          <w:trHeight w:val="293"/>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B0968" w14:textId="77777777" w:rsidR="00425707" w:rsidRPr="00953156" w:rsidRDefault="00425707" w:rsidP="00DD3FB0">
            <w:pPr>
              <w:spacing w:line="240" w:lineRule="auto"/>
              <w:jc w:val="center"/>
              <w:rPr>
                <w:rFonts w:asciiTheme="minorHAnsi" w:eastAsia="Times New Roman" w:hAnsiTheme="minorHAnsi" w:cstheme="minorHAnsi"/>
                <w:sz w:val="18"/>
                <w:szCs w:val="18"/>
              </w:rPr>
            </w:pPr>
            <w:r w:rsidRPr="00953156">
              <w:rPr>
                <w:rFonts w:asciiTheme="minorHAnsi" w:eastAsia="Times New Roman" w:hAnsiTheme="minorHAnsi" w:cstheme="minorHAnsi"/>
                <w:sz w:val="18"/>
                <w:szCs w:val="18"/>
              </w:rPr>
              <w:t>11/11/2020</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2B6489FD" w14:textId="77777777" w:rsidR="00425707" w:rsidRPr="00953156" w:rsidRDefault="00425707" w:rsidP="00DD3FB0">
            <w:pPr>
              <w:spacing w:line="240" w:lineRule="auto"/>
              <w:rPr>
                <w:rFonts w:asciiTheme="minorHAnsi" w:eastAsia="Times New Roman" w:hAnsiTheme="minorHAnsi" w:cstheme="minorHAnsi"/>
                <w:color w:val="000000"/>
                <w:sz w:val="18"/>
                <w:szCs w:val="18"/>
              </w:rPr>
            </w:pPr>
            <w:r w:rsidRPr="00953156">
              <w:rPr>
                <w:rFonts w:asciiTheme="minorHAnsi" w:eastAsia="Times New Roman" w:hAnsiTheme="minorHAnsi" w:cstheme="minorHAnsi"/>
                <w:color w:val="000000"/>
                <w:sz w:val="18"/>
                <w:szCs w:val="18"/>
              </w:rPr>
              <w:t xml:space="preserve">Longframlington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4B0E7305" w14:textId="77777777" w:rsidR="00425707" w:rsidRPr="00953156" w:rsidRDefault="00425707" w:rsidP="00DD3FB0">
            <w:pPr>
              <w:spacing w:line="240" w:lineRule="auto"/>
              <w:jc w:val="center"/>
              <w:rPr>
                <w:rFonts w:asciiTheme="minorHAnsi" w:eastAsia="Times New Roman" w:hAnsiTheme="minorHAnsi" w:cstheme="minorHAnsi"/>
                <w:sz w:val="18"/>
                <w:szCs w:val="18"/>
              </w:rPr>
            </w:pPr>
            <w:r w:rsidRPr="00953156">
              <w:rPr>
                <w:rFonts w:asciiTheme="minorHAnsi" w:eastAsia="Times New Roman" w:hAnsiTheme="minorHAnsi" w:cstheme="minorHAnsi"/>
                <w:sz w:val="18"/>
                <w:szCs w:val="18"/>
              </w:rPr>
              <w:t>45 vehicles checked</w:t>
            </w:r>
          </w:p>
        </w:tc>
      </w:tr>
    </w:tbl>
    <w:p w14:paraId="5AAFB755" w14:textId="77777777" w:rsidR="00425707" w:rsidRPr="00EE54E3" w:rsidRDefault="00425707" w:rsidP="00DD3FB0">
      <w:pPr>
        <w:spacing w:after="0" w:line="240" w:lineRule="auto"/>
        <w:ind w:left="360"/>
        <w:rPr>
          <w:rFonts w:asciiTheme="minorHAnsi" w:hAnsiTheme="minorHAnsi" w:cstheme="minorHAnsi"/>
          <w:bCs/>
          <w:sz w:val="18"/>
          <w:szCs w:val="18"/>
          <w:u w:val="single"/>
        </w:rPr>
      </w:pPr>
      <w:r w:rsidRPr="00EE54E3">
        <w:rPr>
          <w:rFonts w:asciiTheme="minorHAnsi" w:hAnsiTheme="minorHAnsi" w:cstheme="minorHAnsi"/>
          <w:bCs/>
          <w:sz w:val="18"/>
          <w:szCs w:val="18"/>
          <w:u w:val="single"/>
        </w:rPr>
        <w:t>Other Business</w:t>
      </w:r>
    </w:p>
    <w:p w14:paraId="22190C8D" w14:textId="77777777" w:rsidR="00425707" w:rsidRPr="00953156" w:rsidRDefault="00425707" w:rsidP="00DD3FB0">
      <w:pPr>
        <w:spacing w:after="0" w:line="240" w:lineRule="auto"/>
        <w:ind w:left="360"/>
        <w:rPr>
          <w:rFonts w:asciiTheme="minorHAnsi" w:hAnsiTheme="minorHAnsi" w:cstheme="minorHAnsi"/>
          <w:sz w:val="18"/>
          <w:szCs w:val="18"/>
        </w:rPr>
      </w:pPr>
      <w:r w:rsidRPr="00953156">
        <w:rPr>
          <w:rFonts w:asciiTheme="minorHAnsi" w:hAnsiTheme="minorHAnsi" w:cstheme="minorHAnsi"/>
          <w:sz w:val="18"/>
          <w:szCs w:val="18"/>
        </w:rPr>
        <w:t>LOCAL CORONAVIRUS RESTRICTIONS – As you will be aware there are current restrictions in our area to reduce the spread of coronavirus. Any reports received of breaches of guidelines are followed up and dealt with accordingly. Please report any breaches.</w:t>
      </w:r>
    </w:p>
    <w:p w14:paraId="36033A71" w14:textId="77777777" w:rsidR="00425707" w:rsidRPr="00953156" w:rsidRDefault="00425707" w:rsidP="00DD3FB0">
      <w:pPr>
        <w:spacing w:after="0" w:line="240" w:lineRule="auto"/>
        <w:ind w:left="360"/>
        <w:rPr>
          <w:rFonts w:asciiTheme="minorHAnsi" w:hAnsiTheme="minorHAnsi" w:cstheme="minorHAnsi"/>
          <w:sz w:val="18"/>
          <w:szCs w:val="18"/>
        </w:rPr>
      </w:pPr>
      <w:r w:rsidRPr="00953156">
        <w:rPr>
          <w:rFonts w:asciiTheme="minorHAnsi" w:hAnsiTheme="minorHAnsi" w:cstheme="minorHAnsi"/>
          <w:sz w:val="18"/>
          <w:szCs w:val="18"/>
        </w:rPr>
        <w:t xml:space="preserve">OP NIGHTWING – Patrols conducted around vulnerable premises such as building sites/post offices and public houses who are most likely to be targeted by travelling criminals. </w:t>
      </w:r>
    </w:p>
    <w:p w14:paraId="34E5C3E3" w14:textId="77777777" w:rsidR="00425707" w:rsidRPr="00953156" w:rsidRDefault="00425707" w:rsidP="00DD3FB0">
      <w:pPr>
        <w:spacing w:after="0" w:line="240" w:lineRule="auto"/>
        <w:ind w:left="360"/>
        <w:rPr>
          <w:rFonts w:asciiTheme="minorHAnsi" w:hAnsiTheme="minorHAnsi" w:cstheme="minorHAnsi"/>
          <w:sz w:val="18"/>
          <w:szCs w:val="18"/>
        </w:rPr>
      </w:pPr>
      <w:r w:rsidRPr="00953156">
        <w:rPr>
          <w:rFonts w:asciiTheme="minorHAnsi" w:hAnsiTheme="minorHAnsi" w:cstheme="minorHAnsi"/>
          <w:sz w:val="18"/>
          <w:szCs w:val="18"/>
        </w:rPr>
        <w:t xml:space="preserve">OP CHECKPOINT – We have been conducting proactive patrols around rural areas including your area stopping and checking vehicles suspected in poaching and rural crime. </w:t>
      </w:r>
    </w:p>
    <w:p w14:paraId="6D98B633" w14:textId="77777777" w:rsidR="00425707" w:rsidRPr="00953156" w:rsidRDefault="00425707" w:rsidP="00DD3FB0">
      <w:pPr>
        <w:spacing w:after="0" w:line="240" w:lineRule="auto"/>
        <w:ind w:left="360"/>
        <w:rPr>
          <w:rFonts w:asciiTheme="minorHAnsi" w:hAnsiTheme="minorHAnsi" w:cstheme="minorHAnsi"/>
          <w:sz w:val="18"/>
          <w:szCs w:val="18"/>
        </w:rPr>
      </w:pPr>
      <w:r w:rsidRPr="00953156">
        <w:rPr>
          <w:rFonts w:asciiTheme="minorHAnsi" w:hAnsiTheme="minorHAnsi" w:cstheme="minorHAnsi"/>
          <w:sz w:val="18"/>
          <w:szCs w:val="18"/>
        </w:rPr>
        <w:t xml:space="preserve">Any incident of this nature that is reported will always be followed up. Please, if you see any suspicious vehicles or persons in the area REPORT THIS on 101 or online NORTHUMBRIA.POLICE.UK. </w:t>
      </w:r>
    </w:p>
    <w:p w14:paraId="1692C175" w14:textId="77777777" w:rsidR="00425707" w:rsidRPr="00953156" w:rsidRDefault="00425707" w:rsidP="00DD3FB0">
      <w:pPr>
        <w:spacing w:after="0" w:line="240" w:lineRule="auto"/>
        <w:ind w:left="360"/>
        <w:rPr>
          <w:rFonts w:asciiTheme="minorHAnsi" w:hAnsiTheme="minorHAnsi" w:cstheme="minorHAnsi"/>
          <w:sz w:val="18"/>
          <w:szCs w:val="18"/>
        </w:rPr>
      </w:pPr>
      <w:r w:rsidRPr="00953156">
        <w:rPr>
          <w:rFonts w:asciiTheme="minorHAnsi" w:hAnsiTheme="minorHAnsi" w:cstheme="minorHAnsi"/>
          <w:sz w:val="18"/>
          <w:szCs w:val="18"/>
        </w:rPr>
        <w:t xml:space="preserve">FARMWATCH – Please spread the word to any farmers/workers that we are here to support them and provide crime prevention advice. I have already visited a few farms in the area and issued new FARMWATCH signs and signed them up to the scheme – Basically this allows us to notify them of suspicious vehicles or incidents in the area. </w:t>
      </w:r>
    </w:p>
    <w:p w14:paraId="171473F5" w14:textId="77777777" w:rsidR="000F7D21" w:rsidRPr="000F7D21" w:rsidRDefault="00425707" w:rsidP="00DD3FB0">
      <w:pPr>
        <w:pStyle w:val="ListParagraph"/>
        <w:numPr>
          <w:ilvl w:val="0"/>
          <w:numId w:val="1"/>
        </w:numPr>
        <w:tabs>
          <w:tab w:val="num" w:pos="360"/>
        </w:tabs>
        <w:spacing w:after="0" w:line="240" w:lineRule="auto"/>
        <w:rPr>
          <w:sz w:val="18"/>
          <w:szCs w:val="18"/>
        </w:rPr>
      </w:pPr>
      <w:r w:rsidRPr="006E005E">
        <w:rPr>
          <w:b/>
          <w:sz w:val="18"/>
          <w:szCs w:val="18"/>
        </w:rPr>
        <w:t>County Councillors Report</w:t>
      </w:r>
    </w:p>
    <w:p w14:paraId="06B1384D" w14:textId="77777777" w:rsidR="000F7D21" w:rsidRPr="000F7D21" w:rsidRDefault="000F7D21" w:rsidP="000F7D21">
      <w:pPr>
        <w:pStyle w:val="ListParagraph"/>
        <w:numPr>
          <w:ilvl w:val="1"/>
          <w:numId w:val="1"/>
        </w:numPr>
        <w:spacing w:after="0" w:line="240" w:lineRule="auto"/>
        <w:rPr>
          <w:sz w:val="18"/>
          <w:szCs w:val="18"/>
        </w:rPr>
      </w:pPr>
      <w:r>
        <w:rPr>
          <w:b/>
          <w:sz w:val="18"/>
          <w:szCs w:val="18"/>
        </w:rPr>
        <w:t>Coronavirus</w:t>
      </w:r>
      <w:r w:rsidR="00425707" w:rsidRPr="006E005E">
        <w:rPr>
          <w:b/>
          <w:sz w:val="18"/>
          <w:szCs w:val="18"/>
        </w:rPr>
        <w:t xml:space="preserve"> -</w:t>
      </w:r>
      <w:r w:rsidR="006E005E" w:rsidRPr="006E005E">
        <w:rPr>
          <w:b/>
          <w:sz w:val="18"/>
          <w:szCs w:val="18"/>
        </w:rPr>
        <w:t xml:space="preserve"> </w:t>
      </w:r>
      <w:r w:rsidR="006E005E" w:rsidRPr="006E005E">
        <w:rPr>
          <w:bCs/>
          <w:sz w:val="18"/>
          <w:szCs w:val="18"/>
        </w:rPr>
        <w:t>Cllr Thorne</w:t>
      </w:r>
      <w:r w:rsidR="006E005E">
        <w:rPr>
          <w:bCs/>
          <w:sz w:val="18"/>
          <w:szCs w:val="18"/>
        </w:rPr>
        <w:t xml:space="preserve"> highlighted the difficult conditions for local businesses coming out of the second lockdown and entering Tier 3 restrictions. He had lobbied Anne-Marie Trevelyan MP (AMT) to ask for a reclassification. AMT had replied that the statistic overall for Northumberland were not good and with non-essential shops re-opening</w:t>
      </w:r>
      <w:r w:rsidR="00362F51">
        <w:rPr>
          <w:bCs/>
          <w:sz w:val="18"/>
          <w:szCs w:val="18"/>
        </w:rPr>
        <w:t>,</w:t>
      </w:r>
      <w:r w:rsidR="006E005E">
        <w:rPr>
          <w:bCs/>
          <w:sz w:val="18"/>
          <w:szCs w:val="18"/>
        </w:rPr>
        <w:t xml:space="preserve"> there was a concern that Covid- related cases would increase. </w:t>
      </w:r>
    </w:p>
    <w:p w14:paraId="57C9A196" w14:textId="77777777" w:rsidR="00425707" w:rsidRPr="000F7D21" w:rsidRDefault="000F7D21" w:rsidP="000F7D21">
      <w:pPr>
        <w:pStyle w:val="ListParagraph"/>
        <w:numPr>
          <w:ilvl w:val="1"/>
          <w:numId w:val="1"/>
        </w:numPr>
        <w:spacing w:after="0" w:line="240" w:lineRule="auto"/>
        <w:rPr>
          <w:sz w:val="18"/>
          <w:szCs w:val="18"/>
        </w:rPr>
      </w:pPr>
      <w:r>
        <w:rPr>
          <w:b/>
          <w:sz w:val="18"/>
          <w:szCs w:val="18"/>
        </w:rPr>
        <w:t>Planning -</w:t>
      </w:r>
      <w:r w:rsidR="006E005E">
        <w:rPr>
          <w:bCs/>
          <w:sz w:val="18"/>
          <w:szCs w:val="18"/>
        </w:rPr>
        <w:t xml:space="preserve">There were two current </w:t>
      </w:r>
      <w:r>
        <w:rPr>
          <w:bCs/>
          <w:sz w:val="18"/>
          <w:szCs w:val="18"/>
        </w:rPr>
        <w:t xml:space="preserve">and ongoing </w:t>
      </w:r>
      <w:r w:rsidR="006E005E">
        <w:rPr>
          <w:bCs/>
          <w:sz w:val="18"/>
          <w:szCs w:val="18"/>
        </w:rPr>
        <w:t xml:space="preserve">controversial planning applications </w:t>
      </w:r>
      <w:r>
        <w:rPr>
          <w:bCs/>
          <w:sz w:val="18"/>
          <w:szCs w:val="18"/>
        </w:rPr>
        <w:t>in the village</w:t>
      </w:r>
      <w:r w:rsidR="00362F51">
        <w:rPr>
          <w:bCs/>
          <w:sz w:val="18"/>
          <w:szCs w:val="18"/>
        </w:rPr>
        <w:t>,</w:t>
      </w:r>
      <w:r>
        <w:rPr>
          <w:bCs/>
          <w:sz w:val="18"/>
          <w:szCs w:val="18"/>
        </w:rPr>
        <w:t xml:space="preserve"> the third phase of the Land North of Fairfields and the variation of conditions for the airfield at Atheys Moor. </w:t>
      </w:r>
      <w:bookmarkStart w:id="2" w:name="_Hlk57905674"/>
      <w:r>
        <w:rPr>
          <w:bCs/>
          <w:sz w:val="18"/>
          <w:szCs w:val="18"/>
        </w:rPr>
        <w:t>TT reported that the planning application for the new infirmary at Berwick had been approved</w:t>
      </w:r>
      <w:bookmarkEnd w:id="2"/>
      <w:r>
        <w:rPr>
          <w:bCs/>
          <w:sz w:val="18"/>
          <w:szCs w:val="18"/>
        </w:rPr>
        <w:t xml:space="preserve">. </w:t>
      </w:r>
    </w:p>
    <w:p w14:paraId="6D48D97F" w14:textId="77777777" w:rsidR="000F7D21" w:rsidRPr="00B46E3D" w:rsidRDefault="000F7D21" w:rsidP="000F7D21">
      <w:pPr>
        <w:pStyle w:val="ListParagraph"/>
        <w:numPr>
          <w:ilvl w:val="1"/>
          <w:numId w:val="1"/>
        </w:numPr>
        <w:spacing w:after="0" w:line="240" w:lineRule="auto"/>
        <w:rPr>
          <w:b/>
          <w:sz w:val="18"/>
          <w:szCs w:val="18"/>
        </w:rPr>
      </w:pPr>
      <w:r w:rsidRPr="000F7D21">
        <w:rPr>
          <w:b/>
          <w:sz w:val="18"/>
          <w:szCs w:val="18"/>
        </w:rPr>
        <w:t>Road Improvements</w:t>
      </w:r>
      <w:r>
        <w:rPr>
          <w:b/>
          <w:sz w:val="18"/>
          <w:szCs w:val="18"/>
        </w:rPr>
        <w:t xml:space="preserve"> </w:t>
      </w:r>
      <w:r w:rsidR="001E05B0">
        <w:rPr>
          <w:b/>
          <w:sz w:val="18"/>
          <w:szCs w:val="18"/>
        </w:rPr>
        <w:t>–</w:t>
      </w:r>
      <w:r>
        <w:rPr>
          <w:b/>
          <w:sz w:val="18"/>
          <w:szCs w:val="18"/>
        </w:rPr>
        <w:t xml:space="preserve"> </w:t>
      </w:r>
      <w:r w:rsidR="001E05B0">
        <w:rPr>
          <w:bCs/>
          <w:sz w:val="18"/>
          <w:szCs w:val="18"/>
        </w:rPr>
        <w:t>TT was delighted with the repairs to the A697. Highways had put right the wrongs of the last repairs. He had spoken with John Hunter</w:t>
      </w:r>
      <w:r w:rsidR="00362F51">
        <w:rPr>
          <w:bCs/>
          <w:sz w:val="18"/>
          <w:szCs w:val="18"/>
        </w:rPr>
        <w:t>, NCC Project Manager</w:t>
      </w:r>
      <w:r w:rsidR="001E05B0">
        <w:rPr>
          <w:bCs/>
          <w:sz w:val="18"/>
          <w:szCs w:val="18"/>
        </w:rPr>
        <w:t xml:space="preserve"> about the work required to be completed at North End. </w:t>
      </w:r>
      <w:r w:rsidR="00362F51">
        <w:rPr>
          <w:bCs/>
          <w:sz w:val="18"/>
          <w:szCs w:val="18"/>
        </w:rPr>
        <w:t>Cllr Thorne</w:t>
      </w:r>
      <w:r w:rsidR="001E05B0">
        <w:rPr>
          <w:bCs/>
          <w:sz w:val="18"/>
          <w:szCs w:val="18"/>
        </w:rPr>
        <w:t xml:space="preserve"> had complained about the lack of roadmarkings on the C106 and had been told this had been done as a traffic calming measure. He had indicated that this was unsatisfactory and hoped the lines would be painted soon. He was still pushing for the overhanging branches </w:t>
      </w:r>
      <w:r w:rsidR="00B46E3D">
        <w:rPr>
          <w:bCs/>
          <w:sz w:val="18"/>
          <w:szCs w:val="18"/>
        </w:rPr>
        <w:t>t</w:t>
      </w:r>
      <w:r w:rsidR="001E05B0">
        <w:rPr>
          <w:bCs/>
          <w:sz w:val="18"/>
          <w:szCs w:val="18"/>
        </w:rPr>
        <w:t xml:space="preserve">o be removed at Alnwick Fords and had spoken to </w:t>
      </w:r>
      <w:r w:rsidR="00110E19">
        <w:rPr>
          <w:bCs/>
          <w:sz w:val="18"/>
          <w:szCs w:val="18"/>
        </w:rPr>
        <w:t>Graham Bucknall</w:t>
      </w:r>
      <w:r w:rsidR="001E05B0">
        <w:rPr>
          <w:bCs/>
          <w:sz w:val="18"/>
          <w:szCs w:val="18"/>
        </w:rPr>
        <w:t xml:space="preserve"> about the completion of the traffic calming measures on the Rothbury Rd. He was hopeful this would be completed soon.</w:t>
      </w:r>
    </w:p>
    <w:p w14:paraId="1ECCCD75" w14:textId="77777777" w:rsidR="00B46E3D" w:rsidRPr="00B46E3D" w:rsidRDefault="00B46E3D" w:rsidP="000F7D21">
      <w:pPr>
        <w:pStyle w:val="ListParagraph"/>
        <w:numPr>
          <w:ilvl w:val="1"/>
          <w:numId w:val="1"/>
        </w:numPr>
        <w:spacing w:after="0" w:line="240" w:lineRule="auto"/>
        <w:rPr>
          <w:b/>
          <w:sz w:val="18"/>
          <w:szCs w:val="18"/>
        </w:rPr>
      </w:pPr>
      <w:r>
        <w:rPr>
          <w:b/>
          <w:sz w:val="18"/>
          <w:szCs w:val="18"/>
        </w:rPr>
        <w:t xml:space="preserve">Village Sign – </w:t>
      </w:r>
      <w:r>
        <w:rPr>
          <w:bCs/>
          <w:sz w:val="18"/>
          <w:szCs w:val="18"/>
        </w:rPr>
        <w:t>Trevor was still working towards having a village sign and liaising with Norma Sadler on an appropriate historical picture to embellish it.</w:t>
      </w:r>
    </w:p>
    <w:p w14:paraId="31F2BFC5" w14:textId="77777777" w:rsidR="00B46E3D" w:rsidRDefault="00B77F34" w:rsidP="00B46E3D">
      <w:pPr>
        <w:spacing w:after="0" w:line="240" w:lineRule="auto"/>
        <w:ind w:left="360"/>
        <w:rPr>
          <w:b/>
          <w:sz w:val="18"/>
          <w:szCs w:val="18"/>
        </w:rPr>
      </w:pPr>
      <w:r>
        <w:rPr>
          <w:b/>
          <w:sz w:val="18"/>
          <w:szCs w:val="18"/>
        </w:rPr>
        <w:t>Issues/</w:t>
      </w:r>
      <w:r w:rsidR="00B46E3D">
        <w:rPr>
          <w:b/>
          <w:sz w:val="18"/>
          <w:szCs w:val="18"/>
        </w:rPr>
        <w:t>Questions for Cllr Thorne</w:t>
      </w:r>
    </w:p>
    <w:p w14:paraId="48B3C03B" w14:textId="77777777" w:rsidR="00B77F34" w:rsidRDefault="00B77F34" w:rsidP="00B77F34">
      <w:pPr>
        <w:pStyle w:val="ListParagraph"/>
        <w:numPr>
          <w:ilvl w:val="1"/>
          <w:numId w:val="18"/>
        </w:numPr>
        <w:spacing w:after="0" w:line="240" w:lineRule="auto"/>
        <w:rPr>
          <w:bCs/>
          <w:sz w:val="18"/>
          <w:szCs w:val="18"/>
        </w:rPr>
      </w:pPr>
      <w:r>
        <w:rPr>
          <w:bCs/>
          <w:sz w:val="18"/>
          <w:szCs w:val="18"/>
        </w:rPr>
        <w:t>GF had spoken to NCC abut the overhanging branches between Alnwick Fords and Glantlees and was told that it was the landowners’ responsibility and that NCC had no budget to carry out this work. TT agreed to speak to both landowners over the following week.</w:t>
      </w:r>
    </w:p>
    <w:p w14:paraId="32E28534" w14:textId="77777777" w:rsidR="00B77F34" w:rsidRPr="00B77F34" w:rsidRDefault="00B77F34" w:rsidP="00362F51">
      <w:pPr>
        <w:spacing w:after="0" w:line="240" w:lineRule="auto"/>
        <w:ind w:firstLine="720"/>
        <w:rPr>
          <w:bCs/>
          <w:sz w:val="18"/>
          <w:szCs w:val="18"/>
        </w:rPr>
      </w:pPr>
      <w:r>
        <w:rPr>
          <w:bCs/>
          <w:sz w:val="18"/>
          <w:szCs w:val="18"/>
        </w:rPr>
        <w:t>GF thanked Trevor for his report and attendance at the meeting</w:t>
      </w:r>
      <w:r w:rsidR="00362F51">
        <w:rPr>
          <w:bCs/>
          <w:sz w:val="18"/>
          <w:szCs w:val="18"/>
        </w:rPr>
        <w:t>.</w:t>
      </w:r>
    </w:p>
    <w:p w14:paraId="371CF9B4" w14:textId="77777777" w:rsidR="00B46E3D" w:rsidRPr="00B46E3D" w:rsidRDefault="00B46E3D" w:rsidP="00B46E3D">
      <w:pPr>
        <w:spacing w:after="0" w:line="240" w:lineRule="auto"/>
        <w:rPr>
          <w:b/>
          <w:sz w:val="18"/>
          <w:szCs w:val="18"/>
        </w:rPr>
      </w:pPr>
    </w:p>
    <w:p w14:paraId="6DA431C0" w14:textId="77777777" w:rsidR="00425707" w:rsidRPr="005E6834" w:rsidRDefault="00425707" w:rsidP="00B77F34">
      <w:pPr>
        <w:pStyle w:val="ListParagraph"/>
        <w:numPr>
          <w:ilvl w:val="0"/>
          <w:numId w:val="18"/>
        </w:numPr>
        <w:spacing w:after="0" w:line="240" w:lineRule="auto"/>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602802">
        <w:rPr>
          <w:sz w:val="18"/>
          <w:szCs w:val="18"/>
        </w:rPr>
        <w:t xml:space="preserve">The minutes of the virtual meeting held on </w:t>
      </w:r>
      <w:r w:rsidRPr="00425707">
        <w:rPr>
          <w:sz w:val="18"/>
          <w:szCs w:val="18"/>
        </w:rPr>
        <w:t>4th November 2020</w:t>
      </w:r>
      <w:r>
        <w:rPr>
          <w:sz w:val="18"/>
          <w:szCs w:val="18"/>
        </w:rPr>
        <w:t xml:space="preserve"> </w:t>
      </w:r>
      <w:r w:rsidRPr="00602802">
        <w:rPr>
          <w:sz w:val="18"/>
          <w:szCs w:val="18"/>
        </w:rPr>
        <w:t>were reviewed, unanimously approved as a true record and signed as such</w:t>
      </w:r>
      <w:r>
        <w:rPr>
          <w:sz w:val="18"/>
          <w:szCs w:val="18"/>
        </w:rPr>
        <w:t>.</w:t>
      </w:r>
    </w:p>
    <w:p w14:paraId="4F1577E7" w14:textId="77777777" w:rsidR="00425707" w:rsidRPr="005E6834" w:rsidRDefault="00425707" w:rsidP="00425707">
      <w:pPr>
        <w:pStyle w:val="ListParagraph"/>
        <w:spacing w:line="240" w:lineRule="auto"/>
        <w:ind w:left="0"/>
        <w:rPr>
          <w:sz w:val="18"/>
          <w:szCs w:val="18"/>
        </w:rPr>
      </w:pPr>
      <w:r w:rsidRPr="005E6834">
        <w:rPr>
          <w:b/>
          <w:sz w:val="18"/>
          <w:szCs w:val="18"/>
          <w:u w:val="single"/>
        </w:rPr>
        <w:lastRenderedPageBreak/>
        <w:t>Housekeeping Issues</w:t>
      </w:r>
      <w:r w:rsidRPr="005E6834">
        <w:rPr>
          <w:sz w:val="18"/>
          <w:szCs w:val="18"/>
        </w:rPr>
        <w:t xml:space="preserve"> </w:t>
      </w:r>
    </w:p>
    <w:p w14:paraId="05A5BB27" w14:textId="77777777" w:rsidR="00425707" w:rsidRPr="00D313A2" w:rsidRDefault="00425707" w:rsidP="00B77F34">
      <w:pPr>
        <w:pStyle w:val="ListParagraph"/>
        <w:numPr>
          <w:ilvl w:val="0"/>
          <w:numId w:val="18"/>
        </w:numPr>
        <w:spacing w:after="0" w:line="240" w:lineRule="auto"/>
        <w:rPr>
          <w:sz w:val="18"/>
          <w:szCs w:val="18"/>
        </w:rPr>
      </w:pPr>
      <w:r w:rsidRPr="00D313A2">
        <w:rPr>
          <w:b/>
          <w:sz w:val="18"/>
          <w:szCs w:val="18"/>
        </w:rPr>
        <w:t xml:space="preserve">Matters Arising out of Minutes - </w:t>
      </w:r>
      <w:r w:rsidRPr="00D313A2">
        <w:rPr>
          <w:sz w:val="18"/>
          <w:szCs w:val="18"/>
        </w:rPr>
        <w:t>To receive updates on the following matters not appearing elsewhere on the agenda:</w:t>
      </w:r>
    </w:p>
    <w:p w14:paraId="42097FAA" w14:textId="77777777" w:rsidR="00425707" w:rsidRPr="00D313A2" w:rsidRDefault="00425707" w:rsidP="00B77F34">
      <w:pPr>
        <w:pStyle w:val="ListParagraph"/>
        <w:numPr>
          <w:ilvl w:val="1"/>
          <w:numId w:val="18"/>
        </w:numPr>
        <w:spacing w:after="0" w:line="240" w:lineRule="auto"/>
        <w:rPr>
          <w:sz w:val="18"/>
          <w:szCs w:val="18"/>
        </w:rPr>
      </w:pPr>
      <w:r w:rsidRPr="00D313A2">
        <w:rPr>
          <w:sz w:val="18"/>
          <w:szCs w:val="18"/>
          <w:u w:val="single"/>
        </w:rPr>
        <w:t>Road Improvements</w:t>
      </w:r>
      <w:r w:rsidRPr="00D313A2">
        <w:rPr>
          <w:sz w:val="18"/>
          <w:szCs w:val="18"/>
        </w:rPr>
        <w:t xml:space="preserve"> including:</w:t>
      </w:r>
    </w:p>
    <w:p w14:paraId="017374F4" w14:textId="77777777" w:rsidR="00425707" w:rsidRPr="00D313A2" w:rsidRDefault="00425707" w:rsidP="00B77F34">
      <w:pPr>
        <w:pStyle w:val="ListParagraph"/>
        <w:numPr>
          <w:ilvl w:val="2"/>
          <w:numId w:val="18"/>
        </w:numPr>
        <w:spacing w:after="0" w:line="240" w:lineRule="auto"/>
        <w:rPr>
          <w:sz w:val="18"/>
          <w:szCs w:val="18"/>
        </w:rPr>
      </w:pPr>
      <w:r w:rsidRPr="00D313A2">
        <w:rPr>
          <w:sz w:val="18"/>
          <w:szCs w:val="18"/>
          <w:u w:val="single"/>
        </w:rPr>
        <w:t>Letter to Highways re work on A697</w:t>
      </w:r>
      <w:r w:rsidRPr="00D313A2">
        <w:rPr>
          <w:sz w:val="18"/>
          <w:szCs w:val="18"/>
        </w:rPr>
        <w:t>. GF</w:t>
      </w:r>
      <w:r w:rsidR="00D313A2">
        <w:rPr>
          <w:sz w:val="18"/>
          <w:szCs w:val="18"/>
        </w:rPr>
        <w:t xml:space="preserve"> had sent a letter to John Hunter, </w:t>
      </w:r>
      <w:r w:rsidR="00362F51">
        <w:rPr>
          <w:sz w:val="18"/>
          <w:szCs w:val="18"/>
        </w:rPr>
        <w:t xml:space="preserve">NCC </w:t>
      </w:r>
      <w:r w:rsidR="00D313A2">
        <w:rPr>
          <w:sz w:val="18"/>
          <w:szCs w:val="18"/>
        </w:rPr>
        <w:t>Projects Manager thanking him for the excellent work undertaken and to highlight the efficient, helpful and courteous manner in which the team had carried out the work. They had proved themselves to be good ambassadors of the County Council. John had responded saying he was grateful to the village for the way they had supported the work. He also informed GF that the remedial work at North End was scheduled to take place on 22 March 202</w:t>
      </w:r>
      <w:r w:rsidR="00B77F34">
        <w:rPr>
          <w:sz w:val="18"/>
          <w:szCs w:val="18"/>
        </w:rPr>
        <w:t>1</w:t>
      </w:r>
      <w:r w:rsidR="00D313A2">
        <w:rPr>
          <w:sz w:val="18"/>
          <w:szCs w:val="18"/>
        </w:rPr>
        <w:t>.</w:t>
      </w:r>
    </w:p>
    <w:p w14:paraId="455A6019" w14:textId="77777777" w:rsidR="00425707" w:rsidRPr="00D313A2" w:rsidRDefault="00425707" w:rsidP="00B77F34">
      <w:pPr>
        <w:pStyle w:val="ListParagraph"/>
        <w:numPr>
          <w:ilvl w:val="2"/>
          <w:numId w:val="18"/>
        </w:numPr>
        <w:spacing w:after="0" w:line="240" w:lineRule="auto"/>
        <w:rPr>
          <w:sz w:val="18"/>
          <w:szCs w:val="18"/>
        </w:rPr>
      </w:pPr>
      <w:r w:rsidRPr="00D313A2">
        <w:rPr>
          <w:sz w:val="18"/>
          <w:szCs w:val="18"/>
          <w:u w:val="single"/>
        </w:rPr>
        <w:t>Rothbury Road Traffic Calming improvements</w:t>
      </w:r>
      <w:r w:rsidRPr="00D313A2">
        <w:rPr>
          <w:sz w:val="18"/>
          <w:szCs w:val="18"/>
        </w:rPr>
        <w:t xml:space="preserve">. </w:t>
      </w:r>
      <w:r w:rsidR="00D313A2" w:rsidRPr="00D313A2">
        <w:rPr>
          <w:sz w:val="18"/>
          <w:szCs w:val="18"/>
        </w:rPr>
        <w:t>It would appear that there is one department within Highways that is holding up this work.</w:t>
      </w:r>
      <w:r w:rsidR="00D313A2">
        <w:rPr>
          <w:sz w:val="18"/>
          <w:szCs w:val="18"/>
        </w:rPr>
        <w:t xml:space="preserve"> </w:t>
      </w:r>
      <w:r w:rsidR="00551E0F" w:rsidRPr="00D313A2">
        <w:rPr>
          <w:sz w:val="18"/>
          <w:szCs w:val="18"/>
        </w:rPr>
        <w:t xml:space="preserve">TT had spoken to Graham Bucknall </w:t>
      </w:r>
      <w:r w:rsidR="00D313A2" w:rsidRPr="00D313A2">
        <w:rPr>
          <w:sz w:val="18"/>
          <w:szCs w:val="18"/>
        </w:rPr>
        <w:t xml:space="preserve">(GB) </w:t>
      </w:r>
      <w:r w:rsidR="00551E0F" w:rsidRPr="00D313A2">
        <w:rPr>
          <w:sz w:val="18"/>
          <w:szCs w:val="18"/>
        </w:rPr>
        <w:t>about this.</w:t>
      </w:r>
      <w:r w:rsidR="00D313A2" w:rsidRPr="00D313A2">
        <w:rPr>
          <w:sz w:val="18"/>
          <w:szCs w:val="18"/>
        </w:rPr>
        <w:t xml:space="preserve"> GB</w:t>
      </w:r>
      <w:r w:rsidR="00551E0F" w:rsidRPr="00D313A2">
        <w:rPr>
          <w:sz w:val="18"/>
          <w:szCs w:val="18"/>
        </w:rPr>
        <w:t xml:space="preserve"> did not know why the work had not been completed</w:t>
      </w:r>
      <w:r w:rsidR="00D313A2" w:rsidRPr="00D313A2">
        <w:rPr>
          <w:sz w:val="18"/>
          <w:szCs w:val="18"/>
        </w:rPr>
        <w:t xml:space="preserve">. </w:t>
      </w:r>
    </w:p>
    <w:p w14:paraId="37258669" w14:textId="77777777" w:rsidR="00425707" w:rsidRPr="00551E0F" w:rsidRDefault="00425707" w:rsidP="00B77F34">
      <w:pPr>
        <w:pStyle w:val="ListParagraph"/>
        <w:numPr>
          <w:ilvl w:val="2"/>
          <w:numId w:val="18"/>
        </w:numPr>
        <w:spacing w:after="0" w:line="240" w:lineRule="auto"/>
        <w:rPr>
          <w:sz w:val="18"/>
          <w:szCs w:val="18"/>
        </w:rPr>
      </w:pPr>
      <w:r w:rsidRPr="008577C5">
        <w:rPr>
          <w:sz w:val="18"/>
          <w:szCs w:val="18"/>
          <w:u w:val="single"/>
        </w:rPr>
        <w:t>Overhanging branches Alnwick Fords to Glantlees</w:t>
      </w:r>
      <w:r w:rsidRPr="008577C5">
        <w:rPr>
          <w:sz w:val="18"/>
          <w:szCs w:val="18"/>
        </w:rPr>
        <w:t>. A request has be</w:t>
      </w:r>
      <w:r w:rsidR="008577C5" w:rsidRPr="008577C5">
        <w:rPr>
          <w:sz w:val="18"/>
          <w:szCs w:val="18"/>
        </w:rPr>
        <w:t>e</w:t>
      </w:r>
      <w:r w:rsidRPr="008577C5">
        <w:rPr>
          <w:sz w:val="18"/>
          <w:szCs w:val="18"/>
        </w:rPr>
        <w:t>n submitted to Graham Bucknall for the trees to be cut back but no response has been received. Clerk ha</w:t>
      </w:r>
      <w:r w:rsidR="008577C5" w:rsidRPr="008577C5">
        <w:rPr>
          <w:sz w:val="18"/>
          <w:szCs w:val="18"/>
        </w:rPr>
        <w:t>d</w:t>
      </w:r>
      <w:r w:rsidRPr="008577C5">
        <w:rPr>
          <w:sz w:val="18"/>
          <w:szCs w:val="18"/>
        </w:rPr>
        <w:t xml:space="preserve"> resubmitted the request to the one-stop Highways </w:t>
      </w:r>
      <w:r w:rsidRPr="00551E0F">
        <w:rPr>
          <w:sz w:val="18"/>
          <w:szCs w:val="18"/>
        </w:rPr>
        <w:t>programme email address.</w:t>
      </w:r>
    </w:p>
    <w:p w14:paraId="35A23B98" w14:textId="77777777" w:rsidR="00425707" w:rsidRPr="00551E0F" w:rsidRDefault="00425707" w:rsidP="00B77F34">
      <w:pPr>
        <w:pStyle w:val="ListParagraph"/>
        <w:numPr>
          <w:ilvl w:val="1"/>
          <w:numId w:val="18"/>
        </w:numPr>
        <w:spacing w:after="0" w:line="240" w:lineRule="auto"/>
        <w:rPr>
          <w:sz w:val="18"/>
          <w:szCs w:val="18"/>
        </w:rPr>
      </w:pPr>
      <w:r w:rsidRPr="00551E0F">
        <w:rPr>
          <w:sz w:val="18"/>
          <w:szCs w:val="18"/>
          <w:u w:val="single"/>
        </w:rPr>
        <w:t>Village Christmas tree and lights</w:t>
      </w:r>
      <w:r w:rsidRPr="00551E0F">
        <w:rPr>
          <w:sz w:val="18"/>
          <w:szCs w:val="18"/>
        </w:rPr>
        <w:t xml:space="preserve">. </w:t>
      </w:r>
      <w:r w:rsidR="008577C5" w:rsidRPr="00551E0F">
        <w:rPr>
          <w:sz w:val="18"/>
          <w:szCs w:val="18"/>
        </w:rPr>
        <w:t xml:space="preserve">It had been decided </w:t>
      </w:r>
      <w:r w:rsidR="00551E0F" w:rsidRPr="00551E0F">
        <w:rPr>
          <w:sz w:val="18"/>
          <w:szCs w:val="18"/>
        </w:rPr>
        <w:t>to source a tree from an alternate supplier</w:t>
      </w:r>
      <w:r w:rsidR="008577C5" w:rsidRPr="00551E0F">
        <w:rPr>
          <w:sz w:val="18"/>
          <w:szCs w:val="18"/>
        </w:rPr>
        <w:t xml:space="preserve"> due to the unavailability</w:t>
      </w:r>
      <w:r w:rsidR="00551E0F" w:rsidRPr="00551E0F">
        <w:rPr>
          <w:sz w:val="18"/>
          <w:szCs w:val="18"/>
        </w:rPr>
        <w:t>,</w:t>
      </w:r>
      <w:r w:rsidR="008577C5" w:rsidRPr="00551E0F">
        <w:rPr>
          <w:sz w:val="18"/>
          <w:szCs w:val="18"/>
        </w:rPr>
        <w:t xml:space="preserve"> because of ill-health</w:t>
      </w:r>
      <w:r w:rsidR="00551E0F" w:rsidRPr="00551E0F">
        <w:rPr>
          <w:sz w:val="18"/>
          <w:szCs w:val="18"/>
        </w:rPr>
        <w:t>,</w:t>
      </w:r>
      <w:r w:rsidR="008577C5" w:rsidRPr="00551E0F">
        <w:rPr>
          <w:sz w:val="18"/>
          <w:szCs w:val="18"/>
        </w:rPr>
        <w:t xml:space="preserve"> of the landowner who usually supplies the village tree. Unfortunately</w:t>
      </w:r>
      <w:r w:rsidR="00551E0F" w:rsidRPr="00551E0F">
        <w:rPr>
          <w:sz w:val="18"/>
          <w:szCs w:val="18"/>
        </w:rPr>
        <w:t>,</w:t>
      </w:r>
      <w:r w:rsidR="008577C5" w:rsidRPr="00551E0F">
        <w:rPr>
          <w:sz w:val="18"/>
          <w:szCs w:val="18"/>
        </w:rPr>
        <w:t xml:space="preserve"> because of covid-19 restrictions on working arrangements, suppliers were unable to </w:t>
      </w:r>
      <w:r w:rsidR="00551E0F" w:rsidRPr="00551E0F">
        <w:rPr>
          <w:sz w:val="18"/>
          <w:szCs w:val="18"/>
        </w:rPr>
        <w:t xml:space="preserve">provide tall trees, and so this year the tree was only 15ft high. However, the display should be satisfactory as some of the </w:t>
      </w:r>
      <w:r w:rsidR="00362F51">
        <w:rPr>
          <w:sz w:val="18"/>
          <w:szCs w:val="18"/>
        </w:rPr>
        <w:t xml:space="preserve">extra </w:t>
      </w:r>
      <w:r w:rsidR="00551E0F" w:rsidRPr="00551E0F">
        <w:rPr>
          <w:sz w:val="18"/>
          <w:szCs w:val="18"/>
        </w:rPr>
        <w:t>lights had been used to decorate around the area of the tree. The lighting of the tree was to take place on Sunday 6</w:t>
      </w:r>
      <w:r w:rsidR="00551E0F" w:rsidRPr="00551E0F">
        <w:rPr>
          <w:sz w:val="18"/>
          <w:szCs w:val="18"/>
          <w:vertAlign w:val="superscript"/>
        </w:rPr>
        <w:t>th</w:t>
      </w:r>
      <w:r w:rsidR="00551E0F" w:rsidRPr="00551E0F">
        <w:rPr>
          <w:sz w:val="18"/>
          <w:szCs w:val="18"/>
        </w:rPr>
        <w:t xml:space="preserve"> December at 4.30 and a message to this effect would be placed on the Facebook page. The lighting would be live-streamed on Facebook and people were invited to switch their lights</w:t>
      </w:r>
      <w:r w:rsidR="00362F51">
        <w:rPr>
          <w:sz w:val="18"/>
          <w:szCs w:val="18"/>
        </w:rPr>
        <w:t xml:space="preserve"> on</w:t>
      </w:r>
      <w:r w:rsidR="00551E0F" w:rsidRPr="00551E0F">
        <w:rPr>
          <w:sz w:val="18"/>
          <w:szCs w:val="18"/>
        </w:rPr>
        <w:t xml:space="preserve"> at the same time. Families and children would then have the opportunity to walk around the village and see the displays.</w:t>
      </w:r>
    </w:p>
    <w:p w14:paraId="2BD4FAB4" w14:textId="77777777" w:rsidR="00425707" w:rsidRPr="008577C5" w:rsidRDefault="00425707" w:rsidP="00B77F34">
      <w:pPr>
        <w:pStyle w:val="ListParagraph"/>
        <w:numPr>
          <w:ilvl w:val="1"/>
          <w:numId w:val="18"/>
        </w:numPr>
        <w:spacing w:after="0" w:line="240" w:lineRule="auto"/>
        <w:rPr>
          <w:sz w:val="18"/>
          <w:szCs w:val="18"/>
          <w:u w:val="single"/>
        </w:rPr>
      </w:pPr>
      <w:r w:rsidRPr="009A267A">
        <w:rPr>
          <w:sz w:val="18"/>
          <w:szCs w:val="18"/>
          <w:u w:val="single"/>
        </w:rPr>
        <w:t>Covid-19 Related Issues</w:t>
      </w:r>
      <w:r w:rsidR="009A267A" w:rsidRPr="009A267A">
        <w:rPr>
          <w:sz w:val="18"/>
          <w:szCs w:val="18"/>
          <w:u w:val="single"/>
        </w:rPr>
        <w:t xml:space="preserve">. </w:t>
      </w:r>
      <w:r w:rsidR="009A267A" w:rsidRPr="009A267A">
        <w:rPr>
          <w:sz w:val="18"/>
          <w:szCs w:val="18"/>
        </w:rPr>
        <w:t>No i</w:t>
      </w:r>
      <w:r w:rsidR="009A267A">
        <w:rPr>
          <w:sz w:val="18"/>
          <w:szCs w:val="18"/>
        </w:rPr>
        <w:t>s</w:t>
      </w:r>
      <w:r w:rsidR="009A267A" w:rsidRPr="009A267A">
        <w:rPr>
          <w:sz w:val="18"/>
          <w:szCs w:val="18"/>
        </w:rPr>
        <w:t>sues at present time</w:t>
      </w:r>
      <w:r w:rsidR="009A267A">
        <w:rPr>
          <w:sz w:val="18"/>
          <w:szCs w:val="18"/>
        </w:rPr>
        <w:t>. Latest information was that Shilbottle Ward had 0/100,000 Covid-19 cases</w:t>
      </w:r>
      <w:r w:rsidR="008577C5">
        <w:rPr>
          <w:sz w:val="18"/>
          <w:szCs w:val="18"/>
        </w:rPr>
        <w:t xml:space="preserve"> </w:t>
      </w:r>
      <w:r w:rsidR="00362F51">
        <w:rPr>
          <w:sz w:val="18"/>
          <w:szCs w:val="18"/>
        </w:rPr>
        <w:t xml:space="preserve">and </w:t>
      </w:r>
      <w:r w:rsidR="008577C5">
        <w:rPr>
          <w:sz w:val="18"/>
          <w:szCs w:val="18"/>
        </w:rPr>
        <w:t>most rural areas in Northumberland in the 0-4/100,000 cases</w:t>
      </w:r>
      <w:r w:rsidR="00362F51">
        <w:rPr>
          <w:sz w:val="18"/>
          <w:szCs w:val="18"/>
        </w:rPr>
        <w:t xml:space="preserve"> range</w:t>
      </w:r>
      <w:r w:rsidR="008577C5">
        <w:rPr>
          <w:sz w:val="18"/>
          <w:szCs w:val="18"/>
        </w:rPr>
        <w:t xml:space="preserve">. However, cases on the coast </w:t>
      </w:r>
      <w:r w:rsidR="008577C5" w:rsidRPr="008577C5">
        <w:rPr>
          <w:sz w:val="18"/>
          <w:szCs w:val="18"/>
        </w:rPr>
        <w:t xml:space="preserve">were much higher and </w:t>
      </w:r>
      <w:r w:rsidR="00362F51">
        <w:rPr>
          <w:sz w:val="18"/>
          <w:szCs w:val="18"/>
        </w:rPr>
        <w:t xml:space="preserve">there had been </w:t>
      </w:r>
      <w:r w:rsidR="008577C5" w:rsidRPr="008577C5">
        <w:rPr>
          <w:sz w:val="18"/>
          <w:szCs w:val="18"/>
        </w:rPr>
        <w:t xml:space="preserve">several cases in Alnwick and Rothbury. Longhorsley </w:t>
      </w:r>
      <w:r w:rsidR="00BA661A">
        <w:rPr>
          <w:sz w:val="18"/>
          <w:szCs w:val="18"/>
        </w:rPr>
        <w:t>was now in</w:t>
      </w:r>
      <w:r w:rsidR="008577C5" w:rsidRPr="008577C5">
        <w:rPr>
          <w:sz w:val="18"/>
          <w:szCs w:val="18"/>
        </w:rPr>
        <w:t xml:space="preserve"> the 0-4/100,000</w:t>
      </w:r>
      <w:r w:rsidR="00362F51">
        <w:rPr>
          <w:sz w:val="18"/>
          <w:szCs w:val="18"/>
        </w:rPr>
        <w:t xml:space="preserve"> range.</w:t>
      </w:r>
    </w:p>
    <w:p w14:paraId="24A2A5FB" w14:textId="77777777" w:rsidR="00425707" w:rsidRPr="008577C5" w:rsidRDefault="00425707" w:rsidP="00B77F34">
      <w:pPr>
        <w:pStyle w:val="ListParagraph"/>
        <w:numPr>
          <w:ilvl w:val="1"/>
          <w:numId w:val="18"/>
        </w:numPr>
        <w:spacing w:after="0" w:line="240" w:lineRule="auto"/>
        <w:rPr>
          <w:sz w:val="18"/>
          <w:szCs w:val="18"/>
        </w:rPr>
      </w:pPr>
      <w:r w:rsidRPr="008577C5">
        <w:rPr>
          <w:sz w:val="18"/>
          <w:szCs w:val="18"/>
          <w:u w:val="single"/>
        </w:rPr>
        <w:t>Longframlington Christmas on Facebook.</w:t>
      </w:r>
      <w:r w:rsidRPr="008577C5">
        <w:rPr>
          <w:sz w:val="18"/>
          <w:szCs w:val="18"/>
        </w:rPr>
        <w:t xml:space="preserve"> </w:t>
      </w:r>
      <w:r w:rsidR="008577C5" w:rsidRPr="008577C5">
        <w:rPr>
          <w:sz w:val="18"/>
          <w:szCs w:val="18"/>
        </w:rPr>
        <w:t xml:space="preserve">GA had drafted a Facebook Post for the Christmas Lights Switch-on. It was agreed to ask residents to send in pictures </w:t>
      </w:r>
      <w:r w:rsidR="00362F51">
        <w:rPr>
          <w:sz w:val="18"/>
          <w:szCs w:val="18"/>
        </w:rPr>
        <w:t xml:space="preserve">of their displays </w:t>
      </w:r>
      <w:r w:rsidR="008577C5" w:rsidRPr="008577C5">
        <w:rPr>
          <w:sz w:val="18"/>
          <w:szCs w:val="18"/>
        </w:rPr>
        <w:t>for posting</w:t>
      </w:r>
      <w:r w:rsidR="00551E0F">
        <w:rPr>
          <w:sz w:val="18"/>
          <w:szCs w:val="18"/>
        </w:rPr>
        <w:t xml:space="preserve"> on Facebook</w:t>
      </w:r>
      <w:r w:rsidR="008577C5" w:rsidRPr="008577C5">
        <w:rPr>
          <w:sz w:val="18"/>
          <w:szCs w:val="18"/>
        </w:rPr>
        <w:t>. A new picture will be featured each day.</w:t>
      </w:r>
      <w:r w:rsidR="008577C5" w:rsidRPr="008577C5">
        <w:rPr>
          <w:sz w:val="18"/>
          <w:szCs w:val="18"/>
        </w:rPr>
        <w:tab/>
        <w:t xml:space="preserve">      </w:t>
      </w:r>
      <w:r w:rsidR="008577C5" w:rsidRPr="008577C5">
        <w:rPr>
          <w:b/>
          <w:bCs/>
          <w:sz w:val="18"/>
          <w:szCs w:val="18"/>
        </w:rPr>
        <w:t xml:space="preserve"> </w:t>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r>
      <w:r w:rsidR="00BA661A">
        <w:rPr>
          <w:b/>
          <w:bCs/>
          <w:sz w:val="18"/>
          <w:szCs w:val="18"/>
        </w:rPr>
        <w:tab/>
        <w:t xml:space="preserve">       </w:t>
      </w:r>
      <w:r w:rsidR="008577C5" w:rsidRPr="008577C5">
        <w:rPr>
          <w:b/>
          <w:bCs/>
          <w:sz w:val="18"/>
          <w:szCs w:val="18"/>
        </w:rPr>
        <w:t>Action: GA</w:t>
      </w:r>
    </w:p>
    <w:p w14:paraId="0EC658D1" w14:textId="77777777" w:rsidR="00425707" w:rsidRPr="00B61DE4" w:rsidRDefault="00425707" w:rsidP="00B77F34">
      <w:pPr>
        <w:pStyle w:val="ListParagraph"/>
        <w:numPr>
          <w:ilvl w:val="1"/>
          <w:numId w:val="18"/>
        </w:numPr>
        <w:spacing w:after="0" w:line="240" w:lineRule="auto"/>
        <w:rPr>
          <w:sz w:val="18"/>
          <w:szCs w:val="18"/>
        </w:rPr>
      </w:pPr>
      <w:r w:rsidRPr="008577C5">
        <w:rPr>
          <w:sz w:val="18"/>
          <w:szCs w:val="18"/>
          <w:u w:val="single"/>
        </w:rPr>
        <w:t>Review of internal policies &amp; procedures</w:t>
      </w:r>
      <w:r w:rsidRPr="008577C5">
        <w:rPr>
          <w:sz w:val="18"/>
          <w:szCs w:val="18"/>
        </w:rPr>
        <w:t>. GF/Clerk ha</w:t>
      </w:r>
      <w:r w:rsidR="00155300" w:rsidRPr="008577C5">
        <w:rPr>
          <w:sz w:val="18"/>
          <w:szCs w:val="18"/>
        </w:rPr>
        <w:t>d</w:t>
      </w:r>
      <w:r w:rsidRPr="008577C5">
        <w:rPr>
          <w:sz w:val="18"/>
          <w:szCs w:val="18"/>
        </w:rPr>
        <w:t xml:space="preserve"> reviewed the policies and procedures.</w:t>
      </w:r>
      <w:r w:rsidR="00155300" w:rsidRPr="008577C5">
        <w:rPr>
          <w:sz w:val="18"/>
          <w:szCs w:val="18"/>
        </w:rPr>
        <w:t xml:space="preserve"> </w:t>
      </w:r>
      <w:r w:rsidR="00AB7A71" w:rsidRPr="008577C5">
        <w:rPr>
          <w:sz w:val="18"/>
          <w:szCs w:val="18"/>
        </w:rPr>
        <w:t>There were a number of</w:t>
      </w:r>
      <w:r w:rsidR="00AB7A71" w:rsidRPr="00AB7A71">
        <w:rPr>
          <w:sz w:val="18"/>
          <w:szCs w:val="18"/>
        </w:rPr>
        <w:t xml:space="preserve"> amendments which </w:t>
      </w:r>
      <w:r w:rsidR="00512391">
        <w:rPr>
          <w:sz w:val="18"/>
          <w:szCs w:val="18"/>
        </w:rPr>
        <w:t>were</w:t>
      </w:r>
      <w:r w:rsidR="003C2B08">
        <w:rPr>
          <w:sz w:val="18"/>
          <w:szCs w:val="18"/>
        </w:rPr>
        <w:t xml:space="preserve"> </w:t>
      </w:r>
      <w:r w:rsidR="00512391">
        <w:rPr>
          <w:sz w:val="18"/>
          <w:szCs w:val="18"/>
        </w:rPr>
        <w:t>considered. Amendments</w:t>
      </w:r>
      <w:r w:rsidR="00AB7A71" w:rsidRPr="00AB7A71">
        <w:rPr>
          <w:sz w:val="18"/>
          <w:szCs w:val="18"/>
        </w:rPr>
        <w:t xml:space="preserve"> a</w:t>
      </w:r>
      <w:r w:rsidR="00BA661A">
        <w:rPr>
          <w:sz w:val="18"/>
          <w:szCs w:val="18"/>
        </w:rPr>
        <w:t>pproved as follows</w:t>
      </w:r>
      <w:r w:rsidR="00512391">
        <w:rPr>
          <w:sz w:val="18"/>
          <w:szCs w:val="18"/>
        </w:rPr>
        <w:t xml:space="preserve"> </w:t>
      </w:r>
      <w:r w:rsidR="00BA661A" w:rsidRPr="00BA661A">
        <w:rPr>
          <w:i/>
          <w:iCs/>
          <w:sz w:val="18"/>
          <w:szCs w:val="18"/>
        </w:rPr>
        <w:t xml:space="preserve">(amendments </w:t>
      </w:r>
      <w:r w:rsidR="00AB7A71" w:rsidRPr="00BA661A">
        <w:rPr>
          <w:i/>
          <w:iCs/>
          <w:sz w:val="18"/>
          <w:szCs w:val="18"/>
        </w:rPr>
        <w:t>in italics):</w:t>
      </w:r>
    </w:p>
    <w:p w14:paraId="6A49FA1A" w14:textId="77777777" w:rsidR="00AB7A71" w:rsidRPr="00AB7A71" w:rsidRDefault="00425707" w:rsidP="00B77F34">
      <w:pPr>
        <w:pStyle w:val="ListParagraph"/>
        <w:numPr>
          <w:ilvl w:val="2"/>
          <w:numId w:val="18"/>
        </w:numPr>
        <w:rPr>
          <w:sz w:val="18"/>
          <w:szCs w:val="18"/>
        </w:rPr>
      </w:pPr>
      <w:r w:rsidRPr="00AB7A71">
        <w:rPr>
          <w:sz w:val="18"/>
          <w:szCs w:val="18"/>
          <w:u w:val="single"/>
        </w:rPr>
        <w:t>Standing Orders</w:t>
      </w:r>
      <w:r w:rsidR="00AB7A71" w:rsidRPr="00AB7A71">
        <w:rPr>
          <w:sz w:val="18"/>
          <w:szCs w:val="18"/>
        </w:rPr>
        <w:t xml:space="preserve">: </w:t>
      </w:r>
    </w:p>
    <w:p w14:paraId="330CAFC8" w14:textId="77777777" w:rsidR="00425707" w:rsidRPr="00AB7A71" w:rsidRDefault="00AB7A71" w:rsidP="00AB7A71">
      <w:pPr>
        <w:pStyle w:val="ListParagraph"/>
        <w:tabs>
          <w:tab w:val="num" w:pos="1440"/>
        </w:tabs>
        <w:spacing w:after="0" w:line="240" w:lineRule="auto"/>
        <w:ind w:left="1440"/>
        <w:rPr>
          <w:b/>
          <w:bCs/>
          <w:sz w:val="18"/>
          <w:szCs w:val="18"/>
        </w:rPr>
      </w:pPr>
      <w:r w:rsidRPr="00AB7A71">
        <w:rPr>
          <w:b/>
          <w:bCs/>
          <w:sz w:val="18"/>
          <w:szCs w:val="18"/>
        </w:rPr>
        <w:t xml:space="preserve">Section 3: </w:t>
      </w:r>
      <w:r>
        <w:rPr>
          <w:b/>
          <w:bCs/>
          <w:sz w:val="18"/>
          <w:szCs w:val="18"/>
        </w:rPr>
        <w:tab/>
      </w:r>
      <w:r w:rsidRPr="00AB7A71">
        <w:rPr>
          <w:b/>
          <w:bCs/>
          <w:sz w:val="18"/>
          <w:szCs w:val="18"/>
        </w:rPr>
        <w:t>V</w:t>
      </w:r>
      <w:r w:rsidR="00425707" w:rsidRPr="00AB7A71">
        <w:rPr>
          <w:b/>
          <w:bCs/>
          <w:sz w:val="18"/>
          <w:szCs w:val="18"/>
        </w:rPr>
        <w:t xml:space="preserve">oting arrangements </w:t>
      </w:r>
      <w:r w:rsidR="00155300" w:rsidRPr="00AB7A71">
        <w:rPr>
          <w:b/>
          <w:bCs/>
          <w:sz w:val="18"/>
          <w:szCs w:val="18"/>
        </w:rPr>
        <w:t>for</w:t>
      </w:r>
      <w:r w:rsidR="00425707" w:rsidRPr="00AB7A71">
        <w:rPr>
          <w:b/>
          <w:bCs/>
          <w:sz w:val="18"/>
          <w:szCs w:val="18"/>
        </w:rPr>
        <w:t xml:space="preserve"> </w:t>
      </w:r>
      <w:r w:rsidR="00155300" w:rsidRPr="00AB7A71">
        <w:rPr>
          <w:b/>
          <w:bCs/>
          <w:sz w:val="18"/>
          <w:szCs w:val="18"/>
        </w:rPr>
        <w:t>m</w:t>
      </w:r>
      <w:r w:rsidR="00425707" w:rsidRPr="00AB7A71">
        <w:rPr>
          <w:b/>
          <w:bCs/>
          <w:sz w:val="18"/>
          <w:szCs w:val="18"/>
        </w:rPr>
        <w:t>eetings</w:t>
      </w:r>
      <w:r w:rsidR="00155300" w:rsidRPr="00AB7A71">
        <w:rPr>
          <w:b/>
          <w:bCs/>
          <w:sz w:val="18"/>
          <w:szCs w:val="18"/>
        </w:rPr>
        <w:t xml:space="preserve"> </w:t>
      </w:r>
    </w:p>
    <w:p w14:paraId="08C05A8F" w14:textId="77777777" w:rsidR="00425707" w:rsidRPr="009A267A" w:rsidRDefault="00AB7A71" w:rsidP="00512391">
      <w:pPr>
        <w:spacing w:after="0"/>
        <w:ind w:left="2874" w:right="1407" w:hanging="1440"/>
        <w:rPr>
          <w:rFonts w:asciiTheme="minorHAnsi" w:hAnsiTheme="minorHAnsi" w:cstheme="minorHAnsi"/>
          <w:i/>
          <w:iCs/>
          <w:sz w:val="18"/>
          <w:szCs w:val="18"/>
          <w:u w:val="single"/>
        </w:rPr>
      </w:pPr>
      <w:r w:rsidRPr="009A267A">
        <w:rPr>
          <w:rFonts w:asciiTheme="minorHAnsi" w:hAnsiTheme="minorHAnsi" w:cstheme="minorHAnsi"/>
          <w:sz w:val="18"/>
          <w:szCs w:val="18"/>
        </w:rPr>
        <w:t xml:space="preserve">Para </w:t>
      </w:r>
      <w:r w:rsidR="00425707" w:rsidRPr="009A267A">
        <w:rPr>
          <w:rFonts w:asciiTheme="minorHAnsi" w:hAnsiTheme="minorHAnsi" w:cstheme="minorHAnsi"/>
          <w:sz w:val="18"/>
          <w:szCs w:val="18"/>
        </w:rPr>
        <w:t>3.12</w:t>
      </w:r>
      <w:r w:rsidR="00425707" w:rsidRPr="009A267A">
        <w:rPr>
          <w:rFonts w:asciiTheme="minorHAnsi" w:hAnsiTheme="minorHAnsi" w:cstheme="minorHAnsi"/>
          <w:sz w:val="18"/>
          <w:szCs w:val="18"/>
        </w:rPr>
        <w:tab/>
      </w:r>
      <w:r w:rsidRPr="009A267A">
        <w:rPr>
          <w:rFonts w:asciiTheme="minorHAnsi" w:hAnsiTheme="minorHAnsi" w:cstheme="minorHAnsi"/>
          <w:sz w:val="18"/>
          <w:szCs w:val="18"/>
        </w:rPr>
        <w:tab/>
      </w:r>
      <w:r w:rsidR="00425707" w:rsidRPr="009A267A">
        <w:rPr>
          <w:rFonts w:asciiTheme="minorHAnsi" w:hAnsiTheme="minorHAnsi" w:cstheme="minorHAnsi"/>
          <w:sz w:val="18"/>
          <w:szCs w:val="18"/>
        </w:rPr>
        <w:t xml:space="preserve">Voting at the meeting shall be by a show of hands unless a majority of Councillors wants a ballot. </w:t>
      </w:r>
      <w:r w:rsidR="00155300" w:rsidRPr="009A267A">
        <w:rPr>
          <w:rFonts w:asciiTheme="minorHAnsi" w:hAnsiTheme="minorHAnsi" w:cstheme="minorHAnsi"/>
          <w:i/>
          <w:iCs/>
          <w:sz w:val="18"/>
          <w:szCs w:val="18"/>
        </w:rPr>
        <w:t xml:space="preserve">A simple majority of votes cast </w:t>
      </w:r>
      <w:r w:rsidRPr="009A267A">
        <w:rPr>
          <w:rFonts w:asciiTheme="minorHAnsi" w:hAnsiTheme="minorHAnsi" w:cstheme="minorHAnsi"/>
          <w:i/>
          <w:iCs/>
          <w:sz w:val="18"/>
          <w:szCs w:val="18"/>
        </w:rPr>
        <w:t>will carry the motion</w:t>
      </w:r>
      <w:r w:rsidRPr="009A267A">
        <w:rPr>
          <w:rFonts w:asciiTheme="minorHAnsi" w:hAnsiTheme="minorHAnsi" w:cstheme="minorHAnsi"/>
          <w:sz w:val="18"/>
          <w:szCs w:val="18"/>
        </w:rPr>
        <w:t xml:space="preserve">. </w:t>
      </w:r>
      <w:r w:rsidR="00425707" w:rsidRPr="009A267A">
        <w:rPr>
          <w:rFonts w:asciiTheme="minorHAnsi" w:hAnsiTheme="minorHAnsi" w:cstheme="minorHAnsi"/>
          <w:sz w:val="18"/>
          <w:szCs w:val="18"/>
        </w:rPr>
        <w:t xml:space="preserve">Only the proposer and seconder will be recorded in the minutes unless a Councillor requests that their vote is noted. A Councillor may also request that the Clerk records how each Councillor has voted, including abstentions. </w:t>
      </w:r>
    </w:p>
    <w:p w14:paraId="565EDDB0" w14:textId="77777777" w:rsidR="00425707" w:rsidRPr="009A267A" w:rsidRDefault="00AB7A71" w:rsidP="00AB7A71">
      <w:pPr>
        <w:spacing w:after="0" w:line="219" w:lineRule="exact"/>
        <w:ind w:left="1440"/>
        <w:rPr>
          <w:rFonts w:asciiTheme="minorHAnsi" w:hAnsiTheme="minorHAnsi" w:cstheme="minorHAnsi"/>
          <w:b/>
          <w:sz w:val="18"/>
          <w:szCs w:val="18"/>
        </w:rPr>
      </w:pPr>
      <w:r w:rsidRPr="009A267A">
        <w:rPr>
          <w:rFonts w:asciiTheme="minorHAnsi" w:hAnsiTheme="minorHAnsi" w:cstheme="minorHAnsi"/>
          <w:b/>
          <w:sz w:val="18"/>
          <w:szCs w:val="18"/>
        </w:rPr>
        <w:t>Section 4:</w:t>
      </w:r>
      <w:r w:rsidRPr="009A267A">
        <w:rPr>
          <w:rFonts w:asciiTheme="minorHAnsi" w:hAnsiTheme="minorHAnsi" w:cstheme="minorHAnsi"/>
          <w:b/>
          <w:sz w:val="18"/>
          <w:szCs w:val="18"/>
        </w:rPr>
        <w:tab/>
      </w:r>
      <w:r w:rsidR="00425707" w:rsidRPr="009A267A">
        <w:rPr>
          <w:rFonts w:asciiTheme="minorHAnsi" w:hAnsiTheme="minorHAnsi" w:cstheme="minorHAnsi"/>
          <w:b/>
          <w:sz w:val="18"/>
          <w:szCs w:val="18"/>
        </w:rPr>
        <w:t>Emergency Business</w:t>
      </w:r>
    </w:p>
    <w:p w14:paraId="106B9C8E" w14:textId="77777777" w:rsidR="00425707" w:rsidRPr="009A267A" w:rsidRDefault="00512391" w:rsidP="00FA5C64">
      <w:pPr>
        <w:spacing w:after="0"/>
        <w:ind w:left="2880" w:right="1241" w:hanging="1440"/>
        <w:rPr>
          <w:rFonts w:ascii="Arial" w:hAnsi="Arial" w:cs="Arial"/>
          <w:sz w:val="18"/>
          <w:szCs w:val="18"/>
        </w:rPr>
      </w:pPr>
      <w:r w:rsidRPr="009A267A">
        <w:rPr>
          <w:rFonts w:asciiTheme="minorHAnsi" w:hAnsiTheme="minorHAnsi" w:cstheme="minorHAnsi"/>
          <w:sz w:val="18"/>
          <w:szCs w:val="18"/>
        </w:rPr>
        <w:t xml:space="preserve">Para </w:t>
      </w:r>
      <w:r w:rsidR="00425707" w:rsidRPr="009A267A">
        <w:rPr>
          <w:rFonts w:asciiTheme="minorHAnsi" w:hAnsiTheme="minorHAnsi" w:cstheme="minorHAnsi"/>
          <w:sz w:val="18"/>
          <w:szCs w:val="18"/>
        </w:rPr>
        <w:t>4.1</w:t>
      </w:r>
      <w:r w:rsidR="00425707" w:rsidRPr="009A267A">
        <w:rPr>
          <w:rFonts w:asciiTheme="minorHAnsi" w:hAnsiTheme="minorHAnsi" w:cstheme="minorHAnsi"/>
          <w:sz w:val="18"/>
          <w:szCs w:val="18"/>
        </w:rPr>
        <w:tab/>
        <w:t xml:space="preserve">Should it not be appropriate to convene an extraordinary meeting then any emergency business will be handled </w:t>
      </w:r>
      <w:r w:rsidR="00425707" w:rsidRPr="009A267A">
        <w:rPr>
          <w:rFonts w:asciiTheme="minorHAnsi" w:hAnsiTheme="minorHAnsi" w:cstheme="minorHAnsi"/>
          <w:i/>
          <w:iCs/>
          <w:sz w:val="18"/>
          <w:szCs w:val="18"/>
        </w:rPr>
        <w:t>by the designated persons,</w:t>
      </w:r>
      <w:r w:rsidR="00425707" w:rsidRPr="009A267A">
        <w:rPr>
          <w:rFonts w:asciiTheme="minorHAnsi" w:hAnsiTheme="minorHAnsi" w:cstheme="minorHAnsi"/>
          <w:sz w:val="18"/>
          <w:szCs w:val="18"/>
        </w:rPr>
        <w:t xml:space="preserve"> usually the Clerk, the Chairman and one other councillor. The scope of the delegated authority should be minuted and periodically reviewed. Actions will be reported promptly to the Council</w:t>
      </w:r>
      <w:r w:rsidR="00425707" w:rsidRPr="009A267A">
        <w:rPr>
          <w:rFonts w:ascii="Arial" w:hAnsi="Arial" w:cs="Arial"/>
          <w:sz w:val="18"/>
          <w:szCs w:val="18"/>
        </w:rPr>
        <w:t>.</w:t>
      </w:r>
    </w:p>
    <w:p w14:paraId="0B61B17B" w14:textId="77777777" w:rsidR="00425707" w:rsidRPr="00AB7A71" w:rsidRDefault="00425707" w:rsidP="00B77F34">
      <w:pPr>
        <w:pStyle w:val="ListParagraph"/>
        <w:numPr>
          <w:ilvl w:val="2"/>
          <w:numId w:val="18"/>
        </w:numPr>
        <w:spacing w:after="0" w:line="240" w:lineRule="auto"/>
        <w:rPr>
          <w:sz w:val="18"/>
          <w:szCs w:val="18"/>
        </w:rPr>
      </w:pPr>
      <w:r w:rsidRPr="00AB7A71">
        <w:rPr>
          <w:sz w:val="18"/>
          <w:szCs w:val="18"/>
          <w:u w:val="single"/>
        </w:rPr>
        <w:t>Data Protection &amp; GDPR.</w:t>
      </w:r>
      <w:r w:rsidRPr="00AB7A71">
        <w:rPr>
          <w:i/>
          <w:iCs/>
          <w:sz w:val="18"/>
          <w:szCs w:val="18"/>
        </w:rPr>
        <w:t>:</w:t>
      </w:r>
    </w:p>
    <w:p w14:paraId="3DE27082" w14:textId="77777777" w:rsidR="00425707" w:rsidRPr="00512391" w:rsidRDefault="00425707" w:rsidP="00B77F34">
      <w:pPr>
        <w:pStyle w:val="ListParagraph"/>
        <w:numPr>
          <w:ilvl w:val="3"/>
          <w:numId w:val="18"/>
        </w:numPr>
        <w:spacing w:after="0" w:line="240" w:lineRule="auto"/>
        <w:rPr>
          <w:sz w:val="18"/>
          <w:szCs w:val="18"/>
        </w:rPr>
      </w:pPr>
      <w:r w:rsidRPr="00512391">
        <w:rPr>
          <w:sz w:val="18"/>
          <w:szCs w:val="18"/>
        </w:rPr>
        <w:t>The PC adop</w:t>
      </w:r>
      <w:r w:rsidR="00155300" w:rsidRPr="00512391">
        <w:rPr>
          <w:sz w:val="18"/>
          <w:szCs w:val="18"/>
        </w:rPr>
        <w:t>ted</w:t>
      </w:r>
      <w:r w:rsidRPr="00512391">
        <w:rPr>
          <w:sz w:val="18"/>
          <w:szCs w:val="18"/>
        </w:rPr>
        <w:t xml:space="preserve"> the revised ICO Model publication scheme </w:t>
      </w:r>
      <w:r w:rsidR="00512391">
        <w:rPr>
          <w:sz w:val="18"/>
          <w:szCs w:val="18"/>
        </w:rPr>
        <w:t>(</w:t>
      </w:r>
      <w:r w:rsidRPr="00512391">
        <w:rPr>
          <w:sz w:val="18"/>
          <w:szCs w:val="18"/>
        </w:rPr>
        <w:t>Version 1.2 20151023</w:t>
      </w:r>
      <w:r w:rsidR="00512391">
        <w:rPr>
          <w:sz w:val="18"/>
          <w:szCs w:val="18"/>
        </w:rPr>
        <w:t>)</w:t>
      </w:r>
      <w:r w:rsidRPr="00512391">
        <w:rPr>
          <w:sz w:val="18"/>
          <w:szCs w:val="18"/>
        </w:rPr>
        <w:t xml:space="preserve">. There </w:t>
      </w:r>
      <w:r w:rsidR="00155300" w:rsidRPr="00512391">
        <w:rPr>
          <w:sz w:val="18"/>
          <w:szCs w:val="18"/>
        </w:rPr>
        <w:t>wa</w:t>
      </w:r>
      <w:r w:rsidRPr="00512391">
        <w:rPr>
          <w:sz w:val="18"/>
          <w:szCs w:val="18"/>
        </w:rPr>
        <w:t xml:space="preserve">s only </w:t>
      </w:r>
      <w:r w:rsidR="00AB7A71" w:rsidRPr="00512391">
        <w:rPr>
          <w:sz w:val="18"/>
          <w:szCs w:val="18"/>
        </w:rPr>
        <w:t>two</w:t>
      </w:r>
      <w:r w:rsidRPr="00512391">
        <w:rPr>
          <w:sz w:val="18"/>
          <w:szCs w:val="18"/>
        </w:rPr>
        <w:t xml:space="preserve"> minor amendment</w:t>
      </w:r>
      <w:r w:rsidR="00BA661A">
        <w:rPr>
          <w:sz w:val="18"/>
          <w:szCs w:val="18"/>
        </w:rPr>
        <w:t>s</w:t>
      </w:r>
      <w:r w:rsidRPr="00512391">
        <w:rPr>
          <w:sz w:val="18"/>
          <w:szCs w:val="18"/>
        </w:rPr>
        <w:t xml:space="preserve"> (</w:t>
      </w:r>
      <w:r w:rsidRPr="00512391">
        <w:rPr>
          <w:i/>
          <w:iCs/>
          <w:sz w:val="18"/>
          <w:szCs w:val="18"/>
        </w:rPr>
        <w:t xml:space="preserve">in </w:t>
      </w:r>
      <w:r w:rsidR="00AB7A71" w:rsidRPr="00512391">
        <w:rPr>
          <w:i/>
          <w:iCs/>
          <w:sz w:val="18"/>
          <w:szCs w:val="18"/>
        </w:rPr>
        <w:t>italics</w:t>
      </w:r>
      <w:r w:rsidRPr="00512391">
        <w:rPr>
          <w:i/>
          <w:iCs/>
          <w:sz w:val="18"/>
          <w:szCs w:val="18"/>
        </w:rPr>
        <w:t>)</w:t>
      </w:r>
      <w:r w:rsidRPr="00512391">
        <w:rPr>
          <w:sz w:val="18"/>
          <w:szCs w:val="18"/>
        </w:rPr>
        <w:t xml:space="preserve"> with respect to charging for information:</w:t>
      </w:r>
    </w:p>
    <w:p w14:paraId="3303073D" w14:textId="77777777" w:rsidR="00425707" w:rsidRDefault="00425707" w:rsidP="00FA5C64">
      <w:pPr>
        <w:spacing w:after="0" w:line="240" w:lineRule="auto"/>
        <w:ind w:left="2835" w:right="1241"/>
        <w:contextualSpacing/>
        <w:rPr>
          <w:sz w:val="18"/>
          <w:szCs w:val="18"/>
          <w:highlight w:val="yellow"/>
        </w:rPr>
      </w:pPr>
      <w:r w:rsidRPr="00AB7A71">
        <w:rPr>
          <w:sz w:val="18"/>
          <w:szCs w:val="18"/>
        </w:rPr>
        <w:t xml:space="preserve">“Charges may also be made for making datasets (or parts of datasets) that are relevant copyright works available for re-use. </w:t>
      </w:r>
      <w:r w:rsidRPr="00AB7A71">
        <w:rPr>
          <w:i/>
          <w:iCs/>
          <w:sz w:val="18"/>
          <w:szCs w:val="18"/>
        </w:rPr>
        <w:t>These charges will be in accordance with the terms of the Re-use of Public Sector</w:t>
      </w:r>
      <w:r w:rsidRPr="00AB7A71">
        <w:rPr>
          <w:sz w:val="18"/>
          <w:szCs w:val="18"/>
        </w:rPr>
        <w:t xml:space="preserve"> Information Regulations 2015, where they apply, or with regulations made under section 11B of the </w:t>
      </w:r>
      <w:r w:rsidRPr="00AB7A71">
        <w:rPr>
          <w:i/>
          <w:iCs/>
          <w:sz w:val="18"/>
          <w:szCs w:val="18"/>
        </w:rPr>
        <w:t>Freedom of Information Act, or with other statutory powers of the public authority</w:t>
      </w:r>
      <w:r w:rsidRPr="00AB7A71">
        <w:rPr>
          <w:sz w:val="18"/>
          <w:szCs w:val="18"/>
        </w:rPr>
        <w:t>.”</w:t>
      </w:r>
      <w:r w:rsidR="00FA5C64">
        <w:rPr>
          <w:sz w:val="18"/>
          <w:szCs w:val="18"/>
        </w:rPr>
        <w:tab/>
      </w:r>
      <w:r w:rsidR="00FA5C64">
        <w:rPr>
          <w:sz w:val="18"/>
          <w:szCs w:val="18"/>
        </w:rPr>
        <w:tab/>
      </w:r>
      <w:r w:rsidR="00FA5C64">
        <w:rPr>
          <w:sz w:val="18"/>
          <w:szCs w:val="18"/>
        </w:rPr>
        <w:tab/>
      </w:r>
      <w:r w:rsidR="00FA5C64">
        <w:rPr>
          <w:sz w:val="18"/>
          <w:szCs w:val="18"/>
        </w:rPr>
        <w:tab/>
      </w:r>
      <w:r w:rsidR="00FA5C64">
        <w:rPr>
          <w:sz w:val="18"/>
          <w:szCs w:val="18"/>
        </w:rPr>
        <w:tab/>
      </w:r>
      <w:r w:rsidR="00FA5C64">
        <w:rPr>
          <w:b/>
          <w:bCs/>
          <w:sz w:val="18"/>
          <w:szCs w:val="18"/>
        </w:rPr>
        <w:t xml:space="preserve"> </w:t>
      </w:r>
    </w:p>
    <w:p w14:paraId="16398B1A" w14:textId="77777777" w:rsidR="00425707" w:rsidRDefault="00425707" w:rsidP="00B77F34">
      <w:pPr>
        <w:pStyle w:val="ListParagraph"/>
        <w:numPr>
          <w:ilvl w:val="3"/>
          <w:numId w:val="18"/>
        </w:numPr>
        <w:spacing w:after="0" w:line="240" w:lineRule="auto"/>
        <w:rPr>
          <w:sz w:val="18"/>
          <w:szCs w:val="18"/>
        </w:rPr>
      </w:pPr>
      <w:r w:rsidRPr="003032AF">
        <w:rPr>
          <w:sz w:val="18"/>
          <w:szCs w:val="18"/>
        </w:rPr>
        <w:t xml:space="preserve">The PC </w:t>
      </w:r>
      <w:r w:rsidR="003032AF" w:rsidRPr="003032AF">
        <w:rPr>
          <w:sz w:val="18"/>
          <w:szCs w:val="18"/>
        </w:rPr>
        <w:t>were asked</w:t>
      </w:r>
      <w:r w:rsidRPr="003032AF">
        <w:rPr>
          <w:sz w:val="18"/>
          <w:szCs w:val="18"/>
        </w:rPr>
        <w:t xml:space="preserve"> to re-consider the Action Plan suggested by AD in her report December 2019</w:t>
      </w:r>
      <w:r w:rsidR="00155300">
        <w:rPr>
          <w:sz w:val="18"/>
          <w:szCs w:val="18"/>
        </w:rPr>
        <w:t xml:space="preserve">. It was agreed that due to the current Covid -19 restrictions these actions would be difficult to implement </w:t>
      </w:r>
      <w:r w:rsidR="00512391">
        <w:rPr>
          <w:sz w:val="18"/>
          <w:szCs w:val="18"/>
        </w:rPr>
        <w:t xml:space="preserve">at the present time </w:t>
      </w:r>
      <w:r w:rsidR="00155300">
        <w:rPr>
          <w:sz w:val="18"/>
          <w:szCs w:val="18"/>
        </w:rPr>
        <w:t>and that these should be addressed when the regulations on face-to face meetings w</w:t>
      </w:r>
      <w:r w:rsidR="00512391">
        <w:rPr>
          <w:sz w:val="18"/>
          <w:szCs w:val="18"/>
        </w:rPr>
        <w:t>ere</w:t>
      </w:r>
      <w:r w:rsidR="00155300">
        <w:rPr>
          <w:sz w:val="18"/>
          <w:szCs w:val="18"/>
        </w:rPr>
        <w:t xml:space="preserve"> lifted.</w:t>
      </w:r>
    </w:p>
    <w:p w14:paraId="4503B608" w14:textId="77777777" w:rsidR="00425707" w:rsidRPr="00151975" w:rsidRDefault="00425707" w:rsidP="00B77F34">
      <w:pPr>
        <w:pStyle w:val="ListParagraph"/>
        <w:numPr>
          <w:ilvl w:val="3"/>
          <w:numId w:val="18"/>
        </w:numPr>
        <w:spacing w:after="0" w:line="240" w:lineRule="auto"/>
        <w:rPr>
          <w:sz w:val="18"/>
          <w:szCs w:val="18"/>
        </w:rPr>
      </w:pPr>
      <w:r w:rsidRPr="003032AF">
        <w:rPr>
          <w:sz w:val="18"/>
          <w:szCs w:val="18"/>
        </w:rPr>
        <w:t xml:space="preserve">Document </w:t>
      </w:r>
      <w:r w:rsidRPr="00151975">
        <w:rPr>
          <w:sz w:val="18"/>
          <w:szCs w:val="18"/>
        </w:rPr>
        <w:t xml:space="preserve">Storage. </w:t>
      </w:r>
      <w:r w:rsidR="00512391">
        <w:rPr>
          <w:sz w:val="18"/>
          <w:szCs w:val="18"/>
        </w:rPr>
        <w:t>The following m</w:t>
      </w:r>
      <w:r w:rsidRPr="003032AF">
        <w:rPr>
          <w:sz w:val="18"/>
          <w:szCs w:val="18"/>
        </w:rPr>
        <w:t>inor amendments (</w:t>
      </w:r>
      <w:r w:rsidRPr="00512391">
        <w:rPr>
          <w:i/>
          <w:iCs/>
          <w:sz w:val="18"/>
          <w:szCs w:val="18"/>
        </w:rPr>
        <w:t xml:space="preserve">in </w:t>
      </w:r>
      <w:r w:rsidR="00512391" w:rsidRPr="00512391">
        <w:rPr>
          <w:i/>
          <w:iCs/>
          <w:sz w:val="18"/>
          <w:szCs w:val="18"/>
        </w:rPr>
        <w:t>italics</w:t>
      </w:r>
      <w:r w:rsidRPr="00512391">
        <w:rPr>
          <w:i/>
          <w:iCs/>
          <w:sz w:val="18"/>
          <w:szCs w:val="18"/>
        </w:rPr>
        <w:t>)</w:t>
      </w:r>
      <w:r w:rsidRPr="003032AF">
        <w:rPr>
          <w:sz w:val="18"/>
          <w:szCs w:val="18"/>
        </w:rPr>
        <w:t xml:space="preserve"> </w:t>
      </w:r>
      <w:r w:rsidR="003032AF" w:rsidRPr="003032AF">
        <w:rPr>
          <w:sz w:val="18"/>
          <w:szCs w:val="18"/>
        </w:rPr>
        <w:t>were adopted</w:t>
      </w:r>
      <w:r w:rsidRPr="003032AF">
        <w:rPr>
          <w:b/>
          <w:bCs/>
          <w:sz w:val="18"/>
          <w:szCs w:val="18"/>
        </w:rPr>
        <w:t>:</w:t>
      </w:r>
    </w:p>
    <w:p w14:paraId="3A6B1B76" w14:textId="77777777" w:rsidR="00425707" w:rsidRPr="000F6B19" w:rsidRDefault="00425707" w:rsidP="00425707">
      <w:pPr>
        <w:ind w:left="720" w:firstLine="720"/>
        <w:contextualSpacing/>
        <w:rPr>
          <w:sz w:val="18"/>
          <w:szCs w:val="18"/>
        </w:rPr>
      </w:pPr>
      <w:r w:rsidRPr="00151975">
        <w:rPr>
          <w:sz w:val="18"/>
          <w:szCs w:val="18"/>
        </w:rPr>
        <w:t>1.</w:t>
      </w:r>
      <w:r w:rsidRPr="00151975">
        <w:rPr>
          <w:sz w:val="18"/>
          <w:szCs w:val="18"/>
        </w:rPr>
        <w:tab/>
      </w:r>
      <w:r w:rsidRPr="00151975">
        <w:rPr>
          <w:b/>
          <w:bCs/>
          <w:sz w:val="18"/>
          <w:szCs w:val="18"/>
        </w:rPr>
        <w:t>Approach</w:t>
      </w:r>
      <w:r w:rsidRPr="00015450">
        <w:rPr>
          <w:b/>
          <w:bCs/>
          <w:sz w:val="18"/>
          <w:szCs w:val="18"/>
        </w:rPr>
        <w:t xml:space="preserve"> to Document Storage &amp; </w:t>
      </w:r>
      <w:r w:rsidR="003C2B08">
        <w:rPr>
          <w:b/>
          <w:bCs/>
          <w:sz w:val="18"/>
          <w:szCs w:val="18"/>
        </w:rPr>
        <w:t>R</w:t>
      </w:r>
      <w:r w:rsidRPr="00015450">
        <w:rPr>
          <w:b/>
          <w:bCs/>
          <w:sz w:val="18"/>
          <w:szCs w:val="18"/>
        </w:rPr>
        <w:t>etention:</w:t>
      </w:r>
    </w:p>
    <w:p w14:paraId="3A094D71" w14:textId="77777777" w:rsidR="00425707" w:rsidRDefault="00425707" w:rsidP="00425707">
      <w:pPr>
        <w:ind w:left="2158" w:hanging="315"/>
        <w:contextualSpacing/>
        <w:rPr>
          <w:sz w:val="18"/>
          <w:szCs w:val="18"/>
          <w:highlight w:val="yellow"/>
        </w:rPr>
      </w:pPr>
      <w:r w:rsidRPr="000F6B19">
        <w:rPr>
          <w:sz w:val="18"/>
          <w:szCs w:val="18"/>
        </w:rPr>
        <w:t>a.</w:t>
      </w:r>
      <w:r w:rsidRPr="000F6B19">
        <w:rPr>
          <w:sz w:val="18"/>
          <w:szCs w:val="18"/>
        </w:rPr>
        <w:tab/>
        <w:t xml:space="preserve">This council does not have an office from which the clerk can work. Documents are therefore stored in the small room in Longframlington Memorial Hall and </w:t>
      </w:r>
      <w:r w:rsidRPr="00512391">
        <w:rPr>
          <w:i/>
          <w:iCs/>
          <w:sz w:val="18"/>
          <w:szCs w:val="18"/>
        </w:rPr>
        <w:t>active documents</w:t>
      </w:r>
      <w:r w:rsidRPr="000F6B19">
        <w:rPr>
          <w:sz w:val="18"/>
          <w:szCs w:val="18"/>
        </w:rPr>
        <w:t xml:space="preserve"> at the clerk’s home.  </w:t>
      </w:r>
    </w:p>
    <w:tbl>
      <w:tblPr>
        <w:tblW w:w="8009"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552"/>
        <w:gridCol w:w="1810"/>
        <w:gridCol w:w="33"/>
        <w:gridCol w:w="1442"/>
      </w:tblGrid>
      <w:tr w:rsidR="00425707" w:rsidRPr="004D64A6" w14:paraId="42475FF7" w14:textId="77777777" w:rsidTr="003C2B08">
        <w:trPr>
          <w:tblHeader/>
        </w:trPr>
        <w:tc>
          <w:tcPr>
            <w:tcW w:w="8009" w:type="dxa"/>
            <w:gridSpan w:val="5"/>
            <w:shd w:val="clear" w:color="auto" w:fill="auto"/>
          </w:tcPr>
          <w:p w14:paraId="11ECBE26" w14:textId="77777777" w:rsidR="00425707" w:rsidRPr="004B793C" w:rsidRDefault="00425707" w:rsidP="003032AF">
            <w:pPr>
              <w:spacing w:after="0" w:line="360" w:lineRule="exact"/>
              <w:jc w:val="center"/>
              <w:rPr>
                <w:sz w:val="18"/>
                <w:szCs w:val="18"/>
              </w:rPr>
            </w:pPr>
            <w:r w:rsidRPr="004B793C">
              <w:rPr>
                <w:sz w:val="18"/>
                <w:szCs w:val="18"/>
              </w:rPr>
              <w:lastRenderedPageBreak/>
              <w:br w:type="page"/>
            </w:r>
            <w:r w:rsidRPr="004B793C">
              <w:rPr>
                <w:sz w:val="18"/>
                <w:szCs w:val="18"/>
              </w:rPr>
              <w:br w:type="page"/>
            </w:r>
            <w:r w:rsidRPr="004B793C">
              <w:rPr>
                <w:rFonts w:cs="Arial"/>
                <w:b/>
                <w:sz w:val="18"/>
                <w:szCs w:val="18"/>
              </w:rPr>
              <w:t>RETENTION OF DOCUMENTS REQUIRED FOR THE AUDIT OF PARISH COUNCILS</w:t>
            </w:r>
          </w:p>
        </w:tc>
      </w:tr>
      <w:tr w:rsidR="00425707" w:rsidRPr="004D64A6" w14:paraId="2AE1BB41" w14:textId="77777777" w:rsidTr="003C2B08">
        <w:trPr>
          <w:tblHeader/>
        </w:trPr>
        <w:tc>
          <w:tcPr>
            <w:tcW w:w="2172" w:type="dxa"/>
            <w:shd w:val="clear" w:color="auto" w:fill="auto"/>
          </w:tcPr>
          <w:p w14:paraId="47396E5B" w14:textId="77777777" w:rsidR="00425707" w:rsidRPr="004B793C" w:rsidRDefault="00425707" w:rsidP="003032AF">
            <w:pPr>
              <w:spacing w:after="0" w:line="360" w:lineRule="exact"/>
              <w:textAlignment w:val="baseline"/>
              <w:rPr>
                <w:rFonts w:eastAsia="Times New Roman" w:cs="Arial"/>
                <w:b/>
                <w:sz w:val="18"/>
                <w:szCs w:val="18"/>
              </w:rPr>
            </w:pPr>
            <w:r w:rsidRPr="004B793C">
              <w:rPr>
                <w:rFonts w:eastAsia="Times New Roman" w:cs="Arial"/>
                <w:b/>
                <w:sz w:val="18"/>
                <w:szCs w:val="18"/>
              </w:rPr>
              <w:t>DOCUMENT</w:t>
            </w:r>
          </w:p>
        </w:tc>
        <w:tc>
          <w:tcPr>
            <w:tcW w:w="2552" w:type="dxa"/>
            <w:shd w:val="clear" w:color="auto" w:fill="auto"/>
          </w:tcPr>
          <w:p w14:paraId="014B7AEB" w14:textId="77777777" w:rsidR="00425707" w:rsidRPr="004B793C" w:rsidRDefault="00425707" w:rsidP="003032AF">
            <w:pPr>
              <w:spacing w:after="0" w:line="360" w:lineRule="exact"/>
              <w:textAlignment w:val="baseline"/>
              <w:rPr>
                <w:rFonts w:eastAsia="Times New Roman" w:cs="Arial"/>
                <w:b/>
                <w:sz w:val="18"/>
                <w:szCs w:val="18"/>
              </w:rPr>
            </w:pPr>
            <w:r w:rsidRPr="004B793C">
              <w:rPr>
                <w:rFonts w:eastAsia="Times New Roman" w:cs="Arial"/>
                <w:b/>
                <w:sz w:val="18"/>
                <w:szCs w:val="18"/>
              </w:rPr>
              <w:t>MINIMUM RETENTION PERIOD</w:t>
            </w:r>
          </w:p>
        </w:tc>
        <w:tc>
          <w:tcPr>
            <w:tcW w:w="1810" w:type="dxa"/>
            <w:shd w:val="clear" w:color="auto" w:fill="auto"/>
          </w:tcPr>
          <w:p w14:paraId="47B74563" w14:textId="77777777" w:rsidR="00425707" w:rsidRPr="004B793C" w:rsidRDefault="00425707" w:rsidP="003032AF">
            <w:pPr>
              <w:spacing w:after="0" w:line="360" w:lineRule="exact"/>
              <w:textAlignment w:val="baseline"/>
              <w:rPr>
                <w:rFonts w:eastAsia="Times New Roman" w:cs="Arial"/>
                <w:b/>
                <w:sz w:val="18"/>
                <w:szCs w:val="18"/>
              </w:rPr>
            </w:pPr>
            <w:r w:rsidRPr="004B793C">
              <w:rPr>
                <w:rFonts w:eastAsia="Times New Roman" w:cs="Arial"/>
                <w:b/>
                <w:sz w:val="18"/>
                <w:szCs w:val="18"/>
              </w:rPr>
              <w:t>REASON</w:t>
            </w:r>
          </w:p>
        </w:tc>
        <w:tc>
          <w:tcPr>
            <w:tcW w:w="1475" w:type="dxa"/>
            <w:gridSpan w:val="2"/>
            <w:shd w:val="clear" w:color="auto" w:fill="auto"/>
          </w:tcPr>
          <w:p w14:paraId="5CEDD3C3" w14:textId="77777777" w:rsidR="00425707" w:rsidRPr="004B793C" w:rsidRDefault="00425707" w:rsidP="003032AF">
            <w:pPr>
              <w:spacing w:after="0" w:line="360" w:lineRule="exact"/>
              <w:textAlignment w:val="baseline"/>
              <w:rPr>
                <w:rFonts w:eastAsia="Times New Roman" w:cs="Arial"/>
                <w:b/>
                <w:sz w:val="18"/>
                <w:szCs w:val="18"/>
              </w:rPr>
            </w:pPr>
            <w:r w:rsidRPr="004B793C">
              <w:rPr>
                <w:rFonts w:eastAsia="Times New Roman" w:cs="Arial"/>
                <w:b/>
                <w:sz w:val="18"/>
                <w:szCs w:val="18"/>
              </w:rPr>
              <w:t>LOCATION</w:t>
            </w:r>
          </w:p>
        </w:tc>
      </w:tr>
      <w:tr w:rsidR="00425707" w:rsidRPr="004D64A6" w14:paraId="7D526041" w14:textId="77777777" w:rsidTr="003C2B08">
        <w:trPr>
          <w:trHeight w:val="257"/>
        </w:trPr>
        <w:tc>
          <w:tcPr>
            <w:tcW w:w="6567" w:type="dxa"/>
            <w:gridSpan w:val="4"/>
            <w:shd w:val="clear" w:color="auto" w:fill="auto"/>
          </w:tcPr>
          <w:p w14:paraId="30D9772B" w14:textId="77777777" w:rsidR="00425707" w:rsidRPr="004B793C" w:rsidRDefault="00425707" w:rsidP="003032AF">
            <w:pPr>
              <w:spacing w:after="0" w:line="360" w:lineRule="exact"/>
              <w:jc w:val="both"/>
              <w:textAlignment w:val="baseline"/>
              <w:rPr>
                <w:rFonts w:eastAsia="Times New Roman" w:cs="Arial"/>
                <w:b/>
                <w:sz w:val="18"/>
                <w:szCs w:val="18"/>
              </w:rPr>
            </w:pPr>
            <w:r w:rsidRPr="004B793C">
              <w:rPr>
                <w:rFonts w:eastAsia="Times New Roman" w:cs="Arial"/>
                <w:b/>
                <w:sz w:val="18"/>
                <w:szCs w:val="18"/>
              </w:rPr>
              <w:t>For Allotments</w:t>
            </w:r>
          </w:p>
        </w:tc>
        <w:tc>
          <w:tcPr>
            <w:tcW w:w="1442" w:type="dxa"/>
          </w:tcPr>
          <w:p w14:paraId="21BD7C32" w14:textId="77777777" w:rsidR="00425707" w:rsidRPr="004B793C" w:rsidRDefault="00425707" w:rsidP="003032AF">
            <w:pPr>
              <w:spacing w:after="0" w:line="360" w:lineRule="exact"/>
              <w:jc w:val="both"/>
              <w:textAlignment w:val="baseline"/>
              <w:rPr>
                <w:rFonts w:eastAsia="Times New Roman" w:cs="Arial"/>
                <w:b/>
                <w:sz w:val="18"/>
                <w:szCs w:val="18"/>
              </w:rPr>
            </w:pPr>
          </w:p>
        </w:tc>
      </w:tr>
      <w:tr w:rsidR="00425707" w:rsidRPr="004D64A6" w14:paraId="5637A8E9" w14:textId="77777777" w:rsidTr="003C2B08">
        <w:tc>
          <w:tcPr>
            <w:tcW w:w="2172" w:type="dxa"/>
            <w:shd w:val="clear" w:color="auto" w:fill="auto"/>
          </w:tcPr>
          <w:p w14:paraId="5C439280" w14:textId="77777777" w:rsidR="00425707" w:rsidRPr="00512391" w:rsidRDefault="00425707" w:rsidP="003C2B08">
            <w:pPr>
              <w:widowControl w:val="0"/>
              <w:numPr>
                <w:ilvl w:val="0"/>
                <w:numId w:val="13"/>
              </w:numPr>
              <w:tabs>
                <w:tab w:val="clear" w:pos="780"/>
                <w:tab w:val="num" w:pos="223"/>
              </w:tabs>
              <w:adjustRightInd w:val="0"/>
              <w:spacing w:after="0" w:line="240" w:lineRule="auto"/>
              <w:ind w:left="540" w:hanging="540"/>
              <w:textAlignment w:val="baseline"/>
              <w:rPr>
                <w:rFonts w:eastAsia="Times New Roman" w:cs="Arial"/>
                <w:i/>
                <w:iCs/>
                <w:sz w:val="18"/>
                <w:szCs w:val="18"/>
              </w:rPr>
            </w:pPr>
            <w:r w:rsidRPr="00512391">
              <w:rPr>
                <w:rFonts w:eastAsia="Times New Roman" w:cs="Arial"/>
                <w:i/>
                <w:iCs/>
                <w:sz w:val="18"/>
                <w:szCs w:val="18"/>
              </w:rPr>
              <w:t>Plans</w:t>
            </w:r>
          </w:p>
          <w:p w14:paraId="27582021" w14:textId="77777777" w:rsidR="00425707" w:rsidRPr="00512391" w:rsidRDefault="00425707" w:rsidP="003C2B08">
            <w:pPr>
              <w:widowControl w:val="0"/>
              <w:numPr>
                <w:ilvl w:val="0"/>
                <w:numId w:val="13"/>
              </w:numPr>
              <w:tabs>
                <w:tab w:val="clear" w:pos="780"/>
                <w:tab w:val="num" w:pos="223"/>
              </w:tabs>
              <w:adjustRightInd w:val="0"/>
              <w:spacing w:after="0" w:line="240" w:lineRule="auto"/>
              <w:ind w:left="223" w:hanging="223"/>
              <w:textAlignment w:val="baseline"/>
              <w:rPr>
                <w:rFonts w:eastAsia="Times New Roman" w:cs="Arial"/>
                <w:b/>
                <w:i/>
                <w:iCs/>
                <w:sz w:val="18"/>
                <w:szCs w:val="18"/>
              </w:rPr>
            </w:pPr>
            <w:r w:rsidRPr="00512391">
              <w:rPr>
                <w:rFonts w:eastAsia="Times New Roman" w:cs="Arial"/>
                <w:i/>
                <w:iCs/>
                <w:sz w:val="18"/>
                <w:szCs w:val="18"/>
              </w:rPr>
              <w:t>Register</w:t>
            </w:r>
            <w:r w:rsidR="003C2B08">
              <w:rPr>
                <w:rFonts w:eastAsia="Times New Roman" w:cs="Arial"/>
                <w:i/>
                <w:iCs/>
                <w:sz w:val="18"/>
                <w:szCs w:val="18"/>
              </w:rPr>
              <w:t xml:space="preserve"> </w:t>
            </w:r>
            <w:r w:rsidRPr="00512391">
              <w:rPr>
                <w:rFonts w:eastAsia="Times New Roman" w:cs="Arial"/>
                <w:i/>
                <w:iCs/>
                <w:sz w:val="18"/>
                <w:szCs w:val="18"/>
              </w:rPr>
              <w:t>of tenants and Rent /water payments</w:t>
            </w:r>
          </w:p>
        </w:tc>
        <w:tc>
          <w:tcPr>
            <w:tcW w:w="2552" w:type="dxa"/>
            <w:shd w:val="clear" w:color="auto" w:fill="auto"/>
          </w:tcPr>
          <w:p w14:paraId="7AD54D7A" w14:textId="77777777" w:rsidR="00425707" w:rsidRPr="00512391" w:rsidRDefault="00425707" w:rsidP="003C2B08">
            <w:pPr>
              <w:spacing w:after="0" w:line="240" w:lineRule="auto"/>
              <w:textAlignment w:val="baseline"/>
              <w:rPr>
                <w:rFonts w:eastAsia="Times New Roman" w:cs="Arial"/>
                <w:i/>
                <w:iCs/>
                <w:sz w:val="18"/>
                <w:szCs w:val="18"/>
              </w:rPr>
            </w:pPr>
            <w:r w:rsidRPr="00512391">
              <w:rPr>
                <w:rFonts w:eastAsia="Times New Roman" w:cs="Arial"/>
                <w:i/>
                <w:iCs/>
                <w:sz w:val="18"/>
                <w:szCs w:val="18"/>
              </w:rPr>
              <w:t>Indefinite</w:t>
            </w:r>
          </w:p>
          <w:p w14:paraId="640A4A10" w14:textId="77777777" w:rsidR="00425707" w:rsidRPr="00512391" w:rsidRDefault="00425707" w:rsidP="003C2B08">
            <w:pPr>
              <w:spacing w:after="0" w:line="240" w:lineRule="auto"/>
              <w:textAlignment w:val="baseline"/>
              <w:rPr>
                <w:rFonts w:eastAsia="Times New Roman" w:cs="Arial"/>
                <w:i/>
                <w:iCs/>
                <w:sz w:val="18"/>
                <w:szCs w:val="18"/>
              </w:rPr>
            </w:pPr>
            <w:r w:rsidRPr="00512391">
              <w:rPr>
                <w:rFonts w:eastAsia="Times New Roman" w:cs="Arial"/>
                <w:i/>
                <w:iCs/>
                <w:sz w:val="18"/>
                <w:szCs w:val="18"/>
              </w:rPr>
              <w:t>2 years</w:t>
            </w:r>
          </w:p>
        </w:tc>
        <w:tc>
          <w:tcPr>
            <w:tcW w:w="1843" w:type="dxa"/>
            <w:gridSpan w:val="2"/>
            <w:shd w:val="clear" w:color="auto" w:fill="auto"/>
          </w:tcPr>
          <w:p w14:paraId="79C834AE" w14:textId="77777777" w:rsidR="00425707" w:rsidRPr="00512391" w:rsidRDefault="00425707" w:rsidP="003C2B08">
            <w:pPr>
              <w:spacing w:after="0" w:line="240" w:lineRule="auto"/>
              <w:textAlignment w:val="baseline"/>
              <w:rPr>
                <w:rFonts w:eastAsia="Times New Roman" w:cs="Arial"/>
                <w:i/>
                <w:iCs/>
                <w:sz w:val="18"/>
                <w:szCs w:val="18"/>
              </w:rPr>
            </w:pPr>
            <w:r w:rsidRPr="00512391">
              <w:rPr>
                <w:rFonts w:eastAsia="Times New Roman" w:cs="Arial"/>
                <w:i/>
                <w:iCs/>
                <w:sz w:val="18"/>
                <w:szCs w:val="18"/>
              </w:rPr>
              <w:t>Audit, Management</w:t>
            </w:r>
          </w:p>
          <w:p w14:paraId="1099F47F" w14:textId="77777777" w:rsidR="00425707" w:rsidRPr="00512391" w:rsidRDefault="00425707" w:rsidP="003C2B08">
            <w:pPr>
              <w:spacing w:after="0" w:line="240" w:lineRule="auto"/>
              <w:textAlignment w:val="baseline"/>
              <w:rPr>
                <w:rFonts w:eastAsia="Times New Roman" w:cs="Arial"/>
                <w:b/>
                <w:i/>
                <w:iCs/>
                <w:sz w:val="18"/>
                <w:szCs w:val="18"/>
              </w:rPr>
            </w:pPr>
            <w:r w:rsidRPr="00512391">
              <w:rPr>
                <w:rFonts w:eastAsia="Times New Roman" w:cs="Arial"/>
                <w:i/>
                <w:iCs/>
                <w:sz w:val="18"/>
                <w:szCs w:val="18"/>
              </w:rPr>
              <w:t>Audit, Management</w:t>
            </w:r>
          </w:p>
        </w:tc>
        <w:tc>
          <w:tcPr>
            <w:tcW w:w="1442" w:type="dxa"/>
            <w:shd w:val="clear" w:color="auto" w:fill="auto"/>
          </w:tcPr>
          <w:p w14:paraId="7D455438" w14:textId="77777777" w:rsidR="00425707" w:rsidRPr="00512391" w:rsidRDefault="00425707" w:rsidP="003C2B08">
            <w:pPr>
              <w:spacing w:after="0" w:line="240" w:lineRule="auto"/>
              <w:textAlignment w:val="baseline"/>
              <w:rPr>
                <w:rFonts w:eastAsia="Times New Roman" w:cs="Arial"/>
                <w:i/>
                <w:iCs/>
                <w:sz w:val="18"/>
                <w:szCs w:val="18"/>
              </w:rPr>
            </w:pPr>
            <w:r w:rsidRPr="00512391">
              <w:rPr>
                <w:rFonts w:eastAsia="Times New Roman" w:cs="Arial"/>
                <w:i/>
                <w:iCs/>
                <w:sz w:val="18"/>
                <w:szCs w:val="18"/>
              </w:rPr>
              <w:t>Memorial Hall</w:t>
            </w:r>
          </w:p>
          <w:p w14:paraId="67BCEF5D" w14:textId="77777777" w:rsidR="00425707" w:rsidRPr="00512391" w:rsidRDefault="00425707" w:rsidP="003C2B08">
            <w:pPr>
              <w:spacing w:after="0" w:line="240" w:lineRule="auto"/>
              <w:textAlignment w:val="baseline"/>
              <w:rPr>
                <w:rFonts w:eastAsia="Times New Roman" w:cs="Arial"/>
                <w:b/>
                <w:i/>
                <w:iCs/>
                <w:sz w:val="18"/>
                <w:szCs w:val="18"/>
              </w:rPr>
            </w:pPr>
            <w:r w:rsidRPr="00512391">
              <w:rPr>
                <w:rFonts w:eastAsia="Times New Roman" w:cs="Arial"/>
                <w:i/>
                <w:iCs/>
                <w:sz w:val="18"/>
                <w:szCs w:val="18"/>
              </w:rPr>
              <w:t>Memorial Hall</w:t>
            </w:r>
          </w:p>
        </w:tc>
      </w:tr>
    </w:tbl>
    <w:p w14:paraId="3057E297" w14:textId="77777777" w:rsidR="00425707" w:rsidRPr="00126595" w:rsidRDefault="00425707" w:rsidP="00B77F34">
      <w:pPr>
        <w:pStyle w:val="ListParagraph"/>
        <w:numPr>
          <w:ilvl w:val="2"/>
          <w:numId w:val="18"/>
        </w:numPr>
        <w:spacing w:after="0" w:line="240" w:lineRule="auto"/>
        <w:rPr>
          <w:sz w:val="18"/>
          <w:szCs w:val="18"/>
        </w:rPr>
      </w:pPr>
      <w:r w:rsidRPr="00015450">
        <w:rPr>
          <w:sz w:val="18"/>
          <w:szCs w:val="18"/>
          <w:u w:val="single"/>
        </w:rPr>
        <w:t xml:space="preserve">Website </w:t>
      </w:r>
      <w:r w:rsidR="003032AF" w:rsidRPr="00015450">
        <w:rPr>
          <w:sz w:val="18"/>
          <w:szCs w:val="18"/>
          <w:u w:val="single"/>
        </w:rPr>
        <w:t>Accessibility</w:t>
      </w:r>
      <w:r w:rsidR="003032AF">
        <w:rPr>
          <w:sz w:val="18"/>
          <w:szCs w:val="18"/>
          <w:u w:val="single"/>
        </w:rPr>
        <w:t xml:space="preserve"> Policy</w:t>
      </w:r>
      <w:r>
        <w:rPr>
          <w:i/>
          <w:iCs/>
          <w:sz w:val="18"/>
          <w:szCs w:val="18"/>
        </w:rPr>
        <w:t xml:space="preserve">. </w:t>
      </w:r>
      <w:r w:rsidR="00512391">
        <w:rPr>
          <w:sz w:val="18"/>
          <w:szCs w:val="18"/>
        </w:rPr>
        <w:t>G</w:t>
      </w:r>
      <w:r w:rsidRPr="003032AF">
        <w:rPr>
          <w:sz w:val="18"/>
          <w:szCs w:val="18"/>
        </w:rPr>
        <w:t xml:space="preserve">uidance </w:t>
      </w:r>
      <w:r w:rsidR="00512391">
        <w:rPr>
          <w:sz w:val="18"/>
          <w:szCs w:val="18"/>
        </w:rPr>
        <w:t>o</w:t>
      </w:r>
      <w:r w:rsidRPr="003032AF">
        <w:rPr>
          <w:sz w:val="18"/>
          <w:szCs w:val="18"/>
        </w:rPr>
        <w:t>n this from NALC</w:t>
      </w:r>
      <w:r w:rsidR="00512391" w:rsidRPr="00512391">
        <w:rPr>
          <w:sz w:val="18"/>
          <w:szCs w:val="18"/>
        </w:rPr>
        <w:t xml:space="preserve"> </w:t>
      </w:r>
      <w:r w:rsidR="00512391">
        <w:rPr>
          <w:sz w:val="18"/>
          <w:szCs w:val="18"/>
        </w:rPr>
        <w:t>was still awaited</w:t>
      </w:r>
      <w:r w:rsidRPr="003032AF">
        <w:rPr>
          <w:sz w:val="18"/>
          <w:szCs w:val="18"/>
        </w:rPr>
        <w:t xml:space="preserve">. Most of the </w:t>
      </w:r>
      <w:r w:rsidR="00512391">
        <w:rPr>
          <w:sz w:val="18"/>
          <w:szCs w:val="18"/>
        </w:rPr>
        <w:t>current w</w:t>
      </w:r>
      <w:r w:rsidRPr="003032AF">
        <w:rPr>
          <w:sz w:val="18"/>
          <w:szCs w:val="18"/>
        </w:rPr>
        <w:t xml:space="preserve">ebpage infrastructure </w:t>
      </w:r>
      <w:r w:rsidR="003032AF" w:rsidRPr="003032AF">
        <w:rPr>
          <w:sz w:val="18"/>
          <w:szCs w:val="18"/>
        </w:rPr>
        <w:t>wa</w:t>
      </w:r>
      <w:r w:rsidRPr="003032AF">
        <w:rPr>
          <w:sz w:val="18"/>
          <w:szCs w:val="18"/>
        </w:rPr>
        <w:t xml:space="preserve">s the responsibility of </w:t>
      </w:r>
      <w:r w:rsidR="00512391" w:rsidRPr="003032AF">
        <w:rPr>
          <w:sz w:val="18"/>
          <w:szCs w:val="18"/>
        </w:rPr>
        <w:t>NorthumberlandALC</w:t>
      </w:r>
      <w:r w:rsidR="00BA661A">
        <w:rPr>
          <w:sz w:val="18"/>
          <w:szCs w:val="18"/>
        </w:rPr>
        <w:t xml:space="preserve"> (NALC)</w:t>
      </w:r>
      <w:r w:rsidR="00512391">
        <w:rPr>
          <w:sz w:val="18"/>
          <w:szCs w:val="18"/>
        </w:rPr>
        <w:t>.</w:t>
      </w:r>
      <w:r w:rsidRPr="003032AF">
        <w:rPr>
          <w:sz w:val="18"/>
          <w:szCs w:val="18"/>
        </w:rPr>
        <w:t xml:space="preserve"> </w:t>
      </w:r>
      <w:r w:rsidR="00BA661A">
        <w:rPr>
          <w:sz w:val="18"/>
          <w:szCs w:val="18"/>
        </w:rPr>
        <w:t xml:space="preserve">Once </w:t>
      </w:r>
      <w:r w:rsidR="00BA661A" w:rsidRPr="00512391">
        <w:rPr>
          <w:sz w:val="18"/>
          <w:szCs w:val="18"/>
        </w:rPr>
        <w:t>NALC</w:t>
      </w:r>
      <w:r w:rsidR="00BA661A">
        <w:rPr>
          <w:sz w:val="18"/>
          <w:szCs w:val="18"/>
        </w:rPr>
        <w:t xml:space="preserve"> had completed their work on </w:t>
      </w:r>
      <w:r w:rsidR="00BA661A" w:rsidRPr="00BA661A">
        <w:rPr>
          <w:sz w:val="18"/>
          <w:szCs w:val="18"/>
        </w:rPr>
        <w:t>this,</w:t>
      </w:r>
      <w:r w:rsidR="00BA661A">
        <w:rPr>
          <w:sz w:val="18"/>
          <w:szCs w:val="18"/>
        </w:rPr>
        <w:t xml:space="preserve"> </w:t>
      </w:r>
      <w:r w:rsidR="00BA661A" w:rsidRPr="00BA661A">
        <w:rPr>
          <w:sz w:val="18"/>
          <w:szCs w:val="18"/>
        </w:rPr>
        <w:t>t</w:t>
      </w:r>
      <w:r w:rsidR="003032AF" w:rsidRPr="00BA661A">
        <w:rPr>
          <w:sz w:val="18"/>
          <w:szCs w:val="18"/>
        </w:rPr>
        <w:t>he</w:t>
      </w:r>
      <w:r w:rsidR="003032AF" w:rsidRPr="003032AF">
        <w:rPr>
          <w:sz w:val="18"/>
          <w:szCs w:val="18"/>
        </w:rPr>
        <w:t xml:space="preserve"> PC</w:t>
      </w:r>
      <w:r w:rsidRPr="003032AF">
        <w:rPr>
          <w:sz w:val="18"/>
          <w:szCs w:val="18"/>
        </w:rPr>
        <w:t xml:space="preserve"> w</w:t>
      </w:r>
      <w:r w:rsidR="003032AF" w:rsidRPr="003032AF">
        <w:rPr>
          <w:sz w:val="18"/>
          <w:szCs w:val="18"/>
        </w:rPr>
        <w:t xml:space="preserve">ould </w:t>
      </w:r>
      <w:r w:rsidR="00BA661A">
        <w:rPr>
          <w:sz w:val="18"/>
          <w:szCs w:val="18"/>
        </w:rPr>
        <w:t>then</w:t>
      </w:r>
      <w:r w:rsidRPr="003032AF">
        <w:rPr>
          <w:sz w:val="18"/>
          <w:szCs w:val="18"/>
        </w:rPr>
        <w:t xml:space="preserve"> need to consider accessibility issues with respect to </w:t>
      </w:r>
      <w:r w:rsidR="00BA661A">
        <w:rPr>
          <w:sz w:val="18"/>
          <w:szCs w:val="18"/>
        </w:rPr>
        <w:t>L</w:t>
      </w:r>
      <w:r w:rsidRPr="003032AF">
        <w:rPr>
          <w:sz w:val="18"/>
          <w:szCs w:val="18"/>
        </w:rPr>
        <w:t>PC documents posted on the webpage</w:t>
      </w:r>
      <w:r w:rsidR="00BA661A">
        <w:rPr>
          <w:sz w:val="18"/>
          <w:szCs w:val="18"/>
        </w:rPr>
        <w:t>.</w:t>
      </w:r>
    </w:p>
    <w:p w14:paraId="369C7C92" w14:textId="77777777" w:rsidR="00425707" w:rsidRPr="00212D03" w:rsidRDefault="00425707" w:rsidP="00B77F34">
      <w:pPr>
        <w:pStyle w:val="ListParagraph"/>
        <w:numPr>
          <w:ilvl w:val="2"/>
          <w:numId w:val="18"/>
        </w:numPr>
        <w:spacing w:after="0" w:line="240" w:lineRule="auto"/>
        <w:rPr>
          <w:sz w:val="18"/>
          <w:szCs w:val="18"/>
        </w:rPr>
      </w:pPr>
      <w:r w:rsidRPr="00015450">
        <w:rPr>
          <w:sz w:val="18"/>
          <w:szCs w:val="18"/>
          <w:u w:val="single"/>
        </w:rPr>
        <w:t>Social Networking Policy</w:t>
      </w:r>
      <w:r>
        <w:rPr>
          <w:i/>
          <w:iCs/>
          <w:sz w:val="18"/>
          <w:szCs w:val="18"/>
        </w:rPr>
        <w:t xml:space="preserve">. </w:t>
      </w:r>
      <w:r w:rsidRPr="00400791">
        <w:rPr>
          <w:sz w:val="18"/>
          <w:szCs w:val="18"/>
        </w:rPr>
        <w:t xml:space="preserve">PC </w:t>
      </w:r>
      <w:r w:rsidR="00400791" w:rsidRPr="00400791">
        <w:rPr>
          <w:sz w:val="18"/>
          <w:szCs w:val="18"/>
        </w:rPr>
        <w:t>were asked to</w:t>
      </w:r>
      <w:r w:rsidRPr="00400791">
        <w:rPr>
          <w:sz w:val="18"/>
          <w:szCs w:val="18"/>
        </w:rPr>
        <w:t xml:space="preserve"> consider</w:t>
      </w:r>
      <w:r w:rsidR="00512391">
        <w:rPr>
          <w:sz w:val="18"/>
          <w:szCs w:val="18"/>
        </w:rPr>
        <w:t>,</w:t>
      </w:r>
      <w:r w:rsidRPr="00400791">
        <w:rPr>
          <w:sz w:val="18"/>
          <w:szCs w:val="18"/>
        </w:rPr>
        <w:t xml:space="preserve"> </w:t>
      </w:r>
      <w:r w:rsidR="00400791" w:rsidRPr="00400791">
        <w:rPr>
          <w:sz w:val="18"/>
          <w:szCs w:val="18"/>
        </w:rPr>
        <w:t>for the next meeting</w:t>
      </w:r>
      <w:r w:rsidR="00512391">
        <w:rPr>
          <w:sz w:val="18"/>
          <w:szCs w:val="18"/>
        </w:rPr>
        <w:t>,</w:t>
      </w:r>
      <w:r w:rsidR="00400791" w:rsidRPr="00400791">
        <w:rPr>
          <w:sz w:val="18"/>
          <w:szCs w:val="18"/>
        </w:rPr>
        <w:t xml:space="preserve"> whether the Facebook Page should continue post-Covid and if </w:t>
      </w:r>
      <w:r w:rsidR="00BA661A">
        <w:rPr>
          <w:sz w:val="18"/>
          <w:szCs w:val="18"/>
        </w:rPr>
        <w:t>so,</w:t>
      </w:r>
      <w:r w:rsidR="00512391">
        <w:rPr>
          <w:sz w:val="18"/>
          <w:szCs w:val="18"/>
        </w:rPr>
        <w:t xml:space="preserve"> would then need to consider whether</w:t>
      </w:r>
      <w:r w:rsidR="00400791" w:rsidRPr="00400791">
        <w:rPr>
          <w:sz w:val="18"/>
          <w:szCs w:val="18"/>
        </w:rPr>
        <w:t xml:space="preserve"> a Social Networking Policy would be </w:t>
      </w:r>
      <w:r w:rsidR="003032AF" w:rsidRPr="00400791">
        <w:rPr>
          <w:sz w:val="18"/>
          <w:szCs w:val="18"/>
        </w:rPr>
        <w:t>required</w:t>
      </w:r>
      <w:r w:rsidR="003032AF">
        <w:rPr>
          <w:i/>
          <w:iCs/>
          <w:sz w:val="18"/>
          <w:szCs w:val="18"/>
        </w:rPr>
        <w:t>.</w:t>
      </w:r>
      <w:r w:rsidR="00400791">
        <w:rPr>
          <w:i/>
          <w:iCs/>
          <w:sz w:val="18"/>
          <w:szCs w:val="18"/>
        </w:rPr>
        <w:tab/>
      </w:r>
      <w:r w:rsidR="00400791">
        <w:rPr>
          <w:i/>
          <w:iCs/>
          <w:sz w:val="18"/>
          <w:szCs w:val="18"/>
        </w:rPr>
        <w:tab/>
      </w:r>
      <w:r w:rsidR="00400791">
        <w:rPr>
          <w:i/>
          <w:iCs/>
          <w:sz w:val="18"/>
          <w:szCs w:val="18"/>
        </w:rPr>
        <w:tab/>
      </w:r>
      <w:r w:rsidR="00400791">
        <w:rPr>
          <w:i/>
          <w:iCs/>
          <w:sz w:val="18"/>
          <w:szCs w:val="18"/>
        </w:rPr>
        <w:tab/>
      </w:r>
      <w:r w:rsidR="003032AF">
        <w:rPr>
          <w:i/>
          <w:iCs/>
          <w:sz w:val="18"/>
          <w:szCs w:val="18"/>
        </w:rPr>
        <w:t xml:space="preserve">        </w:t>
      </w:r>
      <w:r w:rsidR="00512391">
        <w:rPr>
          <w:sz w:val="18"/>
          <w:szCs w:val="18"/>
        </w:rPr>
        <w:tab/>
      </w:r>
      <w:r w:rsidR="00512391">
        <w:rPr>
          <w:sz w:val="18"/>
          <w:szCs w:val="18"/>
        </w:rPr>
        <w:tab/>
      </w:r>
      <w:r w:rsidR="00512391">
        <w:rPr>
          <w:sz w:val="18"/>
          <w:szCs w:val="18"/>
        </w:rPr>
        <w:tab/>
      </w:r>
      <w:r w:rsidR="00512391">
        <w:rPr>
          <w:sz w:val="18"/>
          <w:szCs w:val="18"/>
        </w:rPr>
        <w:tab/>
      </w:r>
      <w:r w:rsidR="00512391">
        <w:rPr>
          <w:sz w:val="18"/>
          <w:szCs w:val="18"/>
        </w:rPr>
        <w:tab/>
      </w:r>
      <w:r w:rsidR="00512391">
        <w:rPr>
          <w:sz w:val="18"/>
          <w:szCs w:val="18"/>
        </w:rPr>
        <w:tab/>
      </w:r>
      <w:r w:rsidR="00512391">
        <w:rPr>
          <w:sz w:val="18"/>
          <w:szCs w:val="18"/>
        </w:rPr>
        <w:tab/>
        <w:t xml:space="preserve">        </w:t>
      </w:r>
      <w:r w:rsidR="003032AF">
        <w:rPr>
          <w:b/>
          <w:bCs/>
          <w:sz w:val="18"/>
          <w:szCs w:val="18"/>
        </w:rPr>
        <w:t>Action: All</w:t>
      </w:r>
    </w:p>
    <w:p w14:paraId="2C63ABFB" w14:textId="77777777" w:rsidR="00425707" w:rsidRPr="00400791" w:rsidRDefault="00425707" w:rsidP="00B77F34">
      <w:pPr>
        <w:pStyle w:val="ListParagraph"/>
        <w:numPr>
          <w:ilvl w:val="2"/>
          <w:numId w:val="18"/>
        </w:numPr>
        <w:spacing w:after="0" w:line="240" w:lineRule="auto"/>
        <w:rPr>
          <w:sz w:val="18"/>
          <w:szCs w:val="18"/>
        </w:rPr>
      </w:pPr>
      <w:r w:rsidRPr="00651A0C">
        <w:rPr>
          <w:sz w:val="18"/>
          <w:szCs w:val="18"/>
          <w:u w:val="single"/>
        </w:rPr>
        <w:t>J</w:t>
      </w:r>
      <w:r w:rsidR="003C2B08">
        <w:rPr>
          <w:sz w:val="18"/>
          <w:szCs w:val="18"/>
          <w:u w:val="single"/>
        </w:rPr>
        <w:t xml:space="preserve">oint </w:t>
      </w:r>
      <w:r w:rsidRPr="00651A0C">
        <w:rPr>
          <w:sz w:val="18"/>
          <w:szCs w:val="18"/>
          <w:u w:val="single"/>
        </w:rPr>
        <w:t>B</w:t>
      </w:r>
      <w:r w:rsidR="003C2B08">
        <w:rPr>
          <w:sz w:val="18"/>
          <w:szCs w:val="18"/>
          <w:u w:val="single"/>
        </w:rPr>
        <w:t xml:space="preserve">urial </w:t>
      </w:r>
      <w:r w:rsidRPr="00651A0C">
        <w:rPr>
          <w:sz w:val="18"/>
          <w:szCs w:val="18"/>
          <w:u w:val="single"/>
        </w:rPr>
        <w:t>C</w:t>
      </w:r>
      <w:r w:rsidR="003C2B08">
        <w:rPr>
          <w:sz w:val="18"/>
          <w:szCs w:val="18"/>
          <w:u w:val="single"/>
        </w:rPr>
        <w:t>ommittee (JBC)</w:t>
      </w:r>
      <w:r>
        <w:rPr>
          <w:sz w:val="18"/>
          <w:szCs w:val="18"/>
          <w:u w:val="single"/>
        </w:rPr>
        <w:t>/Cemetery</w:t>
      </w:r>
      <w:r w:rsidRPr="00651A0C">
        <w:rPr>
          <w:sz w:val="18"/>
          <w:szCs w:val="18"/>
          <w:u w:val="single"/>
        </w:rPr>
        <w:t xml:space="preserve"> related </w:t>
      </w:r>
      <w:r>
        <w:rPr>
          <w:sz w:val="18"/>
          <w:szCs w:val="18"/>
          <w:u w:val="single"/>
        </w:rPr>
        <w:t>Documentation</w:t>
      </w:r>
      <w:r w:rsidRPr="00651A0C">
        <w:rPr>
          <w:sz w:val="18"/>
          <w:szCs w:val="18"/>
          <w:u w:val="single"/>
        </w:rPr>
        <w:t>.</w:t>
      </w:r>
      <w:r>
        <w:rPr>
          <w:i/>
          <w:iCs/>
          <w:sz w:val="18"/>
          <w:szCs w:val="18"/>
        </w:rPr>
        <w:t xml:space="preserve"> </w:t>
      </w:r>
      <w:r w:rsidRPr="00400791">
        <w:rPr>
          <w:sz w:val="18"/>
          <w:szCs w:val="18"/>
        </w:rPr>
        <w:t xml:space="preserve">Currently the JBC has </w:t>
      </w:r>
      <w:r w:rsidR="003C2B08">
        <w:rPr>
          <w:sz w:val="18"/>
          <w:szCs w:val="18"/>
        </w:rPr>
        <w:t xml:space="preserve">its own </w:t>
      </w:r>
      <w:r w:rsidRPr="00400791">
        <w:rPr>
          <w:sz w:val="18"/>
          <w:szCs w:val="18"/>
        </w:rPr>
        <w:t xml:space="preserve">Terms of </w:t>
      </w:r>
      <w:r w:rsidR="00512391">
        <w:rPr>
          <w:sz w:val="18"/>
          <w:szCs w:val="18"/>
        </w:rPr>
        <w:t>R</w:t>
      </w:r>
      <w:r w:rsidRPr="00400791">
        <w:rPr>
          <w:sz w:val="18"/>
          <w:szCs w:val="18"/>
        </w:rPr>
        <w:t>eference a</w:t>
      </w:r>
      <w:r w:rsidR="003C2B08">
        <w:rPr>
          <w:sz w:val="18"/>
          <w:szCs w:val="18"/>
        </w:rPr>
        <w:t xml:space="preserve">long with </w:t>
      </w:r>
      <w:r w:rsidRPr="00400791">
        <w:rPr>
          <w:sz w:val="18"/>
          <w:szCs w:val="18"/>
        </w:rPr>
        <w:t xml:space="preserve">several policies and procedures appertaining to the cemetery and its use. It </w:t>
      </w:r>
      <w:r w:rsidR="00400791" w:rsidRPr="00400791">
        <w:rPr>
          <w:sz w:val="18"/>
          <w:szCs w:val="18"/>
        </w:rPr>
        <w:t>was agreed</w:t>
      </w:r>
      <w:r w:rsidRPr="00400791">
        <w:rPr>
          <w:sz w:val="18"/>
          <w:szCs w:val="18"/>
        </w:rPr>
        <w:t xml:space="preserve"> that a review of these procedures </w:t>
      </w:r>
      <w:r w:rsidR="003C2B08">
        <w:rPr>
          <w:sz w:val="18"/>
          <w:szCs w:val="18"/>
        </w:rPr>
        <w:t xml:space="preserve">for inclusion within the main LPC Policy and Procedures documentation would </w:t>
      </w:r>
      <w:r w:rsidRPr="00400791">
        <w:rPr>
          <w:sz w:val="18"/>
          <w:szCs w:val="18"/>
        </w:rPr>
        <w:t>take pl</w:t>
      </w:r>
      <w:r w:rsidR="003C2B08">
        <w:rPr>
          <w:sz w:val="18"/>
          <w:szCs w:val="18"/>
        </w:rPr>
        <w:t>ace,</w:t>
      </w:r>
      <w:r w:rsidRPr="00400791">
        <w:rPr>
          <w:sz w:val="18"/>
          <w:szCs w:val="18"/>
        </w:rPr>
        <w:t xml:space="preserve"> once the formal dissolution of the JBC ha</w:t>
      </w:r>
      <w:r w:rsidR="003C2B08">
        <w:rPr>
          <w:sz w:val="18"/>
          <w:szCs w:val="18"/>
        </w:rPr>
        <w:t>d</w:t>
      </w:r>
      <w:r w:rsidRPr="00400791">
        <w:rPr>
          <w:sz w:val="18"/>
          <w:szCs w:val="18"/>
        </w:rPr>
        <w:t xml:space="preserve"> gone through.</w:t>
      </w:r>
      <w:r w:rsidRPr="00400791">
        <w:rPr>
          <w:sz w:val="18"/>
          <w:szCs w:val="18"/>
        </w:rPr>
        <w:tab/>
      </w:r>
      <w:r w:rsidRPr="00400791">
        <w:rPr>
          <w:sz w:val="18"/>
          <w:szCs w:val="18"/>
        </w:rPr>
        <w:tab/>
        <w:t xml:space="preserve">              </w:t>
      </w:r>
    </w:p>
    <w:p w14:paraId="06C985D8" w14:textId="77777777" w:rsidR="00425707" w:rsidRPr="00400791" w:rsidRDefault="00425707" w:rsidP="00B77F34">
      <w:pPr>
        <w:pStyle w:val="ListParagraph"/>
        <w:numPr>
          <w:ilvl w:val="0"/>
          <w:numId w:val="18"/>
        </w:numPr>
        <w:spacing w:after="0" w:line="240" w:lineRule="auto"/>
        <w:rPr>
          <w:b/>
          <w:sz w:val="18"/>
          <w:szCs w:val="18"/>
        </w:rPr>
      </w:pPr>
      <w:r w:rsidRPr="00400791">
        <w:rPr>
          <w:b/>
          <w:sz w:val="18"/>
          <w:szCs w:val="18"/>
        </w:rPr>
        <w:t xml:space="preserve">Meetings to Attend / Attended </w:t>
      </w:r>
      <w:r w:rsidRPr="00400791">
        <w:rPr>
          <w:sz w:val="18"/>
          <w:szCs w:val="18"/>
        </w:rPr>
        <w:t xml:space="preserve">- None </w:t>
      </w:r>
    </w:p>
    <w:p w14:paraId="7C2051C8" w14:textId="77777777" w:rsidR="00425707" w:rsidRPr="00CB5E72" w:rsidRDefault="00425707" w:rsidP="00B77F34">
      <w:pPr>
        <w:pStyle w:val="ListParagraph"/>
        <w:numPr>
          <w:ilvl w:val="0"/>
          <w:numId w:val="18"/>
        </w:numPr>
        <w:spacing w:after="0" w:line="240" w:lineRule="auto"/>
        <w:rPr>
          <w:b/>
          <w:sz w:val="18"/>
          <w:szCs w:val="18"/>
        </w:rPr>
      </w:pPr>
      <w:r w:rsidRPr="00CB5E72">
        <w:rPr>
          <w:b/>
          <w:sz w:val="18"/>
          <w:szCs w:val="18"/>
        </w:rPr>
        <w:t>Finance</w:t>
      </w:r>
    </w:p>
    <w:p w14:paraId="7EEE6D33" w14:textId="77777777" w:rsidR="00425707" w:rsidRPr="000D3511" w:rsidRDefault="00425707" w:rsidP="00B77F34">
      <w:pPr>
        <w:pStyle w:val="ListParagraph"/>
        <w:numPr>
          <w:ilvl w:val="1"/>
          <w:numId w:val="18"/>
        </w:numPr>
        <w:spacing w:after="0" w:line="240" w:lineRule="auto"/>
        <w:rPr>
          <w:sz w:val="18"/>
          <w:szCs w:val="18"/>
        </w:rPr>
      </w:pPr>
      <w:r w:rsidRPr="00E0668D">
        <w:rPr>
          <w:sz w:val="18"/>
          <w:szCs w:val="18"/>
          <w:u w:val="single"/>
        </w:rPr>
        <w:t>Notification of receipts in the months of November 2020</w:t>
      </w:r>
      <w:r w:rsidRPr="000D3511">
        <w:rPr>
          <w:sz w:val="18"/>
          <w:szCs w:val="18"/>
        </w:rPr>
        <w:t xml:space="preserve">. </w:t>
      </w:r>
      <w:r w:rsidRPr="000D3511">
        <w:rPr>
          <w:i/>
          <w:iCs/>
          <w:sz w:val="18"/>
          <w:szCs w:val="18"/>
        </w:rPr>
        <w:t>None</w:t>
      </w:r>
    </w:p>
    <w:p w14:paraId="1BE02DFF" w14:textId="153A4B30" w:rsidR="00425707" w:rsidRPr="000D3511" w:rsidRDefault="00425707" w:rsidP="00B77F34">
      <w:pPr>
        <w:pStyle w:val="ListParagraph"/>
        <w:numPr>
          <w:ilvl w:val="1"/>
          <w:numId w:val="18"/>
        </w:numPr>
        <w:spacing w:after="0" w:line="240" w:lineRule="auto"/>
        <w:rPr>
          <w:sz w:val="18"/>
          <w:szCs w:val="18"/>
        </w:rPr>
      </w:pPr>
      <w:r w:rsidRPr="00E0668D">
        <w:rPr>
          <w:sz w:val="18"/>
          <w:szCs w:val="18"/>
          <w:u w:val="single"/>
        </w:rPr>
        <w:t>Clerk’s salary, expenses, PAYE &amp; NI and approval of Other Payments</w:t>
      </w:r>
      <w:r w:rsidR="00400791">
        <w:rPr>
          <w:sz w:val="18"/>
          <w:szCs w:val="18"/>
          <w:u w:val="single"/>
        </w:rPr>
        <w:t xml:space="preserve"> were approved</w:t>
      </w:r>
      <w:r w:rsidRPr="000D3511">
        <w:rPr>
          <w:sz w:val="18"/>
          <w:szCs w:val="18"/>
        </w:rPr>
        <w:t>.</w:t>
      </w:r>
    </w:p>
    <w:tbl>
      <w:tblPr>
        <w:tblStyle w:val="TableGrid"/>
        <w:tblW w:w="0" w:type="auto"/>
        <w:tblInd w:w="952" w:type="dxa"/>
        <w:tblLook w:val="04A0" w:firstRow="1" w:lastRow="0" w:firstColumn="1" w:lastColumn="0" w:noHBand="0" w:noVBand="1"/>
      </w:tblPr>
      <w:tblGrid>
        <w:gridCol w:w="1196"/>
        <w:gridCol w:w="2776"/>
        <w:gridCol w:w="3436"/>
        <w:gridCol w:w="1156"/>
      </w:tblGrid>
      <w:tr w:rsidR="00425707" w:rsidRPr="000D3511" w14:paraId="6F948080" w14:textId="77777777" w:rsidTr="00B11150">
        <w:trPr>
          <w:trHeight w:val="255"/>
        </w:trPr>
        <w:tc>
          <w:tcPr>
            <w:tcW w:w="1196" w:type="dxa"/>
            <w:noWrap/>
            <w:hideMark/>
          </w:tcPr>
          <w:p w14:paraId="02515BD8" w14:textId="77777777" w:rsidR="00425707" w:rsidRPr="000D3511" w:rsidRDefault="00425707" w:rsidP="00B11150">
            <w:pPr>
              <w:contextualSpacing/>
              <w:rPr>
                <w:sz w:val="18"/>
                <w:szCs w:val="18"/>
              </w:rPr>
            </w:pPr>
            <w:r w:rsidRPr="000D3511">
              <w:rPr>
                <w:sz w:val="18"/>
                <w:szCs w:val="18"/>
              </w:rPr>
              <w:t>05/11/2020</w:t>
            </w:r>
          </w:p>
        </w:tc>
        <w:tc>
          <w:tcPr>
            <w:tcW w:w="2776" w:type="dxa"/>
            <w:noWrap/>
            <w:hideMark/>
          </w:tcPr>
          <w:p w14:paraId="063D1689" w14:textId="77777777" w:rsidR="00425707" w:rsidRPr="000D3511" w:rsidRDefault="00425707" w:rsidP="00B11150">
            <w:pPr>
              <w:contextualSpacing/>
              <w:rPr>
                <w:sz w:val="18"/>
                <w:szCs w:val="18"/>
              </w:rPr>
            </w:pPr>
            <w:r w:rsidRPr="000D3511">
              <w:rPr>
                <w:sz w:val="18"/>
                <w:szCs w:val="18"/>
              </w:rPr>
              <w:t>N/land Age UK</w:t>
            </w:r>
          </w:p>
        </w:tc>
        <w:tc>
          <w:tcPr>
            <w:tcW w:w="3436" w:type="dxa"/>
            <w:noWrap/>
            <w:hideMark/>
          </w:tcPr>
          <w:p w14:paraId="70962790" w14:textId="77777777" w:rsidR="00425707" w:rsidRPr="000D3511" w:rsidRDefault="00425707" w:rsidP="00B11150">
            <w:pPr>
              <w:contextualSpacing/>
              <w:rPr>
                <w:sz w:val="18"/>
                <w:szCs w:val="18"/>
              </w:rPr>
            </w:pPr>
            <w:r w:rsidRPr="000D3511">
              <w:rPr>
                <w:sz w:val="18"/>
                <w:szCs w:val="18"/>
              </w:rPr>
              <w:t>Donation</w:t>
            </w:r>
          </w:p>
        </w:tc>
        <w:tc>
          <w:tcPr>
            <w:tcW w:w="1156" w:type="dxa"/>
            <w:noWrap/>
            <w:hideMark/>
          </w:tcPr>
          <w:p w14:paraId="4B78AD13" w14:textId="77777777" w:rsidR="00425707" w:rsidRPr="000D3511" w:rsidRDefault="00425707" w:rsidP="00B11150">
            <w:pPr>
              <w:contextualSpacing/>
              <w:jc w:val="right"/>
              <w:rPr>
                <w:sz w:val="18"/>
                <w:szCs w:val="18"/>
              </w:rPr>
            </w:pPr>
            <w:r w:rsidRPr="000D3511">
              <w:rPr>
                <w:sz w:val="18"/>
                <w:szCs w:val="18"/>
              </w:rPr>
              <w:t>50.00</w:t>
            </w:r>
          </w:p>
        </w:tc>
      </w:tr>
      <w:tr w:rsidR="00425707" w:rsidRPr="000D3511" w14:paraId="0DBF67AF" w14:textId="77777777" w:rsidTr="00B11150">
        <w:trPr>
          <w:trHeight w:val="255"/>
        </w:trPr>
        <w:tc>
          <w:tcPr>
            <w:tcW w:w="1196" w:type="dxa"/>
            <w:noWrap/>
            <w:hideMark/>
          </w:tcPr>
          <w:p w14:paraId="2F129D18" w14:textId="77777777" w:rsidR="00425707" w:rsidRPr="000D3511" w:rsidRDefault="00425707" w:rsidP="00B11150">
            <w:pPr>
              <w:contextualSpacing/>
              <w:rPr>
                <w:sz w:val="18"/>
                <w:szCs w:val="18"/>
              </w:rPr>
            </w:pPr>
            <w:r w:rsidRPr="000D3511">
              <w:rPr>
                <w:sz w:val="18"/>
                <w:szCs w:val="18"/>
              </w:rPr>
              <w:t>16/11/2020</w:t>
            </w:r>
          </w:p>
        </w:tc>
        <w:tc>
          <w:tcPr>
            <w:tcW w:w="2776" w:type="dxa"/>
            <w:noWrap/>
            <w:hideMark/>
          </w:tcPr>
          <w:p w14:paraId="78217F73" w14:textId="77777777" w:rsidR="00425707" w:rsidRPr="000D3511" w:rsidRDefault="00425707" w:rsidP="00B11150">
            <w:pPr>
              <w:contextualSpacing/>
              <w:rPr>
                <w:sz w:val="18"/>
                <w:szCs w:val="18"/>
              </w:rPr>
            </w:pPr>
            <w:r w:rsidRPr="000D3511">
              <w:rPr>
                <w:sz w:val="18"/>
                <w:szCs w:val="18"/>
              </w:rPr>
              <w:t>Graham Fremlin</w:t>
            </w:r>
          </w:p>
        </w:tc>
        <w:tc>
          <w:tcPr>
            <w:tcW w:w="3436" w:type="dxa"/>
            <w:noWrap/>
            <w:hideMark/>
          </w:tcPr>
          <w:p w14:paraId="382367E6" w14:textId="77777777" w:rsidR="00425707" w:rsidRPr="000D3511" w:rsidRDefault="00425707" w:rsidP="00B11150">
            <w:pPr>
              <w:contextualSpacing/>
              <w:rPr>
                <w:sz w:val="18"/>
                <w:szCs w:val="18"/>
              </w:rPr>
            </w:pPr>
            <w:r w:rsidRPr="000D3511">
              <w:rPr>
                <w:sz w:val="18"/>
                <w:szCs w:val="18"/>
              </w:rPr>
              <w:t>Expenses</w:t>
            </w:r>
            <w:r>
              <w:rPr>
                <w:sz w:val="18"/>
                <w:szCs w:val="18"/>
              </w:rPr>
              <w:t>:</w:t>
            </w:r>
            <w:r w:rsidRPr="000D3511">
              <w:rPr>
                <w:sz w:val="18"/>
                <w:szCs w:val="18"/>
              </w:rPr>
              <w:t xml:space="preserve"> Xmas Direct</w:t>
            </w:r>
            <w:r>
              <w:rPr>
                <w:sz w:val="18"/>
                <w:szCs w:val="18"/>
              </w:rPr>
              <w:t xml:space="preserve"> -</w:t>
            </w:r>
            <w:r w:rsidRPr="000D3511">
              <w:rPr>
                <w:sz w:val="18"/>
                <w:szCs w:val="18"/>
              </w:rPr>
              <w:t xml:space="preserve"> lights</w:t>
            </w:r>
          </w:p>
        </w:tc>
        <w:tc>
          <w:tcPr>
            <w:tcW w:w="1156" w:type="dxa"/>
            <w:noWrap/>
            <w:hideMark/>
          </w:tcPr>
          <w:p w14:paraId="4155A59E" w14:textId="77777777" w:rsidR="00425707" w:rsidRPr="000D3511" w:rsidRDefault="00425707" w:rsidP="00B11150">
            <w:pPr>
              <w:contextualSpacing/>
              <w:jc w:val="right"/>
              <w:rPr>
                <w:sz w:val="18"/>
                <w:szCs w:val="18"/>
              </w:rPr>
            </w:pPr>
            <w:r w:rsidRPr="000D3511">
              <w:rPr>
                <w:sz w:val="18"/>
                <w:szCs w:val="18"/>
              </w:rPr>
              <w:t>176.98</w:t>
            </w:r>
          </w:p>
        </w:tc>
      </w:tr>
      <w:tr w:rsidR="00425707" w:rsidRPr="000D3511" w14:paraId="6D8BC773" w14:textId="77777777" w:rsidTr="00B11150">
        <w:trPr>
          <w:trHeight w:val="255"/>
        </w:trPr>
        <w:tc>
          <w:tcPr>
            <w:tcW w:w="1196" w:type="dxa"/>
            <w:noWrap/>
            <w:hideMark/>
          </w:tcPr>
          <w:p w14:paraId="02F94A6B" w14:textId="77777777" w:rsidR="00425707" w:rsidRPr="000D3511" w:rsidRDefault="00425707" w:rsidP="00B11150">
            <w:pPr>
              <w:contextualSpacing/>
              <w:rPr>
                <w:sz w:val="18"/>
                <w:szCs w:val="18"/>
              </w:rPr>
            </w:pPr>
            <w:r w:rsidRPr="000D3511">
              <w:rPr>
                <w:sz w:val="18"/>
                <w:szCs w:val="18"/>
              </w:rPr>
              <w:t>02/12/2020</w:t>
            </w:r>
          </w:p>
        </w:tc>
        <w:tc>
          <w:tcPr>
            <w:tcW w:w="2776" w:type="dxa"/>
            <w:noWrap/>
            <w:hideMark/>
          </w:tcPr>
          <w:p w14:paraId="30A893EF" w14:textId="77777777" w:rsidR="00425707" w:rsidRPr="000D3511" w:rsidRDefault="00425707" w:rsidP="00B11150">
            <w:pPr>
              <w:contextualSpacing/>
              <w:rPr>
                <w:sz w:val="18"/>
                <w:szCs w:val="18"/>
              </w:rPr>
            </w:pPr>
            <w:r w:rsidRPr="000D3511">
              <w:rPr>
                <w:sz w:val="18"/>
                <w:szCs w:val="18"/>
              </w:rPr>
              <w:t>Garth Rhodes reimbursement</w:t>
            </w:r>
          </w:p>
        </w:tc>
        <w:tc>
          <w:tcPr>
            <w:tcW w:w="3436" w:type="dxa"/>
            <w:noWrap/>
            <w:hideMark/>
          </w:tcPr>
          <w:p w14:paraId="4E3FFFFB" w14:textId="77777777" w:rsidR="00425707" w:rsidRPr="000D3511" w:rsidRDefault="00425707" w:rsidP="00B11150">
            <w:pPr>
              <w:contextualSpacing/>
              <w:rPr>
                <w:sz w:val="18"/>
                <w:szCs w:val="18"/>
              </w:rPr>
            </w:pPr>
            <w:r w:rsidRPr="000D3511">
              <w:rPr>
                <w:sz w:val="18"/>
                <w:szCs w:val="18"/>
              </w:rPr>
              <w:t>Zoom subscription</w:t>
            </w:r>
          </w:p>
        </w:tc>
        <w:tc>
          <w:tcPr>
            <w:tcW w:w="1156" w:type="dxa"/>
            <w:noWrap/>
            <w:hideMark/>
          </w:tcPr>
          <w:p w14:paraId="084C2DF5" w14:textId="77777777" w:rsidR="00425707" w:rsidRPr="000D3511" w:rsidRDefault="00425707" w:rsidP="00B11150">
            <w:pPr>
              <w:contextualSpacing/>
              <w:jc w:val="right"/>
              <w:rPr>
                <w:sz w:val="18"/>
                <w:szCs w:val="18"/>
              </w:rPr>
            </w:pPr>
            <w:r w:rsidRPr="000D3511">
              <w:rPr>
                <w:sz w:val="18"/>
                <w:szCs w:val="18"/>
              </w:rPr>
              <w:t>14.39</w:t>
            </w:r>
          </w:p>
        </w:tc>
      </w:tr>
      <w:tr w:rsidR="00425707" w:rsidRPr="000D3511" w14:paraId="04606C20" w14:textId="77777777" w:rsidTr="00B11150">
        <w:trPr>
          <w:trHeight w:val="255"/>
        </w:trPr>
        <w:tc>
          <w:tcPr>
            <w:tcW w:w="1196" w:type="dxa"/>
            <w:noWrap/>
            <w:hideMark/>
          </w:tcPr>
          <w:p w14:paraId="266F7081" w14:textId="77777777" w:rsidR="00425707" w:rsidRPr="000D3511" w:rsidRDefault="00425707" w:rsidP="00B11150">
            <w:pPr>
              <w:contextualSpacing/>
              <w:rPr>
                <w:sz w:val="18"/>
                <w:szCs w:val="18"/>
              </w:rPr>
            </w:pPr>
            <w:r w:rsidRPr="000D3511">
              <w:rPr>
                <w:sz w:val="18"/>
                <w:szCs w:val="18"/>
              </w:rPr>
              <w:t>02/12/2020</w:t>
            </w:r>
          </w:p>
        </w:tc>
        <w:tc>
          <w:tcPr>
            <w:tcW w:w="2776" w:type="dxa"/>
            <w:noWrap/>
            <w:hideMark/>
          </w:tcPr>
          <w:p w14:paraId="1C3BC3BB" w14:textId="77777777" w:rsidR="00425707" w:rsidRPr="000D3511" w:rsidRDefault="00425707" w:rsidP="00B11150">
            <w:pPr>
              <w:contextualSpacing/>
              <w:rPr>
                <w:sz w:val="18"/>
                <w:szCs w:val="18"/>
              </w:rPr>
            </w:pPr>
            <w:r w:rsidRPr="000D3511">
              <w:rPr>
                <w:sz w:val="18"/>
                <w:szCs w:val="18"/>
              </w:rPr>
              <w:t>Gavin Christie</w:t>
            </w:r>
          </w:p>
        </w:tc>
        <w:tc>
          <w:tcPr>
            <w:tcW w:w="3436" w:type="dxa"/>
            <w:noWrap/>
            <w:hideMark/>
          </w:tcPr>
          <w:p w14:paraId="3BD09F9F" w14:textId="77777777" w:rsidR="00425707" w:rsidRPr="000D3511" w:rsidRDefault="00425707" w:rsidP="00B11150">
            <w:pPr>
              <w:contextualSpacing/>
              <w:rPr>
                <w:sz w:val="18"/>
                <w:szCs w:val="18"/>
              </w:rPr>
            </w:pPr>
            <w:r w:rsidRPr="000D3511">
              <w:rPr>
                <w:sz w:val="18"/>
                <w:szCs w:val="18"/>
              </w:rPr>
              <w:t>Grounds Maintenance (Nov)</w:t>
            </w:r>
          </w:p>
        </w:tc>
        <w:tc>
          <w:tcPr>
            <w:tcW w:w="1156" w:type="dxa"/>
            <w:noWrap/>
            <w:hideMark/>
          </w:tcPr>
          <w:p w14:paraId="4D886390" w14:textId="77777777" w:rsidR="00425707" w:rsidRPr="000D3511" w:rsidRDefault="00425707" w:rsidP="00B11150">
            <w:pPr>
              <w:contextualSpacing/>
              <w:jc w:val="right"/>
              <w:rPr>
                <w:sz w:val="18"/>
                <w:szCs w:val="18"/>
              </w:rPr>
            </w:pPr>
            <w:r w:rsidRPr="000D3511">
              <w:rPr>
                <w:sz w:val="18"/>
                <w:szCs w:val="18"/>
              </w:rPr>
              <w:t>173.00</w:t>
            </w:r>
          </w:p>
        </w:tc>
      </w:tr>
      <w:tr w:rsidR="00425707" w:rsidRPr="000D3511" w14:paraId="2CFD04B5" w14:textId="77777777" w:rsidTr="00B11150">
        <w:trPr>
          <w:trHeight w:val="255"/>
        </w:trPr>
        <w:tc>
          <w:tcPr>
            <w:tcW w:w="1196" w:type="dxa"/>
            <w:noWrap/>
            <w:hideMark/>
          </w:tcPr>
          <w:p w14:paraId="0220AED1" w14:textId="77777777" w:rsidR="00425707" w:rsidRPr="000D3511" w:rsidRDefault="00425707" w:rsidP="00B11150">
            <w:pPr>
              <w:contextualSpacing/>
              <w:rPr>
                <w:sz w:val="18"/>
                <w:szCs w:val="18"/>
              </w:rPr>
            </w:pPr>
            <w:r w:rsidRPr="000D3511">
              <w:rPr>
                <w:sz w:val="18"/>
                <w:szCs w:val="18"/>
              </w:rPr>
              <w:t>02/12/2020</w:t>
            </w:r>
          </w:p>
        </w:tc>
        <w:tc>
          <w:tcPr>
            <w:tcW w:w="2776" w:type="dxa"/>
            <w:noWrap/>
            <w:hideMark/>
          </w:tcPr>
          <w:p w14:paraId="3ADF3B54" w14:textId="77777777" w:rsidR="00425707" w:rsidRPr="000D3511" w:rsidRDefault="00425707" w:rsidP="00B11150">
            <w:pPr>
              <w:contextualSpacing/>
              <w:rPr>
                <w:sz w:val="18"/>
                <w:szCs w:val="18"/>
              </w:rPr>
            </w:pPr>
            <w:r w:rsidRPr="000D3511">
              <w:rPr>
                <w:sz w:val="18"/>
                <w:szCs w:val="18"/>
              </w:rPr>
              <w:t xml:space="preserve">Gavin Christie </w:t>
            </w:r>
          </w:p>
        </w:tc>
        <w:tc>
          <w:tcPr>
            <w:tcW w:w="3436" w:type="dxa"/>
            <w:noWrap/>
            <w:hideMark/>
          </w:tcPr>
          <w:p w14:paraId="20F3D039" w14:textId="77777777" w:rsidR="00425707" w:rsidRPr="000D3511" w:rsidRDefault="00425707" w:rsidP="00B11150">
            <w:pPr>
              <w:contextualSpacing/>
              <w:rPr>
                <w:sz w:val="18"/>
                <w:szCs w:val="18"/>
              </w:rPr>
            </w:pPr>
            <w:r w:rsidRPr="000D3511">
              <w:rPr>
                <w:sz w:val="18"/>
                <w:szCs w:val="18"/>
              </w:rPr>
              <w:t>Grounds Maint</w:t>
            </w:r>
            <w:r w:rsidR="00400791">
              <w:rPr>
                <w:sz w:val="18"/>
                <w:szCs w:val="18"/>
              </w:rPr>
              <w:t>enance</w:t>
            </w:r>
            <w:r w:rsidRPr="000D3511">
              <w:rPr>
                <w:sz w:val="18"/>
                <w:szCs w:val="18"/>
              </w:rPr>
              <w:t xml:space="preserve"> (to cemetery)</w:t>
            </w:r>
          </w:p>
        </w:tc>
        <w:tc>
          <w:tcPr>
            <w:tcW w:w="1156" w:type="dxa"/>
            <w:noWrap/>
            <w:hideMark/>
          </w:tcPr>
          <w:p w14:paraId="4487E8DB" w14:textId="77777777" w:rsidR="00425707" w:rsidRPr="000D3511" w:rsidRDefault="00425707" w:rsidP="00B11150">
            <w:pPr>
              <w:contextualSpacing/>
              <w:jc w:val="right"/>
              <w:rPr>
                <w:sz w:val="18"/>
                <w:szCs w:val="18"/>
              </w:rPr>
            </w:pPr>
            <w:r w:rsidRPr="000D3511">
              <w:rPr>
                <w:sz w:val="18"/>
                <w:szCs w:val="18"/>
              </w:rPr>
              <w:t>-60.00</w:t>
            </w:r>
          </w:p>
        </w:tc>
      </w:tr>
      <w:tr w:rsidR="00425707" w:rsidRPr="000D3511" w14:paraId="7354D09C" w14:textId="77777777" w:rsidTr="00B11150">
        <w:trPr>
          <w:trHeight w:val="255"/>
        </w:trPr>
        <w:tc>
          <w:tcPr>
            <w:tcW w:w="1196" w:type="dxa"/>
            <w:noWrap/>
            <w:hideMark/>
          </w:tcPr>
          <w:p w14:paraId="01AA63DB" w14:textId="77777777" w:rsidR="00425707" w:rsidRPr="000D3511" w:rsidRDefault="00425707" w:rsidP="00B11150">
            <w:pPr>
              <w:contextualSpacing/>
              <w:rPr>
                <w:sz w:val="18"/>
                <w:szCs w:val="18"/>
              </w:rPr>
            </w:pPr>
            <w:r w:rsidRPr="000D3511">
              <w:rPr>
                <w:sz w:val="18"/>
                <w:szCs w:val="18"/>
              </w:rPr>
              <w:t>12/11/2020</w:t>
            </w:r>
          </w:p>
        </w:tc>
        <w:tc>
          <w:tcPr>
            <w:tcW w:w="2776" w:type="dxa"/>
            <w:noWrap/>
            <w:hideMark/>
          </w:tcPr>
          <w:p w14:paraId="00C582B5" w14:textId="77777777" w:rsidR="00425707" w:rsidRPr="000D3511" w:rsidRDefault="00425707" w:rsidP="00B11150">
            <w:pPr>
              <w:contextualSpacing/>
              <w:rPr>
                <w:sz w:val="18"/>
                <w:szCs w:val="18"/>
              </w:rPr>
            </w:pPr>
            <w:r w:rsidRPr="000D3511">
              <w:rPr>
                <w:sz w:val="18"/>
                <w:szCs w:val="18"/>
              </w:rPr>
              <w:t>British Gas</w:t>
            </w:r>
          </w:p>
        </w:tc>
        <w:tc>
          <w:tcPr>
            <w:tcW w:w="3436" w:type="dxa"/>
            <w:noWrap/>
            <w:hideMark/>
          </w:tcPr>
          <w:p w14:paraId="34340B6F" w14:textId="77777777" w:rsidR="00425707" w:rsidRPr="000D3511" w:rsidRDefault="00425707" w:rsidP="00B11150">
            <w:pPr>
              <w:contextualSpacing/>
              <w:rPr>
                <w:sz w:val="18"/>
                <w:szCs w:val="18"/>
              </w:rPr>
            </w:pPr>
            <w:r w:rsidRPr="000D3511">
              <w:rPr>
                <w:sz w:val="18"/>
                <w:szCs w:val="18"/>
              </w:rPr>
              <w:t>Electricity Sports court</w:t>
            </w:r>
          </w:p>
        </w:tc>
        <w:tc>
          <w:tcPr>
            <w:tcW w:w="1156" w:type="dxa"/>
            <w:noWrap/>
            <w:hideMark/>
          </w:tcPr>
          <w:p w14:paraId="4BA77C35" w14:textId="77777777" w:rsidR="00425707" w:rsidRPr="000D3511" w:rsidRDefault="00425707" w:rsidP="00B11150">
            <w:pPr>
              <w:contextualSpacing/>
              <w:jc w:val="right"/>
              <w:rPr>
                <w:sz w:val="18"/>
                <w:szCs w:val="18"/>
              </w:rPr>
            </w:pPr>
            <w:r w:rsidRPr="000D3511">
              <w:rPr>
                <w:sz w:val="18"/>
                <w:szCs w:val="18"/>
              </w:rPr>
              <w:t>10.69</w:t>
            </w:r>
          </w:p>
        </w:tc>
      </w:tr>
      <w:tr w:rsidR="00A22E2E" w:rsidRPr="000D3511" w14:paraId="4E8826E8" w14:textId="77777777" w:rsidTr="00B11150">
        <w:trPr>
          <w:trHeight w:val="255"/>
        </w:trPr>
        <w:tc>
          <w:tcPr>
            <w:tcW w:w="1196" w:type="dxa"/>
            <w:noWrap/>
          </w:tcPr>
          <w:p w14:paraId="17D3E09E" w14:textId="77777777" w:rsidR="00A22E2E" w:rsidRPr="000D3511" w:rsidRDefault="00A22E2E" w:rsidP="00B11150">
            <w:pPr>
              <w:contextualSpacing/>
              <w:rPr>
                <w:sz w:val="18"/>
                <w:szCs w:val="18"/>
              </w:rPr>
            </w:pPr>
            <w:r w:rsidRPr="00A22E2E">
              <w:rPr>
                <w:rFonts w:eastAsia="Times New Roman" w:cs="Calibri"/>
                <w:sz w:val="20"/>
                <w:szCs w:val="20"/>
                <w:lang w:eastAsia="en-GB"/>
              </w:rPr>
              <w:t>0</w:t>
            </w:r>
            <w:r>
              <w:rPr>
                <w:rFonts w:eastAsia="Times New Roman" w:cs="Calibri"/>
                <w:sz w:val="20"/>
                <w:szCs w:val="20"/>
                <w:lang w:eastAsia="en-GB"/>
              </w:rPr>
              <w:t>3</w:t>
            </w:r>
            <w:r w:rsidRPr="00A22E2E">
              <w:rPr>
                <w:rFonts w:eastAsia="Times New Roman" w:cs="Calibri"/>
                <w:sz w:val="20"/>
                <w:szCs w:val="20"/>
                <w:lang w:eastAsia="en-GB"/>
              </w:rPr>
              <w:t>/1</w:t>
            </w:r>
            <w:r>
              <w:rPr>
                <w:rFonts w:eastAsia="Times New Roman" w:cs="Calibri"/>
                <w:sz w:val="20"/>
                <w:szCs w:val="20"/>
                <w:lang w:eastAsia="en-GB"/>
              </w:rPr>
              <w:t>2</w:t>
            </w:r>
            <w:r w:rsidRPr="00A22E2E">
              <w:rPr>
                <w:rFonts w:eastAsia="Times New Roman" w:cs="Calibri"/>
                <w:sz w:val="20"/>
                <w:szCs w:val="20"/>
                <w:lang w:eastAsia="en-GB"/>
              </w:rPr>
              <w:t>/2020</w:t>
            </w:r>
          </w:p>
        </w:tc>
        <w:tc>
          <w:tcPr>
            <w:tcW w:w="2776" w:type="dxa"/>
            <w:noWrap/>
          </w:tcPr>
          <w:p w14:paraId="365CCF43" w14:textId="77777777" w:rsidR="00A22E2E" w:rsidRPr="000D3511" w:rsidRDefault="00A22E2E" w:rsidP="00B11150">
            <w:pPr>
              <w:contextualSpacing/>
              <w:rPr>
                <w:sz w:val="18"/>
                <w:szCs w:val="18"/>
              </w:rPr>
            </w:pPr>
            <w:r w:rsidRPr="00A22E2E">
              <w:rPr>
                <w:rFonts w:eastAsia="Times New Roman" w:cs="Calibri"/>
                <w:sz w:val="20"/>
                <w:szCs w:val="20"/>
                <w:lang w:eastAsia="en-GB"/>
              </w:rPr>
              <w:t>G Rhodes</w:t>
            </w:r>
          </w:p>
        </w:tc>
        <w:tc>
          <w:tcPr>
            <w:tcW w:w="3436" w:type="dxa"/>
            <w:noWrap/>
          </w:tcPr>
          <w:p w14:paraId="21880A38" w14:textId="77777777" w:rsidR="00A22E2E" w:rsidRPr="000D3511" w:rsidRDefault="00A22E2E" w:rsidP="00B11150">
            <w:pPr>
              <w:contextualSpacing/>
              <w:rPr>
                <w:sz w:val="18"/>
                <w:szCs w:val="18"/>
              </w:rPr>
            </w:pPr>
            <w:r w:rsidRPr="00A22E2E">
              <w:rPr>
                <w:rFonts w:eastAsia="Times New Roman" w:cs="Calibri"/>
                <w:sz w:val="20"/>
                <w:szCs w:val="20"/>
                <w:lang w:eastAsia="en-GB"/>
              </w:rPr>
              <w:t xml:space="preserve">Salary &amp; Expenses  </w:t>
            </w:r>
          </w:p>
        </w:tc>
        <w:tc>
          <w:tcPr>
            <w:tcW w:w="1156" w:type="dxa"/>
            <w:noWrap/>
          </w:tcPr>
          <w:p w14:paraId="7AFCC7C1" w14:textId="77777777" w:rsidR="00A22E2E" w:rsidRPr="000D3511" w:rsidRDefault="00A22E2E" w:rsidP="00B11150">
            <w:pPr>
              <w:contextualSpacing/>
              <w:jc w:val="right"/>
              <w:rPr>
                <w:sz w:val="18"/>
                <w:szCs w:val="18"/>
              </w:rPr>
            </w:pPr>
            <w:r>
              <w:rPr>
                <w:sz w:val="18"/>
                <w:szCs w:val="18"/>
              </w:rPr>
              <w:t>291.78</w:t>
            </w:r>
          </w:p>
        </w:tc>
      </w:tr>
      <w:tr w:rsidR="00A22E2E" w:rsidRPr="000D3511" w14:paraId="54A96A7B" w14:textId="77777777" w:rsidTr="00B11150">
        <w:trPr>
          <w:trHeight w:val="255"/>
        </w:trPr>
        <w:tc>
          <w:tcPr>
            <w:tcW w:w="1196" w:type="dxa"/>
            <w:noWrap/>
          </w:tcPr>
          <w:p w14:paraId="58496C6B" w14:textId="77777777" w:rsidR="00A22E2E" w:rsidRPr="000D3511" w:rsidRDefault="00A22E2E" w:rsidP="00B11150">
            <w:pPr>
              <w:contextualSpacing/>
              <w:rPr>
                <w:sz w:val="18"/>
                <w:szCs w:val="18"/>
              </w:rPr>
            </w:pPr>
            <w:r w:rsidRPr="00A22E2E">
              <w:rPr>
                <w:rFonts w:eastAsia="Times New Roman" w:cs="Calibri"/>
                <w:sz w:val="20"/>
                <w:szCs w:val="20"/>
                <w:lang w:eastAsia="en-GB"/>
              </w:rPr>
              <w:t>0</w:t>
            </w:r>
            <w:r>
              <w:rPr>
                <w:rFonts w:eastAsia="Times New Roman" w:cs="Calibri"/>
                <w:sz w:val="20"/>
                <w:szCs w:val="20"/>
                <w:lang w:eastAsia="en-GB"/>
              </w:rPr>
              <w:t>3</w:t>
            </w:r>
            <w:r w:rsidRPr="00A22E2E">
              <w:rPr>
                <w:rFonts w:eastAsia="Times New Roman" w:cs="Calibri"/>
                <w:sz w:val="20"/>
                <w:szCs w:val="20"/>
                <w:lang w:eastAsia="en-GB"/>
              </w:rPr>
              <w:t>/1</w:t>
            </w:r>
            <w:r>
              <w:rPr>
                <w:rFonts w:eastAsia="Times New Roman" w:cs="Calibri"/>
                <w:sz w:val="20"/>
                <w:szCs w:val="20"/>
                <w:lang w:eastAsia="en-GB"/>
              </w:rPr>
              <w:t>2</w:t>
            </w:r>
            <w:r w:rsidRPr="00A22E2E">
              <w:rPr>
                <w:rFonts w:eastAsia="Times New Roman" w:cs="Calibri"/>
                <w:sz w:val="20"/>
                <w:szCs w:val="20"/>
                <w:lang w:eastAsia="en-GB"/>
              </w:rPr>
              <w:t>/2020</w:t>
            </w:r>
          </w:p>
        </w:tc>
        <w:tc>
          <w:tcPr>
            <w:tcW w:w="2776" w:type="dxa"/>
            <w:noWrap/>
          </w:tcPr>
          <w:p w14:paraId="13D1326B" w14:textId="77777777" w:rsidR="00A22E2E" w:rsidRPr="000D3511" w:rsidRDefault="00A22E2E" w:rsidP="00B11150">
            <w:pPr>
              <w:contextualSpacing/>
              <w:rPr>
                <w:sz w:val="18"/>
                <w:szCs w:val="18"/>
              </w:rPr>
            </w:pPr>
            <w:r w:rsidRPr="00A22E2E">
              <w:rPr>
                <w:rFonts w:eastAsia="Times New Roman" w:cs="Calibri"/>
                <w:sz w:val="20"/>
                <w:szCs w:val="20"/>
                <w:lang w:eastAsia="en-GB"/>
              </w:rPr>
              <w:t>HMRC</w:t>
            </w:r>
          </w:p>
        </w:tc>
        <w:tc>
          <w:tcPr>
            <w:tcW w:w="3436" w:type="dxa"/>
            <w:noWrap/>
          </w:tcPr>
          <w:p w14:paraId="5B87FBC6" w14:textId="77777777" w:rsidR="00A22E2E" w:rsidRPr="000D3511" w:rsidRDefault="00A22E2E" w:rsidP="00B11150">
            <w:pPr>
              <w:contextualSpacing/>
              <w:rPr>
                <w:sz w:val="18"/>
                <w:szCs w:val="18"/>
              </w:rPr>
            </w:pPr>
            <w:r w:rsidRPr="00A22E2E">
              <w:rPr>
                <w:rFonts w:eastAsia="Times New Roman" w:cs="Calibri"/>
                <w:sz w:val="20"/>
                <w:szCs w:val="20"/>
                <w:lang w:eastAsia="en-GB"/>
              </w:rPr>
              <w:t xml:space="preserve">PAYE  </w:t>
            </w:r>
          </w:p>
        </w:tc>
        <w:tc>
          <w:tcPr>
            <w:tcW w:w="1156" w:type="dxa"/>
            <w:noWrap/>
          </w:tcPr>
          <w:p w14:paraId="0AD2D105" w14:textId="77777777" w:rsidR="00A22E2E" w:rsidRPr="000D3511" w:rsidRDefault="00A22E2E" w:rsidP="00A22E2E">
            <w:pPr>
              <w:contextualSpacing/>
              <w:jc w:val="right"/>
              <w:rPr>
                <w:sz w:val="18"/>
                <w:szCs w:val="18"/>
              </w:rPr>
            </w:pPr>
            <w:r>
              <w:rPr>
                <w:sz w:val="18"/>
                <w:szCs w:val="18"/>
              </w:rPr>
              <w:t>71.60</w:t>
            </w:r>
          </w:p>
        </w:tc>
      </w:tr>
      <w:tr w:rsidR="00425707" w:rsidRPr="000D3511" w14:paraId="18A1322A" w14:textId="77777777" w:rsidTr="00BA661A">
        <w:trPr>
          <w:trHeight w:val="189"/>
        </w:trPr>
        <w:tc>
          <w:tcPr>
            <w:tcW w:w="1196" w:type="dxa"/>
            <w:tcBorders>
              <w:bottom w:val="single" w:sz="4" w:space="0" w:color="auto"/>
            </w:tcBorders>
            <w:noWrap/>
          </w:tcPr>
          <w:p w14:paraId="0266DD55" w14:textId="77777777" w:rsidR="00425707" w:rsidRPr="000D3511" w:rsidRDefault="00425707" w:rsidP="00B11150">
            <w:pPr>
              <w:contextualSpacing/>
              <w:rPr>
                <w:sz w:val="18"/>
                <w:szCs w:val="18"/>
              </w:rPr>
            </w:pPr>
          </w:p>
        </w:tc>
        <w:tc>
          <w:tcPr>
            <w:tcW w:w="2776" w:type="dxa"/>
            <w:tcBorders>
              <w:bottom w:val="single" w:sz="4" w:space="0" w:color="auto"/>
            </w:tcBorders>
            <w:noWrap/>
          </w:tcPr>
          <w:p w14:paraId="3F45C7E4" w14:textId="77777777" w:rsidR="00425707" w:rsidRPr="000D3511" w:rsidRDefault="00425707" w:rsidP="00B11150">
            <w:pPr>
              <w:contextualSpacing/>
              <w:rPr>
                <w:sz w:val="18"/>
                <w:szCs w:val="18"/>
              </w:rPr>
            </w:pPr>
          </w:p>
        </w:tc>
        <w:tc>
          <w:tcPr>
            <w:tcW w:w="3436" w:type="dxa"/>
            <w:tcBorders>
              <w:bottom w:val="single" w:sz="4" w:space="0" w:color="auto"/>
            </w:tcBorders>
            <w:noWrap/>
          </w:tcPr>
          <w:p w14:paraId="731250A4" w14:textId="77777777" w:rsidR="00425707" w:rsidRPr="000D3511" w:rsidRDefault="00425707" w:rsidP="00B11150">
            <w:pPr>
              <w:contextualSpacing/>
              <w:jc w:val="right"/>
              <w:rPr>
                <w:b/>
                <w:bCs/>
                <w:sz w:val="18"/>
                <w:szCs w:val="18"/>
              </w:rPr>
            </w:pPr>
            <w:r>
              <w:rPr>
                <w:b/>
                <w:bCs/>
                <w:sz w:val="18"/>
                <w:szCs w:val="18"/>
              </w:rPr>
              <w:t>Total</w:t>
            </w:r>
          </w:p>
        </w:tc>
        <w:tc>
          <w:tcPr>
            <w:tcW w:w="1156" w:type="dxa"/>
            <w:tcBorders>
              <w:bottom w:val="single" w:sz="4" w:space="0" w:color="auto"/>
            </w:tcBorders>
            <w:noWrap/>
          </w:tcPr>
          <w:p w14:paraId="20AC9A1E" w14:textId="77777777" w:rsidR="00A22E2E" w:rsidRPr="000D3511" w:rsidRDefault="00585A80" w:rsidP="00BA661A">
            <w:pPr>
              <w:contextualSpacing/>
              <w:jc w:val="right"/>
              <w:rPr>
                <w:b/>
                <w:bCs/>
                <w:sz w:val="18"/>
                <w:szCs w:val="18"/>
              </w:rPr>
            </w:pPr>
            <w:r>
              <w:rPr>
                <w:b/>
                <w:bCs/>
                <w:sz w:val="18"/>
                <w:szCs w:val="18"/>
              </w:rPr>
              <w:fldChar w:fldCharType="begin"/>
            </w:r>
            <w:r w:rsidR="00A22E2E">
              <w:rPr>
                <w:b/>
                <w:bCs/>
                <w:sz w:val="18"/>
                <w:szCs w:val="18"/>
              </w:rPr>
              <w:instrText xml:space="preserve"> =SUM(ABOVE) </w:instrText>
            </w:r>
            <w:r>
              <w:rPr>
                <w:b/>
                <w:bCs/>
                <w:sz w:val="18"/>
                <w:szCs w:val="18"/>
              </w:rPr>
              <w:fldChar w:fldCharType="separate"/>
            </w:r>
            <w:r w:rsidR="00A22E2E">
              <w:rPr>
                <w:b/>
                <w:bCs/>
                <w:noProof/>
                <w:sz w:val="18"/>
                <w:szCs w:val="18"/>
              </w:rPr>
              <w:t>728.44</w:t>
            </w:r>
            <w:r>
              <w:rPr>
                <w:b/>
                <w:bCs/>
                <w:sz w:val="18"/>
                <w:szCs w:val="18"/>
              </w:rPr>
              <w:fldChar w:fldCharType="end"/>
            </w:r>
          </w:p>
        </w:tc>
      </w:tr>
    </w:tbl>
    <w:p w14:paraId="7B0E30BF" w14:textId="77777777" w:rsidR="00425707" w:rsidRPr="000D3511" w:rsidRDefault="00425707" w:rsidP="00B77F34">
      <w:pPr>
        <w:pStyle w:val="ListParagraph"/>
        <w:numPr>
          <w:ilvl w:val="1"/>
          <w:numId w:val="18"/>
        </w:numPr>
        <w:spacing w:after="0" w:line="240" w:lineRule="auto"/>
        <w:rPr>
          <w:sz w:val="18"/>
          <w:szCs w:val="18"/>
        </w:rPr>
      </w:pPr>
      <w:r w:rsidRPr="00E0668D">
        <w:rPr>
          <w:sz w:val="18"/>
          <w:szCs w:val="18"/>
          <w:u w:val="single"/>
        </w:rPr>
        <w:t>Requests for donations.</w:t>
      </w:r>
      <w:r>
        <w:rPr>
          <w:i/>
          <w:iCs/>
          <w:sz w:val="18"/>
          <w:szCs w:val="18"/>
        </w:rPr>
        <w:t xml:space="preserve"> </w:t>
      </w:r>
      <w:r w:rsidRPr="00400791">
        <w:rPr>
          <w:sz w:val="18"/>
          <w:szCs w:val="18"/>
        </w:rPr>
        <w:t>None</w:t>
      </w:r>
      <w:r w:rsidRPr="00CB5E72">
        <w:rPr>
          <w:i/>
          <w:iCs/>
          <w:sz w:val="18"/>
          <w:szCs w:val="18"/>
        </w:rPr>
        <w:t xml:space="preserve"> </w:t>
      </w:r>
    </w:p>
    <w:p w14:paraId="6A711821" w14:textId="77777777" w:rsidR="00425707" w:rsidRDefault="00425707" w:rsidP="00B77F34">
      <w:pPr>
        <w:pStyle w:val="ListParagraph"/>
        <w:numPr>
          <w:ilvl w:val="1"/>
          <w:numId w:val="18"/>
        </w:numPr>
        <w:spacing w:after="0" w:line="240" w:lineRule="auto"/>
        <w:rPr>
          <w:sz w:val="18"/>
          <w:szCs w:val="18"/>
          <w:u w:val="single"/>
        </w:rPr>
      </w:pPr>
      <w:r w:rsidRPr="00E0668D">
        <w:rPr>
          <w:sz w:val="18"/>
          <w:szCs w:val="18"/>
          <w:u w:val="single"/>
        </w:rPr>
        <w:t>Bank Reconciliation to 2</w:t>
      </w:r>
      <w:r w:rsidRPr="00E0668D">
        <w:rPr>
          <w:sz w:val="18"/>
          <w:szCs w:val="18"/>
          <w:u w:val="single"/>
          <w:vertAlign w:val="superscript"/>
        </w:rPr>
        <w:t>nd</w:t>
      </w:r>
      <w:r w:rsidRPr="00E0668D">
        <w:rPr>
          <w:sz w:val="18"/>
          <w:szCs w:val="18"/>
          <w:u w:val="single"/>
        </w:rPr>
        <w:t xml:space="preserve"> December 2020</w:t>
      </w:r>
      <w:r w:rsidR="00400791">
        <w:rPr>
          <w:sz w:val="18"/>
          <w:szCs w:val="18"/>
          <w:u w:val="single"/>
        </w:rPr>
        <w:t xml:space="preserve"> was approved</w:t>
      </w:r>
      <w:r w:rsidR="00FA5C64">
        <w:rPr>
          <w:sz w:val="18"/>
          <w:szCs w:val="18"/>
          <w:u w:val="single"/>
        </w:rPr>
        <w:t>:</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1182"/>
        <w:gridCol w:w="2879"/>
        <w:gridCol w:w="993"/>
        <w:gridCol w:w="1134"/>
      </w:tblGrid>
      <w:tr w:rsidR="006310DC" w:rsidRPr="006310DC" w14:paraId="6134023E" w14:textId="77777777" w:rsidTr="00A12012">
        <w:trPr>
          <w:trHeight w:val="240"/>
        </w:trPr>
        <w:tc>
          <w:tcPr>
            <w:tcW w:w="6378" w:type="dxa"/>
            <w:gridSpan w:val="3"/>
            <w:shd w:val="clear" w:color="auto" w:fill="auto"/>
            <w:noWrap/>
            <w:vAlign w:val="bottom"/>
            <w:hideMark/>
          </w:tcPr>
          <w:p w14:paraId="0FB796DD"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Balance per bank statements at 25th November 2019</w:t>
            </w:r>
          </w:p>
        </w:tc>
        <w:tc>
          <w:tcPr>
            <w:tcW w:w="993" w:type="dxa"/>
            <w:shd w:val="clear" w:color="auto" w:fill="auto"/>
            <w:noWrap/>
            <w:vAlign w:val="bottom"/>
            <w:hideMark/>
          </w:tcPr>
          <w:p w14:paraId="11234CD8"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1247A28F"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r>
      <w:tr w:rsidR="006310DC" w:rsidRPr="006310DC" w14:paraId="54926D45" w14:textId="77777777" w:rsidTr="00A12012">
        <w:trPr>
          <w:trHeight w:val="240"/>
        </w:trPr>
        <w:tc>
          <w:tcPr>
            <w:tcW w:w="2317" w:type="dxa"/>
            <w:shd w:val="clear" w:color="auto" w:fill="auto"/>
            <w:noWrap/>
            <w:vAlign w:val="bottom"/>
            <w:hideMark/>
          </w:tcPr>
          <w:p w14:paraId="2346EA81"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4061" w:type="dxa"/>
            <w:gridSpan w:val="2"/>
            <w:shd w:val="clear" w:color="auto" w:fill="auto"/>
            <w:noWrap/>
            <w:vAlign w:val="bottom"/>
            <w:hideMark/>
          </w:tcPr>
          <w:p w14:paraId="729F1281"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Community account</w:t>
            </w:r>
          </w:p>
        </w:tc>
        <w:tc>
          <w:tcPr>
            <w:tcW w:w="993" w:type="dxa"/>
            <w:shd w:val="clear" w:color="auto" w:fill="auto"/>
            <w:noWrap/>
            <w:vAlign w:val="bottom"/>
            <w:hideMark/>
          </w:tcPr>
          <w:p w14:paraId="5B95CF2E"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1D39FC58"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65653.69</w:t>
            </w:r>
          </w:p>
        </w:tc>
      </w:tr>
      <w:tr w:rsidR="006310DC" w:rsidRPr="006310DC" w14:paraId="30AB4542" w14:textId="77777777" w:rsidTr="00A12012">
        <w:trPr>
          <w:trHeight w:val="240"/>
        </w:trPr>
        <w:tc>
          <w:tcPr>
            <w:tcW w:w="2317" w:type="dxa"/>
            <w:shd w:val="clear" w:color="auto" w:fill="auto"/>
            <w:noWrap/>
            <w:vAlign w:val="bottom"/>
            <w:hideMark/>
          </w:tcPr>
          <w:p w14:paraId="1076DDD7"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c>
          <w:tcPr>
            <w:tcW w:w="4061" w:type="dxa"/>
            <w:gridSpan w:val="2"/>
            <w:shd w:val="clear" w:color="auto" w:fill="auto"/>
            <w:noWrap/>
            <w:vAlign w:val="bottom"/>
            <w:hideMark/>
          </w:tcPr>
          <w:p w14:paraId="3B29388E"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Business Saver</w:t>
            </w:r>
          </w:p>
        </w:tc>
        <w:tc>
          <w:tcPr>
            <w:tcW w:w="993" w:type="dxa"/>
            <w:shd w:val="clear" w:color="auto" w:fill="auto"/>
            <w:noWrap/>
            <w:vAlign w:val="bottom"/>
            <w:hideMark/>
          </w:tcPr>
          <w:p w14:paraId="376B62F3"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2DBFC312"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6104.02</w:t>
            </w:r>
          </w:p>
        </w:tc>
      </w:tr>
      <w:tr w:rsidR="006310DC" w:rsidRPr="006310DC" w14:paraId="30AD8248" w14:textId="77777777" w:rsidTr="00A12012">
        <w:trPr>
          <w:trHeight w:val="240"/>
        </w:trPr>
        <w:tc>
          <w:tcPr>
            <w:tcW w:w="2317" w:type="dxa"/>
            <w:shd w:val="clear" w:color="auto" w:fill="auto"/>
            <w:noWrap/>
            <w:vAlign w:val="bottom"/>
            <w:hideMark/>
          </w:tcPr>
          <w:p w14:paraId="358CC5E6"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7490E8FC"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764702F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1D4A45B5"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4560E13C"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71757.71</w:t>
            </w:r>
          </w:p>
        </w:tc>
      </w:tr>
      <w:tr w:rsidR="006310DC" w:rsidRPr="006310DC" w14:paraId="475E1652" w14:textId="77777777" w:rsidTr="00A12012">
        <w:trPr>
          <w:trHeight w:val="240"/>
        </w:trPr>
        <w:tc>
          <w:tcPr>
            <w:tcW w:w="2317" w:type="dxa"/>
            <w:shd w:val="clear" w:color="auto" w:fill="auto"/>
            <w:noWrap/>
            <w:vAlign w:val="bottom"/>
            <w:hideMark/>
          </w:tcPr>
          <w:p w14:paraId="0B6BC293"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Less unpresented cheques</w:t>
            </w:r>
          </w:p>
        </w:tc>
        <w:tc>
          <w:tcPr>
            <w:tcW w:w="1182" w:type="dxa"/>
            <w:shd w:val="clear" w:color="auto" w:fill="auto"/>
            <w:noWrap/>
            <w:vAlign w:val="bottom"/>
            <w:hideMark/>
          </w:tcPr>
          <w:p w14:paraId="401440A4"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6400B91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0ACA1F5F"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07223BD5"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r>
      <w:tr w:rsidR="006310DC" w:rsidRPr="006310DC" w14:paraId="20CCC47E" w14:textId="77777777" w:rsidTr="00A12012">
        <w:trPr>
          <w:trHeight w:val="240"/>
        </w:trPr>
        <w:tc>
          <w:tcPr>
            <w:tcW w:w="2317" w:type="dxa"/>
            <w:shd w:val="clear" w:color="auto" w:fill="auto"/>
            <w:noWrap/>
            <w:vAlign w:val="bottom"/>
            <w:hideMark/>
          </w:tcPr>
          <w:p w14:paraId="7F8B2D9D"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Cemetery</w:t>
            </w:r>
          </w:p>
        </w:tc>
        <w:tc>
          <w:tcPr>
            <w:tcW w:w="1182" w:type="dxa"/>
            <w:shd w:val="clear" w:color="auto" w:fill="auto"/>
            <w:noWrap/>
            <w:vAlign w:val="bottom"/>
            <w:hideMark/>
          </w:tcPr>
          <w:p w14:paraId="1961DA78"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5A06FFF0"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59958BED"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0.00</w:t>
            </w:r>
          </w:p>
        </w:tc>
        <w:tc>
          <w:tcPr>
            <w:tcW w:w="1134" w:type="dxa"/>
            <w:shd w:val="clear" w:color="auto" w:fill="auto"/>
            <w:noWrap/>
            <w:vAlign w:val="bottom"/>
            <w:hideMark/>
          </w:tcPr>
          <w:p w14:paraId="5925F8F5"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6A1FFE55" w14:textId="77777777" w:rsidTr="00A12012">
        <w:trPr>
          <w:trHeight w:val="255"/>
        </w:trPr>
        <w:tc>
          <w:tcPr>
            <w:tcW w:w="2317" w:type="dxa"/>
            <w:shd w:val="clear" w:color="auto" w:fill="auto"/>
            <w:noWrap/>
            <w:vAlign w:val="bottom"/>
            <w:hideMark/>
          </w:tcPr>
          <w:p w14:paraId="6A9AE86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Parish Council</w:t>
            </w:r>
          </w:p>
        </w:tc>
        <w:tc>
          <w:tcPr>
            <w:tcW w:w="1182" w:type="dxa"/>
            <w:shd w:val="clear" w:color="auto" w:fill="auto"/>
            <w:noWrap/>
            <w:vAlign w:val="bottom"/>
            <w:hideMark/>
          </w:tcPr>
          <w:p w14:paraId="53D3381F"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07/10/2020</w:t>
            </w:r>
          </w:p>
        </w:tc>
        <w:tc>
          <w:tcPr>
            <w:tcW w:w="2879" w:type="dxa"/>
            <w:shd w:val="clear" w:color="auto" w:fill="auto"/>
            <w:noWrap/>
            <w:vAlign w:val="bottom"/>
            <w:hideMark/>
          </w:tcPr>
          <w:p w14:paraId="691CE2A3"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John Munro reimbu</w:t>
            </w:r>
            <w:r>
              <w:rPr>
                <w:rFonts w:asciiTheme="minorHAnsi" w:eastAsia="Times New Roman" w:hAnsiTheme="minorHAnsi" w:cstheme="minorHAnsi"/>
                <w:sz w:val="18"/>
                <w:szCs w:val="18"/>
                <w:lang w:eastAsia="en-GB"/>
              </w:rPr>
              <w:t>r</w:t>
            </w:r>
            <w:r w:rsidRPr="006310DC">
              <w:rPr>
                <w:rFonts w:asciiTheme="minorHAnsi" w:eastAsia="Times New Roman" w:hAnsiTheme="minorHAnsi" w:cstheme="minorHAnsi"/>
                <w:sz w:val="18"/>
                <w:szCs w:val="18"/>
                <w:lang w:eastAsia="en-GB"/>
              </w:rPr>
              <w:t>sement</w:t>
            </w:r>
          </w:p>
        </w:tc>
        <w:tc>
          <w:tcPr>
            <w:tcW w:w="993" w:type="dxa"/>
            <w:shd w:val="clear" w:color="auto" w:fill="auto"/>
            <w:noWrap/>
            <w:vAlign w:val="bottom"/>
            <w:hideMark/>
          </w:tcPr>
          <w:p w14:paraId="142F7E34"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39.00</w:t>
            </w:r>
          </w:p>
        </w:tc>
        <w:tc>
          <w:tcPr>
            <w:tcW w:w="1134" w:type="dxa"/>
            <w:shd w:val="clear" w:color="auto" w:fill="auto"/>
            <w:noWrap/>
            <w:vAlign w:val="bottom"/>
            <w:hideMark/>
          </w:tcPr>
          <w:p w14:paraId="7D095572"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1F8E5366" w14:textId="77777777" w:rsidTr="00A12012">
        <w:trPr>
          <w:trHeight w:val="255"/>
        </w:trPr>
        <w:tc>
          <w:tcPr>
            <w:tcW w:w="2317" w:type="dxa"/>
            <w:shd w:val="clear" w:color="auto" w:fill="auto"/>
            <w:noWrap/>
            <w:vAlign w:val="bottom"/>
            <w:hideMark/>
          </w:tcPr>
          <w:p w14:paraId="686CEFE6"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363C2F69"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05/11/2020</w:t>
            </w:r>
          </w:p>
        </w:tc>
        <w:tc>
          <w:tcPr>
            <w:tcW w:w="2879" w:type="dxa"/>
            <w:shd w:val="clear" w:color="auto" w:fill="auto"/>
            <w:noWrap/>
            <w:vAlign w:val="center"/>
            <w:hideMark/>
          </w:tcPr>
          <w:p w14:paraId="3DF3955A"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N/land Age UK</w:t>
            </w:r>
          </w:p>
        </w:tc>
        <w:tc>
          <w:tcPr>
            <w:tcW w:w="993" w:type="dxa"/>
            <w:shd w:val="clear" w:color="auto" w:fill="auto"/>
            <w:noWrap/>
            <w:vAlign w:val="bottom"/>
            <w:hideMark/>
          </w:tcPr>
          <w:p w14:paraId="44B57F1A"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50.00</w:t>
            </w:r>
          </w:p>
        </w:tc>
        <w:tc>
          <w:tcPr>
            <w:tcW w:w="1134" w:type="dxa"/>
            <w:shd w:val="clear" w:color="auto" w:fill="auto"/>
            <w:noWrap/>
            <w:vAlign w:val="bottom"/>
            <w:hideMark/>
          </w:tcPr>
          <w:p w14:paraId="01D9E762"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76307972" w14:textId="77777777" w:rsidTr="00A12012">
        <w:trPr>
          <w:trHeight w:val="255"/>
        </w:trPr>
        <w:tc>
          <w:tcPr>
            <w:tcW w:w="2317" w:type="dxa"/>
            <w:shd w:val="clear" w:color="auto" w:fill="auto"/>
            <w:noWrap/>
            <w:vAlign w:val="bottom"/>
            <w:hideMark/>
          </w:tcPr>
          <w:p w14:paraId="32223DC2"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66A813D1"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16/11/2020</w:t>
            </w:r>
          </w:p>
        </w:tc>
        <w:tc>
          <w:tcPr>
            <w:tcW w:w="2879" w:type="dxa"/>
            <w:shd w:val="clear" w:color="auto" w:fill="auto"/>
            <w:noWrap/>
            <w:vAlign w:val="bottom"/>
            <w:hideMark/>
          </w:tcPr>
          <w:p w14:paraId="590D18AF"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Graham Fremlin</w:t>
            </w:r>
          </w:p>
        </w:tc>
        <w:tc>
          <w:tcPr>
            <w:tcW w:w="993" w:type="dxa"/>
            <w:shd w:val="clear" w:color="auto" w:fill="auto"/>
            <w:noWrap/>
            <w:vAlign w:val="bottom"/>
            <w:hideMark/>
          </w:tcPr>
          <w:p w14:paraId="6678D0A8"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176.98</w:t>
            </w:r>
          </w:p>
        </w:tc>
        <w:tc>
          <w:tcPr>
            <w:tcW w:w="1134" w:type="dxa"/>
            <w:shd w:val="clear" w:color="auto" w:fill="auto"/>
            <w:noWrap/>
            <w:vAlign w:val="bottom"/>
            <w:hideMark/>
          </w:tcPr>
          <w:p w14:paraId="43E9AA20"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1026A6AD" w14:textId="77777777" w:rsidTr="00A12012">
        <w:trPr>
          <w:trHeight w:val="255"/>
        </w:trPr>
        <w:tc>
          <w:tcPr>
            <w:tcW w:w="2317" w:type="dxa"/>
            <w:shd w:val="clear" w:color="auto" w:fill="auto"/>
            <w:noWrap/>
            <w:vAlign w:val="bottom"/>
            <w:hideMark/>
          </w:tcPr>
          <w:p w14:paraId="3CAFF2DD"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4504EA37"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02/12/2020</w:t>
            </w:r>
          </w:p>
        </w:tc>
        <w:tc>
          <w:tcPr>
            <w:tcW w:w="2879" w:type="dxa"/>
            <w:shd w:val="clear" w:color="auto" w:fill="auto"/>
            <w:noWrap/>
            <w:vAlign w:val="bottom"/>
            <w:hideMark/>
          </w:tcPr>
          <w:p w14:paraId="689A2954"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Garth Rhodes reimbursement</w:t>
            </w:r>
          </w:p>
        </w:tc>
        <w:tc>
          <w:tcPr>
            <w:tcW w:w="993" w:type="dxa"/>
            <w:shd w:val="clear" w:color="auto" w:fill="auto"/>
            <w:noWrap/>
            <w:vAlign w:val="bottom"/>
            <w:hideMark/>
          </w:tcPr>
          <w:p w14:paraId="7D306430"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14.39</w:t>
            </w:r>
          </w:p>
        </w:tc>
        <w:tc>
          <w:tcPr>
            <w:tcW w:w="1134" w:type="dxa"/>
            <w:shd w:val="clear" w:color="auto" w:fill="auto"/>
            <w:noWrap/>
            <w:vAlign w:val="bottom"/>
            <w:hideMark/>
          </w:tcPr>
          <w:p w14:paraId="44807C20"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7AF1F69F" w14:textId="77777777" w:rsidTr="00A12012">
        <w:trPr>
          <w:trHeight w:val="255"/>
        </w:trPr>
        <w:tc>
          <w:tcPr>
            <w:tcW w:w="2317" w:type="dxa"/>
            <w:shd w:val="clear" w:color="auto" w:fill="auto"/>
            <w:noWrap/>
            <w:vAlign w:val="bottom"/>
            <w:hideMark/>
          </w:tcPr>
          <w:p w14:paraId="35D50687"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48682E0D"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02/12/2020</w:t>
            </w:r>
          </w:p>
        </w:tc>
        <w:tc>
          <w:tcPr>
            <w:tcW w:w="2879" w:type="dxa"/>
            <w:shd w:val="clear" w:color="auto" w:fill="auto"/>
            <w:noWrap/>
            <w:vAlign w:val="bottom"/>
            <w:hideMark/>
          </w:tcPr>
          <w:p w14:paraId="5FBB8DB9"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Gavin Christie</w:t>
            </w:r>
          </w:p>
        </w:tc>
        <w:tc>
          <w:tcPr>
            <w:tcW w:w="993" w:type="dxa"/>
            <w:shd w:val="clear" w:color="auto" w:fill="auto"/>
            <w:noWrap/>
            <w:vAlign w:val="bottom"/>
            <w:hideMark/>
          </w:tcPr>
          <w:p w14:paraId="3938ECB7"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173.00</w:t>
            </w:r>
          </w:p>
        </w:tc>
        <w:tc>
          <w:tcPr>
            <w:tcW w:w="1134" w:type="dxa"/>
            <w:shd w:val="clear" w:color="auto" w:fill="auto"/>
            <w:noWrap/>
            <w:vAlign w:val="bottom"/>
            <w:hideMark/>
          </w:tcPr>
          <w:p w14:paraId="57DE01A5"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395097D3" w14:textId="77777777" w:rsidTr="00A12012">
        <w:trPr>
          <w:trHeight w:val="255"/>
        </w:trPr>
        <w:tc>
          <w:tcPr>
            <w:tcW w:w="2317" w:type="dxa"/>
            <w:shd w:val="clear" w:color="auto" w:fill="auto"/>
            <w:noWrap/>
            <w:vAlign w:val="bottom"/>
            <w:hideMark/>
          </w:tcPr>
          <w:p w14:paraId="2F8F303E"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233A8561"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04/11/2020</w:t>
            </w:r>
          </w:p>
        </w:tc>
        <w:tc>
          <w:tcPr>
            <w:tcW w:w="2879" w:type="dxa"/>
            <w:shd w:val="clear" w:color="auto" w:fill="auto"/>
            <w:noWrap/>
            <w:vAlign w:val="bottom"/>
            <w:hideMark/>
          </w:tcPr>
          <w:p w14:paraId="171B9F53"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G Rhodes</w:t>
            </w:r>
          </w:p>
        </w:tc>
        <w:tc>
          <w:tcPr>
            <w:tcW w:w="993" w:type="dxa"/>
            <w:shd w:val="clear" w:color="auto" w:fill="auto"/>
            <w:noWrap/>
            <w:vAlign w:val="bottom"/>
            <w:hideMark/>
          </w:tcPr>
          <w:p w14:paraId="19BBF8C3"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291.78</w:t>
            </w:r>
          </w:p>
        </w:tc>
        <w:tc>
          <w:tcPr>
            <w:tcW w:w="1134" w:type="dxa"/>
            <w:shd w:val="clear" w:color="auto" w:fill="auto"/>
            <w:noWrap/>
            <w:vAlign w:val="bottom"/>
            <w:hideMark/>
          </w:tcPr>
          <w:p w14:paraId="5B4320DD"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5C98E2C0" w14:textId="77777777" w:rsidTr="00A12012">
        <w:trPr>
          <w:trHeight w:val="255"/>
        </w:trPr>
        <w:tc>
          <w:tcPr>
            <w:tcW w:w="2317" w:type="dxa"/>
            <w:shd w:val="clear" w:color="auto" w:fill="auto"/>
            <w:noWrap/>
            <w:vAlign w:val="bottom"/>
            <w:hideMark/>
          </w:tcPr>
          <w:p w14:paraId="63DD55D0"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3D31F670"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04/11/2020</w:t>
            </w:r>
          </w:p>
        </w:tc>
        <w:tc>
          <w:tcPr>
            <w:tcW w:w="2879" w:type="dxa"/>
            <w:shd w:val="clear" w:color="auto" w:fill="auto"/>
            <w:noWrap/>
            <w:vAlign w:val="center"/>
            <w:hideMark/>
          </w:tcPr>
          <w:p w14:paraId="40C7F36A"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HMRC</w:t>
            </w:r>
          </w:p>
        </w:tc>
        <w:tc>
          <w:tcPr>
            <w:tcW w:w="993" w:type="dxa"/>
            <w:shd w:val="clear" w:color="auto" w:fill="auto"/>
            <w:noWrap/>
            <w:vAlign w:val="bottom"/>
            <w:hideMark/>
          </w:tcPr>
          <w:p w14:paraId="51D20359"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71.60</w:t>
            </w:r>
          </w:p>
        </w:tc>
        <w:tc>
          <w:tcPr>
            <w:tcW w:w="1134" w:type="dxa"/>
            <w:shd w:val="clear" w:color="auto" w:fill="auto"/>
            <w:noWrap/>
            <w:vAlign w:val="bottom"/>
            <w:hideMark/>
          </w:tcPr>
          <w:p w14:paraId="00D73F02"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7D03AEDA" w14:textId="77777777" w:rsidTr="00A12012">
        <w:trPr>
          <w:trHeight w:val="240"/>
        </w:trPr>
        <w:tc>
          <w:tcPr>
            <w:tcW w:w="2317" w:type="dxa"/>
            <w:shd w:val="clear" w:color="auto" w:fill="auto"/>
            <w:noWrap/>
            <w:vAlign w:val="bottom"/>
            <w:hideMark/>
          </w:tcPr>
          <w:p w14:paraId="703FD456"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5BC1E4D2"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3874369D"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5D5FF535"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454ED9BB"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816.75</w:t>
            </w:r>
          </w:p>
        </w:tc>
      </w:tr>
      <w:tr w:rsidR="006310DC" w:rsidRPr="006310DC" w14:paraId="22E322B9" w14:textId="77777777" w:rsidTr="00A12012">
        <w:trPr>
          <w:trHeight w:val="240"/>
        </w:trPr>
        <w:tc>
          <w:tcPr>
            <w:tcW w:w="3499" w:type="dxa"/>
            <w:gridSpan w:val="2"/>
            <w:shd w:val="clear" w:color="auto" w:fill="auto"/>
            <w:noWrap/>
            <w:vAlign w:val="bottom"/>
            <w:hideMark/>
          </w:tcPr>
          <w:p w14:paraId="1157CBD2"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Uncredited Deposits - Cemetery</w:t>
            </w:r>
          </w:p>
        </w:tc>
        <w:tc>
          <w:tcPr>
            <w:tcW w:w="2879" w:type="dxa"/>
            <w:shd w:val="clear" w:color="auto" w:fill="auto"/>
            <w:vAlign w:val="bottom"/>
            <w:hideMark/>
          </w:tcPr>
          <w:p w14:paraId="7032FD0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6F229351"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0.00</w:t>
            </w:r>
          </w:p>
        </w:tc>
        <w:tc>
          <w:tcPr>
            <w:tcW w:w="1134" w:type="dxa"/>
            <w:shd w:val="clear" w:color="auto" w:fill="auto"/>
            <w:noWrap/>
            <w:vAlign w:val="bottom"/>
            <w:hideMark/>
          </w:tcPr>
          <w:p w14:paraId="1C7A823D"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r>
      <w:tr w:rsidR="006310DC" w:rsidRPr="006310DC" w14:paraId="30110E79" w14:textId="77777777" w:rsidTr="00A12012">
        <w:trPr>
          <w:trHeight w:val="255"/>
        </w:trPr>
        <w:tc>
          <w:tcPr>
            <w:tcW w:w="2317" w:type="dxa"/>
            <w:shd w:val="clear" w:color="auto" w:fill="auto"/>
            <w:noWrap/>
            <w:vAlign w:val="bottom"/>
            <w:hideMark/>
          </w:tcPr>
          <w:p w14:paraId="7EB7CE66"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Parish Council</w:t>
            </w:r>
          </w:p>
        </w:tc>
        <w:tc>
          <w:tcPr>
            <w:tcW w:w="1182" w:type="dxa"/>
            <w:shd w:val="clear" w:color="auto" w:fill="auto"/>
            <w:noWrap/>
            <w:vAlign w:val="bottom"/>
            <w:hideMark/>
          </w:tcPr>
          <w:p w14:paraId="6C760BEC"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07B45A18"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2CF0F9DA"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0.00</w:t>
            </w:r>
          </w:p>
        </w:tc>
        <w:tc>
          <w:tcPr>
            <w:tcW w:w="1134" w:type="dxa"/>
            <w:shd w:val="clear" w:color="auto" w:fill="auto"/>
            <w:noWrap/>
            <w:vAlign w:val="bottom"/>
            <w:hideMark/>
          </w:tcPr>
          <w:p w14:paraId="33ADDD56"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0.00</w:t>
            </w:r>
          </w:p>
        </w:tc>
      </w:tr>
      <w:tr w:rsidR="006310DC" w:rsidRPr="006310DC" w14:paraId="706AC198" w14:textId="77777777" w:rsidTr="00A12012">
        <w:trPr>
          <w:trHeight w:val="240"/>
        </w:trPr>
        <w:tc>
          <w:tcPr>
            <w:tcW w:w="2317" w:type="dxa"/>
            <w:shd w:val="clear" w:color="auto" w:fill="auto"/>
            <w:noWrap/>
            <w:vAlign w:val="bottom"/>
            <w:hideMark/>
          </w:tcPr>
          <w:p w14:paraId="196516D2"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 xml:space="preserve">Balance per cash book </w:t>
            </w:r>
          </w:p>
        </w:tc>
        <w:tc>
          <w:tcPr>
            <w:tcW w:w="1182" w:type="dxa"/>
            <w:shd w:val="clear" w:color="auto" w:fill="auto"/>
            <w:noWrap/>
            <w:vAlign w:val="bottom"/>
            <w:hideMark/>
          </w:tcPr>
          <w:p w14:paraId="5629281E"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03F4D8B9"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632AF22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000000" w:fill="FFE699"/>
            <w:noWrap/>
            <w:vAlign w:val="bottom"/>
            <w:hideMark/>
          </w:tcPr>
          <w:p w14:paraId="019947F9"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70940.96</w:t>
            </w:r>
          </w:p>
        </w:tc>
      </w:tr>
      <w:tr w:rsidR="006310DC" w:rsidRPr="006310DC" w14:paraId="4CE540CA" w14:textId="77777777" w:rsidTr="00A12012">
        <w:trPr>
          <w:trHeight w:val="240"/>
        </w:trPr>
        <w:tc>
          <w:tcPr>
            <w:tcW w:w="2317" w:type="dxa"/>
            <w:shd w:val="clear" w:color="auto" w:fill="auto"/>
            <w:noWrap/>
            <w:vAlign w:val="bottom"/>
            <w:hideMark/>
          </w:tcPr>
          <w:p w14:paraId="4A91CF84"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Balance per cash book</w:t>
            </w:r>
          </w:p>
        </w:tc>
        <w:tc>
          <w:tcPr>
            <w:tcW w:w="1182" w:type="dxa"/>
            <w:shd w:val="clear" w:color="auto" w:fill="auto"/>
            <w:noWrap/>
            <w:vAlign w:val="bottom"/>
            <w:hideMark/>
          </w:tcPr>
          <w:p w14:paraId="56D2E487"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PC</w:t>
            </w:r>
          </w:p>
        </w:tc>
        <w:tc>
          <w:tcPr>
            <w:tcW w:w="2879" w:type="dxa"/>
            <w:shd w:val="clear" w:color="auto" w:fill="auto"/>
            <w:noWrap/>
            <w:vAlign w:val="bottom"/>
            <w:hideMark/>
          </w:tcPr>
          <w:p w14:paraId="7395E642"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58AF5C4C"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5A74C638"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58660.53</w:t>
            </w:r>
          </w:p>
        </w:tc>
      </w:tr>
      <w:tr w:rsidR="006310DC" w:rsidRPr="006310DC" w14:paraId="01CFF351" w14:textId="77777777" w:rsidTr="00A12012">
        <w:trPr>
          <w:trHeight w:val="240"/>
        </w:trPr>
        <w:tc>
          <w:tcPr>
            <w:tcW w:w="2317" w:type="dxa"/>
            <w:shd w:val="clear" w:color="auto" w:fill="auto"/>
            <w:noWrap/>
            <w:vAlign w:val="bottom"/>
            <w:hideMark/>
          </w:tcPr>
          <w:p w14:paraId="11F3552F"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3F17B0B5"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Cemetery</w:t>
            </w:r>
          </w:p>
        </w:tc>
        <w:tc>
          <w:tcPr>
            <w:tcW w:w="2879" w:type="dxa"/>
            <w:shd w:val="clear" w:color="auto" w:fill="auto"/>
            <w:noWrap/>
            <w:vAlign w:val="bottom"/>
            <w:hideMark/>
          </w:tcPr>
          <w:p w14:paraId="0AE2F848"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405BA48B"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auto" w:fill="auto"/>
            <w:noWrap/>
            <w:vAlign w:val="bottom"/>
            <w:hideMark/>
          </w:tcPr>
          <w:p w14:paraId="16C43FCA"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12280.43</w:t>
            </w:r>
          </w:p>
        </w:tc>
      </w:tr>
      <w:tr w:rsidR="006310DC" w:rsidRPr="006310DC" w14:paraId="35F15F53" w14:textId="77777777" w:rsidTr="00A12012">
        <w:trPr>
          <w:trHeight w:val="240"/>
        </w:trPr>
        <w:tc>
          <w:tcPr>
            <w:tcW w:w="2317" w:type="dxa"/>
            <w:shd w:val="clear" w:color="auto" w:fill="auto"/>
            <w:noWrap/>
            <w:vAlign w:val="bottom"/>
            <w:hideMark/>
          </w:tcPr>
          <w:p w14:paraId="21B6101E"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p>
        </w:tc>
        <w:tc>
          <w:tcPr>
            <w:tcW w:w="1182" w:type="dxa"/>
            <w:shd w:val="clear" w:color="auto" w:fill="auto"/>
            <w:noWrap/>
            <w:vAlign w:val="bottom"/>
            <w:hideMark/>
          </w:tcPr>
          <w:p w14:paraId="60951063"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2879" w:type="dxa"/>
            <w:shd w:val="clear" w:color="auto" w:fill="auto"/>
            <w:noWrap/>
            <w:vAlign w:val="bottom"/>
            <w:hideMark/>
          </w:tcPr>
          <w:p w14:paraId="51A28D5D"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993" w:type="dxa"/>
            <w:shd w:val="clear" w:color="auto" w:fill="auto"/>
            <w:noWrap/>
            <w:vAlign w:val="bottom"/>
            <w:hideMark/>
          </w:tcPr>
          <w:p w14:paraId="64161C19" w14:textId="77777777" w:rsidR="006310DC" w:rsidRPr="006310DC" w:rsidRDefault="006310DC" w:rsidP="006310DC">
            <w:pPr>
              <w:spacing w:after="0" w:line="240" w:lineRule="auto"/>
              <w:rPr>
                <w:rFonts w:asciiTheme="minorHAnsi" w:eastAsia="Times New Roman" w:hAnsiTheme="minorHAnsi" w:cstheme="minorHAnsi"/>
                <w:sz w:val="18"/>
                <w:szCs w:val="18"/>
                <w:lang w:eastAsia="en-GB"/>
              </w:rPr>
            </w:pPr>
          </w:p>
        </w:tc>
        <w:tc>
          <w:tcPr>
            <w:tcW w:w="1134" w:type="dxa"/>
            <w:shd w:val="clear" w:color="000000" w:fill="FFE699"/>
            <w:noWrap/>
            <w:vAlign w:val="bottom"/>
            <w:hideMark/>
          </w:tcPr>
          <w:p w14:paraId="3F40D9D4" w14:textId="77777777" w:rsidR="006310DC" w:rsidRPr="006310DC" w:rsidRDefault="006310DC" w:rsidP="006310DC">
            <w:pPr>
              <w:spacing w:after="0" w:line="240" w:lineRule="auto"/>
              <w:jc w:val="right"/>
              <w:rPr>
                <w:rFonts w:asciiTheme="minorHAnsi" w:eastAsia="Times New Roman" w:hAnsiTheme="minorHAnsi" w:cstheme="minorHAnsi"/>
                <w:sz w:val="18"/>
                <w:szCs w:val="18"/>
                <w:lang w:eastAsia="en-GB"/>
              </w:rPr>
            </w:pPr>
            <w:r w:rsidRPr="006310DC">
              <w:rPr>
                <w:rFonts w:asciiTheme="minorHAnsi" w:eastAsia="Times New Roman" w:hAnsiTheme="minorHAnsi" w:cstheme="minorHAnsi"/>
                <w:sz w:val="18"/>
                <w:szCs w:val="18"/>
                <w:lang w:eastAsia="en-GB"/>
              </w:rPr>
              <w:t>70940.96</w:t>
            </w:r>
          </w:p>
        </w:tc>
      </w:tr>
    </w:tbl>
    <w:p w14:paraId="07E2CDAB" w14:textId="77777777" w:rsidR="00425707" w:rsidRPr="003A240A" w:rsidRDefault="00425707" w:rsidP="00B77F34">
      <w:pPr>
        <w:pStyle w:val="ListParagraph"/>
        <w:numPr>
          <w:ilvl w:val="0"/>
          <w:numId w:val="18"/>
        </w:numPr>
        <w:spacing w:after="0" w:line="240" w:lineRule="auto"/>
        <w:rPr>
          <w:sz w:val="18"/>
          <w:szCs w:val="18"/>
        </w:rPr>
      </w:pPr>
      <w:r w:rsidRPr="000D3511">
        <w:rPr>
          <w:b/>
          <w:sz w:val="18"/>
          <w:szCs w:val="18"/>
        </w:rPr>
        <w:t>Village Activities</w:t>
      </w:r>
      <w:r w:rsidR="00FA5C64">
        <w:rPr>
          <w:b/>
          <w:sz w:val="18"/>
          <w:szCs w:val="18"/>
        </w:rPr>
        <w:t>.</w:t>
      </w:r>
      <w:r w:rsidRPr="000D3511">
        <w:rPr>
          <w:b/>
          <w:sz w:val="18"/>
          <w:szCs w:val="18"/>
        </w:rPr>
        <w:t xml:space="preserve"> </w:t>
      </w:r>
    </w:p>
    <w:p w14:paraId="22F8DCC9" w14:textId="77777777" w:rsidR="003A240A" w:rsidRPr="00A23FDF" w:rsidRDefault="003A240A" w:rsidP="003A240A">
      <w:pPr>
        <w:spacing w:after="0" w:line="240" w:lineRule="auto"/>
        <w:rPr>
          <w:sz w:val="18"/>
          <w:szCs w:val="18"/>
          <w:u w:val="single"/>
        </w:rPr>
      </w:pPr>
      <w:r>
        <w:rPr>
          <w:sz w:val="18"/>
          <w:szCs w:val="18"/>
        </w:rPr>
        <w:t xml:space="preserve"> </w:t>
      </w:r>
      <w:r w:rsidR="00A23FDF">
        <w:rPr>
          <w:sz w:val="18"/>
          <w:szCs w:val="18"/>
        </w:rPr>
        <w:tab/>
      </w:r>
      <w:r w:rsidR="00362F51">
        <w:rPr>
          <w:sz w:val="18"/>
          <w:szCs w:val="18"/>
        </w:rPr>
        <w:tab/>
      </w:r>
      <w:r w:rsidRPr="00A23FDF">
        <w:rPr>
          <w:sz w:val="18"/>
          <w:szCs w:val="18"/>
          <w:u w:val="single"/>
        </w:rPr>
        <w:t>St. Mary’s Church Christmas Services:</w:t>
      </w:r>
    </w:p>
    <w:p w14:paraId="403ABF52" w14:textId="77777777" w:rsidR="003A240A" w:rsidRDefault="003A240A" w:rsidP="003A240A">
      <w:pPr>
        <w:pStyle w:val="ListParagraph"/>
        <w:numPr>
          <w:ilvl w:val="0"/>
          <w:numId w:val="19"/>
        </w:numPr>
        <w:spacing w:after="0" w:line="240" w:lineRule="auto"/>
        <w:rPr>
          <w:sz w:val="18"/>
          <w:szCs w:val="18"/>
        </w:rPr>
      </w:pPr>
      <w:r>
        <w:rPr>
          <w:sz w:val="18"/>
          <w:szCs w:val="18"/>
        </w:rPr>
        <w:t>Messy Church Christmas</w:t>
      </w:r>
      <w:r>
        <w:rPr>
          <w:sz w:val="18"/>
          <w:szCs w:val="18"/>
        </w:rPr>
        <w:tab/>
      </w:r>
      <w:r>
        <w:rPr>
          <w:sz w:val="18"/>
          <w:szCs w:val="18"/>
        </w:rPr>
        <w:tab/>
        <w:t>20</w:t>
      </w:r>
      <w:r w:rsidRPr="003A240A">
        <w:rPr>
          <w:sz w:val="18"/>
          <w:szCs w:val="18"/>
          <w:vertAlign w:val="superscript"/>
        </w:rPr>
        <w:t>th</w:t>
      </w:r>
      <w:r>
        <w:rPr>
          <w:sz w:val="18"/>
          <w:szCs w:val="18"/>
        </w:rPr>
        <w:t xml:space="preserve"> December at 4.00 p.m.</w:t>
      </w:r>
    </w:p>
    <w:p w14:paraId="28CA7E63" w14:textId="77777777" w:rsidR="003A240A" w:rsidRDefault="003A240A" w:rsidP="003A240A">
      <w:pPr>
        <w:pStyle w:val="ListParagraph"/>
        <w:numPr>
          <w:ilvl w:val="0"/>
          <w:numId w:val="19"/>
        </w:numPr>
        <w:spacing w:after="0" w:line="240" w:lineRule="auto"/>
        <w:rPr>
          <w:sz w:val="18"/>
          <w:szCs w:val="18"/>
        </w:rPr>
      </w:pPr>
      <w:r>
        <w:rPr>
          <w:sz w:val="18"/>
          <w:szCs w:val="18"/>
        </w:rPr>
        <w:t>Christingle service via Zoom</w:t>
      </w:r>
      <w:r>
        <w:rPr>
          <w:sz w:val="18"/>
          <w:szCs w:val="18"/>
        </w:rPr>
        <w:tab/>
      </w:r>
      <w:r>
        <w:rPr>
          <w:sz w:val="18"/>
          <w:szCs w:val="18"/>
        </w:rPr>
        <w:tab/>
        <w:t>21</w:t>
      </w:r>
      <w:r w:rsidRPr="003A240A">
        <w:rPr>
          <w:sz w:val="18"/>
          <w:szCs w:val="18"/>
          <w:vertAlign w:val="superscript"/>
        </w:rPr>
        <w:t>st</w:t>
      </w:r>
      <w:r>
        <w:rPr>
          <w:sz w:val="18"/>
          <w:szCs w:val="18"/>
        </w:rPr>
        <w:t xml:space="preserve"> December at 4.00 p.m.</w:t>
      </w:r>
    </w:p>
    <w:p w14:paraId="7B5F6E62" w14:textId="77777777" w:rsidR="003A240A" w:rsidRDefault="003A240A" w:rsidP="003A240A">
      <w:pPr>
        <w:pStyle w:val="ListParagraph"/>
        <w:numPr>
          <w:ilvl w:val="0"/>
          <w:numId w:val="19"/>
        </w:numPr>
        <w:spacing w:after="0" w:line="240" w:lineRule="auto"/>
        <w:rPr>
          <w:sz w:val="18"/>
          <w:szCs w:val="18"/>
        </w:rPr>
      </w:pPr>
      <w:r>
        <w:rPr>
          <w:sz w:val="18"/>
          <w:szCs w:val="18"/>
        </w:rPr>
        <w:lastRenderedPageBreak/>
        <w:t>St Mary’s Christmas by Candlelight</w:t>
      </w:r>
      <w:r>
        <w:rPr>
          <w:sz w:val="18"/>
          <w:szCs w:val="18"/>
        </w:rPr>
        <w:tab/>
        <w:t>16</w:t>
      </w:r>
      <w:r w:rsidRPr="003A240A">
        <w:rPr>
          <w:sz w:val="18"/>
          <w:szCs w:val="18"/>
          <w:vertAlign w:val="superscript"/>
        </w:rPr>
        <w:t>th</w:t>
      </w:r>
      <w:r>
        <w:rPr>
          <w:sz w:val="18"/>
          <w:szCs w:val="18"/>
        </w:rPr>
        <w:t xml:space="preserve"> &amp; 23</w:t>
      </w:r>
      <w:r w:rsidRPr="003A240A">
        <w:rPr>
          <w:sz w:val="18"/>
          <w:szCs w:val="18"/>
          <w:vertAlign w:val="superscript"/>
        </w:rPr>
        <w:t>rd</w:t>
      </w:r>
      <w:r>
        <w:rPr>
          <w:sz w:val="18"/>
          <w:szCs w:val="18"/>
        </w:rPr>
        <w:t xml:space="preserve"> December at 7.00 p.m.</w:t>
      </w:r>
    </w:p>
    <w:p w14:paraId="171A9E50" w14:textId="77777777" w:rsidR="003A240A" w:rsidRDefault="003A240A" w:rsidP="003A240A">
      <w:pPr>
        <w:pStyle w:val="ListParagraph"/>
        <w:numPr>
          <w:ilvl w:val="0"/>
          <w:numId w:val="19"/>
        </w:numPr>
        <w:spacing w:after="0" w:line="240" w:lineRule="auto"/>
        <w:rPr>
          <w:sz w:val="18"/>
          <w:szCs w:val="18"/>
        </w:rPr>
      </w:pPr>
      <w:r>
        <w:rPr>
          <w:sz w:val="18"/>
          <w:szCs w:val="18"/>
        </w:rPr>
        <w:t>Midnight Mass</w:t>
      </w:r>
      <w:r>
        <w:rPr>
          <w:sz w:val="18"/>
          <w:szCs w:val="18"/>
        </w:rPr>
        <w:tab/>
      </w:r>
      <w:r>
        <w:rPr>
          <w:sz w:val="18"/>
          <w:szCs w:val="18"/>
        </w:rPr>
        <w:tab/>
      </w:r>
      <w:r>
        <w:rPr>
          <w:sz w:val="18"/>
          <w:szCs w:val="18"/>
        </w:rPr>
        <w:tab/>
        <w:t>24</w:t>
      </w:r>
      <w:r w:rsidRPr="003A240A">
        <w:rPr>
          <w:sz w:val="18"/>
          <w:szCs w:val="18"/>
          <w:vertAlign w:val="superscript"/>
        </w:rPr>
        <w:t>th</w:t>
      </w:r>
      <w:r>
        <w:rPr>
          <w:sz w:val="18"/>
          <w:szCs w:val="18"/>
        </w:rPr>
        <w:t xml:space="preserve"> December at 11.15 p.m.</w:t>
      </w:r>
    </w:p>
    <w:p w14:paraId="73382E83" w14:textId="77777777" w:rsidR="003A240A" w:rsidRDefault="003A240A" w:rsidP="003A240A">
      <w:pPr>
        <w:pStyle w:val="ListParagraph"/>
        <w:numPr>
          <w:ilvl w:val="0"/>
          <w:numId w:val="19"/>
        </w:numPr>
        <w:spacing w:after="0" w:line="240" w:lineRule="auto"/>
        <w:rPr>
          <w:sz w:val="18"/>
          <w:szCs w:val="18"/>
        </w:rPr>
      </w:pPr>
      <w:r>
        <w:rPr>
          <w:sz w:val="18"/>
          <w:szCs w:val="18"/>
        </w:rPr>
        <w:t>Christmas Day</w:t>
      </w:r>
      <w:r>
        <w:rPr>
          <w:sz w:val="18"/>
          <w:szCs w:val="18"/>
        </w:rPr>
        <w:tab/>
      </w:r>
      <w:r>
        <w:rPr>
          <w:sz w:val="18"/>
          <w:szCs w:val="18"/>
        </w:rPr>
        <w:tab/>
      </w:r>
      <w:r>
        <w:rPr>
          <w:sz w:val="18"/>
          <w:szCs w:val="18"/>
        </w:rPr>
        <w:tab/>
        <w:t>2th December 10.00a.m.</w:t>
      </w:r>
    </w:p>
    <w:p w14:paraId="4D5D546B" w14:textId="77777777" w:rsidR="003A240A" w:rsidRDefault="003A240A" w:rsidP="00362F51">
      <w:pPr>
        <w:spacing w:after="0" w:line="240" w:lineRule="auto"/>
        <w:ind w:left="1440"/>
        <w:rPr>
          <w:sz w:val="18"/>
          <w:szCs w:val="18"/>
        </w:rPr>
      </w:pPr>
      <w:r>
        <w:rPr>
          <w:sz w:val="18"/>
          <w:szCs w:val="18"/>
        </w:rPr>
        <w:t>All services ticketed except those by Zoom. For tickets or watch from home go to</w:t>
      </w:r>
      <w:r w:rsidR="00A23FDF">
        <w:rPr>
          <w:sz w:val="18"/>
          <w:szCs w:val="18"/>
        </w:rPr>
        <w:t xml:space="preserve">: </w:t>
      </w:r>
      <w:hyperlink r:id="rId8" w:history="1">
        <w:r w:rsidR="00362F51" w:rsidRPr="000E7A6E">
          <w:rPr>
            <w:rStyle w:val="Hyperlink"/>
            <w:sz w:val="18"/>
            <w:szCs w:val="18"/>
          </w:rPr>
          <w:t>https://www.achurchnearyou.com/church/16291/</w:t>
        </w:r>
      </w:hyperlink>
    </w:p>
    <w:p w14:paraId="107C7E64" w14:textId="77777777" w:rsidR="00362F51" w:rsidRDefault="00362F51" w:rsidP="00362F51">
      <w:pPr>
        <w:spacing w:after="0" w:line="240" w:lineRule="auto"/>
        <w:ind w:left="1440"/>
        <w:rPr>
          <w:rStyle w:val="Hyperlink"/>
          <w:sz w:val="18"/>
          <w:szCs w:val="18"/>
        </w:rPr>
      </w:pPr>
    </w:p>
    <w:p w14:paraId="13097CED" w14:textId="77777777" w:rsidR="00A23FDF" w:rsidRPr="00A23FDF" w:rsidRDefault="00A23FDF" w:rsidP="00A23FDF">
      <w:pPr>
        <w:spacing w:after="0" w:line="240" w:lineRule="auto"/>
        <w:ind w:left="360"/>
        <w:rPr>
          <w:rStyle w:val="Hyperlink"/>
          <w:color w:val="auto"/>
          <w:sz w:val="18"/>
          <w:szCs w:val="18"/>
        </w:rPr>
      </w:pPr>
      <w:r w:rsidRPr="00A23FDF">
        <w:rPr>
          <w:rStyle w:val="Hyperlink"/>
          <w:sz w:val="18"/>
          <w:szCs w:val="18"/>
          <w:u w:val="none"/>
        </w:rPr>
        <w:tab/>
      </w:r>
      <w:r w:rsidR="00362F51">
        <w:rPr>
          <w:rStyle w:val="Hyperlink"/>
          <w:sz w:val="18"/>
          <w:szCs w:val="18"/>
          <w:u w:val="none"/>
        </w:rPr>
        <w:tab/>
      </w:r>
      <w:r w:rsidRPr="00A23FDF">
        <w:rPr>
          <w:rStyle w:val="Hyperlink"/>
          <w:color w:val="auto"/>
          <w:sz w:val="18"/>
          <w:szCs w:val="18"/>
        </w:rPr>
        <w:t>United Reform Church Services:</w:t>
      </w:r>
    </w:p>
    <w:p w14:paraId="6E0A4538" w14:textId="77777777" w:rsidR="00A23FDF" w:rsidRPr="00A23FDF" w:rsidRDefault="00A23FDF" w:rsidP="00A23FDF">
      <w:pPr>
        <w:pStyle w:val="ListParagraph"/>
        <w:numPr>
          <w:ilvl w:val="0"/>
          <w:numId w:val="20"/>
        </w:numPr>
        <w:spacing w:after="0" w:line="240" w:lineRule="auto"/>
        <w:rPr>
          <w:sz w:val="18"/>
          <w:szCs w:val="18"/>
        </w:rPr>
      </w:pPr>
      <w:r w:rsidRPr="00A23FDF">
        <w:rPr>
          <w:sz w:val="18"/>
          <w:szCs w:val="18"/>
        </w:rPr>
        <w:t>Service</w:t>
      </w:r>
      <w:r>
        <w:rPr>
          <w:sz w:val="18"/>
          <w:szCs w:val="18"/>
        </w:rPr>
        <w:tab/>
      </w:r>
      <w:r>
        <w:rPr>
          <w:sz w:val="18"/>
          <w:szCs w:val="18"/>
        </w:rPr>
        <w:tab/>
      </w:r>
      <w:r>
        <w:rPr>
          <w:sz w:val="18"/>
          <w:szCs w:val="18"/>
        </w:rPr>
        <w:tab/>
      </w:r>
      <w:r>
        <w:rPr>
          <w:sz w:val="18"/>
          <w:szCs w:val="18"/>
        </w:rPr>
        <w:tab/>
      </w:r>
      <w:r w:rsidRPr="00A23FDF">
        <w:rPr>
          <w:sz w:val="18"/>
          <w:szCs w:val="18"/>
        </w:rPr>
        <w:t>20th December at 11 a.m.</w:t>
      </w:r>
    </w:p>
    <w:p w14:paraId="1B0E6D3B" w14:textId="77777777" w:rsidR="00A23FDF" w:rsidRPr="00A23FDF" w:rsidRDefault="00A23FDF" w:rsidP="00A23FDF">
      <w:pPr>
        <w:pStyle w:val="ListParagraph"/>
        <w:numPr>
          <w:ilvl w:val="0"/>
          <w:numId w:val="20"/>
        </w:numPr>
        <w:spacing w:after="0" w:line="240" w:lineRule="auto"/>
        <w:rPr>
          <w:sz w:val="18"/>
          <w:szCs w:val="18"/>
        </w:rPr>
      </w:pPr>
      <w:r w:rsidRPr="00A23FDF">
        <w:rPr>
          <w:sz w:val="18"/>
          <w:szCs w:val="18"/>
        </w:rPr>
        <w:t>Christmas Eve communion service</w:t>
      </w:r>
      <w:r>
        <w:rPr>
          <w:sz w:val="18"/>
          <w:szCs w:val="18"/>
        </w:rPr>
        <w:tab/>
      </w:r>
      <w:r w:rsidRPr="00A23FDF">
        <w:rPr>
          <w:sz w:val="18"/>
          <w:szCs w:val="18"/>
        </w:rPr>
        <w:t xml:space="preserve"> 24</w:t>
      </w:r>
      <w:r w:rsidRPr="00A23FDF">
        <w:rPr>
          <w:sz w:val="18"/>
          <w:szCs w:val="18"/>
          <w:vertAlign w:val="superscript"/>
        </w:rPr>
        <w:t>th</w:t>
      </w:r>
      <w:r>
        <w:rPr>
          <w:sz w:val="18"/>
          <w:szCs w:val="18"/>
        </w:rPr>
        <w:t xml:space="preserve"> December</w:t>
      </w:r>
      <w:r w:rsidRPr="00A23FDF">
        <w:rPr>
          <w:sz w:val="18"/>
          <w:szCs w:val="18"/>
        </w:rPr>
        <w:t xml:space="preserve"> at 6</w:t>
      </w:r>
      <w:r>
        <w:rPr>
          <w:sz w:val="18"/>
          <w:szCs w:val="18"/>
        </w:rPr>
        <w:t>.00</w:t>
      </w:r>
      <w:r w:rsidRPr="00A23FDF">
        <w:rPr>
          <w:sz w:val="18"/>
          <w:szCs w:val="18"/>
        </w:rPr>
        <w:t xml:space="preserve"> p.m. </w:t>
      </w:r>
    </w:p>
    <w:p w14:paraId="13813BE4" w14:textId="77777777" w:rsidR="003A240A" w:rsidRDefault="00A23FDF" w:rsidP="00362F51">
      <w:pPr>
        <w:spacing w:after="0" w:line="240" w:lineRule="auto"/>
        <w:ind w:left="1440"/>
        <w:rPr>
          <w:sz w:val="18"/>
          <w:szCs w:val="18"/>
        </w:rPr>
      </w:pPr>
      <w:r>
        <w:rPr>
          <w:sz w:val="18"/>
          <w:szCs w:val="18"/>
        </w:rPr>
        <w:t xml:space="preserve">All URC services </w:t>
      </w:r>
      <w:r w:rsidRPr="00A23FDF">
        <w:rPr>
          <w:sz w:val="18"/>
          <w:szCs w:val="18"/>
        </w:rPr>
        <w:t>live stream</w:t>
      </w:r>
      <w:r>
        <w:rPr>
          <w:sz w:val="18"/>
          <w:szCs w:val="18"/>
        </w:rPr>
        <w:t>ed</w:t>
      </w:r>
      <w:r w:rsidRPr="00A23FDF">
        <w:rPr>
          <w:sz w:val="18"/>
          <w:szCs w:val="18"/>
        </w:rPr>
        <w:t xml:space="preserve"> for the foreseeable future</w:t>
      </w:r>
      <w:r>
        <w:rPr>
          <w:sz w:val="18"/>
          <w:szCs w:val="18"/>
        </w:rPr>
        <w:t>. S</w:t>
      </w:r>
      <w:r w:rsidRPr="00A23FDF">
        <w:rPr>
          <w:sz w:val="18"/>
          <w:szCs w:val="18"/>
        </w:rPr>
        <w:t xml:space="preserve">ervices can be found </w:t>
      </w:r>
      <w:r w:rsidR="00362F51">
        <w:rPr>
          <w:sz w:val="18"/>
          <w:szCs w:val="18"/>
        </w:rPr>
        <w:t>at</w:t>
      </w:r>
      <w:r w:rsidRPr="00A23FDF">
        <w:rPr>
          <w:sz w:val="18"/>
          <w:szCs w:val="18"/>
        </w:rPr>
        <w:t xml:space="preserve">:  </w:t>
      </w:r>
      <w:hyperlink r:id="rId9" w:history="1">
        <w:r w:rsidR="00362F51" w:rsidRPr="000E7A6E">
          <w:rPr>
            <w:rStyle w:val="Hyperlink"/>
            <w:sz w:val="18"/>
            <w:szCs w:val="18"/>
          </w:rPr>
          <w:t>https://www.youtube.com/user/manseavs</w:t>
        </w:r>
      </w:hyperlink>
    </w:p>
    <w:p w14:paraId="5FE349EE" w14:textId="77777777" w:rsidR="00425707" w:rsidRPr="000D3511" w:rsidRDefault="00425707" w:rsidP="00B77F34">
      <w:pPr>
        <w:pStyle w:val="ListParagraph"/>
        <w:numPr>
          <w:ilvl w:val="0"/>
          <w:numId w:val="18"/>
        </w:numPr>
        <w:spacing w:after="0" w:line="240" w:lineRule="auto"/>
        <w:rPr>
          <w:b/>
          <w:sz w:val="18"/>
          <w:szCs w:val="18"/>
        </w:rPr>
      </w:pPr>
      <w:r w:rsidRPr="000D3511">
        <w:rPr>
          <w:b/>
          <w:sz w:val="18"/>
          <w:szCs w:val="18"/>
        </w:rPr>
        <w:t>Allotments</w:t>
      </w:r>
    </w:p>
    <w:p w14:paraId="2D9820D4" w14:textId="77777777" w:rsidR="00425707" w:rsidRPr="00DD3FB0" w:rsidRDefault="00425707" w:rsidP="00B77F34">
      <w:pPr>
        <w:pStyle w:val="ListParagraph"/>
        <w:numPr>
          <w:ilvl w:val="1"/>
          <w:numId w:val="18"/>
        </w:numPr>
        <w:spacing w:after="0" w:line="240" w:lineRule="auto"/>
        <w:rPr>
          <w:sz w:val="18"/>
          <w:szCs w:val="18"/>
          <w:u w:val="single"/>
        </w:rPr>
      </w:pPr>
      <w:r w:rsidRPr="00DD3FB0">
        <w:rPr>
          <w:sz w:val="18"/>
          <w:szCs w:val="18"/>
          <w:u w:val="single"/>
        </w:rPr>
        <w:t>Management</w:t>
      </w:r>
      <w:r w:rsidR="00DD3FB0" w:rsidRPr="00DD3FB0">
        <w:rPr>
          <w:sz w:val="18"/>
          <w:szCs w:val="18"/>
          <w:u w:val="single"/>
        </w:rPr>
        <w:t xml:space="preserve"> None</w:t>
      </w:r>
    </w:p>
    <w:p w14:paraId="40303809" w14:textId="77777777" w:rsidR="00425707" w:rsidRPr="00DD3FB0" w:rsidRDefault="00425707" w:rsidP="00B77F34">
      <w:pPr>
        <w:pStyle w:val="ListParagraph"/>
        <w:numPr>
          <w:ilvl w:val="1"/>
          <w:numId w:val="18"/>
        </w:numPr>
        <w:spacing w:after="0" w:line="240" w:lineRule="auto"/>
        <w:rPr>
          <w:sz w:val="18"/>
          <w:szCs w:val="18"/>
          <w:u w:val="single"/>
        </w:rPr>
      </w:pPr>
      <w:r w:rsidRPr="00DD3FB0">
        <w:rPr>
          <w:sz w:val="18"/>
          <w:szCs w:val="18"/>
          <w:u w:val="single"/>
        </w:rPr>
        <w:t xml:space="preserve">Maintenance </w:t>
      </w:r>
    </w:p>
    <w:p w14:paraId="14E29501" w14:textId="77777777" w:rsidR="00425707" w:rsidRDefault="00425707" w:rsidP="00B77F34">
      <w:pPr>
        <w:pStyle w:val="ListParagraph"/>
        <w:numPr>
          <w:ilvl w:val="2"/>
          <w:numId w:val="18"/>
        </w:numPr>
        <w:spacing w:after="0" w:line="240" w:lineRule="auto"/>
        <w:rPr>
          <w:sz w:val="18"/>
          <w:szCs w:val="18"/>
        </w:rPr>
      </w:pPr>
      <w:r w:rsidRPr="00DD3FB0">
        <w:rPr>
          <w:sz w:val="18"/>
          <w:szCs w:val="18"/>
          <w:u w:val="single"/>
        </w:rPr>
        <w:t>Allotments inspection</w:t>
      </w:r>
      <w:r w:rsidRPr="00DD3FB0">
        <w:rPr>
          <w:sz w:val="18"/>
          <w:szCs w:val="18"/>
        </w:rPr>
        <w:t>. DW</w:t>
      </w:r>
      <w:r w:rsidR="00DD3FB0" w:rsidRPr="00DD3FB0">
        <w:rPr>
          <w:sz w:val="18"/>
          <w:szCs w:val="18"/>
        </w:rPr>
        <w:t xml:space="preserve"> reported that</w:t>
      </w:r>
      <w:r w:rsidR="00DD3FB0">
        <w:rPr>
          <w:sz w:val="18"/>
          <w:szCs w:val="18"/>
        </w:rPr>
        <w:t xml:space="preserve"> in general the allotments were in good order. The following issues were identified:</w:t>
      </w:r>
    </w:p>
    <w:p w14:paraId="537AF1C6" w14:textId="77777777" w:rsidR="00DD3FB0" w:rsidRDefault="00DD3FB0" w:rsidP="00B77F34">
      <w:pPr>
        <w:pStyle w:val="ListParagraph"/>
        <w:numPr>
          <w:ilvl w:val="3"/>
          <w:numId w:val="18"/>
        </w:numPr>
        <w:spacing w:after="0" w:line="240" w:lineRule="auto"/>
        <w:rPr>
          <w:sz w:val="18"/>
          <w:szCs w:val="18"/>
        </w:rPr>
      </w:pPr>
      <w:r w:rsidRPr="00DD3FB0">
        <w:rPr>
          <w:sz w:val="18"/>
          <w:szCs w:val="18"/>
        </w:rPr>
        <w:t>The</w:t>
      </w:r>
      <w:r>
        <w:rPr>
          <w:sz w:val="18"/>
          <w:szCs w:val="18"/>
        </w:rPr>
        <w:t xml:space="preserve"> padlock for the tap at the southern end of the allotments was missing;</w:t>
      </w:r>
    </w:p>
    <w:p w14:paraId="2E9A0B6D" w14:textId="77777777" w:rsidR="00DD3FB0" w:rsidRDefault="00DD3FB0" w:rsidP="00B77F34">
      <w:pPr>
        <w:pStyle w:val="ListParagraph"/>
        <w:numPr>
          <w:ilvl w:val="3"/>
          <w:numId w:val="18"/>
        </w:numPr>
        <w:spacing w:after="0" w:line="240" w:lineRule="auto"/>
        <w:rPr>
          <w:sz w:val="18"/>
          <w:szCs w:val="18"/>
        </w:rPr>
      </w:pPr>
      <w:r>
        <w:rPr>
          <w:sz w:val="18"/>
          <w:szCs w:val="18"/>
        </w:rPr>
        <w:t>The footpath in the middle of Plots 5-7 w</w:t>
      </w:r>
      <w:r w:rsidR="00A12012">
        <w:rPr>
          <w:sz w:val="18"/>
          <w:szCs w:val="18"/>
        </w:rPr>
        <w:t>as</w:t>
      </w:r>
      <w:r>
        <w:rPr>
          <w:sz w:val="18"/>
          <w:szCs w:val="18"/>
        </w:rPr>
        <w:t xml:space="preserve"> obstructed by a green garden box and seating. It was not clear whether this footpath was in use;</w:t>
      </w:r>
    </w:p>
    <w:p w14:paraId="66B52DE9" w14:textId="77777777" w:rsidR="00DD3FB0" w:rsidRPr="00DD3FB0" w:rsidRDefault="00A12012" w:rsidP="00B77F34">
      <w:pPr>
        <w:pStyle w:val="ListParagraph"/>
        <w:numPr>
          <w:ilvl w:val="3"/>
          <w:numId w:val="18"/>
        </w:numPr>
        <w:spacing w:after="0" w:line="240" w:lineRule="auto"/>
        <w:rPr>
          <w:sz w:val="18"/>
          <w:szCs w:val="18"/>
        </w:rPr>
      </w:pPr>
      <w:r>
        <w:rPr>
          <w:sz w:val="18"/>
          <w:szCs w:val="18"/>
        </w:rPr>
        <w:t>The chain link on the gate adjacent</w:t>
      </w:r>
      <w:r w:rsidR="00DD3FB0">
        <w:rPr>
          <w:sz w:val="18"/>
          <w:szCs w:val="18"/>
        </w:rPr>
        <w:t xml:space="preserve"> plots 5-7</w:t>
      </w:r>
      <w:r>
        <w:rPr>
          <w:sz w:val="18"/>
          <w:szCs w:val="18"/>
        </w:rPr>
        <w:t xml:space="preserve"> requires </w:t>
      </w:r>
      <w:r w:rsidR="00DD3FB0">
        <w:rPr>
          <w:sz w:val="18"/>
          <w:szCs w:val="18"/>
        </w:rPr>
        <w:t>attention.</w:t>
      </w:r>
    </w:p>
    <w:p w14:paraId="4FAF3144" w14:textId="77777777" w:rsidR="00425707" w:rsidRPr="006102CC" w:rsidRDefault="00425707" w:rsidP="00B77F34">
      <w:pPr>
        <w:pStyle w:val="ListParagraph"/>
        <w:numPr>
          <w:ilvl w:val="0"/>
          <w:numId w:val="18"/>
        </w:numPr>
        <w:spacing w:after="0" w:line="240" w:lineRule="auto"/>
        <w:rPr>
          <w:b/>
          <w:sz w:val="18"/>
          <w:szCs w:val="18"/>
        </w:rPr>
      </w:pPr>
      <w:r w:rsidRPr="006102CC">
        <w:rPr>
          <w:b/>
          <w:sz w:val="18"/>
          <w:szCs w:val="18"/>
        </w:rPr>
        <w:t>King George V Playing Field</w:t>
      </w:r>
      <w:r w:rsidRPr="006102CC">
        <w:rPr>
          <w:sz w:val="18"/>
          <w:szCs w:val="18"/>
        </w:rPr>
        <w:t xml:space="preserve"> including:</w:t>
      </w:r>
    </w:p>
    <w:p w14:paraId="0F01CD94" w14:textId="77777777" w:rsidR="00425707" w:rsidRPr="006102CC" w:rsidRDefault="00425707" w:rsidP="00B77F34">
      <w:pPr>
        <w:pStyle w:val="ListParagraph"/>
        <w:numPr>
          <w:ilvl w:val="1"/>
          <w:numId w:val="18"/>
        </w:numPr>
        <w:tabs>
          <w:tab w:val="num" w:pos="720"/>
        </w:tabs>
        <w:spacing w:after="0" w:line="240" w:lineRule="auto"/>
        <w:rPr>
          <w:sz w:val="18"/>
          <w:szCs w:val="18"/>
        </w:rPr>
      </w:pPr>
      <w:r w:rsidRPr="006102CC">
        <w:rPr>
          <w:sz w:val="18"/>
          <w:szCs w:val="18"/>
          <w:u w:val="single"/>
        </w:rPr>
        <w:t>Sports Court &amp; Playground arrangements during the current pandemic</w:t>
      </w:r>
      <w:r w:rsidRPr="006102CC">
        <w:rPr>
          <w:sz w:val="18"/>
          <w:szCs w:val="18"/>
        </w:rPr>
        <w:t xml:space="preserve">. </w:t>
      </w:r>
      <w:r w:rsidRPr="006102CC">
        <w:rPr>
          <w:i/>
          <w:iCs/>
          <w:sz w:val="18"/>
          <w:szCs w:val="18"/>
        </w:rPr>
        <w:t xml:space="preserve"> </w:t>
      </w:r>
      <w:r w:rsidR="008378DF" w:rsidRPr="006102CC">
        <w:rPr>
          <w:sz w:val="18"/>
          <w:szCs w:val="18"/>
        </w:rPr>
        <w:t>An</w:t>
      </w:r>
      <w:r w:rsidR="008378DF">
        <w:rPr>
          <w:sz w:val="18"/>
          <w:szCs w:val="18"/>
        </w:rPr>
        <w:t xml:space="preserve"> email had been received from Anne Lowrie requesting the re-opening of the sportscourt and outlining the regulations for the new Tier 3 restrictions. It had </w:t>
      </w:r>
      <w:r w:rsidR="00A12012">
        <w:rPr>
          <w:sz w:val="18"/>
          <w:szCs w:val="18"/>
        </w:rPr>
        <w:t xml:space="preserve">already </w:t>
      </w:r>
      <w:r w:rsidR="008378DF">
        <w:rPr>
          <w:sz w:val="18"/>
          <w:szCs w:val="18"/>
        </w:rPr>
        <w:t xml:space="preserve">been agreed by the PC that the sportscourt opening would be reviewed at the ending of the second lockdown. During the lockdown a number of young people had entered the court by undoing the ties to the netting and climbing over the wall.  It was unanimously agreed (Proposed DW Seconded GA) that the court reopen </w:t>
      </w:r>
      <w:r w:rsidR="006102CC">
        <w:rPr>
          <w:sz w:val="18"/>
          <w:szCs w:val="18"/>
        </w:rPr>
        <w:t>on Thursday 3</w:t>
      </w:r>
      <w:r w:rsidR="006102CC" w:rsidRPr="006102CC">
        <w:rPr>
          <w:sz w:val="18"/>
          <w:szCs w:val="18"/>
          <w:vertAlign w:val="superscript"/>
        </w:rPr>
        <w:t>rd</w:t>
      </w:r>
      <w:r w:rsidR="006102CC">
        <w:rPr>
          <w:sz w:val="18"/>
          <w:szCs w:val="18"/>
        </w:rPr>
        <w:t xml:space="preserve"> December </w:t>
      </w:r>
      <w:r w:rsidR="008378DF">
        <w:rPr>
          <w:sz w:val="18"/>
          <w:szCs w:val="18"/>
        </w:rPr>
        <w:t>and that a message to this effect be placed on the Facebook page</w:t>
      </w:r>
      <w:r w:rsidR="00A12012">
        <w:rPr>
          <w:sz w:val="18"/>
          <w:szCs w:val="18"/>
        </w:rPr>
        <w:t>,</w:t>
      </w:r>
      <w:r w:rsidR="008378DF">
        <w:rPr>
          <w:sz w:val="18"/>
          <w:szCs w:val="18"/>
        </w:rPr>
        <w:t xml:space="preserve"> highlighting the need f</w:t>
      </w:r>
      <w:r w:rsidR="006102CC">
        <w:rPr>
          <w:sz w:val="18"/>
          <w:szCs w:val="18"/>
        </w:rPr>
        <w:t>o</w:t>
      </w:r>
      <w:r w:rsidR="008378DF">
        <w:rPr>
          <w:sz w:val="18"/>
          <w:szCs w:val="18"/>
        </w:rPr>
        <w:t>r users to abide by the Government Covi</w:t>
      </w:r>
      <w:r w:rsidR="006102CC">
        <w:rPr>
          <w:sz w:val="18"/>
          <w:szCs w:val="18"/>
        </w:rPr>
        <w:t>d</w:t>
      </w:r>
      <w:r w:rsidR="008378DF">
        <w:rPr>
          <w:sz w:val="18"/>
          <w:szCs w:val="18"/>
        </w:rPr>
        <w:t>-</w:t>
      </w:r>
      <w:r w:rsidR="008378DF" w:rsidRPr="006102CC">
        <w:rPr>
          <w:sz w:val="18"/>
          <w:szCs w:val="18"/>
        </w:rPr>
        <w:t>19 regulations and the Rule of Six</w:t>
      </w:r>
      <w:r w:rsidR="00A12012">
        <w:rPr>
          <w:sz w:val="18"/>
          <w:szCs w:val="18"/>
        </w:rPr>
        <w:t>.</w:t>
      </w:r>
      <w:r w:rsidR="006102CC" w:rsidRPr="006102CC">
        <w:rPr>
          <w:sz w:val="18"/>
          <w:szCs w:val="18"/>
        </w:rPr>
        <w:tab/>
      </w:r>
      <w:r w:rsidR="006102CC" w:rsidRPr="006102CC">
        <w:rPr>
          <w:sz w:val="18"/>
          <w:szCs w:val="18"/>
        </w:rPr>
        <w:tab/>
      </w:r>
      <w:r w:rsidR="006102CC" w:rsidRPr="006102CC">
        <w:rPr>
          <w:sz w:val="18"/>
          <w:szCs w:val="18"/>
        </w:rPr>
        <w:tab/>
      </w:r>
      <w:r w:rsidR="006102CC" w:rsidRPr="006102CC">
        <w:rPr>
          <w:sz w:val="18"/>
          <w:szCs w:val="18"/>
        </w:rPr>
        <w:tab/>
      </w:r>
      <w:r w:rsidR="006102CC" w:rsidRPr="006102CC">
        <w:rPr>
          <w:sz w:val="18"/>
          <w:szCs w:val="18"/>
        </w:rPr>
        <w:tab/>
      </w:r>
      <w:r w:rsidR="006102CC" w:rsidRPr="006102CC">
        <w:rPr>
          <w:sz w:val="18"/>
          <w:szCs w:val="18"/>
        </w:rPr>
        <w:tab/>
      </w:r>
      <w:r w:rsidR="006102CC" w:rsidRPr="006102CC">
        <w:rPr>
          <w:sz w:val="18"/>
          <w:szCs w:val="18"/>
        </w:rPr>
        <w:tab/>
      </w:r>
      <w:r w:rsidR="006102CC" w:rsidRPr="006102CC">
        <w:rPr>
          <w:sz w:val="18"/>
          <w:szCs w:val="18"/>
        </w:rPr>
        <w:tab/>
        <w:t xml:space="preserve">      </w:t>
      </w:r>
      <w:r w:rsidR="006102CC" w:rsidRPr="006102CC">
        <w:rPr>
          <w:b/>
          <w:bCs/>
          <w:sz w:val="18"/>
          <w:szCs w:val="18"/>
        </w:rPr>
        <w:t>Action: GA</w:t>
      </w:r>
    </w:p>
    <w:p w14:paraId="5338725E" w14:textId="77777777" w:rsidR="00425707" w:rsidRDefault="00425707" w:rsidP="00B77F34">
      <w:pPr>
        <w:pStyle w:val="ListParagraph"/>
        <w:numPr>
          <w:ilvl w:val="1"/>
          <w:numId w:val="18"/>
        </w:numPr>
        <w:spacing w:after="0" w:line="240" w:lineRule="auto"/>
        <w:rPr>
          <w:sz w:val="18"/>
          <w:szCs w:val="18"/>
        </w:rPr>
      </w:pPr>
      <w:r w:rsidRPr="006102CC">
        <w:rPr>
          <w:sz w:val="18"/>
          <w:szCs w:val="18"/>
        </w:rPr>
        <w:t xml:space="preserve"> </w:t>
      </w:r>
      <w:r w:rsidRPr="006102CC">
        <w:rPr>
          <w:sz w:val="18"/>
          <w:szCs w:val="18"/>
          <w:u w:val="single"/>
        </w:rPr>
        <w:t xml:space="preserve">Sports </w:t>
      </w:r>
      <w:r w:rsidR="006102CC">
        <w:rPr>
          <w:sz w:val="18"/>
          <w:szCs w:val="18"/>
          <w:u w:val="single"/>
        </w:rPr>
        <w:t>C</w:t>
      </w:r>
      <w:r w:rsidRPr="006102CC">
        <w:rPr>
          <w:sz w:val="18"/>
          <w:szCs w:val="18"/>
          <w:u w:val="single"/>
        </w:rPr>
        <w:t xml:space="preserve">ourts and </w:t>
      </w:r>
      <w:r w:rsidR="006102CC">
        <w:rPr>
          <w:sz w:val="18"/>
          <w:szCs w:val="18"/>
          <w:u w:val="single"/>
        </w:rPr>
        <w:t>P</w:t>
      </w:r>
      <w:r w:rsidRPr="006102CC">
        <w:rPr>
          <w:sz w:val="18"/>
          <w:szCs w:val="18"/>
          <w:u w:val="single"/>
        </w:rPr>
        <w:t>layground inspection</w:t>
      </w:r>
      <w:r w:rsidRPr="006102CC">
        <w:rPr>
          <w:sz w:val="18"/>
          <w:szCs w:val="18"/>
        </w:rPr>
        <w:t xml:space="preserve"> GF/DW</w:t>
      </w:r>
      <w:r w:rsidR="006102CC">
        <w:rPr>
          <w:sz w:val="18"/>
          <w:szCs w:val="18"/>
        </w:rPr>
        <w:t xml:space="preserve"> had carried out the inspection and whilst most of the area and equipment were in good order, the following issues were identified:</w:t>
      </w:r>
    </w:p>
    <w:p w14:paraId="3788648E" w14:textId="77777777" w:rsidR="006102CC" w:rsidRPr="006102CC" w:rsidRDefault="006102CC" w:rsidP="00B77F34">
      <w:pPr>
        <w:pStyle w:val="ListParagraph"/>
        <w:numPr>
          <w:ilvl w:val="2"/>
          <w:numId w:val="18"/>
        </w:numPr>
        <w:spacing w:after="0" w:line="240" w:lineRule="auto"/>
        <w:rPr>
          <w:sz w:val="18"/>
          <w:szCs w:val="18"/>
        </w:rPr>
      </w:pPr>
      <w:r>
        <w:rPr>
          <w:sz w:val="18"/>
          <w:szCs w:val="18"/>
        </w:rPr>
        <w:t>Gym equipment: ground surrounding some of the units had subsided and a potential trip hazard.  Gavin Christie to be asked to lift matting and level the ground.</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bookmarkStart w:id="3" w:name="_Hlk57900836"/>
      <w:r>
        <w:rPr>
          <w:b/>
          <w:bCs/>
          <w:sz w:val="18"/>
          <w:szCs w:val="18"/>
        </w:rPr>
        <w:t>Action: GF</w:t>
      </w:r>
      <w:bookmarkEnd w:id="3"/>
    </w:p>
    <w:p w14:paraId="06865E5A" w14:textId="77777777" w:rsidR="006102CC" w:rsidRPr="006102CC" w:rsidRDefault="006102CC" w:rsidP="00B77F34">
      <w:pPr>
        <w:pStyle w:val="ListParagraph"/>
        <w:numPr>
          <w:ilvl w:val="2"/>
          <w:numId w:val="18"/>
        </w:numPr>
        <w:spacing w:after="0" w:line="240" w:lineRule="auto"/>
        <w:rPr>
          <w:sz w:val="18"/>
          <w:szCs w:val="18"/>
        </w:rPr>
      </w:pPr>
      <w:r>
        <w:rPr>
          <w:sz w:val="18"/>
          <w:szCs w:val="18"/>
        </w:rPr>
        <w:t>New climbing frame: section of wooden surround requires fixing.</w:t>
      </w:r>
      <w:r>
        <w:rPr>
          <w:sz w:val="18"/>
          <w:szCs w:val="18"/>
        </w:rPr>
        <w:tab/>
      </w:r>
      <w:r>
        <w:rPr>
          <w:sz w:val="18"/>
          <w:szCs w:val="18"/>
        </w:rPr>
        <w:tab/>
      </w:r>
      <w:r>
        <w:rPr>
          <w:sz w:val="18"/>
          <w:szCs w:val="18"/>
        </w:rPr>
        <w:tab/>
      </w:r>
      <w:r>
        <w:rPr>
          <w:sz w:val="18"/>
          <w:szCs w:val="18"/>
        </w:rPr>
        <w:tab/>
        <w:t xml:space="preserve">      </w:t>
      </w:r>
      <w:bookmarkStart w:id="4" w:name="_Hlk57900958"/>
      <w:r>
        <w:rPr>
          <w:b/>
          <w:bCs/>
          <w:sz w:val="18"/>
          <w:szCs w:val="18"/>
        </w:rPr>
        <w:t>Action: DW</w:t>
      </w:r>
      <w:bookmarkEnd w:id="4"/>
    </w:p>
    <w:p w14:paraId="6BDE5019" w14:textId="77777777" w:rsidR="009A267A" w:rsidRPr="009A267A" w:rsidRDefault="009A267A" w:rsidP="00B77F34">
      <w:pPr>
        <w:pStyle w:val="ListParagraph"/>
        <w:numPr>
          <w:ilvl w:val="2"/>
          <w:numId w:val="18"/>
        </w:numPr>
        <w:spacing w:after="0" w:line="240" w:lineRule="auto"/>
        <w:rPr>
          <w:sz w:val="18"/>
          <w:szCs w:val="18"/>
        </w:rPr>
      </w:pPr>
      <w:r w:rsidRPr="009A267A">
        <w:rPr>
          <w:sz w:val="18"/>
          <w:szCs w:val="18"/>
        </w:rPr>
        <w:t>Sportscourt</w:t>
      </w:r>
      <w:r>
        <w:rPr>
          <w:sz w:val="18"/>
          <w:szCs w:val="18"/>
        </w:rPr>
        <w:t xml:space="preserve"> Netting:  requires refixing. </w:t>
      </w:r>
      <w:r w:rsidRPr="009A267A">
        <w:rPr>
          <w:sz w:val="18"/>
          <w:szCs w:val="18"/>
        </w:rPr>
        <w:t>Gavin Christie to be asked to</w:t>
      </w:r>
      <w:r>
        <w:rPr>
          <w:sz w:val="18"/>
          <w:szCs w:val="18"/>
        </w:rPr>
        <w:t xml:space="preserve"> do this</w:t>
      </w:r>
      <w:r>
        <w:rPr>
          <w:sz w:val="18"/>
          <w:szCs w:val="18"/>
        </w:rPr>
        <w:tab/>
      </w:r>
      <w:r>
        <w:rPr>
          <w:sz w:val="18"/>
          <w:szCs w:val="18"/>
        </w:rPr>
        <w:tab/>
      </w:r>
      <w:r>
        <w:rPr>
          <w:sz w:val="18"/>
          <w:szCs w:val="18"/>
        </w:rPr>
        <w:tab/>
        <w:t xml:space="preserve">        </w:t>
      </w:r>
      <w:r>
        <w:rPr>
          <w:b/>
          <w:bCs/>
          <w:sz w:val="18"/>
          <w:szCs w:val="18"/>
        </w:rPr>
        <w:t>Action: GF</w:t>
      </w:r>
    </w:p>
    <w:p w14:paraId="4AB3D222" w14:textId="77777777" w:rsidR="006102CC" w:rsidRPr="009A267A" w:rsidRDefault="009A267A" w:rsidP="00B77F34">
      <w:pPr>
        <w:pStyle w:val="ListParagraph"/>
        <w:numPr>
          <w:ilvl w:val="2"/>
          <w:numId w:val="18"/>
        </w:numPr>
        <w:spacing w:after="0" w:line="240" w:lineRule="auto"/>
        <w:rPr>
          <w:sz w:val="18"/>
          <w:szCs w:val="18"/>
        </w:rPr>
      </w:pPr>
      <w:r w:rsidRPr="009A267A">
        <w:rPr>
          <w:sz w:val="18"/>
          <w:szCs w:val="18"/>
        </w:rPr>
        <w:t>Sportscourt</w:t>
      </w:r>
      <w:r>
        <w:rPr>
          <w:sz w:val="18"/>
          <w:szCs w:val="18"/>
        </w:rPr>
        <w:t xml:space="preserve"> fencing support: requires refixing</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DW</w:t>
      </w:r>
    </w:p>
    <w:p w14:paraId="6F913059" w14:textId="77777777" w:rsidR="009A267A" w:rsidRDefault="009A267A" w:rsidP="00B77F34">
      <w:pPr>
        <w:pStyle w:val="ListParagraph"/>
        <w:numPr>
          <w:ilvl w:val="2"/>
          <w:numId w:val="18"/>
        </w:numPr>
        <w:spacing w:after="0" w:line="240" w:lineRule="auto"/>
        <w:rPr>
          <w:sz w:val="18"/>
          <w:szCs w:val="18"/>
        </w:rPr>
      </w:pPr>
      <w:r w:rsidRPr="009A267A">
        <w:rPr>
          <w:sz w:val="18"/>
          <w:szCs w:val="18"/>
        </w:rPr>
        <w:t>Seating</w:t>
      </w:r>
      <w:r>
        <w:rPr>
          <w:sz w:val="18"/>
          <w:szCs w:val="18"/>
        </w:rPr>
        <w:t>: requires cleaning and treating in the Spring</w:t>
      </w:r>
    </w:p>
    <w:p w14:paraId="2FF8C9E8" w14:textId="77777777" w:rsidR="009A267A" w:rsidRPr="009A267A" w:rsidRDefault="009A267A" w:rsidP="00B77F34">
      <w:pPr>
        <w:pStyle w:val="ListParagraph"/>
        <w:numPr>
          <w:ilvl w:val="2"/>
          <w:numId w:val="18"/>
        </w:numPr>
        <w:spacing w:after="0" w:line="240" w:lineRule="auto"/>
        <w:rPr>
          <w:sz w:val="18"/>
          <w:szCs w:val="18"/>
        </w:rPr>
      </w:pPr>
      <w:r>
        <w:rPr>
          <w:sz w:val="18"/>
          <w:szCs w:val="18"/>
        </w:rPr>
        <w:t xml:space="preserve">Tank Turn: </w:t>
      </w:r>
      <w:r w:rsidR="00110E19">
        <w:rPr>
          <w:sz w:val="18"/>
          <w:szCs w:val="18"/>
        </w:rPr>
        <w:t>Further</w:t>
      </w:r>
      <w:r>
        <w:rPr>
          <w:sz w:val="18"/>
          <w:szCs w:val="18"/>
        </w:rPr>
        <w:t xml:space="preserve"> deterioration with </w:t>
      </w:r>
      <w:r w:rsidR="00110E19">
        <w:rPr>
          <w:sz w:val="18"/>
          <w:szCs w:val="18"/>
        </w:rPr>
        <w:t>two large potholes and a</w:t>
      </w:r>
      <w:r>
        <w:rPr>
          <w:sz w:val="18"/>
          <w:szCs w:val="18"/>
        </w:rPr>
        <w:t xml:space="preserve"> large section breaking up and needing rep</w:t>
      </w:r>
      <w:r w:rsidR="00C27BD1">
        <w:rPr>
          <w:sz w:val="18"/>
          <w:szCs w:val="18"/>
        </w:rPr>
        <w:t xml:space="preserve">lacement. Agreed this needs </w:t>
      </w:r>
      <w:r>
        <w:rPr>
          <w:sz w:val="18"/>
          <w:szCs w:val="18"/>
        </w:rPr>
        <w:t>attention</w:t>
      </w:r>
      <w:r w:rsidR="00C27BD1">
        <w:rPr>
          <w:sz w:val="18"/>
          <w:szCs w:val="18"/>
        </w:rPr>
        <w:t xml:space="preserve"> at the earliest opportunity</w:t>
      </w:r>
      <w:r>
        <w:rPr>
          <w:sz w:val="18"/>
          <w:szCs w:val="18"/>
        </w:rPr>
        <w:t>. LC Screeding to be approached immediately to see if they can do this, and if not to put the work out to tender.</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GA</w:t>
      </w:r>
    </w:p>
    <w:p w14:paraId="7666A19E" w14:textId="77777777" w:rsidR="00425707" w:rsidRPr="006102CC" w:rsidRDefault="00425707" w:rsidP="00B77F34">
      <w:pPr>
        <w:pStyle w:val="ListParagraph"/>
        <w:numPr>
          <w:ilvl w:val="0"/>
          <w:numId w:val="18"/>
        </w:numPr>
        <w:spacing w:after="0" w:line="240" w:lineRule="auto"/>
        <w:rPr>
          <w:sz w:val="18"/>
          <w:szCs w:val="18"/>
        </w:rPr>
      </w:pPr>
      <w:r w:rsidRPr="006102CC">
        <w:rPr>
          <w:b/>
          <w:sz w:val="18"/>
          <w:szCs w:val="18"/>
        </w:rPr>
        <w:t xml:space="preserve">Planning </w:t>
      </w:r>
    </w:p>
    <w:p w14:paraId="5A533085" w14:textId="77777777" w:rsidR="00425707" w:rsidRPr="00126595" w:rsidRDefault="00425707" w:rsidP="00B77F34">
      <w:pPr>
        <w:pStyle w:val="ListParagraph"/>
        <w:numPr>
          <w:ilvl w:val="1"/>
          <w:numId w:val="18"/>
        </w:numPr>
        <w:spacing w:after="0" w:line="240" w:lineRule="auto"/>
        <w:rPr>
          <w:sz w:val="18"/>
          <w:szCs w:val="18"/>
          <w:u w:val="single"/>
        </w:rPr>
      </w:pPr>
      <w:r w:rsidRPr="00126595">
        <w:rPr>
          <w:sz w:val="18"/>
          <w:szCs w:val="18"/>
          <w:u w:val="single"/>
        </w:rPr>
        <w:t>To note any planning issues since previous meeting.</w:t>
      </w:r>
    </w:p>
    <w:p w14:paraId="44793D8D" w14:textId="77777777" w:rsidR="00425707" w:rsidRPr="00126595" w:rsidRDefault="00425707" w:rsidP="00425707">
      <w:pPr>
        <w:contextualSpacing/>
        <w:rPr>
          <w:sz w:val="18"/>
          <w:szCs w:val="18"/>
        </w:rPr>
      </w:pPr>
    </w:p>
    <w:tbl>
      <w:tblPr>
        <w:tblW w:w="9487" w:type="dxa"/>
        <w:tblInd w:w="714" w:type="dxa"/>
        <w:tblLayout w:type="fixed"/>
        <w:tblCellMar>
          <w:left w:w="0" w:type="dxa"/>
          <w:right w:w="0" w:type="dxa"/>
        </w:tblCellMar>
        <w:tblLook w:val="0000" w:firstRow="0" w:lastRow="0" w:firstColumn="0" w:lastColumn="0" w:noHBand="0" w:noVBand="0"/>
      </w:tblPr>
      <w:tblGrid>
        <w:gridCol w:w="1833"/>
        <w:gridCol w:w="2412"/>
        <w:gridCol w:w="1416"/>
        <w:gridCol w:w="3826"/>
      </w:tblGrid>
      <w:tr w:rsidR="00425707" w:rsidRPr="00E721B6" w14:paraId="650B8D30" w14:textId="77777777" w:rsidTr="00B11150">
        <w:trPr>
          <w:trHeight w:val="447"/>
          <w:tblHeader/>
        </w:trPr>
        <w:tc>
          <w:tcPr>
            <w:tcW w:w="1833" w:type="dxa"/>
            <w:tcBorders>
              <w:top w:val="single" w:sz="4" w:space="0" w:color="000000"/>
              <w:left w:val="single" w:sz="4" w:space="0" w:color="000000"/>
              <w:bottom w:val="single" w:sz="4" w:space="0" w:color="auto"/>
              <w:right w:val="single" w:sz="4" w:space="0" w:color="000000"/>
            </w:tcBorders>
            <w:shd w:val="clear" w:color="auto" w:fill="auto"/>
          </w:tcPr>
          <w:p w14:paraId="7A3B1EE3" w14:textId="77777777" w:rsidR="00425707" w:rsidRPr="00126595" w:rsidRDefault="00425707" w:rsidP="00FA5C64">
            <w:pPr>
              <w:kinsoku w:val="0"/>
              <w:overflowPunct w:val="0"/>
              <w:spacing w:after="0" w:line="240" w:lineRule="auto"/>
              <w:ind w:right="270"/>
              <w:jc w:val="right"/>
              <w:rPr>
                <w:b/>
                <w:bCs/>
                <w:sz w:val="18"/>
                <w:szCs w:val="18"/>
              </w:rPr>
            </w:pPr>
            <w:r w:rsidRPr="00126595">
              <w:rPr>
                <w:b/>
                <w:bCs/>
                <w:sz w:val="18"/>
                <w:szCs w:val="18"/>
              </w:rPr>
              <w:t>Ref No</w:t>
            </w:r>
          </w:p>
        </w:tc>
        <w:tc>
          <w:tcPr>
            <w:tcW w:w="2412" w:type="dxa"/>
            <w:tcBorders>
              <w:top w:val="single" w:sz="4" w:space="0" w:color="000000"/>
              <w:left w:val="single" w:sz="4" w:space="0" w:color="000000"/>
              <w:bottom w:val="single" w:sz="4" w:space="0" w:color="auto"/>
              <w:right w:val="single" w:sz="4" w:space="0" w:color="000000"/>
            </w:tcBorders>
            <w:shd w:val="clear" w:color="auto" w:fill="auto"/>
          </w:tcPr>
          <w:p w14:paraId="491CF468" w14:textId="77777777" w:rsidR="00425707" w:rsidRPr="00126595" w:rsidRDefault="00425707" w:rsidP="00FA5C64">
            <w:pPr>
              <w:kinsoku w:val="0"/>
              <w:overflowPunct w:val="0"/>
              <w:spacing w:after="0" w:line="240" w:lineRule="auto"/>
              <w:ind w:left="784"/>
              <w:rPr>
                <w:b/>
                <w:bCs/>
                <w:sz w:val="18"/>
                <w:szCs w:val="18"/>
              </w:rPr>
            </w:pPr>
            <w:r w:rsidRPr="00126595">
              <w:rPr>
                <w:b/>
                <w:bCs/>
                <w:sz w:val="18"/>
                <w:szCs w:val="18"/>
              </w:rPr>
              <w:t>Description</w:t>
            </w:r>
          </w:p>
        </w:tc>
        <w:tc>
          <w:tcPr>
            <w:tcW w:w="1416" w:type="dxa"/>
            <w:tcBorders>
              <w:top w:val="single" w:sz="4" w:space="0" w:color="000000"/>
              <w:left w:val="single" w:sz="4" w:space="0" w:color="000000"/>
              <w:bottom w:val="single" w:sz="4" w:space="0" w:color="auto"/>
              <w:right w:val="single" w:sz="4" w:space="0" w:color="000000"/>
            </w:tcBorders>
            <w:shd w:val="clear" w:color="auto" w:fill="auto"/>
          </w:tcPr>
          <w:p w14:paraId="76D9230D" w14:textId="77777777" w:rsidR="00425707" w:rsidRPr="00126595" w:rsidRDefault="00425707" w:rsidP="00FA5C64">
            <w:pPr>
              <w:kinsoku w:val="0"/>
              <w:overflowPunct w:val="0"/>
              <w:spacing w:after="0" w:line="240" w:lineRule="auto"/>
              <w:ind w:left="298"/>
              <w:rPr>
                <w:b/>
                <w:bCs/>
                <w:sz w:val="18"/>
                <w:szCs w:val="18"/>
              </w:rPr>
            </w:pPr>
            <w:r w:rsidRPr="00126595">
              <w:rPr>
                <w:b/>
                <w:bCs/>
                <w:sz w:val="18"/>
                <w:szCs w:val="18"/>
              </w:rPr>
              <w:t>NCC Status</w:t>
            </w:r>
          </w:p>
        </w:tc>
        <w:tc>
          <w:tcPr>
            <w:tcW w:w="3826" w:type="dxa"/>
            <w:tcBorders>
              <w:top w:val="single" w:sz="4" w:space="0" w:color="000000"/>
              <w:left w:val="single" w:sz="4" w:space="0" w:color="000000"/>
              <w:bottom w:val="single" w:sz="4" w:space="0" w:color="auto"/>
              <w:right w:val="single" w:sz="4" w:space="0" w:color="000000"/>
            </w:tcBorders>
            <w:shd w:val="clear" w:color="auto" w:fill="auto"/>
          </w:tcPr>
          <w:p w14:paraId="0322B1CC" w14:textId="77777777" w:rsidR="00425707" w:rsidRPr="00126595" w:rsidRDefault="00425707" w:rsidP="00FA5C64">
            <w:pPr>
              <w:kinsoku w:val="0"/>
              <w:overflowPunct w:val="0"/>
              <w:spacing w:after="0" w:line="240" w:lineRule="auto"/>
              <w:jc w:val="center"/>
              <w:rPr>
                <w:b/>
                <w:bCs/>
                <w:sz w:val="18"/>
                <w:szCs w:val="18"/>
              </w:rPr>
            </w:pPr>
            <w:r w:rsidRPr="00126595">
              <w:rPr>
                <w:b/>
                <w:bCs/>
                <w:sz w:val="18"/>
                <w:szCs w:val="18"/>
              </w:rPr>
              <w:t>Parish Council Position</w:t>
            </w:r>
          </w:p>
        </w:tc>
      </w:tr>
      <w:tr w:rsidR="00425707" w:rsidRPr="00E721B6" w14:paraId="38710EBB" w14:textId="77777777" w:rsidTr="00B11150">
        <w:trPr>
          <w:trHeight w:val="439"/>
        </w:trPr>
        <w:tc>
          <w:tcPr>
            <w:tcW w:w="1833" w:type="dxa"/>
            <w:tcBorders>
              <w:top w:val="single" w:sz="4" w:space="0" w:color="auto"/>
              <w:left w:val="single" w:sz="4" w:space="0" w:color="auto"/>
              <w:bottom w:val="single" w:sz="4" w:space="0" w:color="auto"/>
              <w:right w:val="single" w:sz="4" w:space="0" w:color="auto"/>
            </w:tcBorders>
            <w:shd w:val="clear" w:color="auto" w:fill="FFFFFF"/>
          </w:tcPr>
          <w:p w14:paraId="07345F7B" w14:textId="77777777" w:rsidR="00425707" w:rsidRPr="005369D4" w:rsidRDefault="00425707" w:rsidP="00FA5C64">
            <w:pPr>
              <w:kinsoku w:val="0"/>
              <w:overflowPunct w:val="0"/>
              <w:spacing w:after="0" w:line="240" w:lineRule="auto"/>
              <w:ind w:right="170"/>
              <w:jc w:val="right"/>
              <w:rPr>
                <w:sz w:val="18"/>
                <w:szCs w:val="18"/>
                <w:highlight w:val="yellow"/>
              </w:rPr>
            </w:pPr>
            <w:r w:rsidRPr="00D019EB">
              <w:rPr>
                <w:rFonts w:asciiTheme="minorHAnsi" w:eastAsia="Times New Roman" w:hAnsiTheme="minorHAnsi" w:cstheme="minorHAnsi"/>
                <w:sz w:val="18"/>
                <w:szCs w:val="18"/>
              </w:rPr>
              <w:t>20/02482/FUL</w:t>
            </w:r>
          </w:p>
        </w:tc>
        <w:tc>
          <w:tcPr>
            <w:tcW w:w="2412" w:type="dxa"/>
            <w:tcBorders>
              <w:top w:val="single" w:sz="4" w:space="0" w:color="auto"/>
              <w:left w:val="single" w:sz="4" w:space="0" w:color="auto"/>
              <w:bottom w:val="single" w:sz="4" w:space="0" w:color="auto"/>
              <w:right w:val="single" w:sz="4" w:space="0" w:color="auto"/>
            </w:tcBorders>
            <w:shd w:val="clear" w:color="auto" w:fill="FFFFFF"/>
          </w:tcPr>
          <w:p w14:paraId="7F3FB185" w14:textId="77777777" w:rsidR="00425707" w:rsidRPr="005369D4" w:rsidRDefault="00425707" w:rsidP="00FA5C64">
            <w:pPr>
              <w:kinsoku w:val="0"/>
              <w:overflowPunct w:val="0"/>
              <w:spacing w:after="0" w:line="240" w:lineRule="auto"/>
              <w:ind w:left="107"/>
              <w:rPr>
                <w:b/>
                <w:bCs/>
                <w:sz w:val="18"/>
                <w:szCs w:val="18"/>
                <w:highlight w:val="yellow"/>
              </w:rPr>
            </w:pPr>
            <w:r w:rsidRPr="00D019EB">
              <w:rPr>
                <w:rFonts w:asciiTheme="minorHAnsi" w:eastAsia="Times New Roman" w:hAnsiTheme="minorHAnsi" w:cstheme="minorHAnsi"/>
                <w:sz w:val="18"/>
                <w:szCs w:val="18"/>
              </w:rPr>
              <w:t xml:space="preserve">Land North </w:t>
            </w:r>
            <w:r>
              <w:rPr>
                <w:rFonts w:asciiTheme="minorHAnsi" w:eastAsia="Times New Roman" w:hAnsiTheme="minorHAnsi" w:cstheme="minorHAnsi"/>
                <w:sz w:val="18"/>
                <w:szCs w:val="18"/>
              </w:rPr>
              <w:t>o</w:t>
            </w:r>
            <w:r w:rsidRPr="00D019EB">
              <w:rPr>
                <w:rFonts w:asciiTheme="minorHAnsi" w:eastAsia="Times New Roman" w:hAnsiTheme="minorHAnsi" w:cstheme="minorHAnsi"/>
                <w:sz w:val="18"/>
                <w:szCs w:val="18"/>
              </w:rPr>
              <w:t>f Fairfields Longframlington Northumberland</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98A323A" w14:textId="77777777" w:rsidR="00425707" w:rsidRPr="005369D4" w:rsidRDefault="00425707" w:rsidP="00FA5C64">
            <w:pPr>
              <w:kinsoku w:val="0"/>
              <w:overflowPunct w:val="0"/>
              <w:spacing w:after="0" w:line="240" w:lineRule="auto"/>
              <w:ind w:left="307"/>
              <w:rPr>
                <w:b/>
                <w:bCs/>
                <w:sz w:val="18"/>
                <w:szCs w:val="18"/>
                <w:highlight w:val="yellow"/>
              </w:rPr>
            </w:pPr>
            <w:r w:rsidRPr="00D019EB">
              <w:rPr>
                <w:rFonts w:asciiTheme="minorHAnsi" w:eastAsia="Times New Roman" w:hAnsiTheme="minorHAnsi" w:cstheme="minorHAnsi"/>
                <w:sz w:val="18"/>
                <w:szCs w:val="18"/>
              </w:rPr>
              <w:t>Application</w:t>
            </w:r>
          </w:p>
        </w:tc>
        <w:tc>
          <w:tcPr>
            <w:tcW w:w="3826" w:type="dxa"/>
            <w:tcBorders>
              <w:top w:val="single" w:sz="4" w:space="0" w:color="auto"/>
              <w:left w:val="single" w:sz="4" w:space="0" w:color="auto"/>
              <w:bottom w:val="single" w:sz="4" w:space="0" w:color="auto"/>
              <w:right w:val="single" w:sz="4" w:space="0" w:color="auto"/>
            </w:tcBorders>
            <w:shd w:val="clear" w:color="auto" w:fill="FFFFFF"/>
          </w:tcPr>
          <w:p w14:paraId="55B5BF19" w14:textId="77777777" w:rsidR="00425707" w:rsidRPr="005369D4" w:rsidRDefault="00425707" w:rsidP="00FA5C64">
            <w:pPr>
              <w:kinsoku w:val="0"/>
              <w:overflowPunct w:val="0"/>
              <w:spacing w:after="0" w:line="240" w:lineRule="auto"/>
              <w:ind w:left="106"/>
              <w:rPr>
                <w:sz w:val="18"/>
                <w:szCs w:val="18"/>
                <w:highlight w:val="yellow"/>
              </w:rPr>
            </w:pPr>
            <w:r w:rsidRPr="00D019EB">
              <w:rPr>
                <w:rFonts w:asciiTheme="minorHAnsi" w:eastAsia="Times New Roman" w:hAnsiTheme="minorHAnsi" w:cstheme="minorHAnsi"/>
                <w:sz w:val="18"/>
                <w:szCs w:val="18"/>
              </w:rPr>
              <w:t>Registered</w:t>
            </w:r>
          </w:p>
        </w:tc>
      </w:tr>
      <w:tr w:rsidR="00425707" w:rsidRPr="00E721B6" w14:paraId="39A21802" w14:textId="77777777" w:rsidTr="00B11150">
        <w:trPr>
          <w:trHeight w:val="659"/>
        </w:trPr>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644EDDF2" w14:textId="77777777" w:rsidR="00425707" w:rsidRPr="0065668B" w:rsidRDefault="00425707" w:rsidP="00FA5C64">
            <w:pPr>
              <w:kinsoku w:val="0"/>
              <w:overflowPunct w:val="0"/>
              <w:spacing w:after="0" w:line="240" w:lineRule="auto"/>
              <w:ind w:right="171"/>
              <w:jc w:val="right"/>
              <w:rPr>
                <w:sz w:val="18"/>
                <w:szCs w:val="18"/>
              </w:rPr>
            </w:pPr>
            <w:r w:rsidRPr="0065668B">
              <w:rPr>
                <w:sz w:val="18"/>
                <w:szCs w:val="18"/>
              </w:rPr>
              <w:t>20/02082/VARYCO</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40A567BA" w14:textId="77777777" w:rsidR="00425707" w:rsidRPr="0065668B" w:rsidRDefault="00425707" w:rsidP="00FA5C64">
            <w:pPr>
              <w:kinsoku w:val="0"/>
              <w:overflowPunct w:val="0"/>
              <w:spacing w:after="0" w:line="240" w:lineRule="auto"/>
              <w:ind w:left="107" w:right="107"/>
              <w:rPr>
                <w:sz w:val="18"/>
                <w:szCs w:val="18"/>
              </w:rPr>
            </w:pPr>
            <w:r w:rsidRPr="0065668B">
              <w:rPr>
                <w:b/>
                <w:bCs/>
                <w:sz w:val="18"/>
                <w:szCs w:val="18"/>
              </w:rPr>
              <w:t>Poultry Fram Atheys Moor</w:t>
            </w:r>
            <w:r w:rsidRPr="0065668B">
              <w:rPr>
                <w:sz w:val="18"/>
                <w:szCs w:val="18"/>
              </w:rPr>
              <w:t xml:space="preserve"> Removal of Condition 8, Variation to Condition 4 (Variation to Condition 5</w:t>
            </w:r>
            <w:r w:rsidR="00A12012">
              <w:rPr>
                <w:sz w:val="18"/>
                <w:szCs w:val="18"/>
              </w:rPr>
              <w:t>)</w:t>
            </w:r>
            <w:r w:rsidRPr="0065668B">
              <w:rPr>
                <w:sz w:val="18"/>
                <w:szCs w:val="18"/>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4892A1B" w14:textId="77777777" w:rsidR="00425707" w:rsidRPr="0065668B" w:rsidRDefault="00425707" w:rsidP="00FA5C64">
            <w:pPr>
              <w:kinsoku w:val="0"/>
              <w:overflowPunct w:val="0"/>
              <w:spacing w:after="0" w:line="240" w:lineRule="auto"/>
              <w:ind w:left="307"/>
              <w:rPr>
                <w:b/>
                <w:bCs/>
                <w:sz w:val="18"/>
                <w:szCs w:val="18"/>
              </w:rPr>
            </w:pPr>
            <w:r w:rsidRPr="0065668B">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3D2117FD" w14:textId="77777777" w:rsidR="00425707" w:rsidRPr="0065668B" w:rsidRDefault="00425707" w:rsidP="00FA5C64">
            <w:pPr>
              <w:kinsoku w:val="0"/>
              <w:overflowPunct w:val="0"/>
              <w:spacing w:after="0" w:line="240" w:lineRule="auto"/>
              <w:ind w:left="106"/>
              <w:rPr>
                <w:sz w:val="18"/>
                <w:szCs w:val="18"/>
              </w:rPr>
            </w:pPr>
            <w:r w:rsidRPr="0065668B">
              <w:rPr>
                <w:sz w:val="18"/>
                <w:szCs w:val="18"/>
              </w:rPr>
              <w:t>See minutes from previous meeting for PC responses</w:t>
            </w:r>
          </w:p>
        </w:tc>
      </w:tr>
      <w:tr w:rsidR="00425707" w:rsidRPr="00E721B6" w14:paraId="7993E72C" w14:textId="77777777" w:rsidTr="00B11150">
        <w:trPr>
          <w:trHeight w:val="478"/>
        </w:trPr>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1A7FC910" w14:textId="77777777" w:rsidR="00425707" w:rsidRPr="00126595" w:rsidRDefault="00425707" w:rsidP="00FA5C64">
            <w:pPr>
              <w:kinsoku w:val="0"/>
              <w:overflowPunct w:val="0"/>
              <w:spacing w:after="0" w:line="240" w:lineRule="auto"/>
              <w:ind w:right="171"/>
              <w:jc w:val="right"/>
              <w:rPr>
                <w:sz w:val="18"/>
                <w:szCs w:val="18"/>
              </w:rPr>
            </w:pPr>
            <w:r w:rsidRPr="00126595">
              <w:rPr>
                <w:sz w:val="18"/>
                <w:szCs w:val="18"/>
              </w:rPr>
              <w:t>20/02098/VARYCO</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33513777" w14:textId="77777777" w:rsidR="00425707" w:rsidRPr="00126595" w:rsidRDefault="00425707" w:rsidP="00FA5C64">
            <w:pPr>
              <w:kinsoku w:val="0"/>
              <w:overflowPunct w:val="0"/>
              <w:spacing w:after="0" w:line="240" w:lineRule="auto"/>
              <w:ind w:left="107" w:right="107"/>
              <w:rPr>
                <w:b/>
                <w:bCs/>
                <w:sz w:val="18"/>
                <w:szCs w:val="18"/>
              </w:rPr>
            </w:pPr>
            <w:r w:rsidRPr="00126595">
              <w:rPr>
                <w:b/>
                <w:bCs/>
                <w:sz w:val="18"/>
                <w:szCs w:val="18"/>
              </w:rPr>
              <w:t>Land West of Meadow Lodge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DC9A31A" w14:textId="77777777" w:rsidR="00425707" w:rsidRPr="00126595" w:rsidRDefault="00425707" w:rsidP="00FA5C64">
            <w:pPr>
              <w:kinsoku w:val="0"/>
              <w:overflowPunct w:val="0"/>
              <w:spacing w:after="0" w:line="240" w:lineRule="auto"/>
              <w:ind w:left="307"/>
              <w:rPr>
                <w:b/>
                <w:bCs/>
                <w:sz w:val="18"/>
                <w:szCs w:val="18"/>
              </w:rPr>
            </w:pPr>
            <w:r w:rsidRPr="00126595">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4B82F23D" w14:textId="77777777" w:rsidR="00425707" w:rsidRPr="00126595" w:rsidRDefault="00425707" w:rsidP="00FA5C64">
            <w:pPr>
              <w:kinsoku w:val="0"/>
              <w:overflowPunct w:val="0"/>
              <w:spacing w:after="0" w:line="240" w:lineRule="auto"/>
              <w:ind w:left="106"/>
              <w:rPr>
                <w:sz w:val="18"/>
                <w:szCs w:val="18"/>
              </w:rPr>
            </w:pPr>
            <w:r w:rsidRPr="00126595">
              <w:rPr>
                <w:sz w:val="18"/>
                <w:szCs w:val="18"/>
              </w:rPr>
              <w:t>See minutes from previous meeting for PC responses</w:t>
            </w:r>
          </w:p>
        </w:tc>
      </w:tr>
      <w:tr w:rsidR="00425707" w:rsidRPr="00E721B6" w14:paraId="20912D3D" w14:textId="77777777" w:rsidTr="00B11150">
        <w:trPr>
          <w:trHeight w:val="478"/>
        </w:trPr>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3A187B18" w14:textId="77777777" w:rsidR="00425707" w:rsidRPr="00126595" w:rsidRDefault="00425707" w:rsidP="00FA5C64">
            <w:pPr>
              <w:kinsoku w:val="0"/>
              <w:overflowPunct w:val="0"/>
              <w:spacing w:after="0" w:line="240" w:lineRule="auto"/>
              <w:ind w:right="171"/>
              <w:jc w:val="center"/>
              <w:rPr>
                <w:sz w:val="18"/>
                <w:szCs w:val="18"/>
              </w:rPr>
            </w:pPr>
            <w:r w:rsidRPr="00126595">
              <w:rPr>
                <w:sz w:val="18"/>
                <w:szCs w:val="18"/>
              </w:rPr>
              <w:t>20/03043/ADE</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58372826" w14:textId="77777777" w:rsidR="00425707" w:rsidRPr="00126595" w:rsidRDefault="00425707" w:rsidP="00FA5C64">
            <w:pPr>
              <w:kinsoku w:val="0"/>
              <w:overflowPunct w:val="0"/>
              <w:spacing w:after="0" w:line="240" w:lineRule="auto"/>
              <w:ind w:left="107" w:right="107"/>
              <w:rPr>
                <w:sz w:val="18"/>
                <w:szCs w:val="18"/>
              </w:rPr>
            </w:pPr>
            <w:r w:rsidRPr="00126595">
              <w:rPr>
                <w:b/>
                <w:bCs/>
                <w:sz w:val="18"/>
                <w:szCs w:val="18"/>
              </w:rPr>
              <w:t>Land North of Fairfields</w:t>
            </w:r>
            <w:r w:rsidRPr="00126595">
              <w:t xml:space="preserve"> -</w:t>
            </w:r>
            <w:r w:rsidRPr="00126595">
              <w:rPr>
                <w:sz w:val="18"/>
                <w:szCs w:val="18"/>
              </w:rPr>
              <w:t xml:space="preserve">Advertisement Consent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70C313D" w14:textId="77777777" w:rsidR="00425707" w:rsidRPr="00126595" w:rsidRDefault="00425707" w:rsidP="00FA5C64">
            <w:pPr>
              <w:kinsoku w:val="0"/>
              <w:overflowPunct w:val="0"/>
              <w:spacing w:after="0" w:line="240" w:lineRule="auto"/>
              <w:ind w:left="307"/>
              <w:rPr>
                <w:b/>
                <w:bCs/>
                <w:sz w:val="18"/>
                <w:szCs w:val="18"/>
              </w:rPr>
            </w:pPr>
            <w:r w:rsidRPr="00126595">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09C9DF88" w14:textId="77777777" w:rsidR="00425707" w:rsidRPr="00126595" w:rsidRDefault="00425707" w:rsidP="00FA5C64">
            <w:pPr>
              <w:kinsoku w:val="0"/>
              <w:overflowPunct w:val="0"/>
              <w:spacing w:after="0" w:line="240" w:lineRule="auto"/>
              <w:ind w:left="106"/>
              <w:rPr>
                <w:sz w:val="18"/>
                <w:szCs w:val="18"/>
              </w:rPr>
            </w:pPr>
            <w:r w:rsidRPr="00126595">
              <w:rPr>
                <w:sz w:val="18"/>
                <w:szCs w:val="18"/>
              </w:rPr>
              <w:t>See minutes from previous meeting for PC responses</w:t>
            </w:r>
          </w:p>
        </w:tc>
      </w:tr>
      <w:tr w:rsidR="00425707" w:rsidRPr="00E721B6" w14:paraId="253A595A" w14:textId="77777777" w:rsidTr="00B11150">
        <w:trPr>
          <w:trHeight w:val="478"/>
        </w:trPr>
        <w:tc>
          <w:tcPr>
            <w:tcW w:w="1833" w:type="dxa"/>
            <w:tcBorders>
              <w:top w:val="single" w:sz="4" w:space="0" w:color="000000"/>
              <w:left w:val="single" w:sz="4" w:space="0" w:color="000000"/>
              <w:bottom w:val="single" w:sz="4" w:space="0" w:color="000000"/>
              <w:right w:val="single" w:sz="4" w:space="0" w:color="000000"/>
            </w:tcBorders>
            <w:shd w:val="clear" w:color="auto" w:fill="auto"/>
          </w:tcPr>
          <w:p w14:paraId="7C8145EA" w14:textId="77777777" w:rsidR="00425707" w:rsidRPr="00126595" w:rsidRDefault="00425707" w:rsidP="00FA5C64">
            <w:pPr>
              <w:kinsoku w:val="0"/>
              <w:overflowPunct w:val="0"/>
              <w:spacing w:after="0" w:line="240" w:lineRule="auto"/>
              <w:ind w:right="171"/>
              <w:jc w:val="center"/>
              <w:rPr>
                <w:sz w:val="18"/>
                <w:szCs w:val="18"/>
              </w:rPr>
            </w:pPr>
            <w:r w:rsidRPr="00126595">
              <w:rPr>
                <w:sz w:val="18"/>
                <w:szCs w:val="18"/>
              </w:rPr>
              <w:t>20/03298/VARYCO</w:t>
            </w:r>
          </w:p>
        </w:tc>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06640A29" w14:textId="77777777" w:rsidR="00425707" w:rsidRPr="00126595" w:rsidRDefault="00425707" w:rsidP="00FA5C64">
            <w:pPr>
              <w:kinsoku w:val="0"/>
              <w:overflowPunct w:val="0"/>
              <w:spacing w:after="0" w:line="240" w:lineRule="auto"/>
              <w:ind w:left="107" w:right="107"/>
              <w:rPr>
                <w:b/>
                <w:bCs/>
                <w:sz w:val="18"/>
                <w:szCs w:val="1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6E68CF4" w14:textId="77777777" w:rsidR="00425707" w:rsidRPr="00126595" w:rsidRDefault="00425707" w:rsidP="00FA5C64">
            <w:pPr>
              <w:kinsoku w:val="0"/>
              <w:overflowPunct w:val="0"/>
              <w:spacing w:after="0" w:line="240" w:lineRule="auto"/>
              <w:ind w:left="307"/>
              <w:rPr>
                <w:b/>
                <w:bCs/>
                <w:sz w:val="18"/>
                <w:szCs w:val="18"/>
              </w:rPr>
            </w:pPr>
            <w:r w:rsidRPr="00126595">
              <w:rPr>
                <w:b/>
                <w:bCs/>
                <w:sz w:val="18"/>
                <w:szCs w:val="18"/>
              </w:rPr>
              <w:t>Registered</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15BA401D" w14:textId="77777777" w:rsidR="00425707" w:rsidRPr="00126595" w:rsidRDefault="00425707" w:rsidP="00FA5C64">
            <w:pPr>
              <w:kinsoku w:val="0"/>
              <w:overflowPunct w:val="0"/>
              <w:spacing w:after="0" w:line="240" w:lineRule="auto"/>
              <w:ind w:left="106"/>
              <w:rPr>
                <w:sz w:val="18"/>
                <w:szCs w:val="18"/>
              </w:rPr>
            </w:pPr>
            <w:r w:rsidRPr="00126595">
              <w:rPr>
                <w:sz w:val="18"/>
                <w:szCs w:val="18"/>
              </w:rPr>
              <w:t>See minutes from previous meeting for PC responses</w:t>
            </w:r>
          </w:p>
        </w:tc>
      </w:tr>
      <w:tr w:rsidR="00425707" w:rsidRPr="00E721B6" w14:paraId="684B0D20" w14:textId="77777777" w:rsidTr="00B11150">
        <w:trPr>
          <w:trHeight w:val="478"/>
        </w:trPr>
        <w:tc>
          <w:tcPr>
            <w:tcW w:w="1833" w:type="dxa"/>
            <w:tcBorders>
              <w:top w:val="single" w:sz="4" w:space="0" w:color="000000"/>
              <w:left w:val="single" w:sz="4" w:space="0" w:color="000000"/>
              <w:bottom w:val="single" w:sz="4" w:space="0" w:color="auto"/>
              <w:right w:val="single" w:sz="4" w:space="0" w:color="000000"/>
            </w:tcBorders>
            <w:shd w:val="clear" w:color="auto" w:fill="auto"/>
          </w:tcPr>
          <w:p w14:paraId="4A8289BE" w14:textId="77777777" w:rsidR="00425707" w:rsidRPr="00126595" w:rsidRDefault="00425707" w:rsidP="00FA5C64">
            <w:pPr>
              <w:kinsoku w:val="0"/>
              <w:overflowPunct w:val="0"/>
              <w:spacing w:after="0" w:line="240" w:lineRule="auto"/>
              <w:ind w:right="171"/>
              <w:jc w:val="center"/>
              <w:rPr>
                <w:sz w:val="18"/>
                <w:szCs w:val="18"/>
              </w:rPr>
            </w:pPr>
            <w:r w:rsidRPr="00126595">
              <w:rPr>
                <w:sz w:val="18"/>
                <w:szCs w:val="18"/>
              </w:rPr>
              <w:t>20/03284/PRUTPO</w:t>
            </w:r>
          </w:p>
        </w:tc>
        <w:tc>
          <w:tcPr>
            <w:tcW w:w="2412" w:type="dxa"/>
            <w:tcBorders>
              <w:top w:val="single" w:sz="4" w:space="0" w:color="000000"/>
              <w:left w:val="single" w:sz="4" w:space="0" w:color="000000"/>
              <w:bottom w:val="single" w:sz="4" w:space="0" w:color="auto"/>
              <w:right w:val="single" w:sz="4" w:space="0" w:color="000000"/>
            </w:tcBorders>
            <w:shd w:val="clear" w:color="auto" w:fill="auto"/>
          </w:tcPr>
          <w:p w14:paraId="0CEB12C5" w14:textId="77777777" w:rsidR="00425707" w:rsidRPr="00126595" w:rsidRDefault="00425707" w:rsidP="00FA5C64">
            <w:pPr>
              <w:kinsoku w:val="0"/>
              <w:overflowPunct w:val="0"/>
              <w:spacing w:after="0" w:line="240" w:lineRule="auto"/>
              <w:ind w:left="107" w:right="107"/>
              <w:rPr>
                <w:sz w:val="18"/>
                <w:szCs w:val="18"/>
              </w:rPr>
            </w:pPr>
            <w:r w:rsidRPr="00126595">
              <w:rPr>
                <w:b/>
                <w:bCs/>
                <w:sz w:val="18"/>
                <w:szCs w:val="18"/>
              </w:rPr>
              <w:t xml:space="preserve">Trees South of Heatherwick </w:t>
            </w:r>
            <w:r w:rsidRPr="00126595">
              <w:rPr>
                <w:sz w:val="18"/>
                <w:szCs w:val="18"/>
              </w:rPr>
              <w:t>- TPO</w:t>
            </w:r>
          </w:p>
        </w:tc>
        <w:tc>
          <w:tcPr>
            <w:tcW w:w="1416" w:type="dxa"/>
            <w:tcBorders>
              <w:top w:val="single" w:sz="4" w:space="0" w:color="000000"/>
              <w:left w:val="single" w:sz="4" w:space="0" w:color="000000"/>
              <w:bottom w:val="single" w:sz="4" w:space="0" w:color="auto"/>
              <w:right w:val="single" w:sz="4" w:space="0" w:color="000000"/>
            </w:tcBorders>
            <w:shd w:val="clear" w:color="auto" w:fill="auto"/>
          </w:tcPr>
          <w:p w14:paraId="313BD3C1" w14:textId="77777777" w:rsidR="00425707" w:rsidRPr="00126595" w:rsidRDefault="00425707" w:rsidP="00FA5C64">
            <w:pPr>
              <w:kinsoku w:val="0"/>
              <w:overflowPunct w:val="0"/>
              <w:spacing w:after="0" w:line="240" w:lineRule="auto"/>
              <w:ind w:left="307"/>
              <w:rPr>
                <w:b/>
                <w:bCs/>
                <w:sz w:val="18"/>
                <w:szCs w:val="18"/>
              </w:rPr>
            </w:pPr>
            <w:r w:rsidRPr="00126595">
              <w:rPr>
                <w:b/>
                <w:bCs/>
                <w:sz w:val="18"/>
                <w:szCs w:val="18"/>
              </w:rPr>
              <w:t>Registered</w:t>
            </w:r>
          </w:p>
        </w:tc>
        <w:tc>
          <w:tcPr>
            <w:tcW w:w="3826" w:type="dxa"/>
            <w:tcBorders>
              <w:top w:val="single" w:sz="4" w:space="0" w:color="000000"/>
              <w:left w:val="single" w:sz="4" w:space="0" w:color="000000"/>
              <w:bottom w:val="single" w:sz="4" w:space="0" w:color="auto"/>
              <w:right w:val="single" w:sz="4" w:space="0" w:color="000000"/>
            </w:tcBorders>
            <w:shd w:val="clear" w:color="auto" w:fill="auto"/>
          </w:tcPr>
          <w:p w14:paraId="5F3751D4" w14:textId="77777777" w:rsidR="00425707" w:rsidRPr="00126595" w:rsidRDefault="00425707" w:rsidP="00FA5C64">
            <w:pPr>
              <w:kinsoku w:val="0"/>
              <w:overflowPunct w:val="0"/>
              <w:spacing w:after="0" w:line="240" w:lineRule="auto"/>
              <w:ind w:left="106"/>
              <w:rPr>
                <w:sz w:val="18"/>
                <w:szCs w:val="18"/>
              </w:rPr>
            </w:pPr>
            <w:r w:rsidRPr="00126595">
              <w:rPr>
                <w:sz w:val="18"/>
                <w:szCs w:val="18"/>
              </w:rPr>
              <w:t>See minutes from previous meeting for PC responses</w:t>
            </w:r>
          </w:p>
        </w:tc>
      </w:tr>
      <w:tr w:rsidR="00425707" w:rsidRPr="00E721B6" w14:paraId="0D4B3711" w14:textId="77777777" w:rsidTr="00B11150">
        <w:trPr>
          <w:trHeight w:val="478"/>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22438009" w14:textId="77777777" w:rsidR="00425707" w:rsidRPr="00126595" w:rsidRDefault="00425707" w:rsidP="00FA5C64">
            <w:pPr>
              <w:kinsoku w:val="0"/>
              <w:overflowPunct w:val="0"/>
              <w:spacing w:after="0" w:line="240" w:lineRule="auto"/>
              <w:ind w:right="171"/>
              <w:jc w:val="center"/>
              <w:rPr>
                <w:sz w:val="18"/>
                <w:szCs w:val="18"/>
              </w:rPr>
            </w:pPr>
            <w:r w:rsidRPr="00126595">
              <w:rPr>
                <w:sz w:val="18"/>
                <w:szCs w:val="18"/>
              </w:rPr>
              <w:lastRenderedPageBreak/>
              <w:t>20/03368/FUL</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129392F8" w14:textId="77777777" w:rsidR="00425707" w:rsidRPr="00126595" w:rsidRDefault="00425707" w:rsidP="00FA5C64">
            <w:pPr>
              <w:kinsoku w:val="0"/>
              <w:overflowPunct w:val="0"/>
              <w:spacing w:after="0" w:line="240" w:lineRule="auto"/>
              <w:ind w:left="107" w:right="107"/>
              <w:rPr>
                <w:sz w:val="18"/>
                <w:szCs w:val="18"/>
              </w:rPr>
            </w:pPr>
            <w:r w:rsidRPr="00126595">
              <w:rPr>
                <w:b/>
                <w:bCs/>
                <w:sz w:val="18"/>
                <w:szCs w:val="18"/>
              </w:rPr>
              <w:t xml:space="preserve">Stonehaven </w:t>
            </w:r>
            <w:r w:rsidRPr="00126595">
              <w:rPr>
                <w:sz w:val="18"/>
                <w:szCs w:val="18"/>
              </w:rPr>
              <w:t>- Extension of bungalow to create additional</w:t>
            </w:r>
          </w:p>
          <w:p w14:paraId="4279E253" w14:textId="77777777" w:rsidR="00425707" w:rsidRPr="00126595" w:rsidRDefault="00425707" w:rsidP="00FA5C64">
            <w:pPr>
              <w:kinsoku w:val="0"/>
              <w:overflowPunct w:val="0"/>
              <w:spacing w:after="0" w:line="240" w:lineRule="auto"/>
              <w:ind w:left="107" w:right="107"/>
              <w:rPr>
                <w:sz w:val="18"/>
                <w:szCs w:val="18"/>
              </w:rPr>
            </w:pPr>
            <w:r w:rsidRPr="00126595">
              <w:rPr>
                <w:sz w:val="18"/>
                <w:szCs w:val="18"/>
              </w:rPr>
              <w:t>bedroom and study. Construction of new detached single garage</w:t>
            </w:r>
          </w:p>
          <w:p w14:paraId="58EC66C3" w14:textId="77777777" w:rsidR="00425707" w:rsidRPr="00126595" w:rsidRDefault="00425707" w:rsidP="00FA5C64">
            <w:pPr>
              <w:kinsoku w:val="0"/>
              <w:overflowPunct w:val="0"/>
              <w:spacing w:after="0" w:line="240" w:lineRule="auto"/>
              <w:ind w:left="107" w:right="107"/>
              <w:rPr>
                <w:sz w:val="18"/>
                <w:szCs w:val="18"/>
              </w:rPr>
            </w:pPr>
            <w:r w:rsidRPr="00126595">
              <w:rPr>
                <w:sz w:val="18"/>
                <w:szCs w:val="18"/>
              </w:rPr>
              <w:t>and detached double garage</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2F342A" w14:textId="77777777" w:rsidR="00425707" w:rsidRPr="00126595" w:rsidRDefault="00425707" w:rsidP="00FA5C64">
            <w:pPr>
              <w:kinsoku w:val="0"/>
              <w:overflowPunct w:val="0"/>
              <w:spacing w:after="0" w:line="240" w:lineRule="auto"/>
              <w:ind w:left="307"/>
              <w:rPr>
                <w:b/>
                <w:bCs/>
                <w:sz w:val="18"/>
                <w:szCs w:val="18"/>
              </w:rPr>
            </w:pPr>
            <w:r w:rsidRPr="00126595">
              <w:rPr>
                <w:b/>
                <w:bCs/>
                <w:sz w:val="18"/>
                <w:szCs w:val="18"/>
              </w:rPr>
              <w:t>Registered</w:t>
            </w:r>
          </w:p>
        </w:tc>
        <w:tc>
          <w:tcPr>
            <w:tcW w:w="3826" w:type="dxa"/>
            <w:tcBorders>
              <w:top w:val="single" w:sz="4" w:space="0" w:color="auto"/>
              <w:left w:val="single" w:sz="4" w:space="0" w:color="auto"/>
              <w:bottom w:val="single" w:sz="4" w:space="0" w:color="auto"/>
              <w:right w:val="single" w:sz="4" w:space="0" w:color="auto"/>
            </w:tcBorders>
            <w:shd w:val="clear" w:color="auto" w:fill="auto"/>
          </w:tcPr>
          <w:p w14:paraId="2DF0E342" w14:textId="77777777" w:rsidR="00425707" w:rsidRPr="00126595" w:rsidRDefault="00425707" w:rsidP="00FA5C64">
            <w:pPr>
              <w:kinsoku w:val="0"/>
              <w:overflowPunct w:val="0"/>
              <w:spacing w:after="0" w:line="240" w:lineRule="auto"/>
              <w:ind w:left="106"/>
              <w:rPr>
                <w:sz w:val="18"/>
                <w:szCs w:val="18"/>
              </w:rPr>
            </w:pPr>
            <w:r w:rsidRPr="00126595">
              <w:rPr>
                <w:sz w:val="18"/>
                <w:szCs w:val="18"/>
              </w:rPr>
              <w:t>See minutes from previous meeting for PC responses</w:t>
            </w:r>
          </w:p>
        </w:tc>
      </w:tr>
      <w:tr w:rsidR="00425707" w:rsidRPr="00E721B6" w14:paraId="5270B488" w14:textId="77777777" w:rsidTr="00B11150">
        <w:trPr>
          <w:trHeight w:val="478"/>
        </w:trPr>
        <w:tc>
          <w:tcPr>
            <w:tcW w:w="1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521B" w14:textId="77777777" w:rsidR="00425707" w:rsidRPr="005369D4" w:rsidRDefault="00425707" w:rsidP="00FA5C64">
            <w:pPr>
              <w:kinsoku w:val="0"/>
              <w:overflowPunct w:val="0"/>
              <w:spacing w:after="0" w:line="240" w:lineRule="auto"/>
              <w:ind w:right="171"/>
              <w:jc w:val="center"/>
              <w:rPr>
                <w:sz w:val="18"/>
                <w:szCs w:val="18"/>
                <w:highlight w:val="yellow"/>
              </w:rPr>
            </w:pPr>
            <w:r w:rsidRPr="00D019EB">
              <w:rPr>
                <w:rFonts w:asciiTheme="minorHAnsi" w:eastAsia="Times New Roman" w:hAnsiTheme="minorHAnsi" w:cstheme="minorHAnsi"/>
                <w:sz w:val="18"/>
                <w:szCs w:val="18"/>
              </w:rPr>
              <w:t>20/02916/FUL</w:t>
            </w: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6A1DD" w14:textId="77777777" w:rsidR="00425707" w:rsidRPr="005369D4" w:rsidRDefault="00425707" w:rsidP="00FA5C64">
            <w:pPr>
              <w:kinsoku w:val="0"/>
              <w:overflowPunct w:val="0"/>
              <w:spacing w:after="0" w:line="240" w:lineRule="auto"/>
              <w:ind w:left="107" w:right="107"/>
              <w:rPr>
                <w:b/>
                <w:bCs/>
                <w:sz w:val="18"/>
                <w:szCs w:val="18"/>
                <w:highlight w:val="yellow"/>
              </w:rPr>
            </w:pPr>
            <w:r w:rsidRPr="00D019EB">
              <w:rPr>
                <w:rFonts w:asciiTheme="minorHAnsi" w:eastAsia="Times New Roman" w:hAnsiTheme="minorHAnsi" w:cstheme="minorHAnsi"/>
                <w:sz w:val="18"/>
                <w:szCs w:val="18"/>
              </w:rPr>
              <w:t xml:space="preserve">Land South East </w:t>
            </w:r>
            <w:r>
              <w:rPr>
                <w:rFonts w:asciiTheme="minorHAnsi" w:eastAsia="Times New Roman" w:hAnsiTheme="minorHAnsi" w:cstheme="minorHAnsi"/>
                <w:sz w:val="18"/>
                <w:szCs w:val="18"/>
              </w:rPr>
              <w:t>o</w:t>
            </w:r>
            <w:r w:rsidRPr="00D019EB">
              <w:rPr>
                <w:rFonts w:asciiTheme="minorHAnsi" w:eastAsia="Times New Roman" w:hAnsiTheme="minorHAnsi" w:cstheme="minorHAnsi"/>
                <w:sz w:val="18"/>
                <w:szCs w:val="18"/>
              </w:rPr>
              <w:t>f Christmas Farm Longframlington Northumberland</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5CC6" w14:textId="77777777" w:rsidR="00425707" w:rsidRPr="005369D4" w:rsidRDefault="00425707" w:rsidP="00FA5C64">
            <w:pPr>
              <w:kinsoku w:val="0"/>
              <w:overflowPunct w:val="0"/>
              <w:spacing w:after="0" w:line="240" w:lineRule="auto"/>
              <w:ind w:left="307"/>
              <w:rPr>
                <w:b/>
                <w:bCs/>
                <w:sz w:val="18"/>
                <w:szCs w:val="18"/>
                <w:highlight w:val="yellow"/>
              </w:rPr>
            </w:pPr>
            <w:r w:rsidRPr="00D019EB">
              <w:rPr>
                <w:rFonts w:asciiTheme="minorHAnsi" w:eastAsia="Times New Roman" w:hAnsiTheme="minorHAnsi" w:cstheme="minorHAnsi"/>
                <w:sz w:val="18"/>
                <w:szCs w:val="18"/>
              </w:rPr>
              <w:t>Application</w:t>
            </w:r>
          </w:p>
        </w:tc>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FE855" w14:textId="77777777" w:rsidR="00425707" w:rsidRPr="005369D4" w:rsidRDefault="00A12012" w:rsidP="00A12012">
            <w:pPr>
              <w:kinsoku w:val="0"/>
              <w:overflowPunct w:val="0"/>
              <w:spacing w:after="0" w:line="240" w:lineRule="auto"/>
              <w:ind w:left="106"/>
              <w:rPr>
                <w:sz w:val="18"/>
                <w:szCs w:val="18"/>
                <w:highlight w:val="yellow"/>
              </w:rPr>
            </w:pPr>
            <w:r>
              <w:rPr>
                <w:rFonts w:asciiTheme="minorHAnsi" w:eastAsia="Times New Roman" w:hAnsiTheme="minorHAnsi" w:cstheme="minorHAnsi"/>
                <w:sz w:val="18"/>
                <w:szCs w:val="18"/>
              </w:rPr>
              <w:t>LPC</w:t>
            </w:r>
            <w:r w:rsidRPr="00A12012">
              <w:rPr>
                <w:rFonts w:asciiTheme="minorHAnsi" w:eastAsia="Times New Roman" w:hAnsiTheme="minorHAnsi" w:cstheme="minorHAnsi"/>
                <w:sz w:val="18"/>
                <w:szCs w:val="18"/>
              </w:rPr>
              <w:t xml:space="preserve"> </w:t>
            </w:r>
            <w:r>
              <w:rPr>
                <w:rFonts w:asciiTheme="minorHAnsi" w:eastAsia="Times New Roman" w:hAnsiTheme="minorHAnsi" w:cstheme="minorHAnsi"/>
                <w:sz w:val="18"/>
                <w:szCs w:val="18"/>
              </w:rPr>
              <w:t>d</w:t>
            </w:r>
            <w:r w:rsidRPr="00A12012">
              <w:rPr>
                <w:rFonts w:asciiTheme="minorHAnsi" w:eastAsia="Times New Roman" w:hAnsiTheme="minorHAnsi" w:cstheme="minorHAnsi"/>
                <w:sz w:val="18"/>
                <w:szCs w:val="18"/>
              </w:rPr>
              <w:t xml:space="preserve">o </w:t>
            </w:r>
            <w:r>
              <w:rPr>
                <w:rFonts w:asciiTheme="minorHAnsi" w:eastAsia="Times New Roman" w:hAnsiTheme="minorHAnsi" w:cstheme="minorHAnsi"/>
                <w:sz w:val="18"/>
                <w:szCs w:val="18"/>
              </w:rPr>
              <w:t>n</w:t>
            </w:r>
            <w:r w:rsidRPr="00A12012">
              <w:rPr>
                <w:rFonts w:asciiTheme="minorHAnsi" w:eastAsia="Times New Roman" w:hAnsiTheme="minorHAnsi" w:cstheme="minorHAnsi"/>
                <w:sz w:val="18"/>
                <w:szCs w:val="18"/>
              </w:rPr>
              <w:t xml:space="preserve">ot </w:t>
            </w:r>
            <w:r>
              <w:rPr>
                <w:rFonts w:asciiTheme="minorHAnsi" w:eastAsia="Times New Roman" w:hAnsiTheme="minorHAnsi" w:cstheme="minorHAnsi"/>
                <w:sz w:val="18"/>
                <w:szCs w:val="18"/>
              </w:rPr>
              <w:t>o</w:t>
            </w:r>
            <w:r w:rsidRPr="00A12012">
              <w:rPr>
                <w:rFonts w:asciiTheme="minorHAnsi" w:eastAsia="Times New Roman" w:hAnsiTheme="minorHAnsi" w:cstheme="minorHAnsi"/>
                <w:sz w:val="18"/>
                <w:szCs w:val="18"/>
              </w:rPr>
              <w:t>bject to this application subject to the following</w:t>
            </w:r>
            <w:r>
              <w:rPr>
                <w:rFonts w:asciiTheme="minorHAnsi" w:eastAsia="Times New Roman" w:hAnsiTheme="minorHAnsi" w:cstheme="minorHAnsi"/>
                <w:sz w:val="18"/>
                <w:szCs w:val="18"/>
              </w:rPr>
              <w:t xml:space="preserve">: </w:t>
            </w:r>
            <w:r w:rsidRPr="00A12012">
              <w:rPr>
                <w:rFonts w:asciiTheme="minorHAnsi" w:eastAsia="Times New Roman" w:hAnsiTheme="minorHAnsi" w:cstheme="minorHAnsi"/>
                <w:sz w:val="18"/>
                <w:szCs w:val="18"/>
              </w:rPr>
              <w:t>Work should not be allowed to start on the New Farm track until the existing approved road access is completed to the satisfaction of the NCC highways dept in accordance with the agreed planning permission.</w:t>
            </w:r>
          </w:p>
        </w:tc>
      </w:tr>
      <w:tr w:rsidR="00425707" w:rsidRPr="00E721B6" w14:paraId="73942105" w14:textId="77777777" w:rsidTr="00B11150">
        <w:trPr>
          <w:trHeight w:val="478"/>
        </w:trPr>
        <w:tc>
          <w:tcPr>
            <w:tcW w:w="1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AB353" w14:textId="77777777" w:rsidR="00425707" w:rsidRPr="00D019EB" w:rsidRDefault="00425707" w:rsidP="00FA5C64">
            <w:pPr>
              <w:kinsoku w:val="0"/>
              <w:overflowPunct w:val="0"/>
              <w:spacing w:after="0" w:line="240" w:lineRule="auto"/>
              <w:ind w:right="171"/>
              <w:jc w:val="center"/>
              <w:rPr>
                <w:rFonts w:asciiTheme="minorHAnsi" w:eastAsia="Times New Roman" w:hAnsiTheme="minorHAnsi" w:cstheme="minorHAnsi"/>
                <w:sz w:val="18"/>
                <w:szCs w:val="18"/>
              </w:rPr>
            </w:pPr>
            <w:r w:rsidRPr="00D019EB">
              <w:rPr>
                <w:rFonts w:asciiTheme="minorHAnsi" w:eastAsia="Times New Roman" w:hAnsiTheme="minorHAnsi" w:cstheme="minorHAnsi"/>
                <w:sz w:val="18"/>
                <w:szCs w:val="18"/>
              </w:rPr>
              <w:t>20/03760/FUL</w:t>
            </w: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E62E7" w14:textId="77777777" w:rsidR="00425707" w:rsidRPr="00D019EB" w:rsidRDefault="00425707" w:rsidP="00FA5C64">
            <w:pPr>
              <w:kinsoku w:val="0"/>
              <w:overflowPunct w:val="0"/>
              <w:spacing w:after="0" w:line="240" w:lineRule="auto"/>
              <w:ind w:left="107" w:right="107"/>
              <w:rPr>
                <w:rFonts w:asciiTheme="minorHAnsi" w:eastAsia="Times New Roman" w:hAnsiTheme="minorHAnsi" w:cstheme="minorHAnsi"/>
                <w:sz w:val="18"/>
                <w:szCs w:val="18"/>
              </w:rPr>
            </w:pPr>
            <w:r w:rsidRPr="00D019EB">
              <w:rPr>
                <w:rFonts w:asciiTheme="minorHAnsi" w:eastAsia="Times New Roman" w:hAnsiTheme="minorHAnsi" w:cstheme="minorHAnsi"/>
                <w:sz w:val="18"/>
                <w:szCs w:val="18"/>
              </w:rPr>
              <w:t>4 Cheviot Lodge Longframlington NE65 8BG</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4F30A" w14:textId="77777777" w:rsidR="00425707" w:rsidRPr="00D019EB" w:rsidRDefault="00425707" w:rsidP="00FA5C64">
            <w:pPr>
              <w:kinsoku w:val="0"/>
              <w:overflowPunct w:val="0"/>
              <w:spacing w:after="0" w:line="240" w:lineRule="auto"/>
              <w:ind w:left="307"/>
              <w:rPr>
                <w:rFonts w:asciiTheme="minorHAnsi" w:eastAsia="Times New Roman" w:hAnsiTheme="minorHAnsi" w:cstheme="minorHAnsi"/>
                <w:sz w:val="18"/>
                <w:szCs w:val="18"/>
              </w:rPr>
            </w:pPr>
            <w:r w:rsidRPr="00D019EB">
              <w:rPr>
                <w:rFonts w:asciiTheme="minorHAnsi" w:eastAsia="Times New Roman" w:hAnsiTheme="minorHAnsi" w:cstheme="minorHAnsi"/>
                <w:sz w:val="18"/>
                <w:szCs w:val="18"/>
              </w:rPr>
              <w:t>Application</w:t>
            </w:r>
          </w:p>
        </w:tc>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C862C" w14:textId="77777777" w:rsidR="00425707" w:rsidRPr="00D019EB" w:rsidRDefault="00FA5C64" w:rsidP="00FA5C64">
            <w:pPr>
              <w:kinsoku w:val="0"/>
              <w:overflowPunct w:val="0"/>
              <w:spacing w:after="0" w:line="240" w:lineRule="auto"/>
              <w:ind w:left="106"/>
              <w:rPr>
                <w:rFonts w:asciiTheme="minorHAnsi" w:eastAsia="Times New Roman" w:hAnsiTheme="minorHAnsi" w:cstheme="minorHAnsi"/>
                <w:sz w:val="18"/>
                <w:szCs w:val="18"/>
              </w:rPr>
            </w:pPr>
            <w:r>
              <w:rPr>
                <w:rFonts w:asciiTheme="minorHAnsi" w:eastAsia="Times New Roman" w:hAnsiTheme="minorHAnsi" w:cstheme="minorHAnsi"/>
                <w:sz w:val="18"/>
                <w:szCs w:val="18"/>
              </w:rPr>
              <w:t>No Objection</w:t>
            </w:r>
          </w:p>
        </w:tc>
      </w:tr>
    </w:tbl>
    <w:p w14:paraId="14C3B142" w14:textId="77777777" w:rsidR="00425707" w:rsidRPr="000D3511" w:rsidRDefault="00425707" w:rsidP="00B77F34">
      <w:pPr>
        <w:pStyle w:val="ListParagraph"/>
        <w:numPr>
          <w:ilvl w:val="1"/>
          <w:numId w:val="18"/>
        </w:numPr>
        <w:spacing w:after="0" w:line="240" w:lineRule="auto"/>
        <w:rPr>
          <w:sz w:val="18"/>
          <w:szCs w:val="18"/>
        </w:rPr>
      </w:pPr>
      <w:r w:rsidRPr="00EE54E3">
        <w:rPr>
          <w:sz w:val="18"/>
          <w:szCs w:val="18"/>
          <w:u w:val="single"/>
        </w:rPr>
        <w:t>17/03662/FUL: Land East of Longframlington Gardens (Cuthberts View) Formal Complaint to Head of Plannin</w:t>
      </w:r>
      <w:r w:rsidRPr="00FA5C64">
        <w:rPr>
          <w:sz w:val="18"/>
          <w:szCs w:val="18"/>
          <w:u w:val="single"/>
        </w:rPr>
        <w:t>g</w:t>
      </w:r>
      <w:r w:rsidRPr="00FA5C64">
        <w:rPr>
          <w:sz w:val="18"/>
          <w:szCs w:val="18"/>
        </w:rPr>
        <w:t xml:space="preserve">. </w:t>
      </w:r>
      <w:r w:rsidR="00FA5C64" w:rsidRPr="00FA5C64">
        <w:rPr>
          <w:sz w:val="18"/>
          <w:szCs w:val="18"/>
        </w:rPr>
        <w:t xml:space="preserve">A </w:t>
      </w:r>
      <w:r w:rsidR="00A12012">
        <w:rPr>
          <w:sz w:val="18"/>
          <w:szCs w:val="18"/>
        </w:rPr>
        <w:t>l</w:t>
      </w:r>
      <w:r w:rsidRPr="00FA5C64">
        <w:rPr>
          <w:sz w:val="18"/>
          <w:szCs w:val="18"/>
        </w:rPr>
        <w:t xml:space="preserve">etter to Rob Murfin </w:t>
      </w:r>
      <w:r w:rsidR="00FA5C64" w:rsidRPr="00FA5C64">
        <w:rPr>
          <w:sz w:val="18"/>
          <w:szCs w:val="18"/>
        </w:rPr>
        <w:t xml:space="preserve">outlining members concerns regarding the conduct of the Planning Department with respect to this application </w:t>
      </w:r>
      <w:r w:rsidR="00A12012">
        <w:rPr>
          <w:sz w:val="18"/>
          <w:szCs w:val="18"/>
        </w:rPr>
        <w:t xml:space="preserve">had been submitted. </w:t>
      </w:r>
      <w:r w:rsidR="00FA5C64" w:rsidRPr="00FA5C64">
        <w:rPr>
          <w:sz w:val="18"/>
          <w:szCs w:val="18"/>
        </w:rPr>
        <w:t>A</w:t>
      </w:r>
      <w:r w:rsidRPr="00FA5C64">
        <w:rPr>
          <w:sz w:val="18"/>
          <w:szCs w:val="18"/>
        </w:rPr>
        <w:t xml:space="preserve"> reply from Vivienne Cartmel </w:t>
      </w:r>
      <w:r w:rsidR="00FA5C64" w:rsidRPr="00FA5C64">
        <w:rPr>
          <w:sz w:val="18"/>
          <w:szCs w:val="18"/>
        </w:rPr>
        <w:t xml:space="preserve">had been received </w:t>
      </w:r>
      <w:r w:rsidRPr="00FA5C64">
        <w:rPr>
          <w:sz w:val="18"/>
          <w:szCs w:val="18"/>
        </w:rPr>
        <w:t xml:space="preserve">to say </w:t>
      </w:r>
      <w:r w:rsidR="00A12012">
        <w:rPr>
          <w:sz w:val="18"/>
          <w:szCs w:val="18"/>
        </w:rPr>
        <w:t>the LPC</w:t>
      </w:r>
      <w:r w:rsidRPr="00FA5C64">
        <w:rPr>
          <w:sz w:val="18"/>
          <w:szCs w:val="18"/>
        </w:rPr>
        <w:t xml:space="preserve"> w</w:t>
      </w:r>
      <w:r w:rsidR="00FA5C64" w:rsidRPr="00FA5C64">
        <w:rPr>
          <w:sz w:val="18"/>
          <w:szCs w:val="18"/>
        </w:rPr>
        <w:t>ould</w:t>
      </w:r>
      <w:r w:rsidRPr="00FA5C64">
        <w:rPr>
          <w:sz w:val="18"/>
          <w:szCs w:val="18"/>
        </w:rPr>
        <w:t xml:space="preserve"> have a response by 11</w:t>
      </w:r>
      <w:r w:rsidRPr="00FA5C64">
        <w:rPr>
          <w:sz w:val="18"/>
          <w:szCs w:val="18"/>
          <w:vertAlign w:val="superscript"/>
        </w:rPr>
        <w:t>th</w:t>
      </w:r>
      <w:r w:rsidRPr="00FA5C64">
        <w:rPr>
          <w:sz w:val="18"/>
          <w:szCs w:val="18"/>
        </w:rPr>
        <w:t xml:space="preserve"> December</w:t>
      </w:r>
      <w:r w:rsidR="00FA5C64" w:rsidRPr="00FA5C64">
        <w:rPr>
          <w:sz w:val="18"/>
          <w:szCs w:val="18"/>
        </w:rPr>
        <w:t xml:space="preserve"> 2020</w:t>
      </w:r>
      <w:r w:rsidRPr="00FA5C64">
        <w:rPr>
          <w:sz w:val="18"/>
          <w:szCs w:val="18"/>
        </w:rPr>
        <w:t>.</w:t>
      </w:r>
    </w:p>
    <w:p w14:paraId="3273EEF2" w14:textId="77777777" w:rsidR="00425707" w:rsidRPr="000D3511" w:rsidRDefault="00425707" w:rsidP="00B77F34">
      <w:pPr>
        <w:pStyle w:val="ListParagraph"/>
        <w:numPr>
          <w:ilvl w:val="0"/>
          <w:numId w:val="18"/>
        </w:numPr>
        <w:spacing w:after="0" w:line="240" w:lineRule="auto"/>
        <w:rPr>
          <w:sz w:val="18"/>
          <w:szCs w:val="18"/>
        </w:rPr>
      </w:pPr>
      <w:r w:rsidRPr="000D3511">
        <w:rPr>
          <w:b/>
          <w:bCs/>
          <w:sz w:val="18"/>
          <w:szCs w:val="18"/>
        </w:rPr>
        <w:t>Cemetery/JBC issues:</w:t>
      </w:r>
    </w:p>
    <w:p w14:paraId="24A275B5" w14:textId="77777777" w:rsidR="00425707" w:rsidRPr="000D3511" w:rsidRDefault="00425707" w:rsidP="00B77F34">
      <w:pPr>
        <w:pStyle w:val="ListParagraph"/>
        <w:numPr>
          <w:ilvl w:val="1"/>
          <w:numId w:val="18"/>
        </w:numPr>
        <w:spacing w:after="0" w:line="240" w:lineRule="auto"/>
        <w:rPr>
          <w:sz w:val="18"/>
          <w:szCs w:val="18"/>
          <w:u w:val="single"/>
        </w:rPr>
      </w:pPr>
      <w:r w:rsidRPr="000D3511">
        <w:rPr>
          <w:sz w:val="18"/>
          <w:szCs w:val="18"/>
          <w:u w:val="single"/>
        </w:rPr>
        <w:t>Finance</w:t>
      </w:r>
    </w:p>
    <w:p w14:paraId="078A78A6" w14:textId="77777777" w:rsidR="00425707" w:rsidRPr="000D3511" w:rsidRDefault="00425707" w:rsidP="00B77F34">
      <w:pPr>
        <w:numPr>
          <w:ilvl w:val="2"/>
          <w:numId w:val="18"/>
        </w:numPr>
        <w:spacing w:after="0" w:line="240" w:lineRule="auto"/>
        <w:contextualSpacing/>
        <w:rPr>
          <w:sz w:val="18"/>
          <w:szCs w:val="18"/>
          <w:u w:val="single"/>
        </w:rPr>
      </w:pPr>
      <w:r w:rsidRPr="000D3511">
        <w:rPr>
          <w:sz w:val="18"/>
          <w:szCs w:val="18"/>
          <w:u w:val="single"/>
        </w:rPr>
        <w:t>Notification of receipts since last meeting.</w:t>
      </w:r>
      <w:r w:rsidRPr="000D3511">
        <w:rPr>
          <w:sz w:val="18"/>
          <w:szCs w:val="18"/>
        </w:rPr>
        <w:t xml:space="preserve"> </w:t>
      </w:r>
      <w:r w:rsidRPr="00FA5C64">
        <w:rPr>
          <w:sz w:val="18"/>
          <w:szCs w:val="18"/>
        </w:rPr>
        <w:t>None</w:t>
      </w:r>
    </w:p>
    <w:p w14:paraId="66432E40" w14:textId="77777777" w:rsidR="00425707" w:rsidRDefault="00425707" w:rsidP="00B77F34">
      <w:pPr>
        <w:numPr>
          <w:ilvl w:val="2"/>
          <w:numId w:val="18"/>
        </w:numPr>
        <w:spacing w:after="0" w:line="240" w:lineRule="auto"/>
        <w:contextualSpacing/>
        <w:rPr>
          <w:sz w:val="18"/>
          <w:szCs w:val="18"/>
          <w:u w:val="single"/>
        </w:rPr>
      </w:pPr>
      <w:r w:rsidRPr="009D03BD">
        <w:rPr>
          <w:sz w:val="18"/>
          <w:szCs w:val="18"/>
          <w:u w:val="single"/>
        </w:rPr>
        <w:t>Charge for Clerk and Other Payments</w:t>
      </w:r>
      <w:r w:rsidR="00FA5C64">
        <w:rPr>
          <w:sz w:val="18"/>
          <w:szCs w:val="18"/>
          <w:u w:val="single"/>
        </w:rPr>
        <w:t xml:space="preserve"> were approved:</w:t>
      </w:r>
    </w:p>
    <w:tbl>
      <w:tblPr>
        <w:tblW w:w="694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40"/>
        <w:gridCol w:w="3515"/>
        <w:gridCol w:w="709"/>
      </w:tblGrid>
      <w:tr w:rsidR="00425707" w:rsidRPr="000D3511" w14:paraId="3CD10893" w14:textId="77777777" w:rsidTr="00B11150">
        <w:trPr>
          <w:trHeight w:val="300"/>
        </w:trPr>
        <w:tc>
          <w:tcPr>
            <w:tcW w:w="1182" w:type="dxa"/>
            <w:shd w:val="clear" w:color="auto" w:fill="auto"/>
            <w:noWrap/>
            <w:vAlign w:val="bottom"/>
          </w:tcPr>
          <w:p w14:paraId="3A524510" w14:textId="77777777" w:rsidR="00425707" w:rsidRPr="000D3511" w:rsidRDefault="00425707" w:rsidP="00FA5C64">
            <w:pPr>
              <w:spacing w:after="0"/>
              <w:jc w:val="right"/>
              <w:rPr>
                <w:rFonts w:eastAsia="Times New Roman"/>
                <w:sz w:val="18"/>
                <w:szCs w:val="18"/>
              </w:rPr>
            </w:pPr>
            <w:r w:rsidRPr="000D3511">
              <w:rPr>
                <w:sz w:val="18"/>
                <w:szCs w:val="18"/>
              </w:rPr>
              <w:t>02/12/2020</w:t>
            </w:r>
          </w:p>
        </w:tc>
        <w:tc>
          <w:tcPr>
            <w:tcW w:w="1540" w:type="dxa"/>
            <w:shd w:val="clear" w:color="auto" w:fill="auto"/>
            <w:noWrap/>
            <w:vAlign w:val="center"/>
          </w:tcPr>
          <w:p w14:paraId="01303B4D" w14:textId="77777777" w:rsidR="00425707" w:rsidRPr="000D3511" w:rsidRDefault="00425707" w:rsidP="00FA5C64">
            <w:pPr>
              <w:spacing w:after="0"/>
              <w:rPr>
                <w:rFonts w:eastAsia="Times New Roman"/>
                <w:sz w:val="18"/>
                <w:szCs w:val="18"/>
              </w:rPr>
            </w:pPr>
            <w:r w:rsidRPr="000D3511">
              <w:rPr>
                <w:sz w:val="18"/>
                <w:szCs w:val="18"/>
              </w:rPr>
              <w:t>Gavin Christie</w:t>
            </w:r>
          </w:p>
        </w:tc>
        <w:tc>
          <w:tcPr>
            <w:tcW w:w="3515" w:type="dxa"/>
            <w:shd w:val="clear" w:color="auto" w:fill="auto"/>
            <w:noWrap/>
            <w:vAlign w:val="center"/>
          </w:tcPr>
          <w:p w14:paraId="325FAD33" w14:textId="77777777" w:rsidR="00425707" w:rsidRPr="000D3511" w:rsidRDefault="00425707" w:rsidP="00FA5C64">
            <w:pPr>
              <w:spacing w:after="0"/>
              <w:rPr>
                <w:rFonts w:eastAsia="Times New Roman"/>
                <w:sz w:val="18"/>
                <w:szCs w:val="18"/>
              </w:rPr>
            </w:pPr>
            <w:r w:rsidRPr="000D3511">
              <w:rPr>
                <w:sz w:val="18"/>
                <w:szCs w:val="18"/>
              </w:rPr>
              <w:t>Grounds Maint</w:t>
            </w:r>
            <w:r>
              <w:rPr>
                <w:sz w:val="18"/>
                <w:szCs w:val="18"/>
              </w:rPr>
              <w:t>enance</w:t>
            </w:r>
          </w:p>
        </w:tc>
        <w:tc>
          <w:tcPr>
            <w:tcW w:w="709" w:type="dxa"/>
            <w:shd w:val="clear" w:color="auto" w:fill="auto"/>
            <w:noWrap/>
            <w:vAlign w:val="bottom"/>
          </w:tcPr>
          <w:p w14:paraId="1B844829" w14:textId="77777777" w:rsidR="00425707" w:rsidRPr="000D3511" w:rsidRDefault="00425707" w:rsidP="00FA5C64">
            <w:pPr>
              <w:spacing w:after="0"/>
              <w:jc w:val="right"/>
              <w:rPr>
                <w:rFonts w:eastAsia="Times New Roman"/>
                <w:sz w:val="18"/>
                <w:szCs w:val="18"/>
              </w:rPr>
            </w:pPr>
            <w:r w:rsidRPr="000D3511">
              <w:rPr>
                <w:rFonts w:eastAsia="Times New Roman"/>
                <w:sz w:val="18"/>
                <w:szCs w:val="18"/>
              </w:rPr>
              <w:t>60.00</w:t>
            </w:r>
          </w:p>
        </w:tc>
      </w:tr>
      <w:tr w:rsidR="00425707" w:rsidRPr="000D3511" w14:paraId="3CC8871C" w14:textId="77777777" w:rsidTr="00B11150">
        <w:trPr>
          <w:trHeight w:val="300"/>
        </w:trPr>
        <w:tc>
          <w:tcPr>
            <w:tcW w:w="1182" w:type="dxa"/>
            <w:shd w:val="clear" w:color="auto" w:fill="auto"/>
            <w:noWrap/>
          </w:tcPr>
          <w:p w14:paraId="3A42D006" w14:textId="77777777" w:rsidR="00425707" w:rsidRPr="000D3511" w:rsidRDefault="00425707" w:rsidP="00FA5C64">
            <w:pPr>
              <w:spacing w:after="0"/>
              <w:rPr>
                <w:rFonts w:eastAsia="Times New Roman"/>
                <w:sz w:val="18"/>
                <w:szCs w:val="18"/>
              </w:rPr>
            </w:pPr>
            <w:r w:rsidRPr="000D3511">
              <w:rPr>
                <w:rFonts w:eastAsia="Times New Roman"/>
                <w:sz w:val="18"/>
                <w:szCs w:val="18"/>
              </w:rPr>
              <w:t>02/12/2020</w:t>
            </w:r>
          </w:p>
        </w:tc>
        <w:tc>
          <w:tcPr>
            <w:tcW w:w="1540" w:type="dxa"/>
            <w:shd w:val="clear" w:color="auto" w:fill="auto"/>
            <w:noWrap/>
          </w:tcPr>
          <w:p w14:paraId="30334575" w14:textId="77777777" w:rsidR="00425707" w:rsidRPr="000D3511" w:rsidRDefault="00425707" w:rsidP="00FA5C64">
            <w:pPr>
              <w:spacing w:after="0"/>
              <w:rPr>
                <w:rFonts w:eastAsia="Times New Roman"/>
                <w:sz w:val="18"/>
                <w:szCs w:val="18"/>
              </w:rPr>
            </w:pPr>
            <w:r w:rsidRPr="000D3511">
              <w:rPr>
                <w:rFonts w:eastAsia="Times New Roman"/>
                <w:sz w:val="18"/>
                <w:szCs w:val="18"/>
              </w:rPr>
              <w:t>LPC</w:t>
            </w:r>
            <w:r w:rsidRPr="000D3511">
              <w:rPr>
                <w:rFonts w:eastAsia="Times New Roman"/>
                <w:sz w:val="18"/>
                <w:szCs w:val="18"/>
              </w:rPr>
              <w:tab/>
            </w:r>
          </w:p>
        </w:tc>
        <w:tc>
          <w:tcPr>
            <w:tcW w:w="3515" w:type="dxa"/>
            <w:shd w:val="clear" w:color="auto" w:fill="auto"/>
            <w:noWrap/>
            <w:vAlign w:val="bottom"/>
          </w:tcPr>
          <w:p w14:paraId="39FC53B9" w14:textId="77777777" w:rsidR="00425707" w:rsidRPr="000D3511" w:rsidRDefault="00425707" w:rsidP="00FA5C64">
            <w:pPr>
              <w:spacing w:after="0"/>
              <w:rPr>
                <w:rFonts w:eastAsia="Times New Roman"/>
                <w:sz w:val="18"/>
                <w:szCs w:val="18"/>
              </w:rPr>
            </w:pPr>
            <w:r w:rsidRPr="000D3511">
              <w:rPr>
                <w:rFonts w:eastAsia="Times New Roman"/>
                <w:sz w:val="18"/>
                <w:szCs w:val="18"/>
              </w:rPr>
              <w:t>Clerk's wages (Nov)</w:t>
            </w:r>
          </w:p>
        </w:tc>
        <w:tc>
          <w:tcPr>
            <w:tcW w:w="709" w:type="dxa"/>
            <w:shd w:val="clear" w:color="auto" w:fill="auto"/>
            <w:noWrap/>
            <w:vAlign w:val="bottom"/>
          </w:tcPr>
          <w:p w14:paraId="2024BF38" w14:textId="77777777" w:rsidR="00425707" w:rsidRPr="000D3511" w:rsidRDefault="00425707" w:rsidP="00FA5C64">
            <w:pPr>
              <w:spacing w:after="0"/>
              <w:jc w:val="right"/>
              <w:rPr>
                <w:rFonts w:eastAsia="Times New Roman"/>
                <w:sz w:val="18"/>
                <w:szCs w:val="18"/>
              </w:rPr>
            </w:pPr>
            <w:r w:rsidRPr="000D3511">
              <w:rPr>
                <w:rFonts w:eastAsia="Times New Roman"/>
                <w:sz w:val="18"/>
                <w:szCs w:val="18"/>
              </w:rPr>
              <w:t>0.00</w:t>
            </w:r>
          </w:p>
        </w:tc>
      </w:tr>
      <w:tr w:rsidR="00425707" w:rsidRPr="000D3511" w14:paraId="79B007D5" w14:textId="77777777" w:rsidTr="00B11150">
        <w:trPr>
          <w:trHeight w:val="300"/>
        </w:trPr>
        <w:tc>
          <w:tcPr>
            <w:tcW w:w="1182" w:type="dxa"/>
            <w:shd w:val="clear" w:color="auto" w:fill="auto"/>
            <w:noWrap/>
            <w:vAlign w:val="bottom"/>
          </w:tcPr>
          <w:p w14:paraId="73F406C0" w14:textId="77777777" w:rsidR="00425707" w:rsidRPr="000D3511" w:rsidRDefault="00425707" w:rsidP="00FA5C64">
            <w:pPr>
              <w:spacing w:after="0"/>
              <w:jc w:val="right"/>
              <w:rPr>
                <w:rFonts w:eastAsia="Times New Roman"/>
                <w:sz w:val="18"/>
                <w:szCs w:val="18"/>
              </w:rPr>
            </w:pPr>
          </w:p>
        </w:tc>
        <w:tc>
          <w:tcPr>
            <w:tcW w:w="1540" w:type="dxa"/>
            <w:shd w:val="clear" w:color="auto" w:fill="auto"/>
            <w:noWrap/>
            <w:vAlign w:val="bottom"/>
          </w:tcPr>
          <w:p w14:paraId="73B3DBD3" w14:textId="77777777" w:rsidR="00425707" w:rsidRPr="000D3511" w:rsidRDefault="00425707" w:rsidP="00FA5C64">
            <w:pPr>
              <w:spacing w:after="0"/>
              <w:rPr>
                <w:rFonts w:eastAsia="Times New Roman"/>
                <w:sz w:val="18"/>
                <w:szCs w:val="18"/>
              </w:rPr>
            </w:pPr>
          </w:p>
        </w:tc>
        <w:tc>
          <w:tcPr>
            <w:tcW w:w="3515" w:type="dxa"/>
            <w:shd w:val="clear" w:color="auto" w:fill="auto"/>
            <w:noWrap/>
            <w:vAlign w:val="bottom"/>
          </w:tcPr>
          <w:p w14:paraId="56051308" w14:textId="77777777" w:rsidR="00425707" w:rsidRPr="000D3511" w:rsidRDefault="00425707" w:rsidP="00FA5C64">
            <w:pPr>
              <w:spacing w:after="0"/>
              <w:jc w:val="right"/>
              <w:rPr>
                <w:rFonts w:eastAsia="Times New Roman"/>
                <w:b/>
                <w:bCs/>
                <w:sz w:val="18"/>
                <w:szCs w:val="18"/>
              </w:rPr>
            </w:pPr>
            <w:r w:rsidRPr="000D3511">
              <w:rPr>
                <w:rFonts w:eastAsia="Times New Roman"/>
                <w:b/>
                <w:bCs/>
                <w:sz w:val="18"/>
                <w:szCs w:val="18"/>
              </w:rPr>
              <w:t>Total</w:t>
            </w:r>
          </w:p>
        </w:tc>
        <w:tc>
          <w:tcPr>
            <w:tcW w:w="709" w:type="dxa"/>
            <w:shd w:val="clear" w:color="auto" w:fill="auto"/>
            <w:noWrap/>
            <w:vAlign w:val="bottom"/>
          </w:tcPr>
          <w:p w14:paraId="1BB7EA9B" w14:textId="77777777" w:rsidR="00425707" w:rsidRPr="000D3511" w:rsidRDefault="00585A80" w:rsidP="00FA5C64">
            <w:pPr>
              <w:spacing w:after="0"/>
              <w:jc w:val="right"/>
              <w:rPr>
                <w:rFonts w:eastAsia="Times New Roman"/>
                <w:b/>
                <w:bCs/>
                <w:sz w:val="18"/>
                <w:szCs w:val="18"/>
              </w:rPr>
            </w:pPr>
            <w:r>
              <w:rPr>
                <w:rFonts w:eastAsia="Times New Roman"/>
                <w:b/>
                <w:bCs/>
                <w:sz w:val="18"/>
                <w:szCs w:val="18"/>
              </w:rPr>
              <w:fldChar w:fldCharType="begin"/>
            </w:r>
            <w:r w:rsidR="00425707">
              <w:rPr>
                <w:rFonts w:eastAsia="Times New Roman"/>
                <w:b/>
                <w:bCs/>
                <w:sz w:val="18"/>
                <w:szCs w:val="18"/>
              </w:rPr>
              <w:instrText xml:space="preserve"> =SUM(ABOVE) </w:instrText>
            </w:r>
            <w:r>
              <w:rPr>
                <w:rFonts w:eastAsia="Times New Roman"/>
                <w:b/>
                <w:bCs/>
                <w:sz w:val="18"/>
                <w:szCs w:val="18"/>
              </w:rPr>
              <w:fldChar w:fldCharType="separate"/>
            </w:r>
            <w:r w:rsidR="00425707">
              <w:rPr>
                <w:rFonts w:eastAsia="Times New Roman"/>
                <w:b/>
                <w:bCs/>
                <w:noProof/>
                <w:sz w:val="18"/>
                <w:szCs w:val="18"/>
              </w:rPr>
              <w:t>60</w:t>
            </w:r>
            <w:r>
              <w:rPr>
                <w:rFonts w:eastAsia="Times New Roman"/>
                <w:b/>
                <w:bCs/>
                <w:sz w:val="18"/>
                <w:szCs w:val="18"/>
              </w:rPr>
              <w:fldChar w:fldCharType="end"/>
            </w:r>
            <w:r w:rsidR="00425707">
              <w:rPr>
                <w:rFonts w:eastAsia="Times New Roman"/>
                <w:b/>
                <w:bCs/>
                <w:sz w:val="18"/>
                <w:szCs w:val="18"/>
              </w:rPr>
              <w:t>.00</w:t>
            </w:r>
          </w:p>
        </w:tc>
      </w:tr>
    </w:tbl>
    <w:p w14:paraId="71297A2D" w14:textId="77777777" w:rsidR="00425707" w:rsidRPr="000D3511" w:rsidRDefault="00425707" w:rsidP="00B77F34">
      <w:pPr>
        <w:numPr>
          <w:ilvl w:val="2"/>
          <w:numId w:val="18"/>
        </w:numPr>
        <w:spacing w:after="0" w:line="240" w:lineRule="auto"/>
        <w:contextualSpacing/>
        <w:rPr>
          <w:rFonts w:eastAsia="Times New Roman"/>
          <w:sz w:val="18"/>
          <w:szCs w:val="18"/>
        </w:rPr>
      </w:pPr>
      <w:r w:rsidRPr="000D3511">
        <w:rPr>
          <w:sz w:val="18"/>
          <w:szCs w:val="18"/>
          <w:u w:val="single"/>
        </w:rPr>
        <w:t>Bank information to 2</w:t>
      </w:r>
      <w:r w:rsidRPr="000D3511">
        <w:rPr>
          <w:sz w:val="18"/>
          <w:szCs w:val="18"/>
          <w:u w:val="single"/>
          <w:vertAlign w:val="superscript"/>
        </w:rPr>
        <w:t>nd</w:t>
      </w:r>
      <w:r w:rsidRPr="000D3511">
        <w:rPr>
          <w:sz w:val="18"/>
          <w:szCs w:val="18"/>
          <w:u w:val="single"/>
        </w:rPr>
        <w:t xml:space="preserve"> Dec</w:t>
      </w:r>
      <w:r w:rsidRPr="000D3511">
        <w:rPr>
          <w:bCs/>
          <w:sz w:val="18"/>
          <w:szCs w:val="18"/>
          <w:u w:val="single"/>
        </w:rPr>
        <w:t>ember 2020</w:t>
      </w:r>
      <w:r w:rsidRPr="000D3511">
        <w:rPr>
          <w:b/>
          <w:sz w:val="18"/>
          <w:szCs w:val="18"/>
        </w:rPr>
        <w:t xml:space="preserve"> </w:t>
      </w:r>
      <w:r w:rsidRPr="000D3511">
        <w:rPr>
          <w:bCs/>
          <w:sz w:val="18"/>
          <w:szCs w:val="18"/>
        </w:rPr>
        <w:t>=</w:t>
      </w:r>
      <w:r w:rsidRPr="000D3511">
        <w:t xml:space="preserve"> </w:t>
      </w:r>
      <w:r w:rsidRPr="000D3511">
        <w:rPr>
          <w:bCs/>
          <w:sz w:val="18"/>
          <w:szCs w:val="18"/>
        </w:rPr>
        <w:t>12280.43</w:t>
      </w:r>
    </w:p>
    <w:p w14:paraId="5F40FDAB" w14:textId="77777777" w:rsidR="00425707" w:rsidRPr="000D3511" w:rsidRDefault="00425707" w:rsidP="00B77F34">
      <w:pPr>
        <w:numPr>
          <w:ilvl w:val="2"/>
          <w:numId w:val="18"/>
        </w:numPr>
        <w:spacing w:after="0"/>
        <w:rPr>
          <w:sz w:val="18"/>
          <w:szCs w:val="18"/>
        </w:rPr>
      </w:pPr>
      <w:r w:rsidRPr="000D3511">
        <w:rPr>
          <w:sz w:val="18"/>
          <w:szCs w:val="18"/>
          <w:u w:val="single"/>
        </w:rPr>
        <w:t>Income &amp; Expenditure 2020/21 to 2</w:t>
      </w:r>
      <w:r w:rsidRPr="000D3511">
        <w:rPr>
          <w:sz w:val="18"/>
          <w:szCs w:val="18"/>
          <w:u w:val="single"/>
          <w:vertAlign w:val="superscript"/>
        </w:rPr>
        <w:t>nd</w:t>
      </w:r>
      <w:r w:rsidRPr="000D3511">
        <w:rPr>
          <w:sz w:val="18"/>
          <w:szCs w:val="18"/>
          <w:u w:val="single"/>
        </w:rPr>
        <w:t xml:space="preserve"> December 2020</w:t>
      </w:r>
      <w:r w:rsidR="00FA5C64">
        <w:rPr>
          <w:sz w:val="18"/>
          <w:szCs w:val="18"/>
          <w:u w:val="single"/>
        </w:rPr>
        <w:t xml:space="preserve"> was approved</w:t>
      </w:r>
      <w:r w:rsidRPr="000D3511">
        <w:rPr>
          <w:sz w:val="18"/>
          <w:szCs w:val="18"/>
        </w:rPr>
        <w:t>:</w:t>
      </w:r>
    </w:p>
    <w:tbl>
      <w:tblPr>
        <w:tblW w:w="516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956"/>
        <w:gridCol w:w="1316"/>
      </w:tblGrid>
      <w:tr w:rsidR="00425707" w:rsidRPr="000D0B97" w14:paraId="1F33DC07" w14:textId="77777777" w:rsidTr="00B11150">
        <w:trPr>
          <w:trHeight w:val="255"/>
        </w:trPr>
        <w:tc>
          <w:tcPr>
            <w:tcW w:w="2896" w:type="dxa"/>
            <w:shd w:val="clear" w:color="auto" w:fill="auto"/>
            <w:noWrap/>
            <w:vAlign w:val="bottom"/>
            <w:hideMark/>
          </w:tcPr>
          <w:p w14:paraId="5B50638F" w14:textId="77777777" w:rsidR="00425707" w:rsidRPr="000D0B97" w:rsidRDefault="00425707" w:rsidP="00FA5C64">
            <w:pPr>
              <w:spacing w:after="0"/>
              <w:rPr>
                <w:rFonts w:eastAsia="Times New Roman"/>
                <w:b/>
                <w:bCs/>
                <w:sz w:val="18"/>
                <w:szCs w:val="18"/>
              </w:rPr>
            </w:pPr>
            <w:r w:rsidRPr="000D0B97">
              <w:rPr>
                <w:rFonts w:eastAsia="Times New Roman"/>
                <w:b/>
                <w:bCs/>
                <w:sz w:val="18"/>
                <w:szCs w:val="18"/>
              </w:rPr>
              <w:t>Income</w:t>
            </w:r>
          </w:p>
        </w:tc>
        <w:tc>
          <w:tcPr>
            <w:tcW w:w="956" w:type="dxa"/>
            <w:shd w:val="clear" w:color="auto" w:fill="auto"/>
            <w:noWrap/>
            <w:vAlign w:val="bottom"/>
            <w:hideMark/>
          </w:tcPr>
          <w:p w14:paraId="36084801" w14:textId="77777777" w:rsidR="00425707" w:rsidRPr="000D0B97" w:rsidRDefault="00425707" w:rsidP="00FA5C64">
            <w:pPr>
              <w:spacing w:after="0"/>
              <w:rPr>
                <w:rFonts w:eastAsia="Times New Roman"/>
                <w:b/>
                <w:bCs/>
                <w:sz w:val="18"/>
                <w:szCs w:val="18"/>
              </w:rPr>
            </w:pPr>
          </w:p>
        </w:tc>
        <w:tc>
          <w:tcPr>
            <w:tcW w:w="1316" w:type="dxa"/>
            <w:shd w:val="clear" w:color="auto" w:fill="auto"/>
            <w:noWrap/>
            <w:vAlign w:val="bottom"/>
            <w:hideMark/>
          </w:tcPr>
          <w:p w14:paraId="76BF2D25" w14:textId="77777777" w:rsidR="00425707" w:rsidRPr="000D0B97" w:rsidRDefault="00425707" w:rsidP="00FA5C64">
            <w:pPr>
              <w:spacing w:after="0"/>
              <w:rPr>
                <w:rFonts w:ascii="Times New Roman" w:eastAsia="Times New Roman" w:hAnsi="Times New Roman"/>
                <w:sz w:val="18"/>
                <w:szCs w:val="18"/>
              </w:rPr>
            </w:pPr>
          </w:p>
        </w:tc>
      </w:tr>
      <w:tr w:rsidR="00425707" w:rsidRPr="000D0B97" w14:paraId="5F8F9D0B" w14:textId="77777777" w:rsidTr="00B11150">
        <w:trPr>
          <w:trHeight w:val="255"/>
        </w:trPr>
        <w:tc>
          <w:tcPr>
            <w:tcW w:w="2896" w:type="dxa"/>
            <w:shd w:val="clear" w:color="auto" w:fill="auto"/>
            <w:noWrap/>
            <w:vAlign w:val="bottom"/>
            <w:hideMark/>
          </w:tcPr>
          <w:p w14:paraId="238CCE7D" w14:textId="77777777" w:rsidR="00425707" w:rsidRPr="000D0B97" w:rsidRDefault="00425707" w:rsidP="00FA5C64">
            <w:pPr>
              <w:spacing w:after="0"/>
              <w:rPr>
                <w:rFonts w:eastAsia="Times New Roman"/>
                <w:sz w:val="18"/>
                <w:szCs w:val="18"/>
              </w:rPr>
            </w:pPr>
            <w:r w:rsidRPr="000D0B97">
              <w:rPr>
                <w:rFonts w:eastAsia="Times New Roman"/>
                <w:sz w:val="18"/>
                <w:szCs w:val="18"/>
              </w:rPr>
              <w:t>Precept</w:t>
            </w:r>
          </w:p>
        </w:tc>
        <w:tc>
          <w:tcPr>
            <w:tcW w:w="956" w:type="dxa"/>
            <w:shd w:val="clear" w:color="auto" w:fill="auto"/>
            <w:noWrap/>
            <w:vAlign w:val="bottom"/>
            <w:hideMark/>
          </w:tcPr>
          <w:p w14:paraId="6BDA51FF"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3000.00 </w:t>
            </w:r>
          </w:p>
        </w:tc>
        <w:tc>
          <w:tcPr>
            <w:tcW w:w="1316" w:type="dxa"/>
            <w:shd w:val="clear" w:color="auto" w:fill="auto"/>
            <w:noWrap/>
            <w:vAlign w:val="bottom"/>
            <w:hideMark/>
          </w:tcPr>
          <w:p w14:paraId="31889382" w14:textId="77777777" w:rsidR="00425707" w:rsidRPr="000D0B97" w:rsidRDefault="00425707" w:rsidP="00FA5C64">
            <w:pPr>
              <w:spacing w:after="0"/>
              <w:jc w:val="right"/>
              <w:rPr>
                <w:rFonts w:eastAsia="Times New Roman"/>
                <w:sz w:val="18"/>
                <w:szCs w:val="18"/>
              </w:rPr>
            </w:pPr>
          </w:p>
        </w:tc>
      </w:tr>
      <w:tr w:rsidR="00425707" w:rsidRPr="000D0B97" w14:paraId="63DB64D0" w14:textId="77777777" w:rsidTr="00B11150">
        <w:trPr>
          <w:trHeight w:val="255"/>
        </w:trPr>
        <w:tc>
          <w:tcPr>
            <w:tcW w:w="2896" w:type="dxa"/>
            <w:shd w:val="clear" w:color="auto" w:fill="auto"/>
            <w:noWrap/>
            <w:vAlign w:val="bottom"/>
            <w:hideMark/>
          </w:tcPr>
          <w:p w14:paraId="23889F64" w14:textId="77777777" w:rsidR="00425707" w:rsidRPr="000D0B97" w:rsidRDefault="00425707" w:rsidP="00FA5C64">
            <w:pPr>
              <w:spacing w:after="0"/>
              <w:rPr>
                <w:rFonts w:eastAsia="Times New Roman"/>
                <w:sz w:val="18"/>
                <w:szCs w:val="18"/>
              </w:rPr>
            </w:pPr>
            <w:r w:rsidRPr="000D0B97">
              <w:rPr>
                <w:rFonts w:eastAsia="Times New Roman"/>
                <w:sz w:val="18"/>
                <w:szCs w:val="18"/>
              </w:rPr>
              <w:t>Other Income</w:t>
            </w:r>
          </w:p>
        </w:tc>
        <w:tc>
          <w:tcPr>
            <w:tcW w:w="956" w:type="dxa"/>
            <w:shd w:val="clear" w:color="auto" w:fill="auto"/>
            <w:noWrap/>
            <w:vAlign w:val="bottom"/>
            <w:hideMark/>
          </w:tcPr>
          <w:p w14:paraId="4B57847D"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181.00 </w:t>
            </w:r>
          </w:p>
        </w:tc>
        <w:tc>
          <w:tcPr>
            <w:tcW w:w="1316" w:type="dxa"/>
            <w:shd w:val="clear" w:color="auto" w:fill="auto"/>
            <w:noWrap/>
            <w:vAlign w:val="bottom"/>
            <w:hideMark/>
          </w:tcPr>
          <w:p w14:paraId="77827BFC" w14:textId="77777777" w:rsidR="00425707" w:rsidRPr="000D0B97" w:rsidRDefault="00425707" w:rsidP="00FA5C64">
            <w:pPr>
              <w:spacing w:after="0"/>
              <w:jc w:val="right"/>
              <w:rPr>
                <w:rFonts w:eastAsia="Times New Roman"/>
                <w:sz w:val="18"/>
                <w:szCs w:val="18"/>
              </w:rPr>
            </w:pPr>
          </w:p>
        </w:tc>
      </w:tr>
      <w:tr w:rsidR="00425707" w:rsidRPr="000D0B97" w14:paraId="5C181317" w14:textId="77777777" w:rsidTr="00B11150">
        <w:trPr>
          <w:trHeight w:val="270"/>
        </w:trPr>
        <w:tc>
          <w:tcPr>
            <w:tcW w:w="2896" w:type="dxa"/>
            <w:shd w:val="clear" w:color="auto" w:fill="auto"/>
            <w:noWrap/>
            <w:vAlign w:val="bottom"/>
            <w:hideMark/>
          </w:tcPr>
          <w:p w14:paraId="72B7598C" w14:textId="77777777" w:rsidR="00425707" w:rsidRPr="000D0B97" w:rsidRDefault="00425707" w:rsidP="00FA5C64">
            <w:pPr>
              <w:spacing w:after="0"/>
              <w:rPr>
                <w:rFonts w:eastAsia="Times New Roman"/>
                <w:sz w:val="18"/>
                <w:szCs w:val="18"/>
              </w:rPr>
            </w:pPr>
            <w:r w:rsidRPr="000D0B97">
              <w:rPr>
                <w:rFonts w:eastAsia="Times New Roman"/>
                <w:sz w:val="18"/>
                <w:szCs w:val="18"/>
              </w:rPr>
              <w:t>VAT</w:t>
            </w:r>
          </w:p>
        </w:tc>
        <w:tc>
          <w:tcPr>
            <w:tcW w:w="956" w:type="dxa"/>
            <w:shd w:val="clear" w:color="auto" w:fill="auto"/>
            <w:noWrap/>
            <w:vAlign w:val="bottom"/>
            <w:hideMark/>
          </w:tcPr>
          <w:p w14:paraId="7EF355D4"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1944.00 </w:t>
            </w:r>
          </w:p>
        </w:tc>
        <w:tc>
          <w:tcPr>
            <w:tcW w:w="1316" w:type="dxa"/>
            <w:shd w:val="clear" w:color="auto" w:fill="auto"/>
            <w:noWrap/>
            <w:vAlign w:val="bottom"/>
            <w:hideMark/>
          </w:tcPr>
          <w:p w14:paraId="58309D86" w14:textId="77777777" w:rsidR="00425707" w:rsidRPr="000D0B97" w:rsidRDefault="00425707" w:rsidP="00FA5C64">
            <w:pPr>
              <w:spacing w:after="0"/>
              <w:jc w:val="right"/>
              <w:rPr>
                <w:rFonts w:eastAsia="Times New Roman"/>
                <w:sz w:val="18"/>
                <w:szCs w:val="18"/>
              </w:rPr>
            </w:pPr>
          </w:p>
        </w:tc>
      </w:tr>
      <w:tr w:rsidR="00425707" w:rsidRPr="000D0B97" w14:paraId="26D17D12" w14:textId="77777777" w:rsidTr="00B11150">
        <w:trPr>
          <w:trHeight w:val="255"/>
        </w:trPr>
        <w:tc>
          <w:tcPr>
            <w:tcW w:w="2896" w:type="dxa"/>
            <w:shd w:val="clear" w:color="auto" w:fill="auto"/>
            <w:noWrap/>
            <w:vAlign w:val="bottom"/>
            <w:hideMark/>
          </w:tcPr>
          <w:p w14:paraId="22A14B66" w14:textId="77777777" w:rsidR="00425707" w:rsidRPr="000D0B97" w:rsidRDefault="00425707" w:rsidP="00FA5C64">
            <w:pPr>
              <w:spacing w:after="0"/>
              <w:rPr>
                <w:rFonts w:eastAsia="Times New Roman"/>
                <w:sz w:val="18"/>
                <w:szCs w:val="18"/>
              </w:rPr>
            </w:pPr>
            <w:r w:rsidRPr="000D0B97">
              <w:rPr>
                <w:rFonts w:eastAsia="Times New Roman"/>
                <w:sz w:val="18"/>
                <w:szCs w:val="18"/>
              </w:rPr>
              <w:t>Total Cemetery Income</w:t>
            </w:r>
          </w:p>
        </w:tc>
        <w:tc>
          <w:tcPr>
            <w:tcW w:w="956" w:type="dxa"/>
            <w:shd w:val="clear" w:color="auto" w:fill="auto"/>
            <w:noWrap/>
            <w:vAlign w:val="bottom"/>
            <w:hideMark/>
          </w:tcPr>
          <w:p w14:paraId="20D64D11" w14:textId="77777777" w:rsidR="00425707" w:rsidRPr="000D0B97" w:rsidRDefault="00425707" w:rsidP="00FA5C64">
            <w:pPr>
              <w:spacing w:after="0"/>
              <w:rPr>
                <w:rFonts w:eastAsia="Times New Roman"/>
                <w:sz w:val="18"/>
                <w:szCs w:val="18"/>
              </w:rPr>
            </w:pPr>
          </w:p>
        </w:tc>
        <w:tc>
          <w:tcPr>
            <w:tcW w:w="1316" w:type="dxa"/>
            <w:shd w:val="clear" w:color="auto" w:fill="auto"/>
            <w:noWrap/>
            <w:vAlign w:val="bottom"/>
            <w:hideMark/>
          </w:tcPr>
          <w:p w14:paraId="585743D1"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5125.00 </w:t>
            </w:r>
          </w:p>
        </w:tc>
      </w:tr>
      <w:tr w:rsidR="00425707" w:rsidRPr="000D0B97" w14:paraId="3FBCFCAC" w14:textId="77777777" w:rsidTr="00B11150">
        <w:trPr>
          <w:trHeight w:val="270"/>
        </w:trPr>
        <w:tc>
          <w:tcPr>
            <w:tcW w:w="2896" w:type="dxa"/>
            <w:shd w:val="clear" w:color="auto" w:fill="auto"/>
            <w:noWrap/>
            <w:vAlign w:val="bottom"/>
            <w:hideMark/>
          </w:tcPr>
          <w:p w14:paraId="4DB7F4B4" w14:textId="77777777" w:rsidR="00425707" w:rsidRPr="000D0B97" w:rsidRDefault="00425707" w:rsidP="00FA5C64">
            <w:pPr>
              <w:spacing w:after="0"/>
              <w:rPr>
                <w:rFonts w:eastAsia="Times New Roman"/>
                <w:b/>
                <w:bCs/>
                <w:sz w:val="18"/>
                <w:szCs w:val="18"/>
              </w:rPr>
            </w:pPr>
            <w:r w:rsidRPr="000D0B97">
              <w:rPr>
                <w:rFonts w:eastAsia="Times New Roman"/>
                <w:b/>
                <w:bCs/>
                <w:sz w:val="18"/>
                <w:szCs w:val="18"/>
              </w:rPr>
              <w:t>Expenditure</w:t>
            </w:r>
          </w:p>
        </w:tc>
        <w:tc>
          <w:tcPr>
            <w:tcW w:w="956" w:type="dxa"/>
            <w:shd w:val="clear" w:color="auto" w:fill="auto"/>
            <w:noWrap/>
            <w:vAlign w:val="bottom"/>
            <w:hideMark/>
          </w:tcPr>
          <w:p w14:paraId="25337D13" w14:textId="77777777" w:rsidR="00425707" w:rsidRPr="000D0B97" w:rsidRDefault="00425707" w:rsidP="00FA5C64">
            <w:pPr>
              <w:spacing w:after="0"/>
              <w:rPr>
                <w:rFonts w:eastAsia="Times New Roman"/>
                <w:b/>
                <w:bCs/>
                <w:sz w:val="18"/>
                <w:szCs w:val="18"/>
              </w:rPr>
            </w:pPr>
          </w:p>
        </w:tc>
        <w:tc>
          <w:tcPr>
            <w:tcW w:w="1316" w:type="dxa"/>
            <w:shd w:val="clear" w:color="auto" w:fill="auto"/>
            <w:noWrap/>
            <w:vAlign w:val="bottom"/>
            <w:hideMark/>
          </w:tcPr>
          <w:p w14:paraId="43521A05" w14:textId="77777777" w:rsidR="00425707" w:rsidRPr="000D0B97" w:rsidRDefault="00425707" w:rsidP="00FA5C64">
            <w:pPr>
              <w:spacing w:after="0"/>
              <w:rPr>
                <w:rFonts w:ascii="Times New Roman" w:eastAsia="Times New Roman" w:hAnsi="Times New Roman"/>
                <w:sz w:val="18"/>
                <w:szCs w:val="18"/>
              </w:rPr>
            </w:pPr>
          </w:p>
        </w:tc>
      </w:tr>
      <w:tr w:rsidR="00425707" w:rsidRPr="000D0B97" w14:paraId="14B3290F" w14:textId="77777777" w:rsidTr="00B11150">
        <w:trPr>
          <w:trHeight w:val="255"/>
        </w:trPr>
        <w:tc>
          <w:tcPr>
            <w:tcW w:w="2896" w:type="dxa"/>
            <w:shd w:val="clear" w:color="auto" w:fill="auto"/>
            <w:noWrap/>
            <w:vAlign w:val="bottom"/>
            <w:hideMark/>
          </w:tcPr>
          <w:p w14:paraId="50361791" w14:textId="77777777" w:rsidR="00425707" w:rsidRPr="000D0B97" w:rsidRDefault="00425707" w:rsidP="00FA5C64">
            <w:pPr>
              <w:spacing w:after="0"/>
              <w:rPr>
                <w:rFonts w:eastAsia="Times New Roman"/>
                <w:sz w:val="18"/>
                <w:szCs w:val="18"/>
              </w:rPr>
            </w:pPr>
            <w:r w:rsidRPr="000D0B97">
              <w:rPr>
                <w:rFonts w:eastAsia="Times New Roman"/>
                <w:sz w:val="18"/>
                <w:szCs w:val="18"/>
              </w:rPr>
              <w:t>Plaques</w:t>
            </w:r>
          </w:p>
        </w:tc>
        <w:tc>
          <w:tcPr>
            <w:tcW w:w="956" w:type="dxa"/>
            <w:shd w:val="clear" w:color="auto" w:fill="auto"/>
            <w:noWrap/>
            <w:vAlign w:val="bottom"/>
            <w:hideMark/>
          </w:tcPr>
          <w:p w14:paraId="463301A6"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51.00 </w:t>
            </w:r>
          </w:p>
        </w:tc>
        <w:tc>
          <w:tcPr>
            <w:tcW w:w="1316" w:type="dxa"/>
            <w:shd w:val="clear" w:color="auto" w:fill="auto"/>
            <w:noWrap/>
            <w:vAlign w:val="bottom"/>
            <w:hideMark/>
          </w:tcPr>
          <w:p w14:paraId="2DD30D54" w14:textId="77777777" w:rsidR="00425707" w:rsidRPr="000D0B97" w:rsidRDefault="00425707" w:rsidP="00FA5C64">
            <w:pPr>
              <w:spacing w:after="0"/>
              <w:jc w:val="right"/>
              <w:rPr>
                <w:rFonts w:eastAsia="Times New Roman"/>
                <w:sz w:val="18"/>
                <w:szCs w:val="18"/>
              </w:rPr>
            </w:pPr>
          </w:p>
        </w:tc>
      </w:tr>
      <w:tr w:rsidR="00425707" w:rsidRPr="000D0B97" w14:paraId="62995183" w14:textId="77777777" w:rsidTr="00B11150">
        <w:trPr>
          <w:trHeight w:val="270"/>
        </w:trPr>
        <w:tc>
          <w:tcPr>
            <w:tcW w:w="2896" w:type="dxa"/>
            <w:shd w:val="clear" w:color="auto" w:fill="auto"/>
            <w:noWrap/>
            <w:vAlign w:val="bottom"/>
            <w:hideMark/>
          </w:tcPr>
          <w:p w14:paraId="383ADA40" w14:textId="77777777" w:rsidR="00425707" w:rsidRPr="000D0B97" w:rsidRDefault="00425707" w:rsidP="00FA5C64">
            <w:pPr>
              <w:spacing w:after="0"/>
              <w:rPr>
                <w:rFonts w:eastAsia="Times New Roman"/>
                <w:sz w:val="18"/>
                <w:szCs w:val="18"/>
              </w:rPr>
            </w:pPr>
            <w:r w:rsidRPr="000D0B97">
              <w:rPr>
                <w:rFonts w:eastAsia="Times New Roman"/>
                <w:sz w:val="18"/>
                <w:szCs w:val="18"/>
              </w:rPr>
              <w:t>Maintenance</w:t>
            </w:r>
          </w:p>
        </w:tc>
        <w:tc>
          <w:tcPr>
            <w:tcW w:w="956" w:type="dxa"/>
            <w:shd w:val="clear" w:color="auto" w:fill="auto"/>
            <w:noWrap/>
            <w:vAlign w:val="bottom"/>
            <w:hideMark/>
          </w:tcPr>
          <w:p w14:paraId="44D38CC3"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1240.67 </w:t>
            </w:r>
          </w:p>
        </w:tc>
        <w:tc>
          <w:tcPr>
            <w:tcW w:w="1316" w:type="dxa"/>
            <w:shd w:val="clear" w:color="auto" w:fill="auto"/>
            <w:noWrap/>
            <w:vAlign w:val="bottom"/>
            <w:hideMark/>
          </w:tcPr>
          <w:p w14:paraId="02CBE192" w14:textId="77777777" w:rsidR="00425707" w:rsidRPr="000D0B97" w:rsidRDefault="00425707" w:rsidP="00FA5C64">
            <w:pPr>
              <w:spacing w:after="0"/>
              <w:jc w:val="right"/>
              <w:rPr>
                <w:rFonts w:eastAsia="Times New Roman"/>
                <w:sz w:val="18"/>
                <w:szCs w:val="18"/>
              </w:rPr>
            </w:pPr>
          </w:p>
        </w:tc>
      </w:tr>
      <w:tr w:rsidR="00425707" w:rsidRPr="000D0B97" w14:paraId="603CF3E5" w14:textId="77777777" w:rsidTr="00B11150">
        <w:trPr>
          <w:trHeight w:val="255"/>
        </w:trPr>
        <w:tc>
          <w:tcPr>
            <w:tcW w:w="2896" w:type="dxa"/>
            <w:shd w:val="clear" w:color="auto" w:fill="auto"/>
            <w:noWrap/>
            <w:vAlign w:val="bottom"/>
            <w:hideMark/>
          </w:tcPr>
          <w:p w14:paraId="2ED906A1" w14:textId="77777777" w:rsidR="00425707" w:rsidRPr="000D0B97" w:rsidRDefault="00425707" w:rsidP="00FA5C64">
            <w:pPr>
              <w:spacing w:after="0"/>
              <w:rPr>
                <w:rFonts w:eastAsia="Times New Roman"/>
                <w:sz w:val="18"/>
                <w:szCs w:val="18"/>
              </w:rPr>
            </w:pPr>
            <w:r w:rsidRPr="000D0B97">
              <w:rPr>
                <w:rFonts w:eastAsia="Times New Roman"/>
                <w:sz w:val="18"/>
                <w:szCs w:val="18"/>
              </w:rPr>
              <w:t>Rates</w:t>
            </w:r>
          </w:p>
        </w:tc>
        <w:tc>
          <w:tcPr>
            <w:tcW w:w="956" w:type="dxa"/>
            <w:shd w:val="clear" w:color="auto" w:fill="auto"/>
            <w:noWrap/>
            <w:vAlign w:val="bottom"/>
            <w:hideMark/>
          </w:tcPr>
          <w:p w14:paraId="56E01884"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27.12 </w:t>
            </w:r>
          </w:p>
        </w:tc>
        <w:tc>
          <w:tcPr>
            <w:tcW w:w="1316" w:type="dxa"/>
            <w:shd w:val="clear" w:color="auto" w:fill="auto"/>
            <w:noWrap/>
            <w:vAlign w:val="bottom"/>
            <w:hideMark/>
          </w:tcPr>
          <w:p w14:paraId="6E196B79" w14:textId="77777777" w:rsidR="00425707" w:rsidRPr="000D0B97" w:rsidRDefault="00425707" w:rsidP="00FA5C64">
            <w:pPr>
              <w:spacing w:after="0"/>
              <w:jc w:val="right"/>
              <w:rPr>
                <w:rFonts w:eastAsia="Times New Roman"/>
                <w:sz w:val="18"/>
                <w:szCs w:val="18"/>
              </w:rPr>
            </w:pPr>
          </w:p>
        </w:tc>
      </w:tr>
      <w:tr w:rsidR="00425707" w:rsidRPr="000D0B97" w14:paraId="409D7844" w14:textId="77777777" w:rsidTr="00B11150">
        <w:trPr>
          <w:trHeight w:val="255"/>
        </w:trPr>
        <w:tc>
          <w:tcPr>
            <w:tcW w:w="2896" w:type="dxa"/>
            <w:shd w:val="clear" w:color="auto" w:fill="auto"/>
            <w:noWrap/>
            <w:vAlign w:val="bottom"/>
            <w:hideMark/>
          </w:tcPr>
          <w:p w14:paraId="1D658A9C" w14:textId="77777777" w:rsidR="00425707" w:rsidRPr="000D0B97" w:rsidRDefault="00425707" w:rsidP="00FA5C64">
            <w:pPr>
              <w:spacing w:after="0"/>
              <w:rPr>
                <w:rFonts w:eastAsia="Times New Roman"/>
                <w:sz w:val="18"/>
                <w:szCs w:val="18"/>
              </w:rPr>
            </w:pPr>
            <w:r w:rsidRPr="000D0B97">
              <w:rPr>
                <w:rFonts w:eastAsia="Times New Roman"/>
                <w:sz w:val="18"/>
                <w:szCs w:val="18"/>
              </w:rPr>
              <w:t>Capital Purchases</w:t>
            </w:r>
          </w:p>
        </w:tc>
        <w:tc>
          <w:tcPr>
            <w:tcW w:w="956" w:type="dxa"/>
            <w:shd w:val="clear" w:color="auto" w:fill="auto"/>
            <w:noWrap/>
            <w:vAlign w:val="bottom"/>
            <w:hideMark/>
          </w:tcPr>
          <w:p w14:paraId="5B834428"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0.00 </w:t>
            </w:r>
          </w:p>
        </w:tc>
        <w:tc>
          <w:tcPr>
            <w:tcW w:w="1316" w:type="dxa"/>
            <w:shd w:val="clear" w:color="auto" w:fill="auto"/>
            <w:noWrap/>
            <w:vAlign w:val="bottom"/>
            <w:hideMark/>
          </w:tcPr>
          <w:p w14:paraId="55DAA94B" w14:textId="77777777" w:rsidR="00425707" w:rsidRPr="000D0B97" w:rsidRDefault="00425707" w:rsidP="00FA5C64">
            <w:pPr>
              <w:spacing w:after="0"/>
              <w:jc w:val="right"/>
              <w:rPr>
                <w:rFonts w:eastAsia="Times New Roman"/>
                <w:sz w:val="18"/>
                <w:szCs w:val="18"/>
              </w:rPr>
            </w:pPr>
          </w:p>
        </w:tc>
      </w:tr>
      <w:tr w:rsidR="00425707" w:rsidRPr="000D0B97" w14:paraId="098E4E96" w14:textId="77777777" w:rsidTr="00B11150">
        <w:trPr>
          <w:trHeight w:val="270"/>
        </w:trPr>
        <w:tc>
          <w:tcPr>
            <w:tcW w:w="2896" w:type="dxa"/>
            <w:shd w:val="clear" w:color="auto" w:fill="auto"/>
            <w:noWrap/>
            <w:vAlign w:val="bottom"/>
            <w:hideMark/>
          </w:tcPr>
          <w:p w14:paraId="741B9042" w14:textId="77777777" w:rsidR="00425707" w:rsidRPr="000D0B97" w:rsidRDefault="00425707" w:rsidP="00FA5C64">
            <w:pPr>
              <w:spacing w:after="0"/>
              <w:rPr>
                <w:rFonts w:eastAsia="Times New Roman"/>
                <w:sz w:val="18"/>
                <w:szCs w:val="18"/>
              </w:rPr>
            </w:pPr>
            <w:r w:rsidRPr="000D0B97">
              <w:rPr>
                <w:rFonts w:eastAsia="Times New Roman"/>
                <w:sz w:val="18"/>
                <w:szCs w:val="18"/>
              </w:rPr>
              <w:t>Admin Expenses</w:t>
            </w:r>
          </w:p>
        </w:tc>
        <w:tc>
          <w:tcPr>
            <w:tcW w:w="956" w:type="dxa"/>
            <w:shd w:val="clear" w:color="auto" w:fill="auto"/>
            <w:noWrap/>
            <w:vAlign w:val="bottom"/>
            <w:hideMark/>
          </w:tcPr>
          <w:p w14:paraId="607A1FB9" w14:textId="77777777" w:rsidR="00425707" w:rsidRPr="000D0B97" w:rsidRDefault="00425707" w:rsidP="00FA5C64">
            <w:pPr>
              <w:spacing w:after="0"/>
              <w:jc w:val="right"/>
              <w:rPr>
                <w:rFonts w:eastAsia="Times New Roman"/>
                <w:sz w:val="18"/>
                <w:szCs w:val="18"/>
              </w:rPr>
            </w:pPr>
            <w:r w:rsidRPr="000D0B97">
              <w:rPr>
                <w:rFonts w:eastAsia="Times New Roman"/>
                <w:sz w:val="18"/>
                <w:szCs w:val="18"/>
              </w:rPr>
              <w:t xml:space="preserve">199.02 </w:t>
            </w:r>
          </w:p>
        </w:tc>
        <w:tc>
          <w:tcPr>
            <w:tcW w:w="1316" w:type="dxa"/>
            <w:shd w:val="clear" w:color="auto" w:fill="auto"/>
            <w:noWrap/>
            <w:vAlign w:val="bottom"/>
            <w:hideMark/>
          </w:tcPr>
          <w:p w14:paraId="481FDDD7" w14:textId="77777777" w:rsidR="00425707" w:rsidRPr="000D0B97" w:rsidRDefault="00425707" w:rsidP="00FA5C64">
            <w:pPr>
              <w:spacing w:after="0"/>
              <w:jc w:val="right"/>
              <w:rPr>
                <w:rFonts w:eastAsia="Times New Roman"/>
                <w:sz w:val="18"/>
                <w:szCs w:val="18"/>
              </w:rPr>
            </w:pPr>
          </w:p>
        </w:tc>
      </w:tr>
      <w:tr w:rsidR="00425707" w:rsidRPr="000D0B97" w14:paraId="75B91C75" w14:textId="77777777" w:rsidTr="00B11150">
        <w:trPr>
          <w:trHeight w:val="255"/>
        </w:trPr>
        <w:tc>
          <w:tcPr>
            <w:tcW w:w="2896" w:type="dxa"/>
            <w:shd w:val="clear" w:color="auto" w:fill="auto"/>
            <w:noWrap/>
            <w:vAlign w:val="bottom"/>
            <w:hideMark/>
          </w:tcPr>
          <w:p w14:paraId="33697CED" w14:textId="77777777" w:rsidR="00425707" w:rsidRPr="000D0B97" w:rsidRDefault="00425707" w:rsidP="00FA5C64">
            <w:pPr>
              <w:spacing w:after="0"/>
              <w:rPr>
                <w:rFonts w:eastAsia="Times New Roman"/>
                <w:sz w:val="18"/>
                <w:szCs w:val="18"/>
              </w:rPr>
            </w:pPr>
            <w:r w:rsidRPr="000D0B97">
              <w:rPr>
                <w:rFonts w:eastAsia="Times New Roman"/>
                <w:sz w:val="18"/>
                <w:szCs w:val="18"/>
              </w:rPr>
              <w:t>Total Cemetery Expenditure</w:t>
            </w:r>
          </w:p>
        </w:tc>
        <w:tc>
          <w:tcPr>
            <w:tcW w:w="956" w:type="dxa"/>
            <w:shd w:val="clear" w:color="auto" w:fill="auto"/>
            <w:noWrap/>
            <w:vAlign w:val="bottom"/>
            <w:hideMark/>
          </w:tcPr>
          <w:p w14:paraId="70EA5EEB" w14:textId="77777777" w:rsidR="00425707" w:rsidRPr="000D0B97" w:rsidRDefault="00425707" w:rsidP="00FA5C64">
            <w:pPr>
              <w:spacing w:after="0"/>
              <w:rPr>
                <w:rFonts w:eastAsia="Times New Roman"/>
                <w:sz w:val="18"/>
                <w:szCs w:val="18"/>
              </w:rPr>
            </w:pPr>
          </w:p>
        </w:tc>
        <w:tc>
          <w:tcPr>
            <w:tcW w:w="1316" w:type="dxa"/>
            <w:shd w:val="clear" w:color="auto" w:fill="auto"/>
            <w:noWrap/>
            <w:vAlign w:val="bottom"/>
            <w:hideMark/>
          </w:tcPr>
          <w:p w14:paraId="6A4860DE" w14:textId="77777777" w:rsidR="00425707" w:rsidRPr="000D0B97" w:rsidRDefault="00425707" w:rsidP="00FA5C64">
            <w:pPr>
              <w:spacing w:after="0"/>
              <w:jc w:val="right"/>
              <w:rPr>
                <w:rFonts w:eastAsia="Times New Roman"/>
                <w:sz w:val="18"/>
                <w:szCs w:val="18"/>
                <w:u w:val="single"/>
              </w:rPr>
            </w:pPr>
            <w:r w:rsidRPr="000D0B97">
              <w:rPr>
                <w:rFonts w:eastAsia="Times New Roman"/>
                <w:sz w:val="18"/>
                <w:szCs w:val="18"/>
                <w:u w:val="single"/>
              </w:rPr>
              <w:t xml:space="preserve">1517.81 </w:t>
            </w:r>
          </w:p>
        </w:tc>
      </w:tr>
      <w:tr w:rsidR="00425707" w:rsidRPr="000D0B97" w14:paraId="28BDB548" w14:textId="77777777" w:rsidTr="00B11150">
        <w:trPr>
          <w:trHeight w:val="270"/>
        </w:trPr>
        <w:tc>
          <w:tcPr>
            <w:tcW w:w="2896" w:type="dxa"/>
            <w:shd w:val="clear" w:color="auto" w:fill="auto"/>
            <w:noWrap/>
            <w:vAlign w:val="bottom"/>
            <w:hideMark/>
          </w:tcPr>
          <w:p w14:paraId="59859F5A" w14:textId="77777777" w:rsidR="00425707" w:rsidRPr="000D0B97" w:rsidRDefault="00425707" w:rsidP="00FA5C64">
            <w:pPr>
              <w:spacing w:after="0"/>
              <w:rPr>
                <w:rFonts w:eastAsia="Times New Roman"/>
                <w:b/>
                <w:bCs/>
                <w:sz w:val="18"/>
                <w:szCs w:val="18"/>
              </w:rPr>
            </w:pPr>
            <w:r w:rsidRPr="000D0B97">
              <w:rPr>
                <w:rFonts w:eastAsia="Times New Roman"/>
                <w:b/>
                <w:bCs/>
                <w:sz w:val="18"/>
                <w:szCs w:val="18"/>
              </w:rPr>
              <w:t>Net Income less Expenditure</w:t>
            </w:r>
          </w:p>
        </w:tc>
        <w:tc>
          <w:tcPr>
            <w:tcW w:w="956" w:type="dxa"/>
            <w:shd w:val="clear" w:color="auto" w:fill="auto"/>
            <w:noWrap/>
            <w:vAlign w:val="bottom"/>
            <w:hideMark/>
          </w:tcPr>
          <w:p w14:paraId="763F1A6E" w14:textId="77777777" w:rsidR="00425707" w:rsidRPr="000D0B97" w:rsidRDefault="00425707" w:rsidP="00FA5C64">
            <w:pPr>
              <w:spacing w:after="0"/>
              <w:rPr>
                <w:rFonts w:eastAsia="Times New Roman"/>
                <w:b/>
                <w:bCs/>
                <w:sz w:val="18"/>
                <w:szCs w:val="18"/>
              </w:rPr>
            </w:pPr>
          </w:p>
        </w:tc>
        <w:tc>
          <w:tcPr>
            <w:tcW w:w="1316" w:type="dxa"/>
            <w:shd w:val="clear" w:color="auto" w:fill="auto"/>
            <w:noWrap/>
            <w:vAlign w:val="bottom"/>
            <w:hideMark/>
          </w:tcPr>
          <w:p w14:paraId="6DE5ECE3" w14:textId="77777777" w:rsidR="00425707" w:rsidRPr="000D0B97" w:rsidRDefault="00425707" w:rsidP="00FA5C64">
            <w:pPr>
              <w:spacing w:after="0"/>
              <w:jc w:val="right"/>
              <w:rPr>
                <w:rFonts w:eastAsia="Times New Roman"/>
                <w:b/>
                <w:bCs/>
                <w:sz w:val="18"/>
                <w:szCs w:val="18"/>
              </w:rPr>
            </w:pPr>
            <w:r w:rsidRPr="000D0B97">
              <w:rPr>
                <w:rFonts w:eastAsia="Times New Roman"/>
                <w:b/>
                <w:bCs/>
                <w:sz w:val="18"/>
                <w:szCs w:val="18"/>
              </w:rPr>
              <w:t xml:space="preserve">3607.19 </w:t>
            </w:r>
          </w:p>
        </w:tc>
      </w:tr>
    </w:tbl>
    <w:p w14:paraId="10E04587" w14:textId="77777777" w:rsidR="00425707" w:rsidRPr="00892CE0" w:rsidRDefault="00425707" w:rsidP="00B77F34">
      <w:pPr>
        <w:pStyle w:val="ListParagraph"/>
        <w:numPr>
          <w:ilvl w:val="1"/>
          <w:numId w:val="18"/>
        </w:numPr>
        <w:spacing w:after="0" w:line="240" w:lineRule="auto"/>
        <w:rPr>
          <w:sz w:val="18"/>
          <w:szCs w:val="18"/>
        </w:rPr>
      </w:pPr>
      <w:r w:rsidRPr="00EE54E3">
        <w:rPr>
          <w:sz w:val="18"/>
          <w:szCs w:val="18"/>
          <w:u w:val="single"/>
        </w:rPr>
        <w:t>Burials/Ashes internments</w:t>
      </w:r>
      <w:r>
        <w:rPr>
          <w:sz w:val="18"/>
          <w:szCs w:val="18"/>
        </w:rPr>
        <w:t xml:space="preserve">. </w:t>
      </w:r>
      <w:r w:rsidRPr="008A75F7">
        <w:rPr>
          <w:sz w:val="18"/>
          <w:szCs w:val="18"/>
        </w:rPr>
        <w:t>None</w:t>
      </w:r>
    </w:p>
    <w:p w14:paraId="06D812A1" w14:textId="77777777" w:rsidR="00425707" w:rsidRDefault="00425707" w:rsidP="00B77F34">
      <w:pPr>
        <w:pStyle w:val="ListParagraph"/>
        <w:numPr>
          <w:ilvl w:val="1"/>
          <w:numId w:val="18"/>
        </w:numPr>
        <w:spacing w:after="0" w:line="240" w:lineRule="auto"/>
        <w:rPr>
          <w:sz w:val="18"/>
          <w:szCs w:val="18"/>
        </w:rPr>
      </w:pPr>
      <w:r w:rsidRPr="00EE54E3">
        <w:rPr>
          <w:sz w:val="18"/>
          <w:szCs w:val="18"/>
          <w:u w:val="single"/>
        </w:rPr>
        <w:t>Memorial applications</w:t>
      </w:r>
      <w:r>
        <w:rPr>
          <w:sz w:val="18"/>
          <w:szCs w:val="18"/>
        </w:rPr>
        <w:t xml:space="preserve">. </w:t>
      </w:r>
      <w:r w:rsidRPr="008A75F7">
        <w:rPr>
          <w:sz w:val="18"/>
          <w:szCs w:val="18"/>
        </w:rPr>
        <w:t>None</w:t>
      </w:r>
    </w:p>
    <w:p w14:paraId="2A4F6203" w14:textId="77777777" w:rsidR="00425707" w:rsidRPr="008A75F7" w:rsidRDefault="00425707" w:rsidP="00B77F34">
      <w:pPr>
        <w:pStyle w:val="ListParagraph"/>
        <w:numPr>
          <w:ilvl w:val="1"/>
          <w:numId w:val="18"/>
        </w:numPr>
        <w:spacing w:after="0" w:line="240" w:lineRule="auto"/>
        <w:rPr>
          <w:sz w:val="18"/>
          <w:szCs w:val="18"/>
        </w:rPr>
      </w:pPr>
      <w:r w:rsidRPr="00EE54E3">
        <w:rPr>
          <w:sz w:val="18"/>
          <w:szCs w:val="18"/>
          <w:u w:val="single"/>
        </w:rPr>
        <w:t>Brinkburn &amp; Hesleyhurst Parish Council Joint Burial Committee Dissolution</w:t>
      </w:r>
      <w:r>
        <w:rPr>
          <w:sz w:val="18"/>
          <w:szCs w:val="18"/>
        </w:rPr>
        <w:t xml:space="preserve">. </w:t>
      </w:r>
      <w:r w:rsidRPr="008A75F7">
        <w:rPr>
          <w:sz w:val="18"/>
          <w:szCs w:val="18"/>
        </w:rPr>
        <w:t>Clerk ha</w:t>
      </w:r>
      <w:r w:rsidR="008A75F7" w:rsidRPr="008A75F7">
        <w:rPr>
          <w:sz w:val="18"/>
          <w:szCs w:val="18"/>
        </w:rPr>
        <w:t>d</w:t>
      </w:r>
      <w:r w:rsidRPr="008A75F7">
        <w:rPr>
          <w:sz w:val="18"/>
          <w:szCs w:val="18"/>
        </w:rPr>
        <w:t xml:space="preserve"> asked for advice from Stephen Rickett NALC, on the form that the Dissolution Agreement should take. Stephen was about to go on leave and asked that he take this up on his return. Clerk ha</w:t>
      </w:r>
      <w:r w:rsidR="008A75F7" w:rsidRPr="008A75F7">
        <w:rPr>
          <w:sz w:val="18"/>
          <w:szCs w:val="18"/>
        </w:rPr>
        <w:t>d</w:t>
      </w:r>
      <w:r w:rsidRPr="008A75F7">
        <w:rPr>
          <w:sz w:val="18"/>
          <w:szCs w:val="18"/>
        </w:rPr>
        <w:t xml:space="preserve"> informed</w:t>
      </w:r>
      <w:r w:rsidRPr="008A75F7">
        <w:t xml:space="preserve"> </w:t>
      </w:r>
      <w:r w:rsidRPr="008A75F7">
        <w:rPr>
          <w:sz w:val="18"/>
          <w:szCs w:val="18"/>
        </w:rPr>
        <w:t>Alison Elsdon</w:t>
      </w:r>
      <w:r w:rsidR="008A75F7" w:rsidRPr="008A75F7">
        <w:rPr>
          <w:sz w:val="18"/>
          <w:szCs w:val="18"/>
        </w:rPr>
        <w:t>,</w:t>
      </w:r>
      <w:r w:rsidRPr="008A75F7">
        <w:rPr>
          <w:sz w:val="18"/>
          <w:szCs w:val="18"/>
        </w:rPr>
        <w:t xml:space="preserve"> Service Director</w:t>
      </w:r>
      <w:r w:rsidR="008A75F7" w:rsidRPr="008A75F7">
        <w:rPr>
          <w:sz w:val="18"/>
          <w:szCs w:val="18"/>
        </w:rPr>
        <w:t xml:space="preserve"> of</w:t>
      </w:r>
      <w:r w:rsidRPr="008A75F7">
        <w:rPr>
          <w:sz w:val="18"/>
          <w:szCs w:val="18"/>
        </w:rPr>
        <w:t xml:space="preserve"> Finance at NCC of the intention to dissolve the JBC and the impact this w</w:t>
      </w:r>
      <w:r w:rsidR="008A75F7" w:rsidRPr="008A75F7">
        <w:rPr>
          <w:sz w:val="18"/>
          <w:szCs w:val="18"/>
        </w:rPr>
        <w:t>ould</w:t>
      </w:r>
      <w:r w:rsidRPr="008A75F7">
        <w:rPr>
          <w:sz w:val="18"/>
          <w:szCs w:val="18"/>
        </w:rPr>
        <w:t xml:space="preserve"> have on the Precept requests for Longframlington and for Brinkburn &amp; Hesleyhurst. She ha</w:t>
      </w:r>
      <w:r w:rsidR="008A75F7" w:rsidRPr="008A75F7">
        <w:rPr>
          <w:sz w:val="18"/>
          <w:szCs w:val="18"/>
        </w:rPr>
        <w:t>d</w:t>
      </w:r>
      <w:r w:rsidRPr="008A75F7">
        <w:rPr>
          <w:sz w:val="18"/>
          <w:szCs w:val="18"/>
        </w:rPr>
        <w:t xml:space="preserve"> replied to say that she w</w:t>
      </w:r>
      <w:r w:rsidR="008A75F7" w:rsidRPr="008A75F7">
        <w:rPr>
          <w:sz w:val="18"/>
          <w:szCs w:val="18"/>
        </w:rPr>
        <w:t>ould</w:t>
      </w:r>
      <w:r w:rsidRPr="008A75F7">
        <w:rPr>
          <w:sz w:val="18"/>
          <w:szCs w:val="18"/>
        </w:rPr>
        <w:t xml:space="preserve"> follow </w:t>
      </w:r>
      <w:r w:rsidR="008A75F7" w:rsidRPr="008A75F7">
        <w:rPr>
          <w:sz w:val="18"/>
          <w:szCs w:val="18"/>
        </w:rPr>
        <w:t xml:space="preserve">this </w:t>
      </w:r>
      <w:r w:rsidRPr="008A75F7">
        <w:rPr>
          <w:sz w:val="18"/>
          <w:szCs w:val="18"/>
        </w:rPr>
        <w:t>up to ‘see what happens next’.</w:t>
      </w:r>
    </w:p>
    <w:p w14:paraId="426FD76B" w14:textId="77777777" w:rsidR="00425707" w:rsidRPr="00D73BAF" w:rsidRDefault="00425707" w:rsidP="00B77F34">
      <w:pPr>
        <w:pStyle w:val="ListParagraph"/>
        <w:numPr>
          <w:ilvl w:val="0"/>
          <w:numId w:val="18"/>
        </w:numPr>
        <w:spacing w:after="0" w:line="240" w:lineRule="auto"/>
        <w:rPr>
          <w:sz w:val="18"/>
          <w:szCs w:val="18"/>
        </w:rPr>
      </w:pPr>
      <w:r w:rsidRPr="009B5799">
        <w:rPr>
          <w:b/>
          <w:sz w:val="18"/>
          <w:szCs w:val="18"/>
        </w:rPr>
        <w:t>Action Plan –</w:t>
      </w:r>
      <w:r>
        <w:rPr>
          <w:b/>
          <w:sz w:val="18"/>
          <w:szCs w:val="18"/>
        </w:rPr>
        <w:t xml:space="preserve"> November 2020</w:t>
      </w:r>
    </w:p>
    <w:p w14:paraId="57A804E7" w14:textId="77777777" w:rsidR="00852D92" w:rsidRDefault="00425707" w:rsidP="00B77F34">
      <w:pPr>
        <w:pStyle w:val="ListParagraph"/>
        <w:numPr>
          <w:ilvl w:val="1"/>
          <w:numId w:val="18"/>
        </w:numPr>
        <w:spacing w:after="0" w:line="240" w:lineRule="auto"/>
        <w:rPr>
          <w:sz w:val="18"/>
          <w:szCs w:val="18"/>
        </w:rPr>
      </w:pPr>
      <w:r w:rsidRPr="00EE54E3">
        <w:rPr>
          <w:sz w:val="18"/>
          <w:szCs w:val="18"/>
          <w:u w:val="single"/>
        </w:rPr>
        <w:t>Allotment Invoices.</w:t>
      </w:r>
      <w:r>
        <w:rPr>
          <w:sz w:val="18"/>
          <w:szCs w:val="18"/>
        </w:rPr>
        <w:t xml:space="preserve"> </w:t>
      </w:r>
      <w:r>
        <w:rPr>
          <w:i/>
          <w:iCs/>
          <w:sz w:val="18"/>
          <w:szCs w:val="18"/>
        </w:rPr>
        <w:t xml:space="preserve"> </w:t>
      </w:r>
      <w:r w:rsidRPr="00B11150">
        <w:rPr>
          <w:sz w:val="18"/>
          <w:szCs w:val="18"/>
        </w:rPr>
        <w:t>Clerk ha</w:t>
      </w:r>
      <w:r w:rsidR="00B11150" w:rsidRPr="00B11150">
        <w:rPr>
          <w:sz w:val="18"/>
          <w:szCs w:val="18"/>
        </w:rPr>
        <w:t>d</w:t>
      </w:r>
      <w:r w:rsidRPr="00B11150">
        <w:rPr>
          <w:sz w:val="18"/>
          <w:szCs w:val="18"/>
        </w:rPr>
        <w:t xml:space="preserve"> drafted the invoices and </w:t>
      </w:r>
      <w:r w:rsidR="00810D78">
        <w:rPr>
          <w:sz w:val="18"/>
          <w:szCs w:val="18"/>
        </w:rPr>
        <w:t xml:space="preserve">was </w:t>
      </w:r>
      <w:r w:rsidRPr="00B11150">
        <w:rPr>
          <w:sz w:val="18"/>
          <w:szCs w:val="18"/>
        </w:rPr>
        <w:t>now awaiting the final water bill</w:t>
      </w:r>
      <w:r w:rsidR="00810D78">
        <w:rPr>
          <w:sz w:val="18"/>
          <w:szCs w:val="18"/>
        </w:rPr>
        <w:t>,</w:t>
      </w:r>
      <w:r w:rsidRPr="00B11150">
        <w:rPr>
          <w:sz w:val="18"/>
          <w:szCs w:val="18"/>
        </w:rPr>
        <w:t xml:space="preserve"> before despatch. In previous years the allotment rules ha</w:t>
      </w:r>
      <w:r w:rsidR="00B11150" w:rsidRPr="00B11150">
        <w:rPr>
          <w:sz w:val="18"/>
          <w:szCs w:val="18"/>
        </w:rPr>
        <w:t>d</w:t>
      </w:r>
      <w:r w:rsidRPr="00B11150">
        <w:rPr>
          <w:sz w:val="18"/>
          <w:szCs w:val="18"/>
        </w:rPr>
        <w:t xml:space="preserve"> been included in the letter. These r</w:t>
      </w:r>
      <w:r w:rsidR="00B11150" w:rsidRPr="00B11150">
        <w:rPr>
          <w:sz w:val="18"/>
          <w:szCs w:val="18"/>
        </w:rPr>
        <w:t>a</w:t>
      </w:r>
      <w:r w:rsidRPr="00B11150">
        <w:rPr>
          <w:sz w:val="18"/>
          <w:szCs w:val="18"/>
        </w:rPr>
        <w:t>n to several pages</w:t>
      </w:r>
      <w:r w:rsidR="00810D78">
        <w:rPr>
          <w:sz w:val="18"/>
          <w:szCs w:val="18"/>
        </w:rPr>
        <w:t xml:space="preserve"> and wasteful</w:t>
      </w:r>
      <w:r w:rsidRPr="00B11150">
        <w:rPr>
          <w:sz w:val="18"/>
          <w:szCs w:val="18"/>
        </w:rPr>
        <w:t xml:space="preserve">. It </w:t>
      </w:r>
      <w:r w:rsidR="00B11150" w:rsidRPr="00B11150">
        <w:rPr>
          <w:sz w:val="18"/>
          <w:szCs w:val="18"/>
        </w:rPr>
        <w:t>was agreed</w:t>
      </w:r>
      <w:r w:rsidRPr="00B11150">
        <w:rPr>
          <w:sz w:val="18"/>
          <w:szCs w:val="18"/>
        </w:rPr>
        <w:t xml:space="preserve"> that tenants be </w:t>
      </w:r>
      <w:r w:rsidR="00B11150" w:rsidRPr="00B11150">
        <w:rPr>
          <w:sz w:val="18"/>
          <w:szCs w:val="18"/>
        </w:rPr>
        <w:t xml:space="preserve">informed </w:t>
      </w:r>
      <w:r w:rsidRPr="00B11150">
        <w:rPr>
          <w:sz w:val="18"/>
          <w:szCs w:val="18"/>
        </w:rPr>
        <w:t>that the rules c</w:t>
      </w:r>
      <w:r w:rsidR="00B11150" w:rsidRPr="00B11150">
        <w:rPr>
          <w:sz w:val="18"/>
          <w:szCs w:val="18"/>
        </w:rPr>
        <w:t>ould</w:t>
      </w:r>
      <w:r w:rsidRPr="00B11150">
        <w:rPr>
          <w:sz w:val="18"/>
          <w:szCs w:val="18"/>
        </w:rPr>
        <w:t xml:space="preserve"> be found on the PC webpage or in hard copy by request to the Clerk.</w:t>
      </w:r>
      <w:r w:rsidR="00B11150">
        <w:rPr>
          <w:sz w:val="18"/>
          <w:szCs w:val="18"/>
        </w:rPr>
        <w:t xml:space="preserve">   </w:t>
      </w:r>
      <w:bookmarkStart w:id="5" w:name="_Hlk57896285"/>
    </w:p>
    <w:p w14:paraId="63D0F45F" w14:textId="77777777" w:rsidR="00425707" w:rsidRPr="00852D92" w:rsidRDefault="00852D92" w:rsidP="00852D92">
      <w:pPr>
        <w:spacing w:after="0" w:line="240" w:lineRule="auto"/>
        <w:ind w:left="360"/>
        <w:rPr>
          <w:sz w:val="18"/>
          <w:szCs w:val="18"/>
        </w:rPr>
      </w:pP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sidR="00B11150" w:rsidRPr="00852D92">
        <w:rPr>
          <w:b/>
          <w:bCs/>
          <w:sz w:val="18"/>
          <w:szCs w:val="18"/>
        </w:rPr>
        <w:t>Action: Clerk</w:t>
      </w:r>
      <w:bookmarkEnd w:id="5"/>
    </w:p>
    <w:p w14:paraId="623BD446" w14:textId="77777777" w:rsidR="00B11150" w:rsidRPr="00B11150" w:rsidRDefault="00B11150" w:rsidP="00B11150">
      <w:pPr>
        <w:tabs>
          <w:tab w:val="num" w:pos="720"/>
        </w:tabs>
        <w:spacing w:after="0" w:line="240" w:lineRule="auto"/>
        <w:ind w:left="720"/>
        <w:rPr>
          <w:sz w:val="18"/>
          <w:szCs w:val="18"/>
        </w:rPr>
      </w:pPr>
      <w:r>
        <w:rPr>
          <w:sz w:val="18"/>
          <w:szCs w:val="18"/>
        </w:rPr>
        <w:t>GF agreed to distribute allotment letters</w:t>
      </w:r>
      <w:r w:rsidR="00852D92">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B11150">
        <w:rPr>
          <w:b/>
          <w:bCs/>
          <w:sz w:val="18"/>
          <w:szCs w:val="18"/>
        </w:rPr>
        <w:t>Action: GF</w:t>
      </w:r>
    </w:p>
    <w:p w14:paraId="2C4B739F" w14:textId="77777777" w:rsidR="00425707" w:rsidRPr="00EE54E3" w:rsidRDefault="00425707" w:rsidP="00B77F34">
      <w:pPr>
        <w:pStyle w:val="ListParagraph"/>
        <w:numPr>
          <w:ilvl w:val="1"/>
          <w:numId w:val="18"/>
        </w:numPr>
        <w:spacing w:after="0" w:line="240" w:lineRule="auto"/>
        <w:rPr>
          <w:sz w:val="18"/>
          <w:szCs w:val="18"/>
          <w:u w:val="single"/>
        </w:rPr>
      </w:pPr>
      <w:r w:rsidRPr="00EE54E3">
        <w:rPr>
          <w:sz w:val="18"/>
          <w:szCs w:val="18"/>
          <w:u w:val="single"/>
        </w:rPr>
        <w:t>To consider an Allotment Meeting with PC</w:t>
      </w:r>
      <w:r>
        <w:rPr>
          <w:sz w:val="18"/>
          <w:szCs w:val="18"/>
          <w:u w:val="single"/>
        </w:rPr>
        <w:t>.</w:t>
      </w:r>
      <w:r w:rsidR="00B11150">
        <w:rPr>
          <w:sz w:val="18"/>
          <w:szCs w:val="18"/>
        </w:rPr>
        <w:t xml:space="preserve"> It was agreed that due to the current restrictions</w:t>
      </w:r>
      <w:r w:rsidR="00852D92">
        <w:rPr>
          <w:sz w:val="18"/>
          <w:szCs w:val="18"/>
        </w:rPr>
        <w:t>,</w:t>
      </w:r>
      <w:r w:rsidR="00B11150">
        <w:rPr>
          <w:sz w:val="18"/>
          <w:szCs w:val="18"/>
        </w:rPr>
        <w:t xml:space="preserve"> it was not appropriate to arrange such a meeting. However, a note to be added to the allotment invoice letter, inviting tenants who had any issues, </w:t>
      </w:r>
      <w:r w:rsidR="00B11150">
        <w:rPr>
          <w:sz w:val="18"/>
          <w:szCs w:val="18"/>
        </w:rPr>
        <w:lastRenderedPageBreak/>
        <w:t>to bring these to the attention of the PC, either in writing or to submit a request to raise a question at a parish council meeting.</w:t>
      </w:r>
      <w:r w:rsidR="00B11150" w:rsidRPr="00B11150">
        <w:t xml:space="preserve"> </w:t>
      </w:r>
      <w:r w:rsidR="00B11150">
        <w:tab/>
      </w:r>
      <w:r w:rsidR="00B11150">
        <w:tab/>
      </w:r>
      <w:r w:rsidR="00B11150">
        <w:tab/>
      </w:r>
      <w:r w:rsidR="00B11150">
        <w:tab/>
      </w:r>
      <w:r w:rsidR="00B11150">
        <w:tab/>
      </w:r>
      <w:r w:rsidR="00B11150">
        <w:tab/>
      </w:r>
      <w:r w:rsidR="00B11150">
        <w:tab/>
      </w:r>
      <w:r w:rsidR="00B11150">
        <w:tab/>
      </w:r>
      <w:r w:rsidR="00B11150">
        <w:tab/>
      </w:r>
      <w:r w:rsidR="00B11150">
        <w:tab/>
      </w:r>
      <w:r w:rsidR="00B11150">
        <w:tab/>
      </w:r>
      <w:r w:rsidR="00B11150" w:rsidRPr="00B11150">
        <w:rPr>
          <w:b/>
          <w:bCs/>
          <w:sz w:val="18"/>
          <w:szCs w:val="18"/>
        </w:rPr>
        <w:t>Action: Clerk</w:t>
      </w:r>
    </w:p>
    <w:p w14:paraId="659F6DB5" w14:textId="77777777" w:rsidR="00425707" w:rsidRPr="0095746B" w:rsidRDefault="00425707" w:rsidP="00B77F34">
      <w:pPr>
        <w:pStyle w:val="ListParagraph"/>
        <w:numPr>
          <w:ilvl w:val="1"/>
          <w:numId w:val="18"/>
        </w:numPr>
        <w:spacing w:after="0" w:line="240" w:lineRule="auto"/>
        <w:rPr>
          <w:sz w:val="18"/>
          <w:szCs w:val="18"/>
        </w:rPr>
      </w:pPr>
      <w:r w:rsidRPr="00EE54E3">
        <w:rPr>
          <w:sz w:val="18"/>
          <w:szCs w:val="18"/>
          <w:u w:val="single"/>
        </w:rPr>
        <w:t>Discuss and formulate next year’s action plan</w:t>
      </w:r>
      <w:r w:rsidR="0095746B">
        <w:rPr>
          <w:sz w:val="18"/>
          <w:szCs w:val="18"/>
          <w:u w:val="single"/>
        </w:rPr>
        <w:t>.</w:t>
      </w:r>
      <w:r w:rsidRPr="00290761">
        <w:rPr>
          <w:sz w:val="18"/>
          <w:szCs w:val="18"/>
        </w:rPr>
        <w:t xml:space="preserve"> </w:t>
      </w:r>
      <w:r w:rsidR="0095746B" w:rsidRPr="0095746B">
        <w:rPr>
          <w:sz w:val="18"/>
          <w:szCs w:val="18"/>
        </w:rPr>
        <w:t xml:space="preserve">The plan was reviewed </w:t>
      </w:r>
      <w:r w:rsidR="0095746B">
        <w:rPr>
          <w:sz w:val="18"/>
          <w:szCs w:val="18"/>
        </w:rPr>
        <w:t>and accepted with</w:t>
      </w:r>
      <w:r w:rsidR="0095746B" w:rsidRPr="0095746B">
        <w:rPr>
          <w:sz w:val="18"/>
          <w:szCs w:val="18"/>
        </w:rPr>
        <w:t xml:space="preserve"> a minor amendment </w:t>
      </w:r>
      <w:r w:rsidR="00852D92">
        <w:rPr>
          <w:sz w:val="18"/>
          <w:szCs w:val="18"/>
        </w:rPr>
        <w:t xml:space="preserve">for </w:t>
      </w:r>
      <w:r w:rsidR="0095746B" w:rsidRPr="0095746B">
        <w:rPr>
          <w:sz w:val="18"/>
          <w:szCs w:val="18"/>
        </w:rPr>
        <w:t>May</w:t>
      </w:r>
      <w:r w:rsidR="00852D92">
        <w:rPr>
          <w:sz w:val="18"/>
          <w:szCs w:val="18"/>
        </w:rPr>
        <w:t>, Item 19.</w:t>
      </w:r>
      <w:r w:rsidR="0095746B">
        <w:rPr>
          <w:sz w:val="18"/>
          <w:szCs w:val="18"/>
        </w:rPr>
        <w:t xml:space="preserve"> T</w:t>
      </w:r>
      <w:r w:rsidR="0095746B" w:rsidRPr="0095746B">
        <w:rPr>
          <w:sz w:val="18"/>
          <w:szCs w:val="18"/>
        </w:rPr>
        <w:t>o read:</w:t>
      </w:r>
    </w:p>
    <w:p w14:paraId="30409584" w14:textId="77777777" w:rsidR="0095746B" w:rsidRPr="0095746B" w:rsidRDefault="0095746B" w:rsidP="0095746B">
      <w:pPr>
        <w:spacing w:after="0" w:line="240" w:lineRule="auto"/>
        <w:ind w:firstLine="720"/>
        <w:rPr>
          <w:sz w:val="18"/>
          <w:szCs w:val="18"/>
        </w:rPr>
      </w:pPr>
      <w:r>
        <w:rPr>
          <w:b/>
          <w:sz w:val="18"/>
          <w:szCs w:val="18"/>
        </w:rPr>
        <w:t>Item 19</w:t>
      </w:r>
      <w:r>
        <w:rPr>
          <w:b/>
          <w:sz w:val="18"/>
          <w:szCs w:val="18"/>
        </w:rPr>
        <w:tab/>
      </w:r>
      <w:r w:rsidRPr="0095746B">
        <w:rPr>
          <w:b/>
          <w:sz w:val="18"/>
          <w:szCs w:val="18"/>
        </w:rPr>
        <w:t xml:space="preserve">Annual General Meeting. </w:t>
      </w:r>
      <w:r w:rsidRPr="0095746B">
        <w:rPr>
          <w:sz w:val="18"/>
          <w:szCs w:val="18"/>
        </w:rPr>
        <w:t>Elect our chairman for the next year</w:t>
      </w:r>
      <w:r w:rsidR="00852D92">
        <w:rPr>
          <w:sz w:val="18"/>
          <w:szCs w:val="18"/>
        </w:rPr>
        <w:t>.</w:t>
      </w:r>
    </w:p>
    <w:p w14:paraId="38B4BDD9" w14:textId="77777777" w:rsidR="0095746B" w:rsidRPr="0095746B" w:rsidRDefault="0095746B" w:rsidP="0095746B">
      <w:pPr>
        <w:spacing w:after="0" w:line="240" w:lineRule="auto"/>
        <w:rPr>
          <w:sz w:val="18"/>
          <w:szCs w:val="18"/>
        </w:rPr>
      </w:pPr>
    </w:p>
    <w:p w14:paraId="08E3FFF5" w14:textId="77777777" w:rsidR="00425707" w:rsidRPr="00290761" w:rsidRDefault="00425707" w:rsidP="00810D78">
      <w:pPr>
        <w:spacing w:after="0"/>
        <w:rPr>
          <w:sz w:val="18"/>
          <w:szCs w:val="18"/>
        </w:rPr>
      </w:pPr>
      <w:r w:rsidRPr="00290761">
        <w:rPr>
          <w:b/>
          <w:sz w:val="18"/>
          <w:szCs w:val="18"/>
        </w:rPr>
        <w:t>Main Issues</w:t>
      </w:r>
      <w:r w:rsidRPr="00290761">
        <w:rPr>
          <w:sz w:val="18"/>
          <w:szCs w:val="18"/>
        </w:rPr>
        <w:t xml:space="preserve"> – These issues are allocated a longer time for discussion.</w:t>
      </w:r>
    </w:p>
    <w:p w14:paraId="2DDF107A" w14:textId="77777777" w:rsidR="00F21A1B" w:rsidRPr="00F21A1B" w:rsidRDefault="00425707" w:rsidP="00F21A1B">
      <w:pPr>
        <w:pStyle w:val="ListParagraph"/>
        <w:numPr>
          <w:ilvl w:val="0"/>
          <w:numId w:val="18"/>
        </w:numPr>
        <w:spacing w:after="0" w:line="240" w:lineRule="auto"/>
        <w:rPr>
          <w:bCs/>
          <w:sz w:val="18"/>
          <w:szCs w:val="18"/>
        </w:rPr>
      </w:pPr>
      <w:r w:rsidRPr="009B5799">
        <w:rPr>
          <w:b/>
          <w:sz w:val="18"/>
          <w:szCs w:val="18"/>
        </w:rPr>
        <w:t xml:space="preserve">Neighbourhood </w:t>
      </w:r>
      <w:r w:rsidRPr="00F21A1B">
        <w:rPr>
          <w:b/>
          <w:sz w:val="18"/>
          <w:szCs w:val="18"/>
        </w:rPr>
        <w:t xml:space="preserve">Plan. </w:t>
      </w:r>
      <w:r w:rsidRPr="00F21A1B">
        <w:rPr>
          <w:bCs/>
          <w:sz w:val="18"/>
          <w:szCs w:val="18"/>
        </w:rPr>
        <w:t>AD</w:t>
      </w:r>
      <w:r w:rsidR="00F21A1B" w:rsidRPr="00F21A1B">
        <w:rPr>
          <w:bCs/>
          <w:sz w:val="18"/>
          <w:szCs w:val="18"/>
        </w:rPr>
        <w:t xml:space="preserve"> provided the following report:</w:t>
      </w:r>
    </w:p>
    <w:p w14:paraId="6187F42E" w14:textId="77777777" w:rsidR="00F21A1B" w:rsidRPr="00F21A1B" w:rsidRDefault="00852D92" w:rsidP="00F21A1B">
      <w:pPr>
        <w:spacing w:after="0" w:line="240" w:lineRule="auto"/>
        <w:ind w:left="360"/>
        <w:rPr>
          <w:bCs/>
          <w:sz w:val="18"/>
          <w:szCs w:val="18"/>
        </w:rPr>
      </w:pPr>
      <w:r>
        <w:rPr>
          <w:bCs/>
          <w:sz w:val="18"/>
          <w:szCs w:val="18"/>
        </w:rPr>
        <w:t>“</w:t>
      </w:r>
      <w:r w:rsidR="00F21A1B" w:rsidRPr="00F21A1B">
        <w:rPr>
          <w:bCs/>
          <w:sz w:val="18"/>
          <w:szCs w:val="18"/>
        </w:rPr>
        <w:t>Good progress has been made over the last month. Jenny Ludman, our planning consultant, is putting together the draft Plan ready for the Regulation 14 consultation in the new year.</w:t>
      </w:r>
    </w:p>
    <w:p w14:paraId="37AF7D13" w14:textId="77777777" w:rsidR="00F21A1B" w:rsidRPr="00F21A1B" w:rsidRDefault="00F21A1B" w:rsidP="00F21A1B">
      <w:pPr>
        <w:spacing w:after="0" w:line="240" w:lineRule="auto"/>
        <w:ind w:left="360"/>
        <w:rPr>
          <w:bCs/>
          <w:sz w:val="18"/>
          <w:szCs w:val="18"/>
        </w:rPr>
      </w:pPr>
      <w:r w:rsidRPr="00F21A1B">
        <w:rPr>
          <w:bCs/>
          <w:sz w:val="18"/>
          <w:szCs w:val="18"/>
        </w:rPr>
        <w:t>Chris Anderson, our NCC officer, has produced a Screening Opinion on behalf of NCC, with the view that we don't need to carry out a full Strategic Environmental Assessment (SEA). The Opinion is sent to Historic England, Natural England, and the Environment Agency They have until 6th January 2021 to respond. If they are in agreement with NCC that a full SEA is not needed, we can proceed with the Regulation 14 consultation on the draft Plan at the end of January/beginning of February. If they disagree, and insist on a full SEA, that will delay things a little, until that process is complete. Hopefully we could still be on track for a Regulation 14 consultation at the end of March/beginning of April if that was the case.</w:t>
      </w:r>
    </w:p>
    <w:p w14:paraId="625E1F1D" w14:textId="77777777" w:rsidR="00425707" w:rsidRPr="00F21A1B" w:rsidRDefault="00F21A1B" w:rsidP="00F21A1B">
      <w:pPr>
        <w:spacing w:after="0" w:line="240" w:lineRule="auto"/>
        <w:ind w:left="360"/>
        <w:rPr>
          <w:bCs/>
          <w:sz w:val="18"/>
          <w:szCs w:val="18"/>
        </w:rPr>
      </w:pPr>
      <w:r w:rsidRPr="00F21A1B">
        <w:rPr>
          <w:bCs/>
          <w:sz w:val="18"/>
          <w:szCs w:val="18"/>
        </w:rPr>
        <w:t>The Regulation 14 consultation will be a six-week period in which the Plan will be available online, and as paper copies to those who can't view it online. Following the end of that period, NCC will carry out their own six-week consultation period. After that, the Plan goes to an independent examiner, and following all of that, there will be a Parish referendum.</w:t>
      </w:r>
      <w:r>
        <w:rPr>
          <w:bCs/>
          <w:sz w:val="18"/>
          <w:szCs w:val="18"/>
        </w:rPr>
        <w:t>”</w:t>
      </w:r>
    </w:p>
    <w:p w14:paraId="4FDC73E0" w14:textId="77777777" w:rsidR="00425707" w:rsidRDefault="00425707" w:rsidP="00B77F34">
      <w:pPr>
        <w:pStyle w:val="ListParagraph"/>
        <w:numPr>
          <w:ilvl w:val="0"/>
          <w:numId w:val="18"/>
        </w:numPr>
        <w:spacing w:after="0" w:line="240" w:lineRule="auto"/>
        <w:rPr>
          <w:bCs/>
          <w:sz w:val="18"/>
          <w:szCs w:val="18"/>
        </w:rPr>
      </w:pPr>
      <w:r>
        <w:rPr>
          <w:b/>
          <w:sz w:val="18"/>
          <w:szCs w:val="18"/>
        </w:rPr>
        <w:t>Request to park Burger Van on Tank Turn for purpose of selling take-away food</w:t>
      </w:r>
      <w:r w:rsidRPr="0095746B">
        <w:rPr>
          <w:bCs/>
          <w:sz w:val="18"/>
          <w:szCs w:val="18"/>
        </w:rPr>
        <w:t xml:space="preserve">. </w:t>
      </w:r>
      <w:r w:rsidR="0095746B">
        <w:rPr>
          <w:bCs/>
          <w:sz w:val="18"/>
          <w:szCs w:val="18"/>
        </w:rPr>
        <w:t xml:space="preserve">The request was </w:t>
      </w:r>
      <w:r w:rsidR="00FA5C64">
        <w:rPr>
          <w:bCs/>
          <w:sz w:val="18"/>
          <w:szCs w:val="18"/>
        </w:rPr>
        <w:t>denied (</w:t>
      </w:r>
      <w:r w:rsidR="0095746B">
        <w:rPr>
          <w:bCs/>
          <w:sz w:val="18"/>
          <w:szCs w:val="18"/>
        </w:rPr>
        <w:t>Prop</w:t>
      </w:r>
      <w:r w:rsidR="00810D78">
        <w:rPr>
          <w:bCs/>
          <w:sz w:val="18"/>
          <w:szCs w:val="18"/>
        </w:rPr>
        <w:t>o</w:t>
      </w:r>
      <w:r w:rsidR="0095746B">
        <w:rPr>
          <w:bCs/>
          <w:sz w:val="18"/>
          <w:szCs w:val="18"/>
        </w:rPr>
        <w:t>sed</w:t>
      </w:r>
      <w:r w:rsidR="00810D78">
        <w:rPr>
          <w:bCs/>
          <w:sz w:val="18"/>
          <w:szCs w:val="18"/>
        </w:rPr>
        <w:t>:</w:t>
      </w:r>
      <w:r w:rsidR="0095746B">
        <w:rPr>
          <w:bCs/>
          <w:sz w:val="18"/>
          <w:szCs w:val="18"/>
        </w:rPr>
        <w:t xml:space="preserve"> DL Seconded</w:t>
      </w:r>
      <w:r w:rsidR="00810D78">
        <w:rPr>
          <w:bCs/>
          <w:sz w:val="18"/>
          <w:szCs w:val="18"/>
        </w:rPr>
        <w:t xml:space="preserve">: DW) </w:t>
      </w:r>
      <w:r w:rsidR="0095746B">
        <w:rPr>
          <w:bCs/>
          <w:sz w:val="18"/>
          <w:szCs w:val="18"/>
        </w:rPr>
        <w:t>for the following reasons:</w:t>
      </w:r>
    </w:p>
    <w:p w14:paraId="57563822" w14:textId="77777777" w:rsidR="0095746B" w:rsidRDefault="0095746B" w:rsidP="00B77F34">
      <w:pPr>
        <w:pStyle w:val="ListParagraph"/>
        <w:numPr>
          <w:ilvl w:val="1"/>
          <w:numId w:val="18"/>
        </w:numPr>
        <w:spacing w:after="0" w:line="240" w:lineRule="auto"/>
        <w:rPr>
          <w:bCs/>
          <w:sz w:val="18"/>
          <w:szCs w:val="18"/>
        </w:rPr>
      </w:pPr>
      <w:r w:rsidRPr="0095746B">
        <w:rPr>
          <w:bCs/>
          <w:sz w:val="18"/>
          <w:szCs w:val="18"/>
        </w:rPr>
        <w:t>Impact</w:t>
      </w:r>
      <w:r>
        <w:rPr>
          <w:bCs/>
          <w:sz w:val="18"/>
          <w:szCs w:val="18"/>
        </w:rPr>
        <w:t xml:space="preserve"> on other catering business within the village. Local businesses should come first</w:t>
      </w:r>
      <w:r w:rsidR="00FA5C64">
        <w:rPr>
          <w:bCs/>
          <w:sz w:val="18"/>
          <w:szCs w:val="18"/>
        </w:rPr>
        <w:t>;</w:t>
      </w:r>
    </w:p>
    <w:p w14:paraId="21B44F70" w14:textId="77777777" w:rsidR="0095746B" w:rsidRDefault="0095746B" w:rsidP="00B77F34">
      <w:pPr>
        <w:pStyle w:val="ListParagraph"/>
        <w:numPr>
          <w:ilvl w:val="1"/>
          <w:numId w:val="18"/>
        </w:numPr>
        <w:spacing w:after="0" w:line="240" w:lineRule="auto"/>
        <w:rPr>
          <w:bCs/>
          <w:sz w:val="18"/>
          <w:szCs w:val="18"/>
        </w:rPr>
      </w:pPr>
      <w:r>
        <w:rPr>
          <w:bCs/>
          <w:sz w:val="18"/>
          <w:szCs w:val="18"/>
        </w:rPr>
        <w:t>Possible increase of litter</w:t>
      </w:r>
      <w:r w:rsidR="00FA5C64">
        <w:rPr>
          <w:bCs/>
          <w:sz w:val="18"/>
          <w:szCs w:val="18"/>
        </w:rPr>
        <w:t>;</w:t>
      </w:r>
    </w:p>
    <w:p w14:paraId="1D58426C" w14:textId="77777777" w:rsidR="00810D78" w:rsidRDefault="00810D78" w:rsidP="00B77F34">
      <w:pPr>
        <w:pStyle w:val="ListParagraph"/>
        <w:numPr>
          <w:ilvl w:val="1"/>
          <w:numId w:val="18"/>
        </w:numPr>
        <w:spacing w:after="0" w:line="240" w:lineRule="auto"/>
        <w:rPr>
          <w:bCs/>
          <w:sz w:val="18"/>
          <w:szCs w:val="18"/>
        </w:rPr>
      </w:pPr>
      <w:r>
        <w:rPr>
          <w:bCs/>
          <w:sz w:val="18"/>
          <w:szCs w:val="18"/>
        </w:rPr>
        <w:t>People should not be encouraged into the village during the current pandemic</w:t>
      </w:r>
      <w:r w:rsidR="00FA5C64">
        <w:rPr>
          <w:bCs/>
          <w:sz w:val="18"/>
          <w:szCs w:val="18"/>
        </w:rPr>
        <w:t>;</w:t>
      </w:r>
    </w:p>
    <w:p w14:paraId="5DF8EEB1" w14:textId="77777777" w:rsidR="0095746B" w:rsidRDefault="0095746B" w:rsidP="00B77F34">
      <w:pPr>
        <w:pStyle w:val="ListParagraph"/>
        <w:numPr>
          <w:ilvl w:val="1"/>
          <w:numId w:val="18"/>
        </w:numPr>
        <w:spacing w:after="0" w:line="240" w:lineRule="auto"/>
        <w:rPr>
          <w:bCs/>
          <w:sz w:val="18"/>
          <w:szCs w:val="18"/>
        </w:rPr>
      </w:pPr>
      <w:r>
        <w:rPr>
          <w:bCs/>
          <w:sz w:val="18"/>
          <w:szCs w:val="18"/>
        </w:rPr>
        <w:t>Another non-healthy food option</w:t>
      </w:r>
      <w:r w:rsidR="00FA5C64">
        <w:rPr>
          <w:bCs/>
          <w:sz w:val="18"/>
          <w:szCs w:val="18"/>
        </w:rPr>
        <w:t>.</w:t>
      </w:r>
    </w:p>
    <w:p w14:paraId="31E9E4C1" w14:textId="77777777" w:rsidR="00810D78" w:rsidRPr="00810D78" w:rsidRDefault="00810D78" w:rsidP="00810D78">
      <w:pPr>
        <w:spacing w:after="0" w:line="240" w:lineRule="auto"/>
        <w:ind w:left="360"/>
        <w:rPr>
          <w:b/>
          <w:sz w:val="18"/>
          <w:szCs w:val="18"/>
        </w:rPr>
      </w:pPr>
      <w:r>
        <w:rPr>
          <w:bCs/>
          <w:sz w:val="18"/>
          <w:szCs w:val="18"/>
        </w:rPr>
        <w:t>GF agreed to draft a response</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              </w:t>
      </w:r>
      <w:r w:rsidRPr="00810D78">
        <w:rPr>
          <w:b/>
          <w:sz w:val="18"/>
          <w:szCs w:val="18"/>
        </w:rPr>
        <w:t>Action: GF/Clerk</w:t>
      </w:r>
    </w:p>
    <w:p w14:paraId="74F97B87" w14:textId="77777777" w:rsidR="00425707" w:rsidRDefault="00425707" w:rsidP="00B77F34">
      <w:pPr>
        <w:pStyle w:val="ListParagraph"/>
        <w:numPr>
          <w:ilvl w:val="0"/>
          <w:numId w:val="18"/>
        </w:numPr>
        <w:spacing w:after="0" w:line="240" w:lineRule="auto"/>
        <w:rPr>
          <w:sz w:val="18"/>
          <w:szCs w:val="18"/>
        </w:rPr>
      </w:pPr>
      <w:r w:rsidRPr="00F72753">
        <w:rPr>
          <w:b/>
          <w:sz w:val="18"/>
          <w:szCs w:val="18"/>
        </w:rPr>
        <w:t xml:space="preserve">Any Urgent Business </w:t>
      </w:r>
    </w:p>
    <w:p w14:paraId="2204EBD2" w14:textId="77777777" w:rsidR="00425707" w:rsidRPr="00DC4DBE" w:rsidRDefault="00425707" w:rsidP="00852D92">
      <w:pPr>
        <w:pStyle w:val="ListParagraph"/>
        <w:numPr>
          <w:ilvl w:val="1"/>
          <w:numId w:val="18"/>
        </w:numPr>
        <w:spacing w:line="240" w:lineRule="auto"/>
        <w:rPr>
          <w:sz w:val="18"/>
          <w:szCs w:val="18"/>
          <w:u w:val="single"/>
        </w:rPr>
      </w:pPr>
      <w:r w:rsidRPr="00DC4DBE">
        <w:rPr>
          <w:sz w:val="18"/>
          <w:szCs w:val="18"/>
          <w:u w:val="single"/>
        </w:rPr>
        <w:t>Road Signage Church St.</w:t>
      </w:r>
      <w:r w:rsidR="00DC4DBE" w:rsidRPr="00DC4DBE">
        <w:rPr>
          <w:sz w:val="18"/>
          <w:szCs w:val="18"/>
        </w:rPr>
        <w:t xml:space="preserve"> </w:t>
      </w:r>
      <w:r w:rsidR="00DC4DBE">
        <w:rPr>
          <w:sz w:val="18"/>
          <w:szCs w:val="18"/>
        </w:rPr>
        <w:t>GN informed members that there was a good deal of confusion for delivery drivers and visitors due to the poor road signage at the bottom of Church Street, as the Southern side of the street was part of Old School Court whilst the northern side was Church Street. There were numerous examples of poor street signage around the village and there was little the PC could do. Residents were advised to approach NCC</w:t>
      </w:r>
      <w:r w:rsidR="00852D92">
        <w:rPr>
          <w:sz w:val="18"/>
          <w:szCs w:val="18"/>
        </w:rPr>
        <w:t>,</w:t>
      </w:r>
      <w:r w:rsidR="00DC4DBE">
        <w:rPr>
          <w:sz w:val="18"/>
          <w:szCs w:val="18"/>
        </w:rPr>
        <w:t xml:space="preserve"> where the signage was the responsibility of the Local Authority or the property/land owner if the property was on a non-adopted area, road or street.</w:t>
      </w:r>
    </w:p>
    <w:p w14:paraId="31D7A1D8" w14:textId="77777777" w:rsidR="00425707" w:rsidRPr="005369D4" w:rsidRDefault="00425707" w:rsidP="00B77F34">
      <w:pPr>
        <w:pStyle w:val="ListParagraph"/>
        <w:numPr>
          <w:ilvl w:val="1"/>
          <w:numId w:val="18"/>
        </w:numPr>
        <w:spacing w:after="0" w:line="240" w:lineRule="auto"/>
        <w:rPr>
          <w:sz w:val="18"/>
          <w:szCs w:val="18"/>
        </w:rPr>
      </w:pPr>
      <w:r w:rsidRPr="005369D4">
        <w:rPr>
          <w:sz w:val="18"/>
          <w:szCs w:val="18"/>
          <w:u w:val="single"/>
        </w:rPr>
        <w:t>Clerks Election Briefing.</w:t>
      </w:r>
      <w:r w:rsidRPr="005369D4">
        <w:rPr>
          <w:i/>
          <w:iCs/>
          <w:sz w:val="18"/>
          <w:szCs w:val="18"/>
        </w:rPr>
        <w:t xml:space="preserve"> </w:t>
      </w:r>
      <w:r w:rsidRPr="00810D78">
        <w:rPr>
          <w:sz w:val="18"/>
          <w:szCs w:val="18"/>
        </w:rPr>
        <w:t>Clerk to attend NALC briefing in preparation for the May 2020 Local Council Election</w:t>
      </w:r>
      <w:r w:rsidR="00852D92">
        <w:rPr>
          <w:sz w:val="18"/>
          <w:szCs w:val="18"/>
        </w:rPr>
        <w:t>.</w:t>
      </w:r>
    </w:p>
    <w:p w14:paraId="3868AB0B" w14:textId="77777777" w:rsidR="00425707" w:rsidRDefault="00425707" w:rsidP="00B77F34">
      <w:pPr>
        <w:pStyle w:val="ListParagraph"/>
        <w:numPr>
          <w:ilvl w:val="0"/>
          <w:numId w:val="18"/>
        </w:numPr>
        <w:spacing w:after="0" w:line="240" w:lineRule="auto"/>
        <w:rPr>
          <w:sz w:val="18"/>
          <w:szCs w:val="18"/>
        </w:rPr>
      </w:pPr>
      <w:r w:rsidRPr="00F72753">
        <w:rPr>
          <w:b/>
          <w:sz w:val="18"/>
          <w:szCs w:val="18"/>
        </w:rPr>
        <w:t xml:space="preserve">Agenda Items for, and Date of Next Meeting - </w:t>
      </w:r>
      <w:r w:rsidRPr="00F72753">
        <w:rPr>
          <w:sz w:val="18"/>
          <w:szCs w:val="18"/>
        </w:rPr>
        <w:t>To note the date of the next meeting and any agenda items.</w:t>
      </w:r>
    </w:p>
    <w:p w14:paraId="22769B17" w14:textId="77777777" w:rsidR="00425707" w:rsidRPr="00161C02" w:rsidRDefault="00810D78" w:rsidP="00B77F34">
      <w:pPr>
        <w:pStyle w:val="ListParagraph"/>
        <w:widowControl w:val="0"/>
        <w:numPr>
          <w:ilvl w:val="1"/>
          <w:numId w:val="18"/>
        </w:numPr>
        <w:autoSpaceDE w:val="0"/>
        <w:autoSpaceDN w:val="0"/>
        <w:adjustRightInd w:val="0"/>
        <w:spacing w:after="0" w:line="219" w:lineRule="exact"/>
        <w:contextualSpacing w:val="0"/>
        <w:rPr>
          <w:sz w:val="18"/>
          <w:szCs w:val="18"/>
        </w:rPr>
      </w:pPr>
      <w:r>
        <w:rPr>
          <w:b/>
          <w:bCs/>
          <w:sz w:val="18"/>
          <w:szCs w:val="18"/>
        </w:rPr>
        <w:t>A</w:t>
      </w:r>
      <w:r w:rsidRPr="00810D78">
        <w:rPr>
          <w:b/>
          <w:bCs/>
          <w:sz w:val="18"/>
          <w:szCs w:val="18"/>
        </w:rPr>
        <w:t xml:space="preserve">genda </w:t>
      </w:r>
      <w:r>
        <w:rPr>
          <w:b/>
          <w:bCs/>
          <w:sz w:val="18"/>
          <w:szCs w:val="18"/>
        </w:rPr>
        <w:t>I</w:t>
      </w:r>
      <w:r w:rsidRPr="00810D78">
        <w:rPr>
          <w:b/>
          <w:bCs/>
          <w:sz w:val="18"/>
          <w:szCs w:val="18"/>
        </w:rPr>
        <w:t>tem</w:t>
      </w:r>
      <w:r w:rsidR="00DC4DBE">
        <w:rPr>
          <w:sz w:val="18"/>
          <w:szCs w:val="18"/>
        </w:rPr>
        <w:t>:</w:t>
      </w:r>
      <w:r>
        <w:rPr>
          <w:sz w:val="18"/>
          <w:szCs w:val="18"/>
        </w:rPr>
        <w:t xml:space="preserve"> </w:t>
      </w:r>
      <w:r w:rsidR="00425707" w:rsidRPr="00362F51">
        <w:rPr>
          <w:sz w:val="18"/>
          <w:szCs w:val="18"/>
        </w:rPr>
        <w:t>Budget &amp;</w:t>
      </w:r>
      <w:r w:rsidR="00362F51" w:rsidRPr="00362F51">
        <w:rPr>
          <w:sz w:val="18"/>
          <w:szCs w:val="18"/>
        </w:rPr>
        <w:t xml:space="preserve"> </w:t>
      </w:r>
      <w:r w:rsidR="00425707" w:rsidRPr="00362F51">
        <w:rPr>
          <w:sz w:val="18"/>
          <w:szCs w:val="18"/>
        </w:rPr>
        <w:t>Precept.</w:t>
      </w:r>
      <w:r w:rsidR="00425707" w:rsidRPr="00161C02">
        <w:rPr>
          <w:sz w:val="18"/>
          <w:szCs w:val="18"/>
        </w:rPr>
        <w:t xml:space="preserve">  </w:t>
      </w:r>
      <w:r>
        <w:rPr>
          <w:sz w:val="18"/>
          <w:szCs w:val="18"/>
        </w:rPr>
        <w:t xml:space="preserve">Members were asked to consider projects that may be included in the forthcoming year. </w:t>
      </w:r>
      <w:r w:rsidR="00DC4DBE">
        <w:rPr>
          <w:sz w:val="18"/>
          <w:szCs w:val="18"/>
        </w:rPr>
        <w:t xml:space="preserve">  </w:t>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r>
      <w:r w:rsidR="00DC4DBE">
        <w:rPr>
          <w:sz w:val="18"/>
          <w:szCs w:val="18"/>
        </w:rPr>
        <w:tab/>
        <w:t xml:space="preserve">        </w:t>
      </w:r>
      <w:r w:rsidR="00DC4DBE">
        <w:rPr>
          <w:b/>
          <w:bCs/>
          <w:sz w:val="18"/>
          <w:szCs w:val="18"/>
        </w:rPr>
        <w:t>A</w:t>
      </w:r>
      <w:r>
        <w:rPr>
          <w:b/>
          <w:bCs/>
          <w:sz w:val="18"/>
          <w:szCs w:val="18"/>
        </w:rPr>
        <w:t>ction: All</w:t>
      </w:r>
    </w:p>
    <w:p w14:paraId="3B288FE2" w14:textId="77777777" w:rsidR="00425707" w:rsidRPr="00161C02" w:rsidRDefault="00425707" w:rsidP="00B77F34">
      <w:pPr>
        <w:pStyle w:val="ListParagraph"/>
        <w:numPr>
          <w:ilvl w:val="1"/>
          <w:numId w:val="18"/>
        </w:numPr>
        <w:spacing w:after="0" w:line="240" w:lineRule="auto"/>
        <w:rPr>
          <w:b/>
          <w:bCs/>
          <w:sz w:val="18"/>
          <w:szCs w:val="18"/>
        </w:rPr>
      </w:pPr>
      <w:r w:rsidRPr="00161C02">
        <w:rPr>
          <w:b/>
          <w:bCs/>
          <w:sz w:val="18"/>
          <w:szCs w:val="18"/>
        </w:rPr>
        <w:t>Date of Next Meeting Wednesday 6</w:t>
      </w:r>
      <w:r w:rsidRPr="00161C02">
        <w:rPr>
          <w:b/>
          <w:bCs/>
          <w:sz w:val="18"/>
          <w:szCs w:val="18"/>
          <w:vertAlign w:val="superscript"/>
        </w:rPr>
        <w:t>th</w:t>
      </w:r>
      <w:r w:rsidRPr="00161C02">
        <w:rPr>
          <w:b/>
          <w:bCs/>
          <w:sz w:val="18"/>
          <w:szCs w:val="18"/>
        </w:rPr>
        <w:t xml:space="preserve"> January 2021</w:t>
      </w:r>
    </w:p>
    <w:p w14:paraId="1E24925E" w14:textId="77777777" w:rsidR="00362F51" w:rsidRDefault="00362F51"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p w14:paraId="7C0FDBA3" w14:textId="77777777" w:rsidR="00425707" w:rsidRDefault="00425707"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r>
        <w:rPr>
          <w:i/>
          <w:iCs/>
          <w:sz w:val="18"/>
          <w:szCs w:val="18"/>
        </w:rPr>
        <w:t>The meeting closed at 8.39 p.m.</w:t>
      </w:r>
    </w:p>
    <w:p w14:paraId="076A04F6" w14:textId="77777777" w:rsidR="00362F51" w:rsidRDefault="00362F51" w:rsidP="00425707">
      <w:pPr>
        <w:rPr>
          <w:b/>
          <w:color w:val="000000"/>
          <w:sz w:val="16"/>
          <w:szCs w:val="16"/>
        </w:rPr>
      </w:pPr>
    </w:p>
    <w:p w14:paraId="094D17E1" w14:textId="77777777" w:rsidR="00425707" w:rsidRPr="00AC1500" w:rsidRDefault="00425707" w:rsidP="00425707">
      <w:pPr>
        <w:rPr>
          <w:sz w:val="18"/>
          <w:szCs w:val="18"/>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10" w:history="1">
        <w:r w:rsidRPr="00F72753">
          <w:rPr>
            <w:rStyle w:val="Hyperlink"/>
            <w:sz w:val="16"/>
            <w:szCs w:val="16"/>
          </w:rPr>
          <w:t>longframlingtonpc@gmail.com</w:t>
        </w:r>
      </w:hyperlink>
      <w:r w:rsidRPr="00F72753">
        <w:rPr>
          <w:sz w:val="16"/>
          <w:szCs w:val="16"/>
        </w:rPr>
        <w:tab/>
      </w:r>
    </w:p>
    <w:p w14:paraId="6D99C34A" w14:textId="77777777" w:rsidR="00425707" w:rsidRPr="00425707" w:rsidRDefault="00425707" w:rsidP="00FF3B0F">
      <w:pPr>
        <w:widowControl w:val="0"/>
        <w:tabs>
          <w:tab w:val="left" w:pos="493"/>
        </w:tabs>
        <w:kinsoku w:val="0"/>
        <w:overflowPunct w:val="0"/>
        <w:autoSpaceDE w:val="0"/>
        <w:autoSpaceDN w:val="0"/>
        <w:adjustRightInd w:val="0"/>
        <w:spacing w:before="1" w:after="0" w:line="219" w:lineRule="exact"/>
        <w:ind w:left="131"/>
        <w:rPr>
          <w:i/>
          <w:iCs/>
          <w:sz w:val="18"/>
          <w:szCs w:val="18"/>
        </w:rPr>
      </w:pPr>
    </w:p>
    <w:sectPr w:rsidR="00425707" w:rsidRPr="00425707" w:rsidSect="00246AB8">
      <w:headerReference w:type="default" r:id="rId11"/>
      <w:footerReference w:type="default" r:id="rId12"/>
      <w:headerReference w:type="first" r:id="rId13"/>
      <w:footerReference w:type="first" r:id="rId14"/>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D0CD" w14:textId="77777777" w:rsidR="00B73A3E" w:rsidRDefault="00B73A3E" w:rsidP="00972163">
      <w:pPr>
        <w:spacing w:after="0" w:line="240" w:lineRule="auto"/>
      </w:pPr>
      <w:r>
        <w:separator/>
      </w:r>
    </w:p>
  </w:endnote>
  <w:endnote w:type="continuationSeparator" w:id="0">
    <w:p w14:paraId="42BA7FD0" w14:textId="77777777" w:rsidR="00B73A3E" w:rsidRDefault="00B73A3E"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37EA4" w14:textId="77777777" w:rsidR="00B11150" w:rsidRDefault="00B73A3E" w:rsidP="00097B60">
    <w:pPr>
      <w:pStyle w:val="Footer"/>
      <w:tabs>
        <w:tab w:val="clear" w:pos="9026"/>
        <w:tab w:val="right" w:pos="10450"/>
      </w:tabs>
      <w:spacing w:after="0"/>
      <w:rPr>
        <w:sz w:val="16"/>
        <w:szCs w:val="16"/>
      </w:rPr>
    </w:pPr>
    <w:r>
      <w:fldChar w:fldCharType="begin"/>
    </w:r>
    <w:r>
      <w:instrText xml:space="preserve"> FILENAME \* MERGEFORMAT </w:instrText>
    </w:r>
    <w:r>
      <w:fldChar w:fldCharType="separate"/>
    </w:r>
    <w:r w:rsidR="00B11150" w:rsidRPr="00230499">
      <w:rPr>
        <w:noProof/>
        <w:sz w:val="16"/>
        <w:szCs w:val="16"/>
      </w:rPr>
      <w:t>Longframlington_PC_ Minutes_virtual</w:t>
    </w:r>
    <w:r w:rsidR="00B11150">
      <w:rPr>
        <w:noProof/>
      </w:rPr>
      <w:t>_</w:t>
    </w:r>
    <w:r w:rsidR="00B11150" w:rsidRPr="00230499">
      <w:rPr>
        <w:noProof/>
        <w:sz w:val="18"/>
        <w:szCs w:val="18"/>
      </w:rPr>
      <w:t>20201</w:t>
    </w:r>
    <w:r w:rsidR="00B11150">
      <w:rPr>
        <w:noProof/>
        <w:sz w:val="18"/>
        <w:szCs w:val="18"/>
      </w:rPr>
      <w:t>202</w:t>
    </w:r>
    <w:r w:rsidR="00B11150" w:rsidRPr="00230499">
      <w:rPr>
        <w:noProof/>
        <w:sz w:val="18"/>
        <w:szCs w:val="18"/>
      </w:rPr>
      <w:t>.docx</w:t>
    </w:r>
    <w:r>
      <w:rPr>
        <w:noProof/>
        <w:sz w:val="18"/>
        <w:szCs w:val="18"/>
      </w:rPr>
      <w:fldChar w:fldCharType="end"/>
    </w:r>
    <w:r w:rsidR="00B11150">
      <w:rPr>
        <w:sz w:val="16"/>
        <w:szCs w:val="16"/>
      </w:rPr>
      <w:tab/>
    </w:r>
    <w:r w:rsidR="00B11150">
      <w:rPr>
        <w:sz w:val="16"/>
        <w:szCs w:val="16"/>
      </w:rPr>
      <w:tab/>
    </w:r>
    <w:r w:rsidR="00B11150" w:rsidRPr="00097B60">
      <w:rPr>
        <w:sz w:val="16"/>
        <w:szCs w:val="16"/>
      </w:rPr>
      <w:t xml:space="preserve">Page </w:t>
    </w:r>
    <w:r w:rsidR="00585A80" w:rsidRPr="00097B60">
      <w:rPr>
        <w:sz w:val="16"/>
        <w:szCs w:val="16"/>
      </w:rPr>
      <w:fldChar w:fldCharType="begin"/>
    </w:r>
    <w:r w:rsidR="00B11150" w:rsidRPr="00097B60">
      <w:rPr>
        <w:sz w:val="16"/>
        <w:szCs w:val="16"/>
      </w:rPr>
      <w:instrText xml:space="preserve"> PAGE </w:instrText>
    </w:r>
    <w:r w:rsidR="00585A80" w:rsidRPr="00097B60">
      <w:rPr>
        <w:sz w:val="16"/>
        <w:szCs w:val="16"/>
      </w:rPr>
      <w:fldChar w:fldCharType="separate"/>
    </w:r>
    <w:r w:rsidR="00C27BD1">
      <w:rPr>
        <w:noProof/>
        <w:sz w:val="16"/>
        <w:szCs w:val="16"/>
      </w:rPr>
      <w:t>6</w:t>
    </w:r>
    <w:r w:rsidR="00585A80" w:rsidRPr="00097B60">
      <w:rPr>
        <w:sz w:val="16"/>
        <w:szCs w:val="16"/>
      </w:rPr>
      <w:fldChar w:fldCharType="end"/>
    </w:r>
    <w:r w:rsidR="00B11150" w:rsidRPr="00097B60">
      <w:rPr>
        <w:sz w:val="16"/>
        <w:szCs w:val="16"/>
      </w:rPr>
      <w:t xml:space="preserve"> of </w:t>
    </w:r>
    <w:r w:rsidR="00585A80" w:rsidRPr="00097B60">
      <w:rPr>
        <w:sz w:val="16"/>
        <w:szCs w:val="16"/>
      </w:rPr>
      <w:fldChar w:fldCharType="begin"/>
    </w:r>
    <w:r w:rsidR="00B11150" w:rsidRPr="00097B60">
      <w:rPr>
        <w:sz w:val="16"/>
        <w:szCs w:val="16"/>
      </w:rPr>
      <w:instrText xml:space="preserve"> NUMPAGES </w:instrText>
    </w:r>
    <w:r w:rsidR="00585A80" w:rsidRPr="00097B60">
      <w:rPr>
        <w:sz w:val="16"/>
        <w:szCs w:val="16"/>
      </w:rPr>
      <w:fldChar w:fldCharType="separate"/>
    </w:r>
    <w:r w:rsidR="00C27BD1">
      <w:rPr>
        <w:noProof/>
        <w:sz w:val="16"/>
        <w:szCs w:val="16"/>
      </w:rPr>
      <w:t>6</w:t>
    </w:r>
    <w:r w:rsidR="00585A80" w:rsidRPr="00097B60">
      <w:rPr>
        <w:sz w:val="16"/>
        <w:szCs w:val="16"/>
      </w:rPr>
      <w:fldChar w:fldCharType="end"/>
    </w:r>
  </w:p>
  <w:p w14:paraId="521E3C1C" w14:textId="77777777" w:rsidR="00B11150" w:rsidRDefault="00B11150" w:rsidP="00097B60">
    <w:pPr>
      <w:pStyle w:val="Footer"/>
      <w:tabs>
        <w:tab w:val="clear" w:pos="9026"/>
        <w:tab w:val="right" w:pos="10450"/>
      </w:tabs>
      <w:spacing w:after="0"/>
      <w:rPr>
        <w:sz w:val="16"/>
        <w:szCs w:val="16"/>
      </w:rPr>
    </w:pPr>
    <w:r>
      <w:rPr>
        <w:sz w:val="16"/>
        <w:szCs w:val="16"/>
      </w:rPr>
      <w:tab/>
    </w:r>
    <w:r>
      <w:rPr>
        <w:sz w:val="16"/>
        <w:szCs w:val="16"/>
      </w:rPr>
      <w:tab/>
      <w:t>Signed……………………….</w:t>
    </w:r>
  </w:p>
  <w:p w14:paraId="6CF4D28A" w14:textId="77777777" w:rsidR="00B11150" w:rsidRPr="00097B60" w:rsidRDefault="00B11150"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DE19" w14:textId="77777777" w:rsidR="00B11150" w:rsidRPr="00097B60" w:rsidRDefault="00B73A3E" w:rsidP="00097B60">
    <w:pPr>
      <w:pStyle w:val="Footer"/>
      <w:tabs>
        <w:tab w:val="clear" w:pos="9026"/>
        <w:tab w:val="right" w:pos="10450"/>
      </w:tabs>
      <w:spacing w:after="0"/>
      <w:rPr>
        <w:sz w:val="16"/>
        <w:szCs w:val="16"/>
      </w:rPr>
    </w:pPr>
    <w:r>
      <w:fldChar w:fldCharType="begin"/>
    </w:r>
    <w:r>
      <w:instrText xml:space="preserve"> FILENAME \* MERGEFORMAT </w:instrText>
    </w:r>
    <w:r>
      <w:fldChar w:fldCharType="separate"/>
    </w:r>
    <w:r w:rsidR="00B11150" w:rsidRPr="00230499">
      <w:rPr>
        <w:noProof/>
        <w:sz w:val="16"/>
        <w:szCs w:val="16"/>
      </w:rPr>
      <w:t>Longframlington_PC_ Minutes_virtual</w:t>
    </w:r>
    <w:r w:rsidR="00B11150">
      <w:rPr>
        <w:noProof/>
      </w:rPr>
      <w:t>_20201104.docx</w:t>
    </w:r>
    <w:r>
      <w:rPr>
        <w:noProof/>
      </w:rPr>
      <w:fldChar w:fldCharType="end"/>
    </w:r>
    <w:r w:rsidR="00B11150">
      <w:rPr>
        <w:sz w:val="16"/>
        <w:szCs w:val="16"/>
      </w:rPr>
      <w:tab/>
    </w:r>
    <w:r w:rsidR="00B11150">
      <w:rPr>
        <w:sz w:val="16"/>
        <w:szCs w:val="16"/>
      </w:rPr>
      <w:tab/>
    </w:r>
    <w:r w:rsidR="00B11150" w:rsidRPr="00097B60">
      <w:rPr>
        <w:sz w:val="16"/>
        <w:szCs w:val="16"/>
      </w:rPr>
      <w:t xml:space="preserve">Page </w:t>
    </w:r>
    <w:r w:rsidR="00585A80" w:rsidRPr="00097B60">
      <w:rPr>
        <w:sz w:val="16"/>
        <w:szCs w:val="16"/>
      </w:rPr>
      <w:fldChar w:fldCharType="begin"/>
    </w:r>
    <w:r w:rsidR="00B11150" w:rsidRPr="00097B60">
      <w:rPr>
        <w:sz w:val="16"/>
        <w:szCs w:val="16"/>
      </w:rPr>
      <w:instrText xml:space="preserve"> PAGE </w:instrText>
    </w:r>
    <w:r w:rsidR="00585A80" w:rsidRPr="00097B60">
      <w:rPr>
        <w:sz w:val="16"/>
        <w:szCs w:val="16"/>
      </w:rPr>
      <w:fldChar w:fldCharType="separate"/>
    </w:r>
    <w:r w:rsidR="00B11150">
      <w:rPr>
        <w:noProof/>
        <w:sz w:val="16"/>
        <w:szCs w:val="16"/>
      </w:rPr>
      <w:t>1</w:t>
    </w:r>
    <w:r w:rsidR="00585A80" w:rsidRPr="00097B60">
      <w:rPr>
        <w:sz w:val="16"/>
        <w:szCs w:val="16"/>
      </w:rPr>
      <w:fldChar w:fldCharType="end"/>
    </w:r>
    <w:r w:rsidR="00B11150" w:rsidRPr="00097B60">
      <w:rPr>
        <w:sz w:val="16"/>
        <w:szCs w:val="16"/>
      </w:rPr>
      <w:t xml:space="preserve"> of </w:t>
    </w:r>
    <w:r w:rsidR="00585A80" w:rsidRPr="00097B60">
      <w:rPr>
        <w:sz w:val="16"/>
        <w:szCs w:val="16"/>
      </w:rPr>
      <w:fldChar w:fldCharType="begin"/>
    </w:r>
    <w:r w:rsidR="00B11150" w:rsidRPr="00097B60">
      <w:rPr>
        <w:sz w:val="16"/>
        <w:szCs w:val="16"/>
      </w:rPr>
      <w:instrText xml:space="preserve"> NUMPAGES </w:instrText>
    </w:r>
    <w:r w:rsidR="00585A80" w:rsidRPr="00097B60">
      <w:rPr>
        <w:sz w:val="16"/>
        <w:szCs w:val="16"/>
      </w:rPr>
      <w:fldChar w:fldCharType="separate"/>
    </w:r>
    <w:r w:rsidR="00B11150">
      <w:rPr>
        <w:noProof/>
        <w:sz w:val="16"/>
        <w:szCs w:val="16"/>
      </w:rPr>
      <w:t>4</w:t>
    </w:r>
    <w:r w:rsidR="00585A80"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5C642" w14:textId="77777777" w:rsidR="00B73A3E" w:rsidRDefault="00B73A3E" w:rsidP="00972163">
      <w:pPr>
        <w:spacing w:after="0" w:line="240" w:lineRule="auto"/>
      </w:pPr>
      <w:r>
        <w:separator/>
      </w:r>
    </w:p>
  </w:footnote>
  <w:footnote w:type="continuationSeparator" w:id="0">
    <w:p w14:paraId="0B605E7B" w14:textId="77777777" w:rsidR="00B73A3E" w:rsidRDefault="00B73A3E"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BB5CE" w14:textId="77777777" w:rsidR="00B11150" w:rsidRPr="00ED26CB" w:rsidRDefault="00B11150"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52C49" w14:textId="77777777" w:rsidR="00B11150" w:rsidRPr="00BC4D3B" w:rsidRDefault="00B11150"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876"/>
    <w:multiLevelType w:val="hybridMultilevel"/>
    <w:tmpl w:val="DA5EDF58"/>
    <w:lvl w:ilvl="0" w:tplc="DE5AD5FC">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AAC001E"/>
    <w:multiLevelType w:val="hybridMultilevel"/>
    <w:tmpl w:val="38325E28"/>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 w15:restartNumberingAfterBreak="0">
    <w:nsid w:val="1C117FFD"/>
    <w:multiLevelType w:val="hybridMultilevel"/>
    <w:tmpl w:val="AB58C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B50179"/>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2C7C6A"/>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61081D"/>
    <w:multiLevelType w:val="hybridMultilevel"/>
    <w:tmpl w:val="B9848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C8E2AE1"/>
    <w:multiLevelType w:val="hybridMultilevel"/>
    <w:tmpl w:val="015C64AC"/>
    <w:lvl w:ilvl="0" w:tplc="9F840690">
      <w:start w:val="19"/>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E3938A4"/>
    <w:multiLevelType w:val="hybridMultilevel"/>
    <w:tmpl w:val="54F6E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6C44D3"/>
    <w:multiLevelType w:val="hybridMultilevel"/>
    <w:tmpl w:val="26EA36C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0"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6230"/>
    <w:multiLevelType w:val="hybridMultilevel"/>
    <w:tmpl w:val="867A5DFE"/>
    <w:lvl w:ilvl="0" w:tplc="AA82D94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5D90D59"/>
    <w:multiLevelType w:val="hybridMultilevel"/>
    <w:tmpl w:val="634E455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4" w15:restartNumberingAfterBreak="0">
    <w:nsid w:val="66D722A6"/>
    <w:multiLevelType w:val="hybridMultilevel"/>
    <w:tmpl w:val="034E2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5E82291"/>
    <w:multiLevelType w:val="hybridMultilevel"/>
    <w:tmpl w:val="15E44A28"/>
    <w:lvl w:ilvl="0" w:tplc="9440E9D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849528B"/>
    <w:multiLevelType w:val="hybridMultilevel"/>
    <w:tmpl w:val="B718B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10245C"/>
    <w:multiLevelType w:val="hybridMultilevel"/>
    <w:tmpl w:val="707CE36A"/>
    <w:lvl w:ilvl="0" w:tplc="EA78C0A6">
      <w:start w:val="1"/>
      <w:numFmt w:val="decimal"/>
      <w:lvlText w:val="%1."/>
      <w:lvlJc w:val="left"/>
      <w:pPr>
        <w:ind w:left="1080" w:hanging="360"/>
      </w:pPr>
      <w:rPr>
        <w:b/>
      </w:r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4"/>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4"/>
  </w:num>
  <w:num w:numId="7">
    <w:abstractNumId w:val="1"/>
  </w:num>
  <w:num w:numId="8">
    <w:abstractNumId w:val="9"/>
  </w:num>
  <w:num w:numId="9">
    <w:abstractNumId w:val="17"/>
  </w:num>
  <w:num w:numId="10">
    <w:abstractNumId w:val="0"/>
  </w:num>
  <w:num w:numId="11">
    <w:abstractNumId w:val="15"/>
  </w:num>
  <w:num w:numId="12">
    <w:abstractNumId w:val="11"/>
  </w:num>
  <w:num w:numId="13">
    <w:abstractNumId w:val="16"/>
  </w:num>
  <w:num w:numId="14">
    <w:abstractNumId w:val="10"/>
  </w:num>
  <w:num w:numId="15">
    <w:abstractNumId w:val="6"/>
  </w:num>
  <w:num w:numId="16">
    <w:abstractNumId w:val="18"/>
  </w:num>
  <w:num w:numId="17">
    <w:abstractNumId w:val="7"/>
  </w:num>
  <w:num w:numId="18">
    <w:abstractNumId w:val="3"/>
  </w:num>
  <w:num w:numId="19">
    <w:abstractNumId w:val="13"/>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591"/>
    <w:rsid w:val="00002C21"/>
    <w:rsid w:val="000042AE"/>
    <w:rsid w:val="00004D2C"/>
    <w:rsid w:val="000058A1"/>
    <w:rsid w:val="000058CD"/>
    <w:rsid w:val="0000616A"/>
    <w:rsid w:val="00010428"/>
    <w:rsid w:val="00010D3A"/>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BF6"/>
    <w:rsid w:val="00025D32"/>
    <w:rsid w:val="00026D1E"/>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1FD"/>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4E99"/>
    <w:rsid w:val="000A5898"/>
    <w:rsid w:val="000A7FA7"/>
    <w:rsid w:val="000B1ABC"/>
    <w:rsid w:val="000B2034"/>
    <w:rsid w:val="000B237D"/>
    <w:rsid w:val="000B37A0"/>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D21"/>
    <w:rsid w:val="000F7EA4"/>
    <w:rsid w:val="001005FC"/>
    <w:rsid w:val="00100B43"/>
    <w:rsid w:val="0010116C"/>
    <w:rsid w:val="00101A6E"/>
    <w:rsid w:val="00101CCF"/>
    <w:rsid w:val="001023D5"/>
    <w:rsid w:val="001023DE"/>
    <w:rsid w:val="00102DA1"/>
    <w:rsid w:val="00106DD9"/>
    <w:rsid w:val="00110E19"/>
    <w:rsid w:val="00110EF1"/>
    <w:rsid w:val="00111127"/>
    <w:rsid w:val="00112D97"/>
    <w:rsid w:val="001130A2"/>
    <w:rsid w:val="0011354F"/>
    <w:rsid w:val="001136DD"/>
    <w:rsid w:val="001141F6"/>
    <w:rsid w:val="00116EE4"/>
    <w:rsid w:val="001172C3"/>
    <w:rsid w:val="00117698"/>
    <w:rsid w:val="0012063D"/>
    <w:rsid w:val="00120B84"/>
    <w:rsid w:val="00120CD2"/>
    <w:rsid w:val="001211B8"/>
    <w:rsid w:val="001212C6"/>
    <w:rsid w:val="0012145C"/>
    <w:rsid w:val="001214BC"/>
    <w:rsid w:val="00123143"/>
    <w:rsid w:val="00123671"/>
    <w:rsid w:val="0012457D"/>
    <w:rsid w:val="00124627"/>
    <w:rsid w:val="001272DA"/>
    <w:rsid w:val="001314C0"/>
    <w:rsid w:val="0013165D"/>
    <w:rsid w:val="00131FF5"/>
    <w:rsid w:val="00133A5A"/>
    <w:rsid w:val="001341EA"/>
    <w:rsid w:val="00134DEB"/>
    <w:rsid w:val="001356B3"/>
    <w:rsid w:val="001358C7"/>
    <w:rsid w:val="00135ACA"/>
    <w:rsid w:val="0013674E"/>
    <w:rsid w:val="00137321"/>
    <w:rsid w:val="001375EA"/>
    <w:rsid w:val="00137D62"/>
    <w:rsid w:val="00137DC5"/>
    <w:rsid w:val="00137E81"/>
    <w:rsid w:val="00140769"/>
    <w:rsid w:val="00140F4E"/>
    <w:rsid w:val="00141580"/>
    <w:rsid w:val="00142F43"/>
    <w:rsid w:val="001436EC"/>
    <w:rsid w:val="00145E66"/>
    <w:rsid w:val="00146DC5"/>
    <w:rsid w:val="00150094"/>
    <w:rsid w:val="00150BCE"/>
    <w:rsid w:val="00150D41"/>
    <w:rsid w:val="00150E85"/>
    <w:rsid w:val="001514EA"/>
    <w:rsid w:val="0015168F"/>
    <w:rsid w:val="00152EBF"/>
    <w:rsid w:val="0015319D"/>
    <w:rsid w:val="001531E7"/>
    <w:rsid w:val="001536B1"/>
    <w:rsid w:val="001543AC"/>
    <w:rsid w:val="00154859"/>
    <w:rsid w:val="00154EE6"/>
    <w:rsid w:val="0015511B"/>
    <w:rsid w:val="00155222"/>
    <w:rsid w:val="00155300"/>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271F"/>
    <w:rsid w:val="001735AF"/>
    <w:rsid w:val="00174461"/>
    <w:rsid w:val="001767DB"/>
    <w:rsid w:val="00181C45"/>
    <w:rsid w:val="001832AD"/>
    <w:rsid w:val="00183B92"/>
    <w:rsid w:val="00185970"/>
    <w:rsid w:val="00186B5A"/>
    <w:rsid w:val="00186B7C"/>
    <w:rsid w:val="00187D63"/>
    <w:rsid w:val="00191B8C"/>
    <w:rsid w:val="00192DC7"/>
    <w:rsid w:val="00192E87"/>
    <w:rsid w:val="00193EFE"/>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47A6"/>
    <w:rsid w:val="001B5E70"/>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05B0"/>
    <w:rsid w:val="001E19C4"/>
    <w:rsid w:val="001E3AB6"/>
    <w:rsid w:val="001E3ECD"/>
    <w:rsid w:val="001E4457"/>
    <w:rsid w:val="001E6FA6"/>
    <w:rsid w:val="001F2027"/>
    <w:rsid w:val="001F266E"/>
    <w:rsid w:val="001F2BBF"/>
    <w:rsid w:val="001F4709"/>
    <w:rsid w:val="001F56E1"/>
    <w:rsid w:val="00201CB6"/>
    <w:rsid w:val="0020271C"/>
    <w:rsid w:val="00202F0C"/>
    <w:rsid w:val="002044F7"/>
    <w:rsid w:val="00204750"/>
    <w:rsid w:val="00204C24"/>
    <w:rsid w:val="00205C95"/>
    <w:rsid w:val="00205F06"/>
    <w:rsid w:val="002060EB"/>
    <w:rsid w:val="002071F5"/>
    <w:rsid w:val="00207301"/>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0499"/>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74A"/>
    <w:rsid w:val="0027187F"/>
    <w:rsid w:val="002726ED"/>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19CF"/>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4164"/>
    <w:rsid w:val="002A5A72"/>
    <w:rsid w:val="002A651A"/>
    <w:rsid w:val="002A6B8A"/>
    <w:rsid w:val="002A6D3C"/>
    <w:rsid w:val="002B0442"/>
    <w:rsid w:val="002B0932"/>
    <w:rsid w:val="002B15AA"/>
    <w:rsid w:val="002B212D"/>
    <w:rsid w:val="002B39E2"/>
    <w:rsid w:val="002B4ACA"/>
    <w:rsid w:val="002B4DEA"/>
    <w:rsid w:val="002B5CE0"/>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5FD3"/>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428F"/>
    <w:rsid w:val="002F6ADD"/>
    <w:rsid w:val="002F734E"/>
    <w:rsid w:val="00300055"/>
    <w:rsid w:val="003001EB"/>
    <w:rsid w:val="00300383"/>
    <w:rsid w:val="003003DF"/>
    <w:rsid w:val="00300722"/>
    <w:rsid w:val="00301337"/>
    <w:rsid w:val="003032AF"/>
    <w:rsid w:val="00303C6C"/>
    <w:rsid w:val="00303CC3"/>
    <w:rsid w:val="00304751"/>
    <w:rsid w:val="0030499A"/>
    <w:rsid w:val="003052C7"/>
    <w:rsid w:val="00305D85"/>
    <w:rsid w:val="00306029"/>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2F51"/>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3A6B"/>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240A"/>
    <w:rsid w:val="003A423B"/>
    <w:rsid w:val="003A45BA"/>
    <w:rsid w:val="003A6748"/>
    <w:rsid w:val="003A763A"/>
    <w:rsid w:val="003B07C9"/>
    <w:rsid w:val="003B1FBD"/>
    <w:rsid w:val="003B29DC"/>
    <w:rsid w:val="003B44B2"/>
    <w:rsid w:val="003B4EF2"/>
    <w:rsid w:val="003B50FC"/>
    <w:rsid w:val="003B521B"/>
    <w:rsid w:val="003B5588"/>
    <w:rsid w:val="003B68FE"/>
    <w:rsid w:val="003B785C"/>
    <w:rsid w:val="003C092B"/>
    <w:rsid w:val="003C2B08"/>
    <w:rsid w:val="003C338F"/>
    <w:rsid w:val="003C421D"/>
    <w:rsid w:val="003C7DEE"/>
    <w:rsid w:val="003D0B14"/>
    <w:rsid w:val="003D0D6A"/>
    <w:rsid w:val="003D42CC"/>
    <w:rsid w:val="003D4697"/>
    <w:rsid w:val="003D5BED"/>
    <w:rsid w:val="003D69E3"/>
    <w:rsid w:val="003D7B04"/>
    <w:rsid w:val="003E1B37"/>
    <w:rsid w:val="003E4A23"/>
    <w:rsid w:val="003E51A3"/>
    <w:rsid w:val="003E51E4"/>
    <w:rsid w:val="003E5F17"/>
    <w:rsid w:val="003E6BC8"/>
    <w:rsid w:val="003E7E8D"/>
    <w:rsid w:val="003F2D84"/>
    <w:rsid w:val="003F5106"/>
    <w:rsid w:val="003F5891"/>
    <w:rsid w:val="003F5E22"/>
    <w:rsid w:val="003F5FE5"/>
    <w:rsid w:val="003F6659"/>
    <w:rsid w:val="003F788F"/>
    <w:rsid w:val="00400745"/>
    <w:rsid w:val="00400791"/>
    <w:rsid w:val="00402586"/>
    <w:rsid w:val="00402A81"/>
    <w:rsid w:val="004036AA"/>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707"/>
    <w:rsid w:val="00425C27"/>
    <w:rsid w:val="004279E5"/>
    <w:rsid w:val="004300D0"/>
    <w:rsid w:val="004302AD"/>
    <w:rsid w:val="0043066B"/>
    <w:rsid w:val="00431444"/>
    <w:rsid w:val="00431AB5"/>
    <w:rsid w:val="00432C91"/>
    <w:rsid w:val="00433697"/>
    <w:rsid w:val="00436942"/>
    <w:rsid w:val="0043694E"/>
    <w:rsid w:val="00436B2F"/>
    <w:rsid w:val="00436FFF"/>
    <w:rsid w:val="00440574"/>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3D5F"/>
    <w:rsid w:val="0045432A"/>
    <w:rsid w:val="00455033"/>
    <w:rsid w:val="004559BF"/>
    <w:rsid w:val="0045706B"/>
    <w:rsid w:val="00457791"/>
    <w:rsid w:val="00457C8E"/>
    <w:rsid w:val="00457D09"/>
    <w:rsid w:val="0046280A"/>
    <w:rsid w:val="00463B37"/>
    <w:rsid w:val="00463F2E"/>
    <w:rsid w:val="004659B9"/>
    <w:rsid w:val="00465F86"/>
    <w:rsid w:val="00466A14"/>
    <w:rsid w:val="004671C7"/>
    <w:rsid w:val="004674FF"/>
    <w:rsid w:val="00467A37"/>
    <w:rsid w:val="00467F68"/>
    <w:rsid w:val="004715DA"/>
    <w:rsid w:val="00472A47"/>
    <w:rsid w:val="0047387D"/>
    <w:rsid w:val="00473C64"/>
    <w:rsid w:val="00474067"/>
    <w:rsid w:val="00474B62"/>
    <w:rsid w:val="0047580C"/>
    <w:rsid w:val="00476B41"/>
    <w:rsid w:val="0047736D"/>
    <w:rsid w:val="004815DE"/>
    <w:rsid w:val="0048278A"/>
    <w:rsid w:val="004836BF"/>
    <w:rsid w:val="004850DC"/>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1F1C"/>
    <w:rsid w:val="004B238B"/>
    <w:rsid w:val="004B4489"/>
    <w:rsid w:val="004C03B6"/>
    <w:rsid w:val="004C0691"/>
    <w:rsid w:val="004C0810"/>
    <w:rsid w:val="004C0BC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E0088"/>
    <w:rsid w:val="004E2142"/>
    <w:rsid w:val="004E2B88"/>
    <w:rsid w:val="004E36A7"/>
    <w:rsid w:val="004E3DD8"/>
    <w:rsid w:val="004E4A7F"/>
    <w:rsid w:val="004E5D72"/>
    <w:rsid w:val="004E6114"/>
    <w:rsid w:val="004E6212"/>
    <w:rsid w:val="004E7C78"/>
    <w:rsid w:val="004F02FF"/>
    <w:rsid w:val="004F0B5E"/>
    <w:rsid w:val="004F0CCC"/>
    <w:rsid w:val="004F19A2"/>
    <w:rsid w:val="004F32AA"/>
    <w:rsid w:val="004F376A"/>
    <w:rsid w:val="004F3DA9"/>
    <w:rsid w:val="004F4140"/>
    <w:rsid w:val="004F437D"/>
    <w:rsid w:val="004F49D7"/>
    <w:rsid w:val="004F4B0A"/>
    <w:rsid w:val="004F505C"/>
    <w:rsid w:val="004F5E41"/>
    <w:rsid w:val="004F7B00"/>
    <w:rsid w:val="00500D22"/>
    <w:rsid w:val="00501161"/>
    <w:rsid w:val="00501976"/>
    <w:rsid w:val="00502B01"/>
    <w:rsid w:val="00502EA5"/>
    <w:rsid w:val="00503113"/>
    <w:rsid w:val="00504EE3"/>
    <w:rsid w:val="0050653C"/>
    <w:rsid w:val="00507B16"/>
    <w:rsid w:val="005120E6"/>
    <w:rsid w:val="0051232A"/>
    <w:rsid w:val="00512391"/>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6C8A"/>
    <w:rsid w:val="00547EDA"/>
    <w:rsid w:val="0055040E"/>
    <w:rsid w:val="00550993"/>
    <w:rsid w:val="00551E0F"/>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6098"/>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5A80"/>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A788D"/>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36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3E0F"/>
    <w:rsid w:val="005E4107"/>
    <w:rsid w:val="005E4DB6"/>
    <w:rsid w:val="005E6F5A"/>
    <w:rsid w:val="005F0689"/>
    <w:rsid w:val="005F074E"/>
    <w:rsid w:val="005F23E9"/>
    <w:rsid w:val="005F2A5A"/>
    <w:rsid w:val="005F2F7A"/>
    <w:rsid w:val="005F30F8"/>
    <w:rsid w:val="005F3D4B"/>
    <w:rsid w:val="005F42A7"/>
    <w:rsid w:val="005F4B02"/>
    <w:rsid w:val="005F7171"/>
    <w:rsid w:val="005F7C26"/>
    <w:rsid w:val="006016A9"/>
    <w:rsid w:val="00602231"/>
    <w:rsid w:val="00602802"/>
    <w:rsid w:val="00602FD2"/>
    <w:rsid w:val="00604089"/>
    <w:rsid w:val="00604DBF"/>
    <w:rsid w:val="00605745"/>
    <w:rsid w:val="00606100"/>
    <w:rsid w:val="00606D37"/>
    <w:rsid w:val="006102CC"/>
    <w:rsid w:val="006112D5"/>
    <w:rsid w:val="00611726"/>
    <w:rsid w:val="006123D8"/>
    <w:rsid w:val="00612613"/>
    <w:rsid w:val="00613617"/>
    <w:rsid w:val="0061477D"/>
    <w:rsid w:val="00615963"/>
    <w:rsid w:val="00615F9E"/>
    <w:rsid w:val="006166F5"/>
    <w:rsid w:val="00617D61"/>
    <w:rsid w:val="0062328B"/>
    <w:rsid w:val="00623B6F"/>
    <w:rsid w:val="00624648"/>
    <w:rsid w:val="00624662"/>
    <w:rsid w:val="0062541C"/>
    <w:rsid w:val="00625E25"/>
    <w:rsid w:val="006275D0"/>
    <w:rsid w:val="006310DC"/>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568A"/>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4993"/>
    <w:rsid w:val="006C77E8"/>
    <w:rsid w:val="006D1249"/>
    <w:rsid w:val="006D192F"/>
    <w:rsid w:val="006D19BE"/>
    <w:rsid w:val="006D1A80"/>
    <w:rsid w:val="006D2A12"/>
    <w:rsid w:val="006D4299"/>
    <w:rsid w:val="006D5EC5"/>
    <w:rsid w:val="006D68A2"/>
    <w:rsid w:val="006D68D2"/>
    <w:rsid w:val="006D6F6E"/>
    <w:rsid w:val="006D7773"/>
    <w:rsid w:val="006D796C"/>
    <w:rsid w:val="006D7C65"/>
    <w:rsid w:val="006D7D97"/>
    <w:rsid w:val="006E005E"/>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0E7"/>
    <w:rsid w:val="007173AB"/>
    <w:rsid w:val="00720946"/>
    <w:rsid w:val="00721DBD"/>
    <w:rsid w:val="00722371"/>
    <w:rsid w:val="00722688"/>
    <w:rsid w:val="00724514"/>
    <w:rsid w:val="0072474F"/>
    <w:rsid w:val="00725AF6"/>
    <w:rsid w:val="00726046"/>
    <w:rsid w:val="007266A9"/>
    <w:rsid w:val="007271F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0B1"/>
    <w:rsid w:val="00761172"/>
    <w:rsid w:val="00763130"/>
    <w:rsid w:val="007631B2"/>
    <w:rsid w:val="007649F8"/>
    <w:rsid w:val="007653EA"/>
    <w:rsid w:val="00765EA4"/>
    <w:rsid w:val="00766954"/>
    <w:rsid w:val="007673E2"/>
    <w:rsid w:val="00770C24"/>
    <w:rsid w:val="00772764"/>
    <w:rsid w:val="00772F07"/>
    <w:rsid w:val="007745A6"/>
    <w:rsid w:val="00774CC1"/>
    <w:rsid w:val="00775378"/>
    <w:rsid w:val="00775AD7"/>
    <w:rsid w:val="00775D60"/>
    <w:rsid w:val="00776300"/>
    <w:rsid w:val="0077656A"/>
    <w:rsid w:val="007768CC"/>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A2D"/>
    <w:rsid w:val="007D1D51"/>
    <w:rsid w:val="007D1ED8"/>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800EB4"/>
    <w:rsid w:val="0080301D"/>
    <w:rsid w:val="00803A41"/>
    <w:rsid w:val="00804D68"/>
    <w:rsid w:val="008063C5"/>
    <w:rsid w:val="00806650"/>
    <w:rsid w:val="00806E70"/>
    <w:rsid w:val="00807A6C"/>
    <w:rsid w:val="00807FDE"/>
    <w:rsid w:val="00810725"/>
    <w:rsid w:val="00810728"/>
    <w:rsid w:val="00810D70"/>
    <w:rsid w:val="00810D78"/>
    <w:rsid w:val="00811375"/>
    <w:rsid w:val="00811755"/>
    <w:rsid w:val="0081227A"/>
    <w:rsid w:val="00812477"/>
    <w:rsid w:val="00812B42"/>
    <w:rsid w:val="00813290"/>
    <w:rsid w:val="008136E1"/>
    <w:rsid w:val="00814434"/>
    <w:rsid w:val="0081472C"/>
    <w:rsid w:val="00816F3B"/>
    <w:rsid w:val="0082160D"/>
    <w:rsid w:val="0082174A"/>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75E3"/>
    <w:rsid w:val="008378DF"/>
    <w:rsid w:val="00840C81"/>
    <w:rsid w:val="008427C8"/>
    <w:rsid w:val="00843163"/>
    <w:rsid w:val="008431E6"/>
    <w:rsid w:val="008441DC"/>
    <w:rsid w:val="0084504C"/>
    <w:rsid w:val="00845058"/>
    <w:rsid w:val="008455C3"/>
    <w:rsid w:val="00845FBE"/>
    <w:rsid w:val="00847868"/>
    <w:rsid w:val="00847F52"/>
    <w:rsid w:val="00852D92"/>
    <w:rsid w:val="00853372"/>
    <w:rsid w:val="00853AE3"/>
    <w:rsid w:val="00854307"/>
    <w:rsid w:val="00854A25"/>
    <w:rsid w:val="00856306"/>
    <w:rsid w:val="00856732"/>
    <w:rsid w:val="008575C6"/>
    <w:rsid w:val="008577C5"/>
    <w:rsid w:val="0086220C"/>
    <w:rsid w:val="00862961"/>
    <w:rsid w:val="008638AD"/>
    <w:rsid w:val="00863D1B"/>
    <w:rsid w:val="00863F00"/>
    <w:rsid w:val="00864386"/>
    <w:rsid w:val="00864741"/>
    <w:rsid w:val="00864A6B"/>
    <w:rsid w:val="00864EC2"/>
    <w:rsid w:val="00864F23"/>
    <w:rsid w:val="00865F9B"/>
    <w:rsid w:val="008701A6"/>
    <w:rsid w:val="008710B5"/>
    <w:rsid w:val="00872273"/>
    <w:rsid w:val="00875A83"/>
    <w:rsid w:val="008764B9"/>
    <w:rsid w:val="0087701D"/>
    <w:rsid w:val="008779F1"/>
    <w:rsid w:val="008810C7"/>
    <w:rsid w:val="00882790"/>
    <w:rsid w:val="008865A5"/>
    <w:rsid w:val="008878ED"/>
    <w:rsid w:val="00890505"/>
    <w:rsid w:val="00890DB1"/>
    <w:rsid w:val="008928D1"/>
    <w:rsid w:val="00894DD6"/>
    <w:rsid w:val="008963A3"/>
    <w:rsid w:val="00896DDB"/>
    <w:rsid w:val="00897324"/>
    <w:rsid w:val="008973A2"/>
    <w:rsid w:val="0089780B"/>
    <w:rsid w:val="00897FAF"/>
    <w:rsid w:val="008A12C7"/>
    <w:rsid w:val="008A181C"/>
    <w:rsid w:val="008A1BA0"/>
    <w:rsid w:val="008A2232"/>
    <w:rsid w:val="008A3115"/>
    <w:rsid w:val="008A3CEB"/>
    <w:rsid w:val="008A4870"/>
    <w:rsid w:val="008A4C3C"/>
    <w:rsid w:val="008A583B"/>
    <w:rsid w:val="008A5986"/>
    <w:rsid w:val="008A75F7"/>
    <w:rsid w:val="008B0348"/>
    <w:rsid w:val="008B0924"/>
    <w:rsid w:val="008B0ED7"/>
    <w:rsid w:val="008B3055"/>
    <w:rsid w:val="008B3087"/>
    <w:rsid w:val="008B372E"/>
    <w:rsid w:val="008B4074"/>
    <w:rsid w:val="008B42C4"/>
    <w:rsid w:val="008B5251"/>
    <w:rsid w:val="008B5F82"/>
    <w:rsid w:val="008B610E"/>
    <w:rsid w:val="008B634F"/>
    <w:rsid w:val="008B6B89"/>
    <w:rsid w:val="008C0963"/>
    <w:rsid w:val="008C1403"/>
    <w:rsid w:val="008C1999"/>
    <w:rsid w:val="008C1AE4"/>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6AA"/>
    <w:rsid w:val="008D79C0"/>
    <w:rsid w:val="008E18E4"/>
    <w:rsid w:val="008E1A71"/>
    <w:rsid w:val="008E1A99"/>
    <w:rsid w:val="008E1D42"/>
    <w:rsid w:val="008E221E"/>
    <w:rsid w:val="008E3C50"/>
    <w:rsid w:val="008E47D3"/>
    <w:rsid w:val="008E49FB"/>
    <w:rsid w:val="008E4CD2"/>
    <w:rsid w:val="008E5020"/>
    <w:rsid w:val="008E5236"/>
    <w:rsid w:val="008E55F7"/>
    <w:rsid w:val="008E5889"/>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016C"/>
    <w:rsid w:val="00902528"/>
    <w:rsid w:val="00903468"/>
    <w:rsid w:val="00904386"/>
    <w:rsid w:val="00904706"/>
    <w:rsid w:val="00904B9A"/>
    <w:rsid w:val="009053A9"/>
    <w:rsid w:val="00905582"/>
    <w:rsid w:val="00906888"/>
    <w:rsid w:val="00907BD1"/>
    <w:rsid w:val="00912C31"/>
    <w:rsid w:val="00913629"/>
    <w:rsid w:val="009136DB"/>
    <w:rsid w:val="00913B97"/>
    <w:rsid w:val="00914ABB"/>
    <w:rsid w:val="00914FF0"/>
    <w:rsid w:val="00915329"/>
    <w:rsid w:val="0092001D"/>
    <w:rsid w:val="00920886"/>
    <w:rsid w:val="009241CD"/>
    <w:rsid w:val="00924C11"/>
    <w:rsid w:val="009261D6"/>
    <w:rsid w:val="00926959"/>
    <w:rsid w:val="00926B4F"/>
    <w:rsid w:val="00926FFF"/>
    <w:rsid w:val="009275D5"/>
    <w:rsid w:val="0092792A"/>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18A"/>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5746B"/>
    <w:rsid w:val="00960309"/>
    <w:rsid w:val="0096047A"/>
    <w:rsid w:val="0096204A"/>
    <w:rsid w:val="0096221F"/>
    <w:rsid w:val="00962BF3"/>
    <w:rsid w:val="00965D01"/>
    <w:rsid w:val="00966002"/>
    <w:rsid w:val="00967DBC"/>
    <w:rsid w:val="00971E8B"/>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96B61"/>
    <w:rsid w:val="009A01FD"/>
    <w:rsid w:val="009A0B58"/>
    <w:rsid w:val="009A0F43"/>
    <w:rsid w:val="009A1C69"/>
    <w:rsid w:val="009A267A"/>
    <w:rsid w:val="009A3046"/>
    <w:rsid w:val="009A47B6"/>
    <w:rsid w:val="009A5A29"/>
    <w:rsid w:val="009A63F5"/>
    <w:rsid w:val="009A7856"/>
    <w:rsid w:val="009B1225"/>
    <w:rsid w:val="009B1CDC"/>
    <w:rsid w:val="009B3C4E"/>
    <w:rsid w:val="009B47ED"/>
    <w:rsid w:val="009B5256"/>
    <w:rsid w:val="009B55F1"/>
    <w:rsid w:val="009B586F"/>
    <w:rsid w:val="009B6130"/>
    <w:rsid w:val="009B6D4B"/>
    <w:rsid w:val="009C01F8"/>
    <w:rsid w:val="009C0941"/>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6370"/>
    <w:rsid w:val="009D7ECB"/>
    <w:rsid w:val="009E0E58"/>
    <w:rsid w:val="009E0FB2"/>
    <w:rsid w:val="009E1406"/>
    <w:rsid w:val="009E140F"/>
    <w:rsid w:val="009E1993"/>
    <w:rsid w:val="009E29D4"/>
    <w:rsid w:val="009E45A3"/>
    <w:rsid w:val="009E5208"/>
    <w:rsid w:val="009E7211"/>
    <w:rsid w:val="009E7A3B"/>
    <w:rsid w:val="009F4D44"/>
    <w:rsid w:val="009F5BD5"/>
    <w:rsid w:val="009F6794"/>
    <w:rsid w:val="009F708C"/>
    <w:rsid w:val="00A0039A"/>
    <w:rsid w:val="00A01EE2"/>
    <w:rsid w:val="00A0222D"/>
    <w:rsid w:val="00A02339"/>
    <w:rsid w:val="00A03A2C"/>
    <w:rsid w:val="00A0424E"/>
    <w:rsid w:val="00A048D2"/>
    <w:rsid w:val="00A04AA3"/>
    <w:rsid w:val="00A05199"/>
    <w:rsid w:val="00A055F5"/>
    <w:rsid w:val="00A05C56"/>
    <w:rsid w:val="00A0602D"/>
    <w:rsid w:val="00A0643C"/>
    <w:rsid w:val="00A07995"/>
    <w:rsid w:val="00A103A9"/>
    <w:rsid w:val="00A1094D"/>
    <w:rsid w:val="00A10AA9"/>
    <w:rsid w:val="00A11939"/>
    <w:rsid w:val="00A12012"/>
    <w:rsid w:val="00A12B21"/>
    <w:rsid w:val="00A13B2C"/>
    <w:rsid w:val="00A13EA9"/>
    <w:rsid w:val="00A13F26"/>
    <w:rsid w:val="00A14B21"/>
    <w:rsid w:val="00A14D95"/>
    <w:rsid w:val="00A15B08"/>
    <w:rsid w:val="00A15BE4"/>
    <w:rsid w:val="00A15DDB"/>
    <w:rsid w:val="00A16687"/>
    <w:rsid w:val="00A16DAC"/>
    <w:rsid w:val="00A17BD3"/>
    <w:rsid w:val="00A17DDC"/>
    <w:rsid w:val="00A20981"/>
    <w:rsid w:val="00A20E0A"/>
    <w:rsid w:val="00A2172B"/>
    <w:rsid w:val="00A22B12"/>
    <w:rsid w:val="00A22E2E"/>
    <w:rsid w:val="00A23653"/>
    <w:rsid w:val="00A23FDF"/>
    <w:rsid w:val="00A249DC"/>
    <w:rsid w:val="00A2538E"/>
    <w:rsid w:val="00A25445"/>
    <w:rsid w:val="00A260F8"/>
    <w:rsid w:val="00A26E74"/>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1FA9"/>
    <w:rsid w:val="00A7215A"/>
    <w:rsid w:val="00A73AE9"/>
    <w:rsid w:val="00A73DA1"/>
    <w:rsid w:val="00A73E4D"/>
    <w:rsid w:val="00A778F8"/>
    <w:rsid w:val="00A81E5E"/>
    <w:rsid w:val="00A8234B"/>
    <w:rsid w:val="00A847D0"/>
    <w:rsid w:val="00A8494B"/>
    <w:rsid w:val="00A84F75"/>
    <w:rsid w:val="00A853BE"/>
    <w:rsid w:val="00A86B38"/>
    <w:rsid w:val="00A86F33"/>
    <w:rsid w:val="00A91885"/>
    <w:rsid w:val="00A91C07"/>
    <w:rsid w:val="00A93688"/>
    <w:rsid w:val="00A93BA2"/>
    <w:rsid w:val="00A943D5"/>
    <w:rsid w:val="00A944EA"/>
    <w:rsid w:val="00A94FA4"/>
    <w:rsid w:val="00A97572"/>
    <w:rsid w:val="00A9758B"/>
    <w:rsid w:val="00AA1301"/>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54AC"/>
    <w:rsid w:val="00AB5EE9"/>
    <w:rsid w:val="00AB6609"/>
    <w:rsid w:val="00AB6A30"/>
    <w:rsid w:val="00AB6D14"/>
    <w:rsid w:val="00AB7A71"/>
    <w:rsid w:val="00AC0730"/>
    <w:rsid w:val="00AC15FE"/>
    <w:rsid w:val="00AC2CD7"/>
    <w:rsid w:val="00AC3D88"/>
    <w:rsid w:val="00AC6BA3"/>
    <w:rsid w:val="00AC71C6"/>
    <w:rsid w:val="00AC7732"/>
    <w:rsid w:val="00AD15D4"/>
    <w:rsid w:val="00AD2E25"/>
    <w:rsid w:val="00AD334B"/>
    <w:rsid w:val="00AD5138"/>
    <w:rsid w:val="00AD60CA"/>
    <w:rsid w:val="00AD6440"/>
    <w:rsid w:val="00AE0B0B"/>
    <w:rsid w:val="00AE0C97"/>
    <w:rsid w:val="00AE13CF"/>
    <w:rsid w:val="00AE1E79"/>
    <w:rsid w:val="00AE280A"/>
    <w:rsid w:val="00AE2C4F"/>
    <w:rsid w:val="00AE4861"/>
    <w:rsid w:val="00AE51C3"/>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58B"/>
    <w:rsid w:val="00B05808"/>
    <w:rsid w:val="00B070AB"/>
    <w:rsid w:val="00B07260"/>
    <w:rsid w:val="00B07414"/>
    <w:rsid w:val="00B07E24"/>
    <w:rsid w:val="00B10998"/>
    <w:rsid w:val="00B11150"/>
    <w:rsid w:val="00B11BCF"/>
    <w:rsid w:val="00B11CFC"/>
    <w:rsid w:val="00B12F9F"/>
    <w:rsid w:val="00B134F0"/>
    <w:rsid w:val="00B14127"/>
    <w:rsid w:val="00B14B2F"/>
    <w:rsid w:val="00B16960"/>
    <w:rsid w:val="00B20357"/>
    <w:rsid w:val="00B20D0A"/>
    <w:rsid w:val="00B2348A"/>
    <w:rsid w:val="00B241CE"/>
    <w:rsid w:val="00B24A94"/>
    <w:rsid w:val="00B25883"/>
    <w:rsid w:val="00B258B9"/>
    <w:rsid w:val="00B273F4"/>
    <w:rsid w:val="00B27BCF"/>
    <w:rsid w:val="00B30CF6"/>
    <w:rsid w:val="00B31A88"/>
    <w:rsid w:val="00B332D3"/>
    <w:rsid w:val="00B33DBF"/>
    <w:rsid w:val="00B33EC0"/>
    <w:rsid w:val="00B364C4"/>
    <w:rsid w:val="00B367E8"/>
    <w:rsid w:val="00B37563"/>
    <w:rsid w:val="00B37A55"/>
    <w:rsid w:val="00B41838"/>
    <w:rsid w:val="00B42381"/>
    <w:rsid w:val="00B43D1F"/>
    <w:rsid w:val="00B43E46"/>
    <w:rsid w:val="00B45A2D"/>
    <w:rsid w:val="00B46003"/>
    <w:rsid w:val="00B46E3D"/>
    <w:rsid w:val="00B5015A"/>
    <w:rsid w:val="00B50603"/>
    <w:rsid w:val="00B507BB"/>
    <w:rsid w:val="00B522F8"/>
    <w:rsid w:val="00B52AC2"/>
    <w:rsid w:val="00B53B0A"/>
    <w:rsid w:val="00B53DCA"/>
    <w:rsid w:val="00B53DE5"/>
    <w:rsid w:val="00B54450"/>
    <w:rsid w:val="00B60E80"/>
    <w:rsid w:val="00B62112"/>
    <w:rsid w:val="00B6235B"/>
    <w:rsid w:val="00B62528"/>
    <w:rsid w:val="00B65C7E"/>
    <w:rsid w:val="00B66FA4"/>
    <w:rsid w:val="00B70338"/>
    <w:rsid w:val="00B717C5"/>
    <w:rsid w:val="00B71B5E"/>
    <w:rsid w:val="00B72184"/>
    <w:rsid w:val="00B734E0"/>
    <w:rsid w:val="00B73A3E"/>
    <w:rsid w:val="00B73E61"/>
    <w:rsid w:val="00B74767"/>
    <w:rsid w:val="00B75118"/>
    <w:rsid w:val="00B75149"/>
    <w:rsid w:val="00B751A3"/>
    <w:rsid w:val="00B776DA"/>
    <w:rsid w:val="00B77DD6"/>
    <w:rsid w:val="00B77F34"/>
    <w:rsid w:val="00B81D8A"/>
    <w:rsid w:val="00B82D2C"/>
    <w:rsid w:val="00B82F04"/>
    <w:rsid w:val="00B83B44"/>
    <w:rsid w:val="00B84893"/>
    <w:rsid w:val="00B850B4"/>
    <w:rsid w:val="00B85B17"/>
    <w:rsid w:val="00B85FF6"/>
    <w:rsid w:val="00B9028A"/>
    <w:rsid w:val="00B90921"/>
    <w:rsid w:val="00B912EA"/>
    <w:rsid w:val="00B9249D"/>
    <w:rsid w:val="00B946FD"/>
    <w:rsid w:val="00B94FDB"/>
    <w:rsid w:val="00B957B0"/>
    <w:rsid w:val="00B95A4C"/>
    <w:rsid w:val="00B95AC7"/>
    <w:rsid w:val="00B97B98"/>
    <w:rsid w:val="00BA01A9"/>
    <w:rsid w:val="00BA0632"/>
    <w:rsid w:val="00BA1A31"/>
    <w:rsid w:val="00BA2077"/>
    <w:rsid w:val="00BA28E1"/>
    <w:rsid w:val="00BA38BA"/>
    <w:rsid w:val="00BA39EA"/>
    <w:rsid w:val="00BA3C68"/>
    <w:rsid w:val="00BA3DAA"/>
    <w:rsid w:val="00BA55CC"/>
    <w:rsid w:val="00BA661A"/>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0E1F"/>
    <w:rsid w:val="00BD14DA"/>
    <w:rsid w:val="00BD16A0"/>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6E73"/>
    <w:rsid w:val="00BE75E4"/>
    <w:rsid w:val="00BF017B"/>
    <w:rsid w:val="00BF018F"/>
    <w:rsid w:val="00BF180E"/>
    <w:rsid w:val="00BF1C8F"/>
    <w:rsid w:val="00BF458D"/>
    <w:rsid w:val="00BF63FC"/>
    <w:rsid w:val="00BF6C96"/>
    <w:rsid w:val="00BF6EEA"/>
    <w:rsid w:val="00BF6F6F"/>
    <w:rsid w:val="00BF78CF"/>
    <w:rsid w:val="00C000CB"/>
    <w:rsid w:val="00C006D9"/>
    <w:rsid w:val="00C00E38"/>
    <w:rsid w:val="00C02A73"/>
    <w:rsid w:val="00C03741"/>
    <w:rsid w:val="00C03E83"/>
    <w:rsid w:val="00C0401C"/>
    <w:rsid w:val="00C05A07"/>
    <w:rsid w:val="00C064AD"/>
    <w:rsid w:val="00C07305"/>
    <w:rsid w:val="00C0739A"/>
    <w:rsid w:val="00C07EBB"/>
    <w:rsid w:val="00C10A24"/>
    <w:rsid w:val="00C110C7"/>
    <w:rsid w:val="00C13996"/>
    <w:rsid w:val="00C146B7"/>
    <w:rsid w:val="00C157A3"/>
    <w:rsid w:val="00C1643E"/>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27BD1"/>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0FE"/>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3ED7"/>
    <w:rsid w:val="00CA4A3B"/>
    <w:rsid w:val="00CA50DA"/>
    <w:rsid w:val="00CA57F0"/>
    <w:rsid w:val="00CB161F"/>
    <w:rsid w:val="00CB16F4"/>
    <w:rsid w:val="00CB1CCE"/>
    <w:rsid w:val="00CB2E92"/>
    <w:rsid w:val="00CB349D"/>
    <w:rsid w:val="00CB3A37"/>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849"/>
    <w:rsid w:val="00CF2AF5"/>
    <w:rsid w:val="00CF39CF"/>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6BDB"/>
    <w:rsid w:val="00D273DB"/>
    <w:rsid w:val="00D30A43"/>
    <w:rsid w:val="00D313A2"/>
    <w:rsid w:val="00D3299C"/>
    <w:rsid w:val="00D3300F"/>
    <w:rsid w:val="00D34F03"/>
    <w:rsid w:val="00D34F1A"/>
    <w:rsid w:val="00D34F53"/>
    <w:rsid w:val="00D36202"/>
    <w:rsid w:val="00D367E4"/>
    <w:rsid w:val="00D41A2B"/>
    <w:rsid w:val="00D42E35"/>
    <w:rsid w:val="00D43333"/>
    <w:rsid w:val="00D43BBB"/>
    <w:rsid w:val="00D44073"/>
    <w:rsid w:val="00D444D1"/>
    <w:rsid w:val="00D447D8"/>
    <w:rsid w:val="00D44CC9"/>
    <w:rsid w:val="00D44E69"/>
    <w:rsid w:val="00D46921"/>
    <w:rsid w:val="00D50E8A"/>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6D3"/>
    <w:rsid w:val="00D67C6B"/>
    <w:rsid w:val="00D67F4F"/>
    <w:rsid w:val="00D70ACB"/>
    <w:rsid w:val="00D714E8"/>
    <w:rsid w:val="00D717B3"/>
    <w:rsid w:val="00D7207B"/>
    <w:rsid w:val="00D721A0"/>
    <w:rsid w:val="00D7298F"/>
    <w:rsid w:val="00D732DE"/>
    <w:rsid w:val="00D734E3"/>
    <w:rsid w:val="00D73553"/>
    <w:rsid w:val="00D73812"/>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3189"/>
    <w:rsid w:val="00D933DE"/>
    <w:rsid w:val="00D93A93"/>
    <w:rsid w:val="00D95014"/>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A71D5"/>
    <w:rsid w:val="00DB0BBF"/>
    <w:rsid w:val="00DB3663"/>
    <w:rsid w:val="00DB381F"/>
    <w:rsid w:val="00DB3ABE"/>
    <w:rsid w:val="00DB405D"/>
    <w:rsid w:val="00DB47B7"/>
    <w:rsid w:val="00DB62BA"/>
    <w:rsid w:val="00DC1FF3"/>
    <w:rsid w:val="00DC302F"/>
    <w:rsid w:val="00DC33B1"/>
    <w:rsid w:val="00DC3CF5"/>
    <w:rsid w:val="00DC4DBE"/>
    <w:rsid w:val="00DC5929"/>
    <w:rsid w:val="00DC68C2"/>
    <w:rsid w:val="00DC69DB"/>
    <w:rsid w:val="00DC7797"/>
    <w:rsid w:val="00DD0088"/>
    <w:rsid w:val="00DD08D1"/>
    <w:rsid w:val="00DD11A7"/>
    <w:rsid w:val="00DD292C"/>
    <w:rsid w:val="00DD3357"/>
    <w:rsid w:val="00DD38FB"/>
    <w:rsid w:val="00DD3FB0"/>
    <w:rsid w:val="00DD53B5"/>
    <w:rsid w:val="00DD5591"/>
    <w:rsid w:val="00DD5BEA"/>
    <w:rsid w:val="00DD625F"/>
    <w:rsid w:val="00DD7F04"/>
    <w:rsid w:val="00DE087C"/>
    <w:rsid w:val="00DE0BDA"/>
    <w:rsid w:val="00DE145F"/>
    <w:rsid w:val="00DE1BDF"/>
    <w:rsid w:val="00DE23B2"/>
    <w:rsid w:val="00DE4636"/>
    <w:rsid w:val="00DE5F4D"/>
    <w:rsid w:val="00DE79DB"/>
    <w:rsid w:val="00DE7F08"/>
    <w:rsid w:val="00DF063C"/>
    <w:rsid w:val="00DF0A7C"/>
    <w:rsid w:val="00DF165D"/>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3A7C"/>
    <w:rsid w:val="00E044E1"/>
    <w:rsid w:val="00E04C3B"/>
    <w:rsid w:val="00E056EE"/>
    <w:rsid w:val="00E066F1"/>
    <w:rsid w:val="00E07D9F"/>
    <w:rsid w:val="00E10D50"/>
    <w:rsid w:val="00E115E0"/>
    <w:rsid w:val="00E12506"/>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29B"/>
    <w:rsid w:val="00E644C9"/>
    <w:rsid w:val="00E6572E"/>
    <w:rsid w:val="00E65981"/>
    <w:rsid w:val="00E65AAE"/>
    <w:rsid w:val="00E66267"/>
    <w:rsid w:val="00E665AB"/>
    <w:rsid w:val="00E66FAC"/>
    <w:rsid w:val="00E672D4"/>
    <w:rsid w:val="00E67681"/>
    <w:rsid w:val="00E70BF6"/>
    <w:rsid w:val="00E721B3"/>
    <w:rsid w:val="00E72579"/>
    <w:rsid w:val="00E72EE0"/>
    <w:rsid w:val="00E76291"/>
    <w:rsid w:val="00E7669F"/>
    <w:rsid w:val="00E80533"/>
    <w:rsid w:val="00E80AD9"/>
    <w:rsid w:val="00E80D79"/>
    <w:rsid w:val="00E81F9C"/>
    <w:rsid w:val="00E822AC"/>
    <w:rsid w:val="00E82414"/>
    <w:rsid w:val="00E827A1"/>
    <w:rsid w:val="00E82931"/>
    <w:rsid w:val="00E82D1D"/>
    <w:rsid w:val="00E82D79"/>
    <w:rsid w:val="00E83471"/>
    <w:rsid w:val="00E8389C"/>
    <w:rsid w:val="00E84C8E"/>
    <w:rsid w:val="00E84DBF"/>
    <w:rsid w:val="00E84DF7"/>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BF7"/>
    <w:rsid w:val="00EB2DC1"/>
    <w:rsid w:val="00EB3480"/>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3EC"/>
    <w:rsid w:val="00EE1E9A"/>
    <w:rsid w:val="00EE4C69"/>
    <w:rsid w:val="00EE4D10"/>
    <w:rsid w:val="00EF268B"/>
    <w:rsid w:val="00EF27F8"/>
    <w:rsid w:val="00EF2E87"/>
    <w:rsid w:val="00EF2FB6"/>
    <w:rsid w:val="00EF463D"/>
    <w:rsid w:val="00EF48F8"/>
    <w:rsid w:val="00F0057C"/>
    <w:rsid w:val="00F0160E"/>
    <w:rsid w:val="00F01FBB"/>
    <w:rsid w:val="00F03B2C"/>
    <w:rsid w:val="00F03BC9"/>
    <w:rsid w:val="00F0430E"/>
    <w:rsid w:val="00F05B0C"/>
    <w:rsid w:val="00F06031"/>
    <w:rsid w:val="00F06550"/>
    <w:rsid w:val="00F06669"/>
    <w:rsid w:val="00F06B95"/>
    <w:rsid w:val="00F0743A"/>
    <w:rsid w:val="00F07F3C"/>
    <w:rsid w:val="00F10890"/>
    <w:rsid w:val="00F10BD8"/>
    <w:rsid w:val="00F11190"/>
    <w:rsid w:val="00F11758"/>
    <w:rsid w:val="00F122B8"/>
    <w:rsid w:val="00F12471"/>
    <w:rsid w:val="00F126E1"/>
    <w:rsid w:val="00F12DA0"/>
    <w:rsid w:val="00F15771"/>
    <w:rsid w:val="00F161D2"/>
    <w:rsid w:val="00F17A53"/>
    <w:rsid w:val="00F2015A"/>
    <w:rsid w:val="00F206B4"/>
    <w:rsid w:val="00F212CF"/>
    <w:rsid w:val="00F21A1B"/>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137B"/>
    <w:rsid w:val="00F3229A"/>
    <w:rsid w:val="00F32B5D"/>
    <w:rsid w:val="00F32E08"/>
    <w:rsid w:val="00F3464B"/>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5E62"/>
    <w:rsid w:val="00F568FA"/>
    <w:rsid w:val="00F56CD7"/>
    <w:rsid w:val="00F5710F"/>
    <w:rsid w:val="00F57BAE"/>
    <w:rsid w:val="00F60D15"/>
    <w:rsid w:val="00F61DF1"/>
    <w:rsid w:val="00F629D1"/>
    <w:rsid w:val="00F62CF8"/>
    <w:rsid w:val="00F636CE"/>
    <w:rsid w:val="00F64213"/>
    <w:rsid w:val="00F6573E"/>
    <w:rsid w:val="00F66843"/>
    <w:rsid w:val="00F67D2A"/>
    <w:rsid w:val="00F67F60"/>
    <w:rsid w:val="00F702A9"/>
    <w:rsid w:val="00F71173"/>
    <w:rsid w:val="00F72684"/>
    <w:rsid w:val="00F726BB"/>
    <w:rsid w:val="00F73DA9"/>
    <w:rsid w:val="00F74672"/>
    <w:rsid w:val="00F74BDE"/>
    <w:rsid w:val="00F75BD7"/>
    <w:rsid w:val="00F75E49"/>
    <w:rsid w:val="00F76024"/>
    <w:rsid w:val="00F7678E"/>
    <w:rsid w:val="00F767C7"/>
    <w:rsid w:val="00F76A56"/>
    <w:rsid w:val="00F7755D"/>
    <w:rsid w:val="00F80672"/>
    <w:rsid w:val="00F82B38"/>
    <w:rsid w:val="00F82B4F"/>
    <w:rsid w:val="00F8369B"/>
    <w:rsid w:val="00F84EFC"/>
    <w:rsid w:val="00F84FB3"/>
    <w:rsid w:val="00F872BE"/>
    <w:rsid w:val="00F900EB"/>
    <w:rsid w:val="00F90530"/>
    <w:rsid w:val="00F90B4B"/>
    <w:rsid w:val="00F90F7A"/>
    <w:rsid w:val="00F933FD"/>
    <w:rsid w:val="00F94D78"/>
    <w:rsid w:val="00F9574E"/>
    <w:rsid w:val="00F95BF7"/>
    <w:rsid w:val="00FA0401"/>
    <w:rsid w:val="00FA0F90"/>
    <w:rsid w:val="00FA2534"/>
    <w:rsid w:val="00FA2A6F"/>
    <w:rsid w:val="00FA2EC7"/>
    <w:rsid w:val="00FA303D"/>
    <w:rsid w:val="00FA386D"/>
    <w:rsid w:val="00FA3959"/>
    <w:rsid w:val="00FA44DF"/>
    <w:rsid w:val="00FA58FD"/>
    <w:rsid w:val="00FA5C64"/>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5A4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E6FE1"/>
    <w:rsid w:val="00FF0993"/>
    <w:rsid w:val="00FF0E75"/>
    <w:rsid w:val="00FF1390"/>
    <w:rsid w:val="00FF1BAB"/>
    <w:rsid w:val="00FF1E4D"/>
    <w:rsid w:val="00FF1F4A"/>
    <w:rsid w:val="00FF2A75"/>
    <w:rsid w:val="00FF3A47"/>
    <w:rsid w:val="00FF3A62"/>
    <w:rsid w:val="00FF3B0F"/>
    <w:rsid w:val="00FF40E7"/>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0F92F"/>
  <w15:docId w15:val="{885E3930-CCB6-4F22-9732-62E5230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customStyle="1" w:styleId="UnresolvedMention2">
    <w:name w:val="Unresolved Mention2"/>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 w:type="paragraph" w:styleId="NormalWeb">
    <w:name w:val="Normal (Web)"/>
    <w:basedOn w:val="Normal"/>
    <w:uiPriority w:val="99"/>
    <w:semiHidden/>
    <w:unhideWhenUsed/>
    <w:rsid w:val="00566098"/>
    <w:pPr>
      <w:spacing w:after="0" w:line="240" w:lineRule="auto"/>
    </w:pPr>
    <w:rPr>
      <w:rFonts w:eastAsiaTheme="minorHAnsi" w:cs="Calibri"/>
      <w:lang w:eastAsia="en-GB"/>
    </w:rPr>
  </w:style>
  <w:style w:type="character" w:customStyle="1" w:styleId="UnresolvedMention3">
    <w:name w:val="Unresolved Mention3"/>
    <w:basedOn w:val="DefaultParagraphFont"/>
    <w:uiPriority w:val="99"/>
    <w:semiHidden/>
    <w:unhideWhenUsed/>
    <w:rsid w:val="00F84FB3"/>
    <w:rPr>
      <w:color w:val="605E5C"/>
      <w:shd w:val="clear" w:color="auto" w:fill="E1DFDD"/>
    </w:rPr>
  </w:style>
  <w:style w:type="character" w:customStyle="1" w:styleId="UnresolvedMention4">
    <w:name w:val="Unresolved Mention4"/>
    <w:basedOn w:val="DefaultParagraphFont"/>
    <w:uiPriority w:val="99"/>
    <w:semiHidden/>
    <w:unhideWhenUsed/>
    <w:rsid w:val="0085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399598920">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5003796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071539999">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16028266">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629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ngframlingtonpc@gmail.com" TargetMode="External"/><Relationship Id="rId4" Type="http://schemas.openxmlformats.org/officeDocument/2006/relationships/settings" Target="settings.xml"/><Relationship Id="rId9" Type="http://schemas.openxmlformats.org/officeDocument/2006/relationships/hyperlink" Target="https://www.youtube.com/user/manseav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10C0-E076-440C-865A-DF26A58B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3</cp:revision>
  <cp:lastPrinted>2020-11-09T14:21:00Z</cp:lastPrinted>
  <dcterms:created xsi:type="dcterms:W3CDTF">2020-12-09T07:48:00Z</dcterms:created>
  <dcterms:modified xsi:type="dcterms:W3CDTF">2020-12-09T07:56:00Z</dcterms:modified>
</cp:coreProperties>
</file>