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D4" w:rsidRDefault="00CD42D4" w:rsidP="007542DD">
      <w:pPr>
        <w:tabs>
          <w:tab w:val="left" w:pos="709"/>
        </w:tabs>
        <w:spacing w:after="0"/>
        <w:jc w:val="center"/>
        <w:rPr>
          <w:rFonts w:cs="Calibri"/>
          <w:b/>
          <w:sz w:val="18"/>
          <w:szCs w:val="18"/>
        </w:rPr>
      </w:pPr>
    </w:p>
    <w:p w:rsidR="00330DEE" w:rsidRDefault="00330DEE" w:rsidP="007542DD">
      <w:pPr>
        <w:tabs>
          <w:tab w:val="left" w:pos="709"/>
        </w:tabs>
        <w:spacing w:after="0"/>
        <w:jc w:val="center"/>
        <w:rPr>
          <w:rFonts w:cs="Calibri"/>
          <w:b/>
          <w:sz w:val="18"/>
          <w:szCs w:val="18"/>
        </w:rPr>
      </w:pPr>
      <w:r w:rsidRPr="00110EF1">
        <w:rPr>
          <w:rFonts w:cs="Calibri"/>
          <w:b/>
          <w:sz w:val="18"/>
          <w:szCs w:val="18"/>
        </w:rPr>
        <w:t>MINUTES OF MEETING</w:t>
      </w:r>
    </w:p>
    <w:p w:rsidR="009A3046" w:rsidRDefault="009A3046" w:rsidP="007542DD">
      <w:pPr>
        <w:tabs>
          <w:tab w:val="left" w:pos="709"/>
        </w:tabs>
        <w:spacing w:after="0"/>
        <w:jc w:val="center"/>
        <w:rPr>
          <w:rFonts w:cs="Calibri"/>
          <w:b/>
          <w:sz w:val="18"/>
          <w:szCs w:val="18"/>
        </w:rPr>
      </w:pPr>
    </w:p>
    <w:p w:rsidR="00F54730" w:rsidRPr="00110EF1" w:rsidRDefault="00F54730" w:rsidP="00F54730">
      <w:pPr>
        <w:spacing w:after="0" w:line="240" w:lineRule="auto"/>
        <w:rPr>
          <w:rFonts w:cs="Calibri"/>
          <w:b/>
          <w:sz w:val="18"/>
          <w:szCs w:val="18"/>
        </w:rPr>
      </w:pPr>
      <w:r>
        <w:rPr>
          <w:rFonts w:cs="Calibri"/>
          <w:b/>
          <w:sz w:val="18"/>
          <w:szCs w:val="18"/>
        </w:rPr>
        <w:tab/>
      </w:r>
      <w:r w:rsidRPr="00110EF1">
        <w:rPr>
          <w:rFonts w:cs="Calibri"/>
          <w:b/>
          <w:sz w:val="18"/>
          <w:szCs w:val="18"/>
        </w:rPr>
        <w:t>Meeting on:</w:t>
      </w:r>
      <w:r w:rsidRPr="00110EF1">
        <w:rPr>
          <w:rFonts w:cs="Calibri"/>
          <w:sz w:val="18"/>
          <w:szCs w:val="18"/>
        </w:rPr>
        <w:tab/>
      </w:r>
      <w:r w:rsidRPr="00110EF1">
        <w:rPr>
          <w:rFonts w:cs="Calibri"/>
          <w:sz w:val="18"/>
          <w:szCs w:val="18"/>
        </w:rPr>
        <w:tab/>
      </w:r>
      <w:r w:rsidR="00F21F18">
        <w:rPr>
          <w:rFonts w:cs="Calibri"/>
          <w:b/>
          <w:sz w:val="18"/>
          <w:szCs w:val="18"/>
        </w:rPr>
        <w:t>8</w:t>
      </w:r>
      <w:r w:rsidR="00F21F18" w:rsidRPr="00F21F18">
        <w:rPr>
          <w:rFonts w:cs="Calibri"/>
          <w:b/>
          <w:sz w:val="18"/>
          <w:szCs w:val="18"/>
          <w:vertAlign w:val="superscript"/>
        </w:rPr>
        <w:t>th</w:t>
      </w:r>
      <w:r w:rsidR="00F21F18">
        <w:rPr>
          <w:rFonts w:cs="Calibri"/>
          <w:b/>
          <w:sz w:val="18"/>
          <w:szCs w:val="18"/>
        </w:rPr>
        <w:t xml:space="preserve"> January 2020</w:t>
      </w:r>
    </w:p>
    <w:p w:rsidR="00F54730" w:rsidRPr="00110EF1" w:rsidRDefault="00F54730" w:rsidP="00F54730">
      <w:pPr>
        <w:spacing w:after="0"/>
        <w:rPr>
          <w:rFonts w:cs="Calibri"/>
          <w:sz w:val="18"/>
          <w:szCs w:val="18"/>
        </w:rPr>
      </w:pPr>
      <w:r>
        <w:rPr>
          <w:rFonts w:cs="Calibri"/>
          <w:b/>
          <w:sz w:val="18"/>
          <w:szCs w:val="18"/>
        </w:rPr>
        <w:tab/>
      </w:r>
      <w:r w:rsidRPr="00110EF1">
        <w:rPr>
          <w:rFonts w:cs="Calibri"/>
          <w:b/>
          <w:sz w:val="18"/>
          <w:szCs w:val="18"/>
        </w:rPr>
        <w:t>Meeting at:</w:t>
      </w:r>
      <w:r w:rsidRPr="00110EF1">
        <w:rPr>
          <w:rFonts w:cs="Calibri"/>
          <w:sz w:val="18"/>
          <w:szCs w:val="18"/>
        </w:rPr>
        <w:tab/>
      </w:r>
      <w:r w:rsidRPr="00110EF1">
        <w:rPr>
          <w:rFonts w:cs="Calibri"/>
          <w:sz w:val="18"/>
          <w:szCs w:val="18"/>
        </w:rPr>
        <w:tab/>
        <w:t>Longframlington Memorial Hall</w:t>
      </w:r>
    </w:p>
    <w:p w:rsidR="00F54730" w:rsidRPr="00110EF1" w:rsidRDefault="00F54730" w:rsidP="00F54730">
      <w:pPr>
        <w:spacing w:after="0"/>
        <w:rPr>
          <w:rFonts w:cs="Calibri"/>
          <w:sz w:val="18"/>
          <w:szCs w:val="18"/>
        </w:rPr>
      </w:pPr>
      <w:r>
        <w:rPr>
          <w:rFonts w:cs="Calibri"/>
          <w:b/>
          <w:sz w:val="18"/>
          <w:szCs w:val="18"/>
        </w:rPr>
        <w:tab/>
      </w:r>
      <w:r w:rsidRPr="00110EF1">
        <w:rPr>
          <w:rFonts w:cs="Calibri"/>
          <w:b/>
          <w:sz w:val="18"/>
          <w:szCs w:val="18"/>
        </w:rPr>
        <w:t>Meeting time:</w:t>
      </w:r>
      <w:r w:rsidRPr="00110EF1">
        <w:rPr>
          <w:rFonts w:cs="Calibri"/>
          <w:b/>
          <w:sz w:val="18"/>
          <w:szCs w:val="18"/>
        </w:rPr>
        <w:tab/>
      </w:r>
      <w:r w:rsidRPr="00110EF1">
        <w:rPr>
          <w:rFonts w:cs="Calibri"/>
          <w:b/>
          <w:sz w:val="18"/>
          <w:szCs w:val="18"/>
        </w:rPr>
        <w:tab/>
      </w:r>
      <w:r w:rsidRPr="00110EF1">
        <w:rPr>
          <w:rFonts w:cs="Calibri"/>
          <w:sz w:val="18"/>
          <w:szCs w:val="18"/>
        </w:rPr>
        <w:t>7:00 pm</w:t>
      </w:r>
    </w:p>
    <w:p w:rsidR="00F54730" w:rsidRPr="007F381B" w:rsidRDefault="00F54730" w:rsidP="00F54730">
      <w:pPr>
        <w:spacing w:after="0" w:line="240" w:lineRule="auto"/>
        <w:rPr>
          <w:rFonts w:cs="Calibri"/>
          <w:sz w:val="18"/>
          <w:szCs w:val="18"/>
        </w:rPr>
      </w:pPr>
      <w:r>
        <w:rPr>
          <w:rFonts w:cs="Calibri"/>
          <w:b/>
          <w:sz w:val="18"/>
          <w:szCs w:val="18"/>
        </w:rPr>
        <w:tab/>
      </w:r>
      <w:r w:rsidRPr="00110EF1">
        <w:rPr>
          <w:rFonts w:cs="Calibri"/>
          <w:b/>
          <w:sz w:val="18"/>
          <w:szCs w:val="18"/>
        </w:rPr>
        <w:t>Present:</w:t>
      </w:r>
      <w:r w:rsidRPr="00110EF1">
        <w:rPr>
          <w:rFonts w:cs="Calibri"/>
          <w:sz w:val="18"/>
          <w:szCs w:val="18"/>
        </w:rPr>
        <w:t xml:space="preserve"> </w:t>
      </w:r>
      <w:r w:rsidRPr="00110EF1">
        <w:rPr>
          <w:rFonts w:cs="Calibri"/>
          <w:sz w:val="18"/>
          <w:szCs w:val="18"/>
        </w:rPr>
        <w:tab/>
      </w:r>
      <w:r>
        <w:rPr>
          <w:rFonts w:cs="Calibri"/>
          <w:sz w:val="18"/>
          <w:szCs w:val="18"/>
        </w:rPr>
        <w:tab/>
      </w:r>
      <w:r>
        <w:rPr>
          <w:rFonts w:cs="Calibri"/>
          <w:sz w:val="18"/>
          <w:szCs w:val="18"/>
        </w:rPr>
        <w:tab/>
      </w:r>
      <w:r w:rsidRPr="007F381B">
        <w:rPr>
          <w:rFonts w:cs="Calibri"/>
          <w:sz w:val="18"/>
          <w:szCs w:val="18"/>
        </w:rPr>
        <w:t xml:space="preserve">Cllrs: </w:t>
      </w:r>
      <w:r w:rsidR="00F21F18">
        <w:rPr>
          <w:rFonts w:cs="Calibri"/>
          <w:sz w:val="18"/>
          <w:szCs w:val="18"/>
        </w:rPr>
        <w:t>Gillian Apthorpe (GA),</w:t>
      </w:r>
      <w:r w:rsidRPr="007F381B">
        <w:rPr>
          <w:rFonts w:cs="Calibri"/>
          <w:sz w:val="18"/>
          <w:szCs w:val="18"/>
        </w:rPr>
        <w:t xml:space="preserve"> Graham Fremlin (GF) - Chair, </w:t>
      </w:r>
      <w:r w:rsidR="00F21F18">
        <w:rPr>
          <w:rFonts w:cs="Calibri"/>
          <w:sz w:val="18"/>
          <w:szCs w:val="18"/>
        </w:rPr>
        <w:t xml:space="preserve">Diane Lakey (DL), </w:t>
      </w:r>
      <w:r>
        <w:rPr>
          <w:rFonts w:cs="Calibri"/>
          <w:sz w:val="18"/>
          <w:szCs w:val="18"/>
        </w:rPr>
        <w:t>John Munro (JM)</w:t>
      </w:r>
      <w:r w:rsidRPr="007F381B">
        <w:rPr>
          <w:rFonts w:cs="Calibri"/>
          <w:sz w:val="18"/>
          <w:szCs w:val="18"/>
        </w:rPr>
        <w:t xml:space="preserve">, </w:t>
      </w:r>
      <w:r w:rsidR="00F21F18">
        <w:rPr>
          <w:rFonts w:cs="Calibri"/>
          <w:sz w:val="18"/>
          <w:szCs w:val="18"/>
        </w:rPr>
        <w:t xml:space="preserve">Gillian </w:t>
      </w:r>
      <w:r w:rsidR="00F21F18">
        <w:rPr>
          <w:rFonts w:cs="Calibri"/>
          <w:sz w:val="18"/>
          <w:szCs w:val="18"/>
        </w:rPr>
        <w:tab/>
      </w:r>
      <w:r w:rsidR="00F21F18">
        <w:rPr>
          <w:rFonts w:cs="Calibri"/>
          <w:sz w:val="18"/>
          <w:szCs w:val="18"/>
        </w:rPr>
        <w:tab/>
      </w:r>
      <w:r w:rsidR="00F21F18">
        <w:rPr>
          <w:rFonts w:cs="Calibri"/>
          <w:sz w:val="18"/>
          <w:szCs w:val="18"/>
        </w:rPr>
        <w:tab/>
      </w:r>
      <w:r w:rsidR="00F21F18">
        <w:rPr>
          <w:rFonts w:cs="Calibri"/>
          <w:sz w:val="18"/>
          <w:szCs w:val="18"/>
        </w:rPr>
        <w:tab/>
        <w:t xml:space="preserve">Nelless (GN) </w:t>
      </w:r>
      <w:r w:rsidRPr="007F381B">
        <w:rPr>
          <w:rFonts w:cs="Calibri"/>
          <w:sz w:val="18"/>
          <w:szCs w:val="18"/>
        </w:rPr>
        <w:t>D</w:t>
      </w:r>
      <w:r>
        <w:rPr>
          <w:rFonts w:cs="Calibri"/>
          <w:sz w:val="18"/>
          <w:szCs w:val="18"/>
        </w:rPr>
        <w:t xml:space="preserve">ave </w:t>
      </w:r>
      <w:r w:rsidRPr="007F381B">
        <w:rPr>
          <w:rFonts w:cs="Calibri"/>
          <w:sz w:val="18"/>
          <w:szCs w:val="18"/>
        </w:rPr>
        <w:t>W</w:t>
      </w:r>
      <w:r>
        <w:rPr>
          <w:rFonts w:cs="Calibri"/>
          <w:sz w:val="18"/>
          <w:szCs w:val="18"/>
        </w:rPr>
        <w:t>eldon (DW).</w:t>
      </w:r>
    </w:p>
    <w:p w:rsidR="00F54730" w:rsidRPr="007F381B" w:rsidRDefault="00F54730" w:rsidP="00F54730">
      <w:pPr>
        <w:spacing w:after="0" w:line="240" w:lineRule="auto"/>
        <w:rPr>
          <w:rFonts w:cs="Calibri"/>
          <w:sz w:val="18"/>
          <w:szCs w:val="18"/>
        </w:rPr>
      </w:pPr>
      <w:r>
        <w:rPr>
          <w:rFonts w:cs="Calibri"/>
          <w:b/>
          <w:sz w:val="18"/>
          <w:szCs w:val="18"/>
        </w:rPr>
        <w:tab/>
      </w:r>
      <w:r w:rsidRPr="007F381B">
        <w:rPr>
          <w:rFonts w:cs="Calibri"/>
          <w:b/>
          <w:sz w:val="18"/>
          <w:szCs w:val="18"/>
        </w:rPr>
        <w:t>In attendance:</w:t>
      </w:r>
      <w:r w:rsidRPr="007F381B">
        <w:rPr>
          <w:rFonts w:cs="Calibri"/>
          <w:sz w:val="18"/>
          <w:szCs w:val="18"/>
        </w:rPr>
        <w:tab/>
      </w:r>
      <w:r w:rsidRPr="007F381B">
        <w:rPr>
          <w:rFonts w:cs="Calibri"/>
          <w:sz w:val="18"/>
          <w:szCs w:val="18"/>
        </w:rPr>
        <w:tab/>
      </w:r>
      <w:r w:rsidR="00F21F18">
        <w:rPr>
          <w:rFonts w:cs="Calibri"/>
          <w:sz w:val="18"/>
          <w:szCs w:val="18"/>
        </w:rPr>
        <w:t xml:space="preserve">Cllr Trevor Thorne (TT), </w:t>
      </w:r>
      <w:r w:rsidR="00ED1B79">
        <w:rPr>
          <w:rFonts w:cs="Calibri"/>
          <w:sz w:val="18"/>
          <w:szCs w:val="18"/>
        </w:rPr>
        <w:t>Clerk</w:t>
      </w:r>
    </w:p>
    <w:p w:rsidR="00ED1B79" w:rsidRDefault="00F54730" w:rsidP="00F54730">
      <w:pPr>
        <w:spacing w:after="0" w:line="240" w:lineRule="auto"/>
        <w:rPr>
          <w:rFonts w:cs="Calibri"/>
          <w:i/>
          <w:sz w:val="18"/>
          <w:szCs w:val="18"/>
        </w:rPr>
      </w:pPr>
      <w:r>
        <w:rPr>
          <w:rFonts w:cs="Calibri"/>
          <w:i/>
          <w:sz w:val="18"/>
          <w:szCs w:val="18"/>
        </w:rPr>
        <w:tab/>
      </w:r>
    </w:p>
    <w:p w:rsidR="00F54730" w:rsidRDefault="00ED1B79" w:rsidP="00F54730">
      <w:pPr>
        <w:spacing w:after="0" w:line="240" w:lineRule="auto"/>
        <w:rPr>
          <w:rFonts w:cs="Calibri"/>
          <w:i/>
          <w:sz w:val="18"/>
          <w:szCs w:val="18"/>
        </w:rPr>
      </w:pPr>
      <w:r>
        <w:rPr>
          <w:rFonts w:cs="Calibri"/>
          <w:i/>
          <w:sz w:val="18"/>
          <w:szCs w:val="18"/>
        </w:rPr>
        <w:tab/>
      </w:r>
      <w:r w:rsidR="00F21F18">
        <w:rPr>
          <w:rFonts w:cs="Calibri"/>
          <w:i/>
          <w:sz w:val="18"/>
          <w:szCs w:val="18"/>
        </w:rPr>
        <w:t>The meeting opened at 7:02</w:t>
      </w:r>
      <w:r w:rsidR="00F54730">
        <w:rPr>
          <w:rFonts w:cs="Calibri"/>
          <w:i/>
          <w:sz w:val="18"/>
          <w:szCs w:val="18"/>
        </w:rPr>
        <w:t xml:space="preserve"> p.m.</w:t>
      </w:r>
    </w:p>
    <w:p w:rsidR="00F21F18" w:rsidRDefault="00F21F18" w:rsidP="009A3046">
      <w:pPr>
        <w:spacing w:after="0" w:line="240" w:lineRule="auto"/>
        <w:jc w:val="center"/>
        <w:rPr>
          <w:rFonts w:cs="Calibri"/>
          <w:b/>
          <w:sz w:val="18"/>
          <w:szCs w:val="18"/>
        </w:rPr>
      </w:pPr>
    </w:p>
    <w:p w:rsidR="00F21F18" w:rsidRPr="00854526" w:rsidRDefault="00F21F18" w:rsidP="00F21F18">
      <w:pPr>
        <w:pStyle w:val="ListParagraph"/>
        <w:numPr>
          <w:ilvl w:val="0"/>
          <w:numId w:val="1"/>
        </w:numPr>
        <w:tabs>
          <w:tab w:val="num" w:pos="360"/>
        </w:tabs>
        <w:spacing w:after="0" w:line="240" w:lineRule="auto"/>
        <w:rPr>
          <w:rFonts w:cs="Calibri"/>
          <w:sz w:val="18"/>
          <w:szCs w:val="18"/>
        </w:rPr>
      </w:pPr>
      <w:r w:rsidRPr="00854526">
        <w:rPr>
          <w:rFonts w:cs="Calibri"/>
          <w:b/>
          <w:sz w:val="18"/>
          <w:szCs w:val="18"/>
        </w:rPr>
        <w:t xml:space="preserve">Apologies for Absence </w:t>
      </w:r>
      <w:r>
        <w:rPr>
          <w:rFonts w:cs="Calibri"/>
          <w:b/>
          <w:sz w:val="18"/>
          <w:szCs w:val="18"/>
        </w:rPr>
        <w:t>–</w:t>
      </w:r>
      <w:r w:rsidRPr="00854526">
        <w:rPr>
          <w:rFonts w:cs="Calibri"/>
          <w:b/>
          <w:sz w:val="18"/>
          <w:szCs w:val="18"/>
        </w:rPr>
        <w:t xml:space="preserve"> </w:t>
      </w:r>
      <w:r>
        <w:rPr>
          <w:rFonts w:cs="Calibri"/>
          <w:sz w:val="18"/>
          <w:szCs w:val="18"/>
        </w:rPr>
        <w:t>Allison Davis (AD) – unwell.</w:t>
      </w:r>
    </w:p>
    <w:p w:rsidR="00F21F18" w:rsidRDefault="00F21F18" w:rsidP="00F21F18">
      <w:pPr>
        <w:pStyle w:val="ListParagraph"/>
        <w:numPr>
          <w:ilvl w:val="0"/>
          <w:numId w:val="1"/>
        </w:numPr>
        <w:tabs>
          <w:tab w:val="num" w:pos="360"/>
        </w:tabs>
        <w:spacing w:after="0" w:line="240" w:lineRule="auto"/>
        <w:rPr>
          <w:rFonts w:cs="Calibri"/>
          <w:sz w:val="18"/>
          <w:szCs w:val="18"/>
        </w:rPr>
      </w:pPr>
      <w:r>
        <w:rPr>
          <w:rFonts w:cs="Calibri"/>
          <w:b/>
          <w:sz w:val="18"/>
          <w:szCs w:val="18"/>
        </w:rPr>
        <w:t>The following</w:t>
      </w:r>
      <w:r w:rsidRPr="00E76750">
        <w:rPr>
          <w:rFonts w:cs="Calibri"/>
          <w:b/>
          <w:sz w:val="18"/>
          <w:szCs w:val="18"/>
        </w:rPr>
        <w:t xml:space="preserve"> Urgent Business </w:t>
      </w:r>
      <w:r>
        <w:rPr>
          <w:rFonts w:cs="Calibri"/>
          <w:b/>
          <w:sz w:val="18"/>
          <w:szCs w:val="18"/>
        </w:rPr>
        <w:t xml:space="preserve">was agreed </w:t>
      </w:r>
      <w:r w:rsidRPr="00E76750">
        <w:rPr>
          <w:rFonts w:cs="Calibri"/>
          <w:b/>
          <w:sz w:val="18"/>
          <w:szCs w:val="18"/>
        </w:rPr>
        <w:t xml:space="preserve">to be discussed in </w:t>
      </w:r>
      <w:r>
        <w:rPr>
          <w:rFonts w:cs="Calibri"/>
          <w:b/>
          <w:sz w:val="18"/>
          <w:szCs w:val="18"/>
        </w:rPr>
        <w:t>18</w:t>
      </w:r>
      <w:r w:rsidRPr="00E76750">
        <w:rPr>
          <w:rFonts w:cs="Calibri"/>
          <w:b/>
          <w:sz w:val="18"/>
          <w:szCs w:val="18"/>
        </w:rPr>
        <w:t xml:space="preserve"> below</w:t>
      </w:r>
      <w:r w:rsidRPr="00E76750">
        <w:rPr>
          <w:rFonts w:cs="Calibri"/>
          <w:sz w:val="18"/>
          <w:szCs w:val="18"/>
        </w:rPr>
        <w:t xml:space="preserve"> </w:t>
      </w:r>
    </w:p>
    <w:p w:rsidR="00F21F18" w:rsidRDefault="00F21F18" w:rsidP="00F21F18">
      <w:pPr>
        <w:pStyle w:val="ListParagraph"/>
        <w:numPr>
          <w:ilvl w:val="1"/>
          <w:numId w:val="1"/>
        </w:numPr>
        <w:tabs>
          <w:tab w:val="num" w:pos="720"/>
        </w:tabs>
        <w:spacing w:after="0" w:line="240" w:lineRule="auto"/>
        <w:rPr>
          <w:rFonts w:cs="Calibri"/>
          <w:sz w:val="18"/>
          <w:szCs w:val="18"/>
        </w:rPr>
      </w:pPr>
      <w:r>
        <w:rPr>
          <w:rFonts w:cs="Calibri"/>
          <w:sz w:val="18"/>
          <w:szCs w:val="18"/>
        </w:rPr>
        <w:t>Agree to Clerk’s appointment to Whitton &amp; Tosson PC</w:t>
      </w:r>
    </w:p>
    <w:p w:rsidR="00F21F18" w:rsidRDefault="00F21F18" w:rsidP="00F21F18">
      <w:pPr>
        <w:pStyle w:val="ListParagraph"/>
        <w:numPr>
          <w:ilvl w:val="1"/>
          <w:numId w:val="1"/>
        </w:numPr>
        <w:tabs>
          <w:tab w:val="num" w:pos="720"/>
        </w:tabs>
        <w:spacing w:after="0" w:line="240" w:lineRule="auto"/>
        <w:rPr>
          <w:rFonts w:cs="Calibri"/>
          <w:sz w:val="18"/>
          <w:szCs w:val="18"/>
        </w:rPr>
      </w:pPr>
      <w:r>
        <w:rPr>
          <w:rFonts w:cs="Calibri"/>
          <w:sz w:val="18"/>
          <w:szCs w:val="18"/>
        </w:rPr>
        <w:t>British Gas Contract renewal</w:t>
      </w:r>
    </w:p>
    <w:p w:rsidR="00F21F18" w:rsidRDefault="00F21F18" w:rsidP="00F21F18">
      <w:pPr>
        <w:pStyle w:val="ListParagraph"/>
        <w:numPr>
          <w:ilvl w:val="1"/>
          <w:numId w:val="1"/>
        </w:numPr>
        <w:tabs>
          <w:tab w:val="num" w:pos="720"/>
        </w:tabs>
        <w:spacing w:after="0" w:line="240" w:lineRule="auto"/>
        <w:rPr>
          <w:rFonts w:cs="Calibri"/>
          <w:sz w:val="18"/>
          <w:szCs w:val="18"/>
        </w:rPr>
      </w:pPr>
      <w:r>
        <w:rPr>
          <w:rFonts w:cs="Calibri"/>
          <w:sz w:val="18"/>
          <w:szCs w:val="18"/>
        </w:rPr>
        <w:t>Web Usage Analysis</w:t>
      </w:r>
    </w:p>
    <w:p w:rsidR="00F21F18" w:rsidRPr="00E76750" w:rsidRDefault="00F21F18" w:rsidP="00F21F18">
      <w:pPr>
        <w:pStyle w:val="ListParagraph"/>
        <w:numPr>
          <w:ilvl w:val="0"/>
          <w:numId w:val="1"/>
        </w:numPr>
        <w:tabs>
          <w:tab w:val="num" w:pos="360"/>
        </w:tabs>
        <w:spacing w:after="0" w:line="240" w:lineRule="auto"/>
        <w:rPr>
          <w:rFonts w:cs="Calibri"/>
          <w:sz w:val="18"/>
          <w:szCs w:val="18"/>
        </w:rPr>
      </w:pPr>
      <w:r w:rsidRPr="00E76750">
        <w:rPr>
          <w:rFonts w:cs="Calibri"/>
          <w:b/>
          <w:sz w:val="18"/>
          <w:szCs w:val="18"/>
        </w:rPr>
        <w:t xml:space="preserve">Declaration of Interests </w:t>
      </w:r>
      <w:r>
        <w:rPr>
          <w:rFonts w:cs="Calibri"/>
          <w:b/>
          <w:sz w:val="18"/>
          <w:szCs w:val="18"/>
        </w:rPr>
        <w:t>–</w:t>
      </w:r>
      <w:r w:rsidRPr="00E76750">
        <w:rPr>
          <w:rFonts w:cs="Calibri"/>
          <w:b/>
          <w:sz w:val="18"/>
          <w:szCs w:val="18"/>
        </w:rPr>
        <w:t xml:space="preserve"> </w:t>
      </w:r>
      <w:r w:rsidRPr="00F21F18">
        <w:rPr>
          <w:rFonts w:cs="Calibri"/>
          <w:sz w:val="18"/>
          <w:szCs w:val="18"/>
        </w:rPr>
        <w:t>None</w:t>
      </w:r>
    </w:p>
    <w:p w:rsidR="00F21F18" w:rsidRPr="005E6834" w:rsidRDefault="00F21F18" w:rsidP="00F21F18">
      <w:pPr>
        <w:pStyle w:val="ListParagraph"/>
        <w:numPr>
          <w:ilvl w:val="0"/>
          <w:numId w:val="1"/>
        </w:numPr>
        <w:tabs>
          <w:tab w:val="num" w:pos="360"/>
        </w:tabs>
        <w:spacing w:after="0" w:line="240" w:lineRule="auto"/>
        <w:rPr>
          <w:rFonts w:cs="Calibri"/>
          <w:sz w:val="18"/>
          <w:szCs w:val="18"/>
        </w:rPr>
      </w:pPr>
      <w:r w:rsidRPr="005E6834">
        <w:rPr>
          <w:rFonts w:cs="Calibri"/>
          <w:b/>
          <w:sz w:val="18"/>
          <w:szCs w:val="18"/>
        </w:rPr>
        <w:t xml:space="preserve">Gifts &amp; Hospitality - </w:t>
      </w:r>
      <w:r w:rsidRPr="00F21F18">
        <w:rPr>
          <w:rFonts w:cs="Calibri"/>
          <w:sz w:val="18"/>
          <w:szCs w:val="18"/>
        </w:rPr>
        <w:t>None</w:t>
      </w:r>
    </w:p>
    <w:p w:rsidR="00F21F18" w:rsidRPr="00E76750" w:rsidRDefault="00F21F18" w:rsidP="00F21F18">
      <w:pPr>
        <w:pStyle w:val="ListParagraph"/>
        <w:numPr>
          <w:ilvl w:val="0"/>
          <w:numId w:val="1"/>
        </w:numPr>
        <w:tabs>
          <w:tab w:val="num" w:pos="360"/>
        </w:tabs>
        <w:spacing w:after="0" w:line="240" w:lineRule="auto"/>
        <w:rPr>
          <w:rFonts w:cs="Calibri"/>
          <w:sz w:val="18"/>
          <w:szCs w:val="18"/>
        </w:rPr>
      </w:pPr>
      <w:r w:rsidRPr="005E6834">
        <w:rPr>
          <w:rFonts w:cs="Calibri"/>
          <w:b/>
          <w:sz w:val="18"/>
          <w:szCs w:val="18"/>
        </w:rPr>
        <w:t xml:space="preserve">Community Police Report- </w:t>
      </w:r>
      <w:r w:rsidRPr="00F21F18">
        <w:rPr>
          <w:rFonts w:cs="Calibri"/>
          <w:sz w:val="18"/>
          <w:szCs w:val="18"/>
        </w:rPr>
        <w:t>There was no Police presence at the meeting. PC Sykes had reported that there was nothing to add to the report he sent following the last meeting (previously circulated to members). Clerk had replied:</w:t>
      </w:r>
    </w:p>
    <w:p w:rsidR="00F21F18" w:rsidRPr="00222F00" w:rsidRDefault="00F21F18" w:rsidP="00F21F18">
      <w:pPr>
        <w:pStyle w:val="ListParagraph"/>
        <w:spacing w:after="0" w:line="240" w:lineRule="auto"/>
        <w:rPr>
          <w:rFonts w:cs="Calibri"/>
          <w:i/>
          <w:sz w:val="18"/>
          <w:szCs w:val="18"/>
        </w:rPr>
      </w:pPr>
      <w:r>
        <w:rPr>
          <w:rFonts w:cs="Calibri"/>
          <w:sz w:val="18"/>
          <w:szCs w:val="18"/>
        </w:rPr>
        <w:t>‘</w:t>
      </w:r>
      <w:r w:rsidRPr="00222F00">
        <w:rPr>
          <w:rFonts w:cs="Calibri"/>
          <w:i/>
          <w:sz w:val="18"/>
          <w:szCs w:val="18"/>
        </w:rPr>
        <w:t>Thanks for your email providing an update on reported crimes in the area and that there will be no police attendance at our meeting on Wednesday. There seems to have been a spate of anti-social behaviour and vandalism over the Christmas period which we need to bring to your attention.</w:t>
      </w:r>
    </w:p>
    <w:p w:rsidR="00F21F18" w:rsidRPr="00222F00" w:rsidRDefault="00F21F18" w:rsidP="00F21F18">
      <w:pPr>
        <w:pStyle w:val="ListParagraph"/>
        <w:spacing w:after="0" w:line="240" w:lineRule="auto"/>
        <w:rPr>
          <w:rFonts w:cs="Calibri"/>
          <w:i/>
          <w:sz w:val="18"/>
          <w:szCs w:val="18"/>
        </w:rPr>
      </w:pPr>
      <w:r w:rsidRPr="00222F00">
        <w:rPr>
          <w:rFonts w:cs="Calibri"/>
          <w:i/>
          <w:sz w:val="18"/>
          <w:szCs w:val="18"/>
        </w:rPr>
        <w:t>• On 29th December a resident to the village had the front of his property vandalised by four boys. This was reported on the Village Facebook page and states that this was reported to the police. However this is not mentioned in your report.</w:t>
      </w:r>
    </w:p>
    <w:p w:rsidR="00F21F18" w:rsidRPr="00222F00" w:rsidRDefault="00F21F18" w:rsidP="00F21F18">
      <w:pPr>
        <w:pStyle w:val="ListParagraph"/>
        <w:spacing w:after="0" w:line="240" w:lineRule="auto"/>
        <w:rPr>
          <w:rFonts w:cs="Calibri"/>
          <w:i/>
          <w:sz w:val="18"/>
          <w:szCs w:val="18"/>
        </w:rPr>
      </w:pPr>
      <w:r w:rsidRPr="00222F00">
        <w:rPr>
          <w:rFonts w:cs="Calibri"/>
          <w:i/>
          <w:sz w:val="18"/>
          <w:szCs w:val="18"/>
        </w:rPr>
        <w:t>• Someone has been exercising their dog in the North End Cemetery causing damage to the turf on a number of recent burials. This has caused a lot of distress to relatives. Whilst pets are allowed to visit deceased under supervision, dogs are not generally allowed to run free in our cemeteries.</w:t>
      </w:r>
    </w:p>
    <w:p w:rsidR="00F21F18" w:rsidRPr="00222F00" w:rsidRDefault="00F21F18" w:rsidP="00F21F18">
      <w:pPr>
        <w:pStyle w:val="ListParagraph"/>
        <w:spacing w:after="0" w:line="240" w:lineRule="auto"/>
        <w:rPr>
          <w:rFonts w:cs="Calibri"/>
          <w:i/>
          <w:sz w:val="18"/>
          <w:szCs w:val="18"/>
        </w:rPr>
      </w:pPr>
      <w:r w:rsidRPr="00222F00">
        <w:rPr>
          <w:rFonts w:cs="Calibri"/>
          <w:i/>
          <w:sz w:val="18"/>
          <w:szCs w:val="18"/>
        </w:rPr>
        <w:t xml:space="preserve">• One of the heavy gates to the sports court was lifted off its hinges last week and left dangerously propped against the fence. </w:t>
      </w:r>
    </w:p>
    <w:p w:rsidR="00F21F18" w:rsidRPr="00222F00" w:rsidRDefault="00F21F18" w:rsidP="00F21F18">
      <w:pPr>
        <w:pStyle w:val="ListParagraph"/>
        <w:spacing w:after="0" w:line="240" w:lineRule="auto"/>
        <w:rPr>
          <w:rFonts w:cs="Calibri"/>
          <w:i/>
          <w:sz w:val="18"/>
          <w:szCs w:val="18"/>
        </w:rPr>
      </w:pPr>
      <w:r w:rsidRPr="00222F00">
        <w:rPr>
          <w:rFonts w:cs="Calibri"/>
          <w:i/>
          <w:sz w:val="18"/>
          <w:szCs w:val="18"/>
        </w:rPr>
        <w:t>• A sign that was recently put in the dog walking field to advise people not to let their dogs jump over the wall onto the Rothbury Road, has been repeatedly torn out of the ground and now disappeared altogether.</w:t>
      </w:r>
    </w:p>
    <w:p w:rsidR="00F21F18" w:rsidRPr="00222F00" w:rsidRDefault="00F21F18" w:rsidP="00F21F18">
      <w:pPr>
        <w:pStyle w:val="ListParagraph"/>
        <w:spacing w:after="0" w:line="240" w:lineRule="auto"/>
        <w:rPr>
          <w:rFonts w:cs="Calibri"/>
          <w:i/>
          <w:sz w:val="18"/>
          <w:szCs w:val="18"/>
        </w:rPr>
      </w:pPr>
      <w:r w:rsidRPr="00222F00">
        <w:rPr>
          <w:rFonts w:cs="Calibri"/>
          <w:i/>
          <w:sz w:val="18"/>
          <w:szCs w:val="18"/>
        </w:rPr>
        <w:t>• A ‘No Dogs on Playing Field’ sign adjacent the sports court has been snapped off at the base.</w:t>
      </w:r>
    </w:p>
    <w:p w:rsidR="00F21F18" w:rsidRDefault="00F21F18" w:rsidP="00F21F18">
      <w:pPr>
        <w:pStyle w:val="ListParagraph"/>
        <w:spacing w:after="0" w:line="240" w:lineRule="auto"/>
        <w:rPr>
          <w:rFonts w:cs="Calibri"/>
          <w:i/>
          <w:sz w:val="18"/>
          <w:szCs w:val="18"/>
        </w:rPr>
      </w:pPr>
      <w:r w:rsidRPr="00222F00">
        <w:rPr>
          <w:rFonts w:cs="Calibri"/>
          <w:i/>
          <w:sz w:val="18"/>
          <w:szCs w:val="18"/>
        </w:rPr>
        <w:t>We would welcome an increased police presence around the village to help deter such anti-social behaviour.’</w:t>
      </w:r>
    </w:p>
    <w:p w:rsidR="00F21F18" w:rsidRPr="00F21F18" w:rsidRDefault="00F21F18" w:rsidP="00F21F18">
      <w:pPr>
        <w:pStyle w:val="ListParagraph"/>
        <w:spacing w:after="0" w:line="240" w:lineRule="auto"/>
        <w:ind w:left="360"/>
        <w:rPr>
          <w:rFonts w:cs="Calibri"/>
          <w:sz w:val="18"/>
          <w:szCs w:val="18"/>
        </w:rPr>
      </w:pPr>
    </w:p>
    <w:p w:rsidR="00F21F18" w:rsidRDefault="003809E4" w:rsidP="00F21F18">
      <w:pPr>
        <w:pStyle w:val="ListParagraph"/>
        <w:numPr>
          <w:ilvl w:val="0"/>
          <w:numId w:val="1"/>
        </w:numPr>
        <w:tabs>
          <w:tab w:val="num" w:pos="360"/>
        </w:tabs>
        <w:spacing w:after="0" w:line="240" w:lineRule="auto"/>
        <w:rPr>
          <w:rFonts w:cs="Calibri"/>
          <w:sz w:val="18"/>
          <w:szCs w:val="18"/>
        </w:rPr>
      </w:pPr>
      <w:r w:rsidRPr="003809E4">
        <w:rPr>
          <w:rFonts w:cs="Calibri"/>
          <w:b/>
          <w:sz w:val="18"/>
          <w:szCs w:val="18"/>
        </w:rPr>
        <w:t xml:space="preserve">County Councillors Report. </w:t>
      </w:r>
      <w:r w:rsidRPr="003809E4">
        <w:rPr>
          <w:rFonts w:cs="Calibri"/>
          <w:sz w:val="18"/>
          <w:szCs w:val="18"/>
        </w:rPr>
        <w:t>TT</w:t>
      </w:r>
      <w:r w:rsidRPr="003809E4">
        <w:rPr>
          <w:rFonts w:cs="Calibri"/>
          <w:b/>
          <w:sz w:val="18"/>
          <w:szCs w:val="18"/>
        </w:rPr>
        <w:t xml:space="preserve"> </w:t>
      </w:r>
      <w:r w:rsidR="000C2DBB">
        <w:rPr>
          <w:rFonts w:cs="Calibri"/>
          <w:sz w:val="18"/>
          <w:szCs w:val="18"/>
        </w:rPr>
        <w:t>said that the police had attended the last NCC area committee and said that there was to be a greater police presence in local communities. He said that this was important and</w:t>
      </w:r>
      <w:r w:rsidR="00F0175F">
        <w:rPr>
          <w:rFonts w:cs="Calibri"/>
          <w:sz w:val="18"/>
          <w:szCs w:val="18"/>
        </w:rPr>
        <w:t xml:space="preserve"> would enable</w:t>
      </w:r>
      <w:r w:rsidR="000C2DBB">
        <w:rPr>
          <w:rFonts w:cs="Calibri"/>
          <w:sz w:val="18"/>
          <w:szCs w:val="18"/>
        </w:rPr>
        <w:t xml:space="preserve"> people to share local knowledge with the police. The first meeting of the year of the County Council had been held on 7</w:t>
      </w:r>
      <w:r w:rsidR="000C2DBB" w:rsidRPr="000C2DBB">
        <w:rPr>
          <w:rFonts w:cs="Calibri"/>
          <w:sz w:val="18"/>
          <w:szCs w:val="18"/>
          <w:vertAlign w:val="superscript"/>
        </w:rPr>
        <w:t>th</w:t>
      </w:r>
      <w:r w:rsidR="000C2DBB">
        <w:rPr>
          <w:rFonts w:cs="Calibri"/>
          <w:sz w:val="18"/>
          <w:szCs w:val="18"/>
        </w:rPr>
        <w:t xml:space="preserve"> January. Some important issues had been decided:</w:t>
      </w:r>
    </w:p>
    <w:p w:rsidR="000C2DBB" w:rsidRDefault="000C2DBB" w:rsidP="000C2DBB">
      <w:pPr>
        <w:pStyle w:val="ListParagraph"/>
        <w:numPr>
          <w:ilvl w:val="1"/>
          <w:numId w:val="1"/>
        </w:numPr>
        <w:spacing w:after="0" w:line="240" w:lineRule="auto"/>
        <w:rPr>
          <w:rFonts w:cs="Calibri"/>
          <w:sz w:val="18"/>
          <w:szCs w:val="18"/>
        </w:rPr>
      </w:pPr>
      <w:r>
        <w:rPr>
          <w:rFonts w:cs="Calibri"/>
          <w:sz w:val="18"/>
          <w:szCs w:val="18"/>
        </w:rPr>
        <w:t>The new build of Hexham School at £38m had been unanimously approved. There had been strong representation from environmental protesters.</w:t>
      </w:r>
    </w:p>
    <w:p w:rsidR="000C2DBB" w:rsidRDefault="000C2DBB" w:rsidP="000C2DBB">
      <w:pPr>
        <w:pStyle w:val="ListParagraph"/>
        <w:numPr>
          <w:ilvl w:val="1"/>
          <w:numId w:val="1"/>
        </w:numPr>
        <w:spacing w:after="0" w:line="240" w:lineRule="auto"/>
        <w:rPr>
          <w:rFonts w:cs="Calibri"/>
          <w:sz w:val="18"/>
          <w:szCs w:val="18"/>
        </w:rPr>
      </w:pPr>
      <w:r>
        <w:rPr>
          <w:rFonts w:cs="Calibri"/>
          <w:sz w:val="18"/>
          <w:szCs w:val="18"/>
        </w:rPr>
        <w:t>A</w:t>
      </w:r>
      <w:r w:rsidR="00F0175F">
        <w:rPr>
          <w:rFonts w:cs="Calibri"/>
          <w:sz w:val="18"/>
          <w:szCs w:val="18"/>
        </w:rPr>
        <w:t xml:space="preserve"> new medium-</w:t>
      </w:r>
      <w:r>
        <w:rPr>
          <w:rFonts w:cs="Calibri"/>
          <w:sz w:val="18"/>
          <w:szCs w:val="18"/>
        </w:rPr>
        <w:t>secure unit at Northgate Hospital had been approved.</w:t>
      </w:r>
    </w:p>
    <w:p w:rsidR="000C2DBB" w:rsidRDefault="000C2DBB" w:rsidP="000C2DBB">
      <w:pPr>
        <w:spacing w:after="0" w:line="240" w:lineRule="auto"/>
        <w:ind w:left="360"/>
        <w:rPr>
          <w:rFonts w:cs="Calibri"/>
          <w:i/>
          <w:sz w:val="18"/>
          <w:szCs w:val="18"/>
        </w:rPr>
      </w:pPr>
      <w:r>
        <w:rPr>
          <w:rFonts w:cs="Calibri"/>
          <w:i/>
          <w:sz w:val="18"/>
          <w:szCs w:val="18"/>
        </w:rPr>
        <w:t>DW arrived at 7.15 p.m.</w:t>
      </w:r>
    </w:p>
    <w:p w:rsidR="000C2DBB" w:rsidRDefault="000C2DBB" w:rsidP="000C2DBB">
      <w:pPr>
        <w:pStyle w:val="ListParagraph"/>
        <w:numPr>
          <w:ilvl w:val="1"/>
          <w:numId w:val="1"/>
        </w:numPr>
        <w:spacing w:after="0" w:line="240" w:lineRule="auto"/>
        <w:rPr>
          <w:rFonts w:cs="Calibri"/>
          <w:sz w:val="18"/>
          <w:szCs w:val="18"/>
        </w:rPr>
      </w:pPr>
      <w:r>
        <w:rPr>
          <w:rFonts w:cs="Calibri"/>
          <w:sz w:val="18"/>
          <w:szCs w:val="18"/>
        </w:rPr>
        <w:t>New cinema and cultural complex at Ashington had been approved</w:t>
      </w:r>
    </w:p>
    <w:p w:rsidR="000C2DBB" w:rsidRDefault="000C2DBB" w:rsidP="000C2DBB">
      <w:pPr>
        <w:pStyle w:val="ListParagraph"/>
        <w:numPr>
          <w:ilvl w:val="1"/>
          <w:numId w:val="1"/>
        </w:numPr>
        <w:spacing w:after="0" w:line="240" w:lineRule="auto"/>
        <w:rPr>
          <w:rFonts w:cs="Calibri"/>
          <w:sz w:val="18"/>
          <w:szCs w:val="18"/>
        </w:rPr>
      </w:pPr>
      <w:r>
        <w:rPr>
          <w:rFonts w:cs="Calibri"/>
          <w:sz w:val="18"/>
          <w:szCs w:val="18"/>
        </w:rPr>
        <w:t>Climate Change Action Plan h</w:t>
      </w:r>
      <w:r w:rsidR="004E5D44">
        <w:rPr>
          <w:rFonts w:cs="Calibri"/>
          <w:sz w:val="18"/>
          <w:szCs w:val="18"/>
        </w:rPr>
        <w:t>ad been approved which proposed</w:t>
      </w:r>
      <w:r>
        <w:rPr>
          <w:rFonts w:cs="Calibri"/>
          <w:sz w:val="18"/>
          <w:szCs w:val="18"/>
        </w:rPr>
        <w:t>:</w:t>
      </w:r>
      <w:r w:rsidR="004E5D44">
        <w:rPr>
          <w:rFonts w:cs="Calibri"/>
          <w:sz w:val="18"/>
          <w:szCs w:val="18"/>
        </w:rPr>
        <w:t xml:space="preserve"> increased tree planting;</w:t>
      </w:r>
      <w:r>
        <w:rPr>
          <w:rFonts w:cs="Calibri"/>
          <w:sz w:val="18"/>
          <w:szCs w:val="18"/>
        </w:rPr>
        <w:t xml:space="preserve"> more electric car charging points and improved public transport including the new railway line from Morpeth – Ashington – Blyth </w:t>
      </w:r>
      <w:r w:rsidR="004E5D44">
        <w:rPr>
          <w:rFonts w:cs="Calibri"/>
          <w:sz w:val="18"/>
          <w:szCs w:val="18"/>
        </w:rPr>
        <w:t>–</w:t>
      </w:r>
      <w:r>
        <w:rPr>
          <w:rFonts w:cs="Calibri"/>
          <w:sz w:val="18"/>
          <w:szCs w:val="18"/>
        </w:rPr>
        <w:t xml:space="preserve"> Newcastle</w:t>
      </w:r>
      <w:r w:rsidR="004E5D44">
        <w:rPr>
          <w:rFonts w:cs="Calibri"/>
          <w:sz w:val="18"/>
          <w:szCs w:val="18"/>
        </w:rPr>
        <w:t>; improved broadband services for those remote areas which still did not have broadband.</w:t>
      </w:r>
    </w:p>
    <w:p w:rsidR="004E5D44" w:rsidRDefault="004E5D44" w:rsidP="004E5D44">
      <w:pPr>
        <w:tabs>
          <w:tab w:val="num" w:pos="360"/>
        </w:tabs>
        <w:spacing w:after="0" w:line="240" w:lineRule="auto"/>
        <w:rPr>
          <w:rFonts w:cs="Calibri"/>
          <w:sz w:val="18"/>
          <w:szCs w:val="18"/>
        </w:rPr>
      </w:pPr>
      <w:r w:rsidRPr="004E5D44">
        <w:rPr>
          <w:rFonts w:cs="Calibri"/>
          <w:sz w:val="18"/>
          <w:szCs w:val="18"/>
        </w:rPr>
        <w:t xml:space="preserve"> </w:t>
      </w:r>
      <w:r>
        <w:rPr>
          <w:rFonts w:cs="Calibri"/>
          <w:sz w:val="18"/>
          <w:szCs w:val="18"/>
        </w:rPr>
        <w:tab/>
        <w:t>GA asked TT if he could have some influence on ensuring more school places at KEVI for new families to the village.</w:t>
      </w:r>
    </w:p>
    <w:p w:rsidR="004E5D44" w:rsidRPr="004E5D44" w:rsidRDefault="004E5D44" w:rsidP="004E5D44">
      <w:pPr>
        <w:tabs>
          <w:tab w:val="num" w:pos="360"/>
        </w:tabs>
        <w:spacing w:after="0" w:line="240" w:lineRule="auto"/>
        <w:rPr>
          <w:rFonts w:cs="Calibri"/>
          <w:sz w:val="18"/>
          <w:szCs w:val="18"/>
        </w:rPr>
      </w:pPr>
      <w:r>
        <w:rPr>
          <w:rFonts w:cs="Calibri"/>
          <w:sz w:val="18"/>
          <w:szCs w:val="18"/>
        </w:rPr>
        <w:tab/>
        <w:t>TT agreed to stay for th</w:t>
      </w:r>
      <w:r w:rsidR="00F0175F">
        <w:rPr>
          <w:rFonts w:cs="Calibri"/>
          <w:sz w:val="18"/>
          <w:szCs w:val="18"/>
        </w:rPr>
        <w:t>e</w:t>
      </w:r>
      <w:r>
        <w:rPr>
          <w:rFonts w:cs="Calibri"/>
          <w:sz w:val="18"/>
          <w:szCs w:val="18"/>
        </w:rPr>
        <w:t xml:space="preserve"> discussion on the traffic calming measures in the village</w:t>
      </w:r>
    </w:p>
    <w:p w:rsidR="00F21F18" w:rsidRPr="003809E4" w:rsidRDefault="00F21F18" w:rsidP="003809E4">
      <w:pPr>
        <w:pStyle w:val="ListParagraph"/>
        <w:numPr>
          <w:ilvl w:val="0"/>
          <w:numId w:val="1"/>
        </w:numPr>
        <w:spacing w:after="0" w:line="240" w:lineRule="auto"/>
        <w:rPr>
          <w:rFonts w:cs="Calibri"/>
          <w:sz w:val="18"/>
          <w:szCs w:val="18"/>
        </w:rPr>
      </w:pPr>
      <w:r w:rsidRPr="003809E4">
        <w:rPr>
          <w:rFonts w:cs="Calibri"/>
          <w:b/>
          <w:sz w:val="18"/>
          <w:szCs w:val="18"/>
        </w:rPr>
        <w:t xml:space="preserve">Minutes of Previous Meeting - </w:t>
      </w:r>
      <w:r w:rsidRPr="003809E4">
        <w:rPr>
          <w:rFonts w:cs="Calibri"/>
          <w:sz w:val="18"/>
          <w:szCs w:val="18"/>
        </w:rPr>
        <w:t>The minutes of the meeting held on 4</w:t>
      </w:r>
      <w:r w:rsidRPr="003809E4">
        <w:rPr>
          <w:rFonts w:cs="Calibri"/>
          <w:sz w:val="18"/>
          <w:szCs w:val="18"/>
          <w:vertAlign w:val="superscript"/>
        </w:rPr>
        <w:t>th</w:t>
      </w:r>
      <w:r w:rsidRPr="003809E4">
        <w:rPr>
          <w:rFonts w:cs="Calibri"/>
          <w:sz w:val="18"/>
          <w:szCs w:val="18"/>
        </w:rPr>
        <w:t xml:space="preserve"> December 2019 were reviewed, unanimously approved as </w:t>
      </w:r>
      <w:r w:rsidR="004E5D44">
        <w:rPr>
          <w:rFonts w:cs="Calibri"/>
          <w:sz w:val="18"/>
          <w:szCs w:val="18"/>
        </w:rPr>
        <w:t xml:space="preserve">a </w:t>
      </w:r>
      <w:r w:rsidR="003809E4" w:rsidRPr="003809E4">
        <w:rPr>
          <w:rFonts w:cs="Calibri"/>
          <w:sz w:val="18"/>
          <w:szCs w:val="18"/>
        </w:rPr>
        <w:t>true record &amp; signed as such.</w:t>
      </w:r>
    </w:p>
    <w:p w:rsidR="00F21F18" w:rsidRPr="00DC0A7A" w:rsidRDefault="00F21F18" w:rsidP="00F21F18">
      <w:pPr>
        <w:pStyle w:val="ListParagraph"/>
        <w:spacing w:after="0" w:line="240" w:lineRule="auto"/>
        <w:ind w:left="0"/>
        <w:rPr>
          <w:rFonts w:cs="Calibri"/>
          <w:sz w:val="18"/>
          <w:szCs w:val="18"/>
        </w:rPr>
      </w:pPr>
      <w:r w:rsidRPr="00DC0A7A">
        <w:rPr>
          <w:rFonts w:cs="Calibri"/>
          <w:b/>
          <w:sz w:val="18"/>
          <w:szCs w:val="18"/>
          <w:u w:val="single"/>
        </w:rPr>
        <w:t>Housekeeping Issues</w:t>
      </w:r>
      <w:r w:rsidRPr="00DC0A7A">
        <w:rPr>
          <w:rFonts w:cs="Calibri"/>
          <w:sz w:val="18"/>
          <w:szCs w:val="18"/>
        </w:rPr>
        <w:t xml:space="preserve"> </w:t>
      </w:r>
    </w:p>
    <w:p w:rsidR="00F21F18" w:rsidRPr="00DC0A7A" w:rsidRDefault="00F21F18" w:rsidP="00F21F18">
      <w:pPr>
        <w:pStyle w:val="ListParagraph"/>
        <w:numPr>
          <w:ilvl w:val="0"/>
          <w:numId w:val="1"/>
        </w:numPr>
        <w:tabs>
          <w:tab w:val="num" w:pos="360"/>
        </w:tabs>
        <w:spacing w:after="0" w:line="240" w:lineRule="auto"/>
        <w:rPr>
          <w:rFonts w:cs="Calibri"/>
          <w:sz w:val="18"/>
          <w:szCs w:val="18"/>
        </w:rPr>
      </w:pPr>
      <w:r w:rsidRPr="00DC0A7A">
        <w:rPr>
          <w:rFonts w:cs="Calibri"/>
          <w:b/>
          <w:sz w:val="18"/>
          <w:szCs w:val="18"/>
        </w:rPr>
        <w:t xml:space="preserve">Matters Arising out of Minutes </w:t>
      </w:r>
    </w:p>
    <w:p w:rsidR="004E5D44" w:rsidRDefault="00F21F18" w:rsidP="001A7713">
      <w:pPr>
        <w:numPr>
          <w:ilvl w:val="1"/>
          <w:numId w:val="1"/>
        </w:numPr>
        <w:spacing w:after="0" w:line="240" w:lineRule="auto"/>
        <w:rPr>
          <w:rFonts w:cs="Calibri"/>
          <w:sz w:val="18"/>
          <w:szCs w:val="18"/>
        </w:rPr>
      </w:pPr>
      <w:r w:rsidRPr="004E5D44">
        <w:rPr>
          <w:rFonts w:cs="Calibri"/>
          <w:sz w:val="18"/>
          <w:szCs w:val="18"/>
        </w:rPr>
        <w:t>Traffic calming measures. GF</w:t>
      </w:r>
      <w:r w:rsidR="004E5D44">
        <w:rPr>
          <w:rFonts w:cs="Calibri"/>
          <w:sz w:val="18"/>
          <w:szCs w:val="18"/>
        </w:rPr>
        <w:t xml:space="preserve"> reported that he had received proposals for the traffic calming measures in the village</w:t>
      </w:r>
      <w:r w:rsidR="001A7713">
        <w:rPr>
          <w:rFonts w:cs="Calibri"/>
          <w:sz w:val="18"/>
          <w:szCs w:val="18"/>
        </w:rPr>
        <w:t xml:space="preserve"> form NCC</w:t>
      </w:r>
      <w:r w:rsidR="004E5D44">
        <w:rPr>
          <w:rFonts w:cs="Calibri"/>
          <w:sz w:val="18"/>
          <w:szCs w:val="18"/>
        </w:rPr>
        <w:t>.  The designers had made a number of optional proposals for Rothbury Road and the A</w:t>
      </w:r>
      <w:r w:rsidR="001A7713">
        <w:rPr>
          <w:rFonts w:cs="Calibri"/>
          <w:sz w:val="18"/>
          <w:szCs w:val="18"/>
        </w:rPr>
        <w:t>697 through the village which were discussed at length. However this did not include a</w:t>
      </w:r>
      <w:r w:rsidR="001A7713" w:rsidRPr="001A7713">
        <w:t xml:space="preserve"> </w:t>
      </w:r>
      <w:r w:rsidR="001A7713" w:rsidRPr="001A7713">
        <w:rPr>
          <w:rFonts w:cs="Calibri"/>
          <w:sz w:val="18"/>
          <w:szCs w:val="18"/>
        </w:rPr>
        <w:t>Pedestrian Light Controlled Crossing</w:t>
      </w:r>
      <w:r w:rsidR="001A7713">
        <w:rPr>
          <w:rFonts w:cs="Calibri"/>
          <w:sz w:val="18"/>
          <w:szCs w:val="18"/>
        </w:rPr>
        <w:t xml:space="preserve"> on the A697 as the most recent survey indicated that the numbers of pedestrians crossing the road (0.002% against vehicle usage) was significantly lower than the 2% usage which determined wheth</w:t>
      </w:r>
      <w:r w:rsidR="00F0175F">
        <w:rPr>
          <w:rFonts w:cs="Calibri"/>
          <w:sz w:val="18"/>
          <w:szCs w:val="18"/>
        </w:rPr>
        <w:t>er such a crossing c</w:t>
      </w:r>
      <w:r w:rsidR="001A7713">
        <w:rPr>
          <w:rFonts w:cs="Calibri"/>
          <w:sz w:val="18"/>
          <w:szCs w:val="18"/>
        </w:rPr>
        <w:t>ould be installed. The following proposals were agreed by the members for GF to take back to</w:t>
      </w:r>
      <w:r w:rsidR="00093AAF">
        <w:rPr>
          <w:rFonts w:cs="Calibri"/>
          <w:sz w:val="18"/>
          <w:szCs w:val="18"/>
        </w:rPr>
        <w:t xml:space="preserve"> further negotiate with</w:t>
      </w:r>
      <w:r w:rsidR="001A7713">
        <w:rPr>
          <w:rFonts w:cs="Calibri"/>
          <w:sz w:val="18"/>
          <w:szCs w:val="18"/>
        </w:rPr>
        <w:t xml:space="preserve"> NCC.</w:t>
      </w:r>
    </w:p>
    <w:p w:rsidR="001A7713" w:rsidRDefault="00F93BD3" w:rsidP="001A7713">
      <w:pPr>
        <w:numPr>
          <w:ilvl w:val="2"/>
          <w:numId w:val="1"/>
        </w:numPr>
        <w:spacing w:after="0" w:line="240" w:lineRule="auto"/>
        <w:rPr>
          <w:rFonts w:cs="Calibri"/>
          <w:sz w:val="18"/>
          <w:szCs w:val="18"/>
        </w:rPr>
      </w:pPr>
      <w:r>
        <w:rPr>
          <w:rFonts w:cs="Calibri"/>
          <w:sz w:val="18"/>
          <w:szCs w:val="18"/>
        </w:rPr>
        <w:t>One</w:t>
      </w:r>
      <w:r w:rsidR="001A7713">
        <w:rPr>
          <w:rFonts w:cs="Calibri"/>
          <w:sz w:val="18"/>
          <w:szCs w:val="18"/>
        </w:rPr>
        <w:t xml:space="preserve"> </w:t>
      </w:r>
      <w:r w:rsidR="00F0175F">
        <w:rPr>
          <w:rFonts w:cs="Calibri"/>
          <w:sz w:val="18"/>
          <w:szCs w:val="18"/>
        </w:rPr>
        <w:t>c</w:t>
      </w:r>
      <w:r w:rsidR="001A7713">
        <w:rPr>
          <w:rFonts w:cs="Calibri"/>
          <w:sz w:val="18"/>
          <w:szCs w:val="18"/>
        </w:rPr>
        <w:t>hicane</w:t>
      </w:r>
      <w:r>
        <w:rPr>
          <w:rFonts w:cs="Calibri"/>
          <w:sz w:val="18"/>
          <w:szCs w:val="18"/>
        </w:rPr>
        <w:t xml:space="preserve"> on the Rothbury Road </w:t>
      </w:r>
      <w:r w:rsidR="001A7713">
        <w:rPr>
          <w:rFonts w:cs="Calibri"/>
          <w:sz w:val="18"/>
          <w:szCs w:val="18"/>
        </w:rPr>
        <w:t xml:space="preserve">at the west entrance to the village near Healeycote View, </w:t>
      </w:r>
      <w:r>
        <w:rPr>
          <w:rFonts w:cs="Calibri"/>
          <w:sz w:val="18"/>
          <w:szCs w:val="18"/>
        </w:rPr>
        <w:t xml:space="preserve">Three Build outs giving priority to one lane as per plan. The further build out opposite playing field was felt </w:t>
      </w:r>
      <w:r w:rsidR="00801E77">
        <w:rPr>
          <w:rFonts w:cs="Calibri"/>
          <w:sz w:val="18"/>
          <w:szCs w:val="18"/>
        </w:rPr>
        <w:t>unnecessary</w:t>
      </w:r>
      <w:bookmarkStart w:id="0" w:name="_GoBack"/>
      <w:bookmarkEnd w:id="0"/>
      <w:r>
        <w:rPr>
          <w:rFonts w:cs="Calibri"/>
          <w:sz w:val="18"/>
          <w:szCs w:val="18"/>
        </w:rPr>
        <w:t>.</w:t>
      </w:r>
    </w:p>
    <w:p w:rsidR="001A7713" w:rsidRDefault="00F0175F" w:rsidP="001A7713">
      <w:pPr>
        <w:numPr>
          <w:ilvl w:val="2"/>
          <w:numId w:val="1"/>
        </w:numPr>
        <w:spacing w:after="0" w:line="240" w:lineRule="auto"/>
        <w:rPr>
          <w:rFonts w:cs="Calibri"/>
          <w:sz w:val="18"/>
          <w:szCs w:val="18"/>
        </w:rPr>
      </w:pPr>
      <w:r>
        <w:rPr>
          <w:rFonts w:cs="Calibri"/>
          <w:sz w:val="18"/>
          <w:szCs w:val="18"/>
        </w:rPr>
        <w:t>I</w:t>
      </w:r>
      <w:r w:rsidR="00093AAF">
        <w:rPr>
          <w:rFonts w:cs="Calibri"/>
          <w:sz w:val="18"/>
          <w:szCs w:val="18"/>
        </w:rPr>
        <w:t xml:space="preserve">nformal pedestrian crossing </w:t>
      </w:r>
      <w:r>
        <w:rPr>
          <w:rFonts w:cs="Calibri"/>
          <w:sz w:val="18"/>
          <w:szCs w:val="18"/>
        </w:rPr>
        <w:t xml:space="preserve">point </w:t>
      </w:r>
      <w:r w:rsidR="00093AAF">
        <w:rPr>
          <w:rFonts w:cs="Calibri"/>
          <w:sz w:val="18"/>
          <w:szCs w:val="18"/>
        </w:rPr>
        <w:t xml:space="preserve">west of the bus stops at St Mary’s </w:t>
      </w:r>
      <w:r>
        <w:rPr>
          <w:rFonts w:cs="Calibri"/>
          <w:sz w:val="18"/>
          <w:szCs w:val="18"/>
        </w:rPr>
        <w:t xml:space="preserve">Church </w:t>
      </w:r>
      <w:r w:rsidR="00093AAF">
        <w:rPr>
          <w:rFonts w:cs="Calibri"/>
          <w:sz w:val="18"/>
          <w:szCs w:val="18"/>
        </w:rPr>
        <w:t>with tactile paving and bollards and road markings</w:t>
      </w:r>
    </w:p>
    <w:p w:rsidR="00093AAF" w:rsidRDefault="00F93BD3" w:rsidP="00093AAF">
      <w:pPr>
        <w:pStyle w:val="ListParagraph"/>
        <w:numPr>
          <w:ilvl w:val="2"/>
          <w:numId w:val="1"/>
        </w:numPr>
        <w:rPr>
          <w:rFonts w:cs="Calibri"/>
          <w:sz w:val="18"/>
          <w:szCs w:val="18"/>
        </w:rPr>
      </w:pPr>
      <w:r>
        <w:rPr>
          <w:rFonts w:cs="Calibri"/>
          <w:sz w:val="18"/>
          <w:szCs w:val="18"/>
        </w:rPr>
        <w:t>Four</w:t>
      </w:r>
      <w:r w:rsidR="00093AAF" w:rsidRPr="00093AAF">
        <w:rPr>
          <w:rFonts w:cs="Calibri"/>
          <w:sz w:val="18"/>
          <w:szCs w:val="18"/>
        </w:rPr>
        <w:t xml:space="preserve"> </w:t>
      </w:r>
      <w:r w:rsidR="00F0175F">
        <w:rPr>
          <w:rFonts w:cs="Calibri"/>
          <w:sz w:val="18"/>
          <w:szCs w:val="18"/>
        </w:rPr>
        <w:t>i</w:t>
      </w:r>
      <w:r w:rsidR="00093AAF" w:rsidRPr="00093AAF">
        <w:rPr>
          <w:rFonts w:cs="Calibri"/>
          <w:sz w:val="18"/>
          <w:szCs w:val="18"/>
        </w:rPr>
        <w:t xml:space="preserve">nformal pedestrian </w:t>
      </w:r>
      <w:r w:rsidR="00F0175F">
        <w:rPr>
          <w:rFonts w:cs="Calibri"/>
          <w:sz w:val="18"/>
          <w:szCs w:val="18"/>
        </w:rPr>
        <w:t xml:space="preserve">crossing points </w:t>
      </w:r>
      <w:r w:rsidR="00093AAF">
        <w:rPr>
          <w:rFonts w:cs="Calibri"/>
          <w:sz w:val="18"/>
          <w:szCs w:val="18"/>
        </w:rPr>
        <w:t xml:space="preserve">on the A697 (as </w:t>
      </w:r>
      <w:r>
        <w:rPr>
          <w:rFonts w:cs="Calibri"/>
          <w:sz w:val="18"/>
          <w:szCs w:val="18"/>
        </w:rPr>
        <w:t>previously discussed</w:t>
      </w:r>
      <w:r w:rsidR="00093AAF">
        <w:rPr>
          <w:rFonts w:cs="Calibri"/>
          <w:sz w:val="18"/>
          <w:szCs w:val="18"/>
        </w:rPr>
        <w:t>)</w:t>
      </w:r>
      <w:r w:rsidR="00093AAF" w:rsidRPr="00093AAF">
        <w:rPr>
          <w:rFonts w:cs="Calibri"/>
          <w:sz w:val="18"/>
          <w:szCs w:val="18"/>
        </w:rPr>
        <w:t xml:space="preserve"> with tactile paving and bollards and road markings</w:t>
      </w:r>
    </w:p>
    <w:p w:rsidR="00F0175F" w:rsidRDefault="00093AAF" w:rsidP="00F0175F">
      <w:pPr>
        <w:spacing w:after="0" w:line="240" w:lineRule="auto"/>
        <w:ind w:left="720"/>
        <w:rPr>
          <w:rFonts w:cs="Calibri"/>
          <w:b/>
          <w:sz w:val="18"/>
          <w:szCs w:val="18"/>
        </w:rPr>
      </w:pPr>
      <w:r>
        <w:rPr>
          <w:rFonts w:cs="Calibri"/>
          <w:sz w:val="18"/>
          <w:szCs w:val="18"/>
        </w:rPr>
        <w:lastRenderedPageBreak/>
        <w:t xml:space="preserve">Members were not in favour of yellow lines or informal pedestrian crossing at the junction of the Rothbury Road and A697 as it was felt this would increase traffic congestion and reduce car parking places. </w:t>
      </w:r>
      <w:r w:rsidR="004E5D44">
        <w:rPr>
          <w:rFonts w:cs="Calibri"/>
          <w:sz w:val="18"/>
          <w:szCs w:val="18"/>
        </w:rPr>
        <w:t>TT said he was keen to support the Rothbury Road and A697 improvements</w:t>
      </w:r>
      <w:r w:rsidR="00F0175F">
        <w:rPr>
          <w:rFonts w:cs="Calibri"/>
          <w:sz w:val="18"/>
          <w:szCs w:val="18"/>
        </w:rPr>
        <w:t xml:space="preserve"> and agreed to contribute</w:t>
      </w:r>
      <w:r w:rsidR="004E5D44">
        <w:rPr>
          <w:rFonts w:cs="Calibri"/>
          <w:sz w:val="18"/>
          <w:szCs w:val="18"/>
        </w:rPr>
        <w:t xml:space="preserve"> £15k from the County Councillors small budget scheme</w:t>
      </w:r>
      <w:r w:rsidR="00F0175F">
        <w:rPr>
          <w:rFonts w:cs="Calibri"/>
          <w:sz w:val="18"/>
          <w:szCs w:val="18"/>
        </w:rPr>
        <w:t xml:space="preserve"> towards this</w:t>
      </w:r>
      <w:r w:rsidR="004E5D44">
        <w:rPr>
          <w:rFonts w:cs="Calibri"/>
          <w:sz w:val="18"/>
          <w:szCs w:val="18"/>
        </w:rPr>
        <w:t xml:space="preserve">. He was very keen that a proper crossing with </w:t>
      </w:r>
      <w:r w:rsidR="001A7713" w:rsidRPr="001A7713">
        <w:rPr>
          <w:rFonts w:cs="Calibri"/>
          <w:sz w:val="18"/>
          <w:szCs w:val="18"/>
        </w:rPr>
        <w:t>Pedestrian Light Controlled Crossing</w:t>
      </w:r>
      <w:r w:rsidR="001A7713">
        <w:rPr>
          <w:rFonts w:cs="Calibri"/>
          <w:sz w:val="18"/>
          <w:szCs w:val="18"/>
        </w:rPr>
        <w:t xml:space="preserve"> be installed on the A697 in due course.</w:t>
      </w:r>
      <w:r w:rsidR="00F0175F">
        <w:rPr>
          <w:rFonts w:cs="Calibri"/>
          <w:sz w:val="18"/>
          <w:szCs w:val="18"/>
        </w:rPr>
        <w:t xml:space="preserve"> All members were also keen to pursue this option in the future.</w:t>
      </w:r>
      <w:r w:rsidR="00F0175F">
        <w:rPr>
          <w:rFonts w:cs="Calibri"/>
          <w:sz w:val="18"/>
          <w:szCs w:val="18"/>
        </w:rPr>
        <w:tab/>
      </w:r>
      <w:r w:rsidR="00F0175F">
        <w:rPr>
          <w:rFonts w:cs="Calibri"/>
          <w:sz w:val="18"/>
          <w:szCs w:val="18"/>
        </w:rPr>
        <w:tab/>
      </w:r>
      <w:r w:rsidR="00F0175F">
        <w:rPr>
          <w:rFonts w:cs="Calibri"/>
          <w:sz w:val="18"/>
          <w:szCs w:val="18"/>
        </w:rPr>
        <w:tab/>
      </w:r>
      <w:r w:rsidR="00F0175F">
        <w:rPr>
          <w:rFonts w:cs="Calibri"/>
          <w:sz w:val="18"/>
          <w:szCs w:val="18"/>
        </w:rPr>
        <w:tab/>
      </w:r>
      <w:r w:rsidR="00F0175F">
        <w:rPr>
          <w:rFonts w:cs="Calibri"/>
          <w:sz w:val="18"/>
          <w:szCs w:val="18"/>
        </w:rPr>
        <w:tab/>
      </w:r>
      <w:r w:rsidR="00F0175F">
        <w:rPr>
          <w:rFonts w:cs="Calibri"/>
          <w:sz w:val="18"/>
          <w:szCs w:val="18"/>
        </w:rPr>
        <w:tab/>
      </w:r>
      <w:r w:rsidR="00F0175F">
        <w:rPr>
          <w:rFonts w:cs="Calibri"/>
          <w:sz w:val="18"/>
          <w:szCs w:val="18"/>
        </w:rPr>
        <w:tab/>
      </w:r>
      <w:r w:rsidR="00F0175F">
        <w:rPr>
          <w:rFonts w:cs="Calibri"/>
          <w:sz w:val="18"/>
          <w:szCs w:val="18"/>
        </w:rPr>
        <w:tab/>
      </w:r>
      <w:r w:rsidR="00F0175F">
        <w:rPr>
          <w:rFonts w:cs="Calibri"/>
          <w:sz w:val="18"/>
          <w:szCs w:val="18"/>
        </w:rPr>
        <w:tab/>
        <w:t xml:space="preserve">        </w:t>
      </w:r>
      <w:r w:rsidR="00F0175F">
        <w:rPr>
          <w:rFonts w:cs="Calibri"/>
          <w:b/>
          <w:sz w:val="18"/>
          <w:szCs w:val="18"/>
        </w:rPr>
        <w:t>Action: GF</w:t>
      </w:r>
    </w:p>
    <w:p w:rsidR="004E5D44" w:rsidRPr="004E5D44" w:rsidRDefault="004E5D44" w:rsidP="00F0175F">
      <w:pPr>
        <w:spacing w:after="0" w:line="240" w:lineRule="auto"/>
        <w:ind w:left="720"/>
        <w:rPr>
          <w:rFonts w:cs="Calibri"/>
          <w:i/>
          <w:sz w:val="18"/>
          <w:szCs w:val="18"/>
        </w:rPr>
      </w:pPr>
      <w:r>
        <w:rPr>
          <w:rFonts w:cs="Calibri"/>
          <w:i/>
          <w:sz w:val="18"/>
          <w:szCs w:val="18"/>
        </w:rPr>
        <w:t>TT left the meeting.</w:t>
      </w:r>
    </w:p>
    <w:p w:rsidR="00F21F18" w:rsidRPr="000F2DA7" w:rsidRDefault="00F21F18" w:rsidP="00F21F18">
      <w:pPr>
        <w:numPr>
          <w:ilvl w:val="1"/>
          <w:numId w:val="1"/>
        </w:numPr>
        <w:tabs>
          <w:tab w:val="num" w:pos="720"/>
        </w:tabs>
        <w:spacing w:after="0" w:line="240" w:lineRule="auto"/>
        <w:rPr>
          <w:rFonts w:cs="Calibri"/>
          <w:sz w:val="18"/>
          <w:szCs w:val="18"/>
        </w:rPr>
      </w:pPr>
      <w:r w:rsidRPr="00DC0A7A">
        <w:rPr>
          <w:rFonts w:cs="Calibri"/>
          <w:sz w:val="18"/>
          <w:szCs w:val="18"/>
        </w:rPr>
        <w:t xml:space="preserve">Condition of grit bins. </w:t>
      </w:r>
      <w:r>
        <w:rPr>
          <w:rFonts w:cs="Calibri"/>
          <w:sz w:val="18"/>
          <w:szCs w:val="18"/>
        </w:rPr>
        <w:t xml:space="preserve">The </w:t>
      </w:r>
      <w:r w:rsidR="00F0175F">
        <w:rPr>
          <w:rFonts w:cs="Calibri"/>
          <w:sz w:val="18"/>
          <w:szCs w:val="18"/>
        </w:rPr>
        <w:t>need for topping-</w:t>
      </w:r>
      <w:r w:rsidRPr="00F21F18">
        <w:rPr>
          <w:rFonts w:cs="Calibri"/>
          <w:sz w:val="18"/>
          <w:szCs w:val="18"/>
        </w:rPr>
        <w:t xml:space="preserve">up had been reported to NCC. Graham Bucknall (GB) apologised for oversight and said he would arrange for this to be done as quickly as possible. Cllrs asked to check that the bins in their areas had been topped up and if not </w:t>
      </w:r>
      <w:r w:rsidRPr="000F2DA7">
        <w:rPr>
          <w:rFonts w:cs="Calibri"/>
          <w:sz w:val="18"/>
          <w:szCs w:val="18"/>
        </w:rPr>
        <w:t>to inform the Clerk.</w:t>
      </w:r>
      <w:r w:rsidRPr="000F2DA7">
        <w:rPr>
          <w:rFonts w:cs="Calibri"/>
          <w:sz w:val="18"/>
          <w:szCs w:val="18"/>
        </w:rPr>
        <w:tab/>
      </w:r>
      <w:r w:rsidRPr="000F2DA7">
        <w:rPr>
          <w:rFonts w:cs="Calibri"/>
          <w:sz w:val="18"/>
          <w:szCs w:val="18"/>
        </w:rPr>
        <w:tab/>
      </w:r>
      <w:r w:rsidRPr="000F2DA7">
        <w:rPr>
          <w:rFonts w:cs="Calibri"/>
          <w:sz w:val="18"/>
          <w:szCs w:val="18"/>
        </w:rPr>
        <w:tab/>
      </w:r>
      <w:r w:rsidRPr="000F2DA7">
        <w:rPr>
          <w:rFonts w:cs="Calibri"/>
          <w:sz w:val="18"/>
          <w:szCs w:val="18"/>
        </w:rPr>
        <w:tab/>
      </w:r>
      <w:r w:rsidRPr="000F2DA7">
        <w:rPr>
          <w:rFonts w:cs="Calibri"/>
          <w:sz w:val="18"/>
          <w:szCs w:val="18"/>
        </w:rPr>
        <w:tab/>
      </w:r>
      <w:r w:rsidRPr="000F2DA7">
        <w:rPr>
          <w:rFonts w:cs="Calibri"/>
          <w:sz w:val="18"/>
          <w:szCs w:val="18"/>
        </w:rPr>
        <w:tab/>
      </w:r>
      <w:r w:rsidRPr="000F2DA7">
        <w:rPr>
          <w:rFonts w:cs="Calibri"/>
          <w:sz w:val="18"/>
          <w:szCs w:val="18"/>
        </w:rPr>
        <w:tab/>
      </w:r>
      <w:r w:rsidRPr="000F2DA7">
        <w:rPr>
          <w:rFonts w:cs="Calibri"/>
          <w:sz w:val="18"/>
          <w:szCs w:val="18"/>
        </w:rPr>
        <w:tab/>
      </w:r>
      <w:r w:rsidRPr="000F2DA7">
        <w:rPr>
          <w:rFonts w:cs="Calibri"/>
          <w:sz w:val="18"/>
          <w:szCs w:val="18"/>
        </w:rPr>
        <w:tab/>
      </w:r>
      <w:r w:rsidRPr="000F2DA7">
        <w:rPr>
          <w:rFonts w:cs="Calibri"/>
          <w:sz w:val="18"/>
          <w:szCs w:val="18"/>
        </w:rPr>
        <w:tab/>
        <w:t xml:space="preserve">        </w:t>
      </w:r>
      <w:r w:rsidRPr="000F2DA7">
        <w:rPr>
          <w:rFonts w:cs="Calibri"/>
          <w:b/>
          <w:sz w:val="18"/>
          <w:szCs w:val="18"/>
        </w:rPr>
        <w:t>Action: All</w:t>
      </w:r>
    </w:p>
    <w:p w:rsidR="00F21F18" w:rsidRPr="000F2DA7" w:rsidRDefault="00F21F18" w:rsidP="00F21F18">
      <w:pPr>
        <w:numPr>
          <w:ilvl w:val="1"/>
          <w:numId w:val="1"/>
        </w:numPr>
        <w:tabs>
          <w:tab w:val="num" w:pos="720"/>
        </w:tabs>
        <w:spacing w:after="0" w:line="240" w:lineRule="auto"/>
        <w:rPr>
          <w:rFonts w:cs="Calibri"/>
          <w:sz w:val="18"/>
          <w:szCs w:val="18"/>
        </w:rPr>
      </w:pPr>
      <w:r w:rsidRPr="000F2DA7">
        <w:rPr>
          <w:rFonts w:cs="Calibri"/>
          <w:sz w:val="18"/>
          <w:szCs w:val="18"/>
        </w:rPr>
        <w:t xml:space="preserve">VAS sign North End of Village. Whilst the sign was fully operational </w:t>
      </w:r>
      <w:r w:rsidR="00D10646" w:rsidRPr="000F2DA7">
        <w:rPr>
          <w:rFonts w:cs="Calibri"/>
          <w:sz w:val="18"/>
          <w:szCs w:val="18"/>
        </w:rPr>
        <w:t>GF</w:t>
      </w:r>
      <w:r w:rsidR="00064891" w:rsidRPr="000F2DA7">
        <w:rPr>
          <w:rFonts w:cs="Calibri"/>
          <w:sz w:val="18"/>
          <w:szCs w:val="18"/>
        </w:rPr>
        <w:t xml:space="preserve"> had </w:t>
      </w:r>
      <w:r w:rsidR="00D10646" w:rsidRPr="000F2DA7">
        <w:rPr>
          <w:rFonts w:cs="Calibri"/>
          <w:sz w:val="18"/>
          <w:szCs w:val="18"/>
        </w:rPr>
        <w:t xml:space="preserve">problems when trying again to down load data. It appeared that it was necessary to have a Bluetooth link. GF to attempt </w:t>
      </w:r>
      <w:r w:rsidR="00064891" w:rsidRPr="000F2DA7">
        <w:rPr>
          <w:rFonts w:cs="Calibri"/>
          <w:sz w:val="18"/>
          <w:szCs w:val="18"/>
        </w:rPr>
        <w:t>t</w:t>
      </w:r>
      <w:r w:rsidR="00D10646" w:rsidRPr="000F2DA7">
        <w:rPr>
          <w:rFonts w:cs="Calibri"/>
          <w:sz w:val="18"/>
          <w:szCs w:val="18"/>
        </w:rPr>
        <w:t>o</w:t>
      </w:r>
      <w:r w:rsidR="00064891" w:rsidRPr="000F2DA7">
        <w:rPr>
          <w:rFonts w:cs="Calibri"/>
          <w:sz w:val="18"/>
          <w:szCs w:val="18"/>
        </w:rPr>
        <w:t xml:space="preserve"> link using Bluetooth adapter. If this does not work it will be necessary to call out the engineer to sort out the issue.</w:t>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t xml:space="preserve">             </w:t>
      </w:r>
      <w:r w:rsidR="00064891" w:rsidRPr="000F2DA7">
        <w:rPr>
          <w:rFonts w:cs="Calibri"/>
          <w:b/>
          <w:sz w:val="18"/>
          <w:szCs w:val="18"/>
        </w:rPr>
        <w:t>Action: GF/Clerk</w:t>
      </w:r>
    </w:p>
    <w:p w:rsidR="00F21F18" w:rsidRPr="000F2DA7" w:rsidRDefault="00F21F18" w:rsidP="00F21F18">
      <w:pPr>
        <w:numPr>
          <w:ilvl w:val="1"/>
          <w:numId w:val="1"/>
        </w:numPr>
        <w:tabs>
          <w:tab w:val="num" w:pos="720"/>
        </w:tabs>
        <w:spacing w:after="0" w:line="240" w:lineRule="auto"/>
        <w:rPr>
          <w:rFonts w:cs="Calibri"/>
          <w:sz w:val="18"/>
          <w:szCs w:val="18"/>
        </w:rPr>
      </w:pPr>
      <w:r w:rsidRPr="000F2DA7">
        <w:rPr>
          <w:rFonts w:cs="Calibri"/>
          <w:sz w:val="18"/>
          <w:szCs w:val="18"/>
        </w:rPr>
        <w:t xml:space="preserve">Memorial Hall car park surface. </w:t>
      </w:r>
      <w:r w:rsidRPr="000F2DA7">
        <w:rPr>
          <w:rFonts w:cs="Calibri"/>
          <w:i/>
          <w:sz w:val="18"/>
          <w:szCs w:val="18"/>
        </w:rPr>
        <w:t>JM.</w:t>
      </w:r>
    </w:p>
    <w:p w:rsidR="00F21F18" w:rsidRPr="000F2DA7" w:rsidRDefault="00F21F18" w:rsidP="00F21F18">
      <w:pPr>
        <w:numPr>
          <w:ilvl w:val="1"/>
          <w:numId w:val="1"/>
        </w:numPr>
        <w:tabs>
          <w:tab w:val="num" w:pos="720"/>
        </w:tabs>
        <w:spacing w:after="0" w:line="240" w:lineRule="auto"/>
        <w:rPr>
          <w:rFonts w:cs="Calibri"/>
          <w:sz w:val="18"/>
          <w:szCs w:val="18"/>
        </w:rPr>
      </w:pPr>
      <w:r w:rsidRPr="000F2DA7">
        <w:rPr>
          <w:rFonts w:cs="Calibri"/>
          <w:sz w:val="18"/>
          <w:szCs w:val="18"/>
        </w:rPr>
        <w:t>Potholes on the Rothbury Road. Clerk contacted NCC regarding the condition of the Rothbury Road and C106 east of Harrogate Lane</w:t>
      </w:r>
      <w:r w:rsidRPr="000F2DA7">
        <w:t xml:space="preserve">. </w:t>
      </w:r>
      <w:r w:rsidRPr="000F2DA7">
        <w:rPr>
          <w:rFonts w:cs="Calibri"/>
          <w:sz w:val="18"/>
          <w:szCs w:val="18"/>
        </w:rPr>
        <w:t>GB was to arrange for a hotbox to come to the village to effect emergency repairs to make safe. Both Rothbury Road and the C106 are under consideration for LTP schemes next financial year.</w:t>
      </w:r>
    </w:p>
    <w:p w:rsidR="000F2DA7" w:rsidRPr="000F2DA7" w:rsidRDefault="00F21F18" w:rsidP="000F2DA7">
      <w:pPr>
        <w:pStyle w:val="ListParagraph"/>
        <w:numPr>
          <w:ilvl w:val="0"/>
          <w:numId w:val="1"/>
        </w:numPr>
        <w:rPr>
          <w:rFonts w:cs="Calibri"/>
          <w:sz w:val="18"/>
          <w:szCs w:val="18"/>
        </w:rPr>
      </w:pPr>
      <w:r w:rsidRPr="000F2DA7">
        <w:rPr>
          <w:rFonts w:cs="Calibri"/>
          <w:b/>
          <w:sz w:val="18"/>
          <w:szCs w:val="18"/>
        </w:rPr>
        <w:t xml:space="preserve">Meetings to Attend / Attended </w:t>
      </w:r>
      <w:r w:rsidR="000F2DA7" w:rsidRPr="000F2DA7">
        <w:rPr>
          <w:rFonts w:cs="Calibri"/>
          <w:sz w:val="18"/>
          <w:szCs w:val="18"/>
        </w:rPr>
        <w:t>–</w:t>
      </w:r>
      <w:r w:rsidRPr="000F2DA7">
        <w:rPr>
          <w:rFonts w:cs="Calibri"/>
          <w:sz w:val="18"/>
          <w:szCs w:val="18"/>
        </w:rPr>
        <w:t xml:space="preserve"> </w:t>
      </w:r>
      <w:r w:rsidR="000F2DA7" w:rsidRPr="000F2DA7">
        <w:rPr>
          <w:rFonts w:cs="Calibri"/>
          <w:sz w:val="18"/>
          <w:szCs w:val="18"/>
        </w:rPr>
        <w:t>GF agreed to attend the forthcoming NCC area committee if any of the key village planning applications were to be</w:t>
      </w:r>
      <w:r w:rsidR="00F0175F">
        <w:rPr>
          <w:rFonts w:cs="Calibri"/>
          <w:sz w:val="18"/>
          <w:szCs w:val="18"/>
        </w:rPr>
        <w:t xml:space="preserve"> considered. There was to be a p</w:t>
      </w:r>
      <w:r w:rsidR="000F2DA7" w:rsidRPr="000F2DA7">
        <w:rPr>
          <w:rFonts w:cs="Calibri"/>
          <w:sz w:val="18"/>
          <w:szCs w:val="18"/>
        </w:rPr>
        <w:t>resentation by Rob Murfin Head of Planning Thursday 9</w:t>
      </w:r>
      <w:r w:rsidR="000F2DA7" w:rsidRPr="000F2DA7">
        <w:rPr>
          <w:rFonts w:cs="Calibri"/>
          <w:sz w:val="18"/>
          <w:szCs w:val="18"/>
          <w:vertAlign w:val="superscript"/>
        </w:rPr>
        <w:t>th</w:t>
      </w:r>
      <w:r w:rsidR="000F2DA7" w:rsidRPr="000F2DA7">
        <w:rPr>
          <w:rFonts w:cs="Calibri"/>
          <w:sz w:val="18"/>
          <w:szCs w:val="18"/>
        </w:rPr>
        <w:t xml:space="preserve"> January 2020at 6:30pm in the Village Hall at Felton. There was some uncertainty as to whether this was to go ahead as the original invitation to parish councils had gone astray. Clerk to</w:t>
      </w:r>
      <w:r w:rsidR="00F0175F">
        <w:rPr>
          <w:rFonts w:cs="Calibri"/>
          <w:sz w:val="18"/>
          <w:szCs w:val="18"/>
        </w:rPr>
        <w:t xml:space="preserve"> inform members if the meeting wa</w:t>
      </w:r>
      <w:r w:rsidR="000F2DA7" w:rsidRPr="000F2DA7">
        <w:rPr>
          <w:rFonts w:cs="Calibri"/>
          <w:sz w:val="18"/>
          <w:szCs w:val="18"/>
        </w:rPr>
        <w:t>s to be cancelled.</w:t>
      </w:r>
      <w:r w:rsidR="000F2DA7" w:rsidRPr="000F2DA7">
        <w:rPr>
          <w:rFonts w:cs="Calibri"/>
          <w:sz w:val="18"/>
          <w:szCs w:val="18"/>
        </w:rPr>
        <w:tab/>
      </w:r>
      <w:r w:rsidR="000F2DA7" w:rsidRPr="000F2DA7">
        <w:rPr>
          <w:rFonts w:cs="Calibri"/>
          <w:sz w:val="18"/>
          <w:szCs w:val="18"/>
        </w:rPr>
        <w:tab/>
      </w:r>
      <w:r w:rsidR="000F2DA7" w:rsidRPr="000F2DA7">
        <w:rPr>
          <w:rFonts w:cs="Calibri"/>
          <w:sz w:val="18"/>
          <w:szCs w:val="18"/>
        </w:rPr>
        <w:tab/>
      </w:r>
      <w:r w:rsidR="000F2DA7" w:rsidRPr="000F2DA7">
        <w:rPr>
          <w:rFonts w:cs="Calibri"/>
          <w:sz w:val="18"/>
          <w:szCs w:val="18"/>
        </w:rPr>
        <w:tab/>
      </w:r>
      <w:r w:rsidR="000F2DA7" w:rsidRPr="000F2DA7">
        <w:rPr>
          <w:rFonts w:cs="Calibri"/>
          <w:sz w:val="18"/>
          <w:szCs w:val="18"/>
        </w:rPr>
        <w:tab/>
      </w:r>
      <w:r w:rsidR="000F2DA7" w:rsidRPr="000F2DA7">
        <w:rPr>
          <w:rFonts w:cs="Calibri"/>
          <w:sz w:val="18"/>
          <w:szCs w:val="18"/>
        </w:rPr>
        <w:tab/>
        <w:t xml:space="preserve">  </w:t>
      </w:r>
      <w:r w:rsidR="00F0175F">
        <w:rPr>
          <w:rFonts w:cs="Calibri"/>
          <w:sz w:val="18"/>
          <w:szCs w:val="18"/>
        </w:rPr>
        <w:t xml:space="preserve">                  </w:t>
      </w:r>
      <w:r w:rsidR="000F2DA7" w:rsidRPr="000F2DA7">
        <w:rPr>
          <w:rFonts w:cs="Calibri"/>
          <w:sz w:val="18"/>
          <w:szCs w:val="18"/>
        </w:rPr>
        <w:t xml:space="preserve"> </w:t>
      </w:r>
      <w:r w:rsidR="000F2DA7" w:rsidRPr="000F2DA7">
        <w:rPr>
          <w:rFonts w:cs="Calibri"/>
          <w:b/>
          <w:sz w:val="18"/>
          <w:szCs w:val="18"/>
        </w:rPr>
        <w:t>Action: Clerk</w:t>
      </w:r>
    </w:p>
    <w:p w:rsidR="00F21F18" w:rsidRPr="000F2DA7" w:rsidRDefault="00F21F18" w:rsidP="00F21F18">
      <w:pPr>
        <w:pStyle w:val="ListParagraph"/>
        <w:numPr>
          <w:ilvl w:val="0"/>
          <w:numId w:val="1"/>
        </w:numPr>
        <w:tabs>
          <w:tab w:val="num" w:pos="360"/>
        </w:tabs>
        <w:spacing w:after="0" w:line="240" w:lineRule="auto"/>
        <w:rPr>
          <w:rFonts w:cs="Calibri"/>
          <w:b/>
          <w:sz w:val="18"/>
          <w:szCs w:val="18"/>
        </w:rPr>
      </w:pPr>
      <w:r w:rsidRPr="000F2DA7">
        <w:rPr>
          <w:rFonts w:cs="Calibri"/>
          <w:b/>
          <w:sz w:val="18"/>
          <w:szCs w:val="18"/>
        </w:rPr>
        <w:t>Finance</w:t>
      </w:r>
    </w:p>
    <w:p w:rsidR="00F21F18" w:rsidRDefault="00064891" w:rsidP="00F21F18">
      <w:pPr>
        <w:pStyle w:val="ListParagraph"/>
        <w:numPr>
          <w:ilvl w:val="1"/>
          <w:numId w:val="1"/>
        </w:numPr>
        <w:tabs>
          <w:tab w:val="num" w:pos="720"/>
        </w:tabs>
        <w:spacing w:after="0" w:line="240" w:lineRule="auto"/>
        <w:rPr>
          <w:rFonts w:cs="Calibri"/>
          <w:sz w:val="18"/>
          <w:szCs w:val="18"/>
        </w:rPr>
      </w:pPr>
      <w:r w:rsidRPr="000F2DA7">
        <w:rPr>
          <w:rFonts w:cs="Calibri"/>
          <w:sz w:val="18"/>
          <w:szCs w:val="18"/>
        </w:rPr>
        <w:t>R</w:t>
      </w:r>
      <w:r w:rsidR="00F21F18" w:rsidRPr="000F2DA7">
        <w:rPr>
          <w:rFonts w:cs="Calibri"/>
          <w:sz w:val="18"/>
          <w:szCs w:val="18"/>
        </w:rPr>
        <w:t>eceipts in</w:t>
      </w:r>
      <w:r w:rsidR="00F21F18" w:rsidRPr="005E6834">
        <w:rPr>
          <w:rFonts w:cs="Calibri"/>
          <w:sz w:val="18"/>
          <w:szCs w:val="18"/>
        </w:rPr>
        <w:t xml:space="preserve"> the month</w:t>
      </w:r>
      <w:r>
        <w:rPr>
          <w:rFonts w:cs="Calibri"/>
          <w:sz w:val="18"/>
          <w:szCs w:val="18"/>
        </w:rPr>
        <w:t xml:space="preserve"> were reported.</w:t>
      </w:r>
    </w:p>
    <w:p w:rsidR="00F21F18" w:rsidRDefault="00F21F18" w:rsidP="00F21F18">
      <w:pPr>
        <w:pStyle w:val="ListParagraph"/>
        <w:spacing w:after="0" w:line="240" w:lineRule="auto"/>
        <w:rPr>
          <w:rFonts w:cs="Calibri"/>
          <w:sz w:val="18"/>
          <w:szCs w:val="18"/>
        </w:rPr>
      </w:pPr>
    </w:p>
    <w:tbl>
      <w:tblPr>
        <w:tblW w:w="8505"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82"/>
        <w:gridCol w:w="2116"/>
        <w:gridCol w:w="4073"/>
        <w:gridCol w:w="1134"/>
      </w:tblGrid>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20"/>
                <w:szCs w:val="20"/>
                <w:lang w:eastAsia="en-GB"/>
              </w:rPr>
            </w:pPr>
            <w:r w:rsidRPr="00A1710A">
              <w:rPr>
                <w:rFonts w:eastAsia="Times New Roman" w:cs="Calibri"/>
                <w:sz w:val="20"/>
                <w:szCs w:val="20"/>
                <w:lang w:eastAsia="en-GB"/>
              </w:rPr>
              <w:t>05/12/2019</w:t>
            </w:r>
          </w:p>
        </w:tc>
        <w:tc>
          <w:tcPr>
            <w:tcW w:w="2116"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Barclays Business A/C</w:t>
            </w:r>
          </w:p>
        </w:tc>
        <w:tc>
          <w:tcPr>
            <w:tcW w:w="4073"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Ac No. 30586455 Interest</w:t>
            </w:r>
          </w:p>
        </w:tc>
        <w:tc>
          <w:tcPr>
            <w:tcW w:w="1134" w:type="dxa"/>
            <w:shd w:val="clear" w:color="auto" w:fill="auto"/>
            <w:noWrap/>
            <w:vAlign w:val="bottom"/>
            <w:hideMark/>
          </w:tcPr>
          <w:p w:rsidR="00F21F18" w:rsidRPr="00A1710A" w:rsidRDefault="00F21F18" w:rsidP="003809E4">
            <w:pPr>
              <w:spacing w:after="0" w:line="240" w:lineRule="auto"/>
              <w:jc w:val="right"/>
              <w:rPr>
                <w:rFonts w:eastAsia="Times New Roman" w:cs="Calibri"/>
                <w:sz w:val="20"/>
                <w:szCs w:val="20"/>
                <w:lang w:eastAsia="en-GB"/>
              </w:rPr>
            </w:pPr>
            <w:r w:rsidRPr="00A1710A">
              <w:rPr>
                <w:rFonts w:eastAsia="Times New Roman" w:cs="Calibri"/>
                <w:sz w:val="20"/>
                <w:szCs w:val="20"/>
                <w:lang w:eastAsia="en-GB"/>
              </w:rPr>
              <w:t>3.04</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20"/>
                <w:szCs w:val="20"/>
                <w:lang w:eastAsia="en-GB"/>
              </w:rPr>
            </w:pPr>
            <w:r w:rsidRPr="00A1710A">
              <w:rPr>
                <w:rFonts w:eastAsia="Times New Roman" w:cs="Calibri"/>
                <w:sz w:val="20"/>
                <w:szCs w:val="20"/>
                <w:lang w:eastAsia="en-GB"/>
              </w:rPr>
              <w:t>23/12/2019</w:t>
            </w:r>
          </w:p>
        </w:tc>
        <w:tc>
          <w:tcPr>
            <w:tcW w:w="2116"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 xml:space="preserve">Tim Marrison </w:t>
            </w:r>
          </w:p>
        </w:tc>
        <w:tc>
          <w:tcPr>
            <w:tcW w:w="4073"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Allotment &amp; Water fees 17b</w:t>
            </w:r>
          </w:p>
        </w:tc>
        <w:tc>
          <w:tcPr>
            <w:tcW w:w="1134" w:type="dxa"/>
            <w:shd w:val="clear" w:color="auto" w:fill="auto"/>
            <w:noWrap/>
            <w:vAlign w:val="bottom"/>
            <w:hideMark/>
          </w:tcPr>
          <w:p w:rsidR="00F21F18" w:rsidRPr="00A1710A" w:rsidRDefault="00F21F18" w:rsidP="003809E4">
            <w:pPr>
              <w:spacing w:after="0" w:line="240" w:lineRule="auto"/>
              <w:jc w:val="right"/>
              <w:rPr>
                <w:rFonts w:eastAsia="Times New Roman" w:cs="Calibri"/>
                <w:sz w:val="20"/>
                <w:szCs w:val="20"/>
                <w:lang w:eastAsia="en-GB"/>
              </w:rPr>
            </w:pPr>
            <w:r w:rsidRPr="00A1710A">
              <w:rPr>
                <w:rFonts w:eastAsia="Times New Roman" w:cs="Calibri"/>
                <w:sz w:val="20"/>
                <w:szCs w:val="20"/>
                <w:lang w:eastAsia="en-GB"/>
              </w:rPr>
              <w:t>19.01</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20"/>
                <w:szCs w:val="20"/>
                <w:lang w:eastAsia="en-GB"/>
              </w:rPr>
            </w:pPr>
            <w:r w:rsidRPr="00A1710A">
              <w:rPr>
                <w:rFonts w:eastAsia="Times New Roman" w:cs="Calibri"/>
                <w:sz w:val="20"/>
                <w:szCs w:val="20"/>
                <w:lang w:eastAsia="en-GB"/>
              </w:rPr>
              <w:t>23/12/2019</w:t>
            </w:r>
          </w:p>
        </w:tc>
        <w:tc>
          <w:tcPr>
            <w:tcW w:w="2116"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Ian Scott</w:t>
            </w:r>
          </w:p>
        </w:tc>
        <w:tc>
          <w:tcPr>
            <w:tcW w:w="4073"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Allotment fee 5a</w:t>
            </w:r>
          </w:p>
        </w:tc>
        <w:tc>
          <w:tcPr>
            <w:tcW w:w="1134" w:type="dxa"/>
            <w:shd w:val="clear" w:color="auto" w:fill="auto"/>
            <w:noWrap/>
            <w:vAlign w:val="bottom"/>
            <w:hideMark/>
          </w:tcPr>
          <w:p w:rsidR="00F21F18" w:rsidRPr="00A1710A" w:rsidRDefault="00F21F18" w:rsidP="003809E4">
            <w:pPr>
              <w:spacing w:after="0" w:line="240" w:lineRule="auto"/>
              <w:jc w:val="right"/>
              <w:rPr>
                <w:rFonts w:eastAsia="Times New Roman" w:cs="Calibri"/>
                <w:sz w:val="20"/>
                <w:szCs w:val="20"/>
                <w:lang w:eastAsia="en-GB"/>
              </w:rPr>
            </w:pPr>
            <w:r w:rsidRPr="00A1710A">
              <w:rPr>
                <w:rFonts w:eastAsia="Times New Roman" w:cs="Calibri"/>
                <w:sz w:val="20"/>
                <w:szCs w:val="20"/>
                <w:lang w:eastAsia="en-GB"/>
              </w:rPr>
              <w:t>20.00</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20"/>
                <w:szCs w:val="20"/>
                <w:lang w:eastAsia="en-GB"/>
              </w:rPr>
            </w:pPr>
            <w:r w:rsidRPr="00A1710A">
              <w:rPr>
                <w:rFonts w:eastAsia="Times New Roman" w:cs="Calibri"/>
                <w:sz w:val="20"/>
                <w:szCs w:val="20"/>
                <w:lang w:eastAsia="en-GB"/>
              </w:rPr>
              <w:t>18/12/2019</w:t>
            </w:r>
          </w:p>
        </w:tc>
        <w:tc>
          <w:tcPr>
            <w:tcW w:w="2116"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D &amp; M Proctor</w:t>
            </w:r>
          </w:p>
        </w:tc>
        <w:tc>
          <w:tcPr>
            <w:tcW w:w="4073"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Allotment &amp; Water fees 17a</w:t>
            </w:r>
          </w:p>
        </w:tc>
        <w:tc>
          <w:tcPr>
            <w:tcW w:w="1134" w:type="dxa"/>
            <w:shd w:val="clear" w:color="auto" w:fill="auto"/>
            <w:noWrap/>
            <w:vAlign w:val="bottom"/>
            <w:hideMark/>
          </w:tcPr>
          <w:p w:rsidR="00F21F18" w:rsidRPr="00A1710A" w:rsidRDefault="00F21F18" w:rsidP="003809E4">
            <w:pPr>
              <w:spacing w:after="0" w:line="240" w:lineRule="auto"/>
              <w:jc w:val="right"/>
              <w:rPr>
                <w:rFonts w:eastAsia="Times New Roman" w:cs="Calibri"/>
                <w:sz w:val="20"/>
                <w:szCs w:val="20"/>
                <w:lang w:eastAsia="en-GB"/>
              </w:rPr>
            </w:pPr>
            <w:r w:rsidRPr="00A1710A">
              <w:rPr>
                <w:rFonts w:eastAsia="Times New Roman" w:cs="Calibri"/>
                <w:sz w:val="20"/>
                <w:szCs w:val="20"/>
                <w:lang w:eastAsia="en-GB"/>
              </w:rPr>
              <w:t>19.01</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20"/>
                <w:szCs w:val="20"/>
                <w:lang w:eastAsia="en-GB"/>
              </w:rPr>
            </w:pPr>
            <w:r w:rsidRPr="00A1710A">
              <w:rPr>
                <w:rFonts w:eastAsia="Times New Roman" w:cs="Calibri"/>
                <w:sz w:val="20"/>
                <w:szCs w:val="20"/>
                <w:lang w:eastAsia="en-GB"/>
              </w:rPr>
              <w:t>20/12/2019</w:t>
            </w:r>
          </w:p>
        </w:tc>
        <w:tc>
          <w:tcPr>
            <w:tcW w:w="2116"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AJ Christie</w:t>
            </w:r>
          </w:p>
        </w:tc>
        <w:tc>
          <w:tcPr>
            <w:tcW w:w="4073"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Allotment &amp; Water fees 10b</w:t>
            </w:r>
          </w:p>
        </w:tc>
        <w:tc>
          <w:tcPr>
            <w:tcW w:w="1134" w:type="dxa"/>
            <w:shd w:val="clear" w:color="auto" w:fill="auto"/>
            <w:noWrap/>
            <w:vAlign w:val="bottom"/>
            <w:hideMark/>
          </w:tcPr>
          <w:p w:rsidR="00F21F18" w:rsidRPr="00A1710A" w:rsidRDefault="00F21F18" w:rsidP="003809E4">
            <w:pPr>
              <w:spacing w:after="0" w:line="240" w:lineRule="auto"/>
              <w:jc w:val="right"/>
              <w:rPr>
                <w:rFonts w:eastAsia="Times New Roman" w:cs="Calibri"/>
                <w:sz w:val="20"/>
                <w:szCs w:val="20"/>
                <w:lang w:eastAsia="en-GB"/>
              </w:rPr>
            </w:pPr>
            <w:r w:rsidRPr="00A1710A">
              <w:rPr>
                <w:rFonts w:eastAsia="Times New Roman" w:cs="Calibri"/>
                <w:sz w:val="20"/>
                <w:szCs w:val="20"/>
                <w:lang w:eastAsia="en-GB"/>
              </w:rPr>
              <w:t>38.02</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20"/>
                <w:szCs w:val="20"/>
                <w:lang w:eastAsia="en-GB"/>
              </w:rPr>
            </w:pPr>
            <w:r w:rsidRPr="00A1710A">
              <w:rPr>
                <w:rFonts w:eastAsia="Times New Roman" w:cs="Calibri"/>
                <w:sz w:val="20"/>
                <w:szCs w:val="20"/>
                <w:lang w:eastAsia="en-GB"/>
              </w:rPr>
              <w:t>28/12/2019</w:t>
            </w:r>
          </w:p>
        </w:tc>
        <w:tc>
          <w:tcPr>
            <w:tcW w:w="2116"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D Burleigh</w:t>
            </w:r>
          </w:p>
        </w:tc>
        <w:tc>
          <w:tcPr>
            <w:tcW w:w="4073" w:type="dxa"/>
            <w:shd w:val="clear" w:color="auto" w:fill="auto"/>
            <w:noWrap/>
            <w:vAlign w:val="bottom"/>
            <w:hideMark/>
          </w:tcPr>
          <w:p w:rsidR="00F21F18" w:rsidRPr="00A1710A" w:rsidRDefault="00F21F18" w:rsidP="003809E4">
            <w:pPr>
              <w:spacing w:after="0" w:line="240" w:lineRule="auto"/>
              <w:rPr>
                <w:rFonts w:eastAsia="Times New Roman" w:cs="Calibri"/>
                <w:sz w:val="20"/>
                <w:szCs w:val="20"/>
                <w:lang w:eastAsia="en-GB"/>
              </w:rPr>
            </w:pPr>
            <w:r w:rsidRPr="00A1710A">
              <w:rPr>
                <w:rFonts w:eastAsia="Times New Roman" w:cs="Calibri"/>
                <w:sz w:val="20"/>
                <w:szCs w:val="20"/>
                <w:lang w:eastAsia="en-GB"/>
              </w:rPr>
              <w:t>Allotment &amp; Water fees 12</w:t>
            </w:r>
          </w:p>
        </w:tc>
        <w:tc>
          <w:tcPr>
            <w:tcW w:w="1134" w:type="dxa"/>
            <w:shd w:val="clear" w:color="auto" w:fill="auto"/>
            <w:noWrap/>
            <w:vAlign w:val="bottom"/>
            <w:hideMark/>
          </w:tcPr>
          <w:p w:rsidR="00F21F18" w:rsidRPr="00A1710A" w:rsidRDefault="00F21F18" w:rsidP="003809E4">
            <w:pPr>
              <w:spacing w:after="0" w:line="240" w:lineRule="auto"/>
              <w:jc w:val="right"/>
              <w:rPr>
                <w:rFonts w:eastAsia="Times New Roman" w:cs="Calibri"/>
                <w:sz w:val="20"/>
                <w:szCs w:val="20"/>
                <w:lang w:eastAsia="en-GB"/>
              </w:rPr>
            </w:pPr>
            <w:r w:rsidRPr="00A1710A">
              <w:rPr>
                <w:rFonts w:eastAsia="Times New Roman" w:cs="Calibri"/>
                <w:sz w:val="20"/>
                <w:szCs w:val="20"/>
                <w:lang w:eastAsia="en-GB"/>
              </w:rPr>
              <w:t>38.02</w:t>
            </w:r>
          </w:p>
        </w:tc>
      </w:tr>
      <w:tr w:rsidR="00F21F18" w:rsidRPr="00A1710A" w:rsidTr="003809E4">
        <w:trPr>
          <w:trHeight w:val="255"/>
        </w:trPr>
        <w:tc>
          <w:tcPr>
            <w:tcW w:w="1182" w:type="dxa"/>
            <w:shd w:val="clear" w:color="auto" w:fill="auto"/>
            <w:noWrap/>
            <w:vAlign w:val="bottom"/>
          </w:tcPr>
          <w:p w:rsidR="00F21F18" w:rsidRPr="00A1710A" w:rsidRDefault="00F21F18" w:rsidP="003809E4">
            <w:pPr>
              <w:spacing w:after="0" w:line="240" w:lineRule="auto"/>
              <w:jc w:val="center"/>
              <w:rPr>
                <w:rFonts w:eastAsia="Times New Roman" w:cs="Calibri"/>
                <w:sz w:val="20"/>
                <w:szCs w:val="20"/>
                <w:lang w:eastAsia="en-GB"/>
              </w:rPr>
            </w:pPr>
          </w:p>
        </w:tc>
        <w:tc>
          <w:tcPr>
            <w:tcW w:w="2116" w:type="dxa"/>
            <w:shd w:val="clear" w:color="auto" w:fill="auto"/>
            <w:noWrap/>
            <w:vAlign w:val="bottom"/>
          </w:tcPr>
          <w:p w:rsidR="00F21F18" w:rsidRPr="00A1710A" w:rsidRDefault="00F21F18" w:rsidP="003809E4">
            <w:pPr>
              <w:spacing w:after="0" w:line="240" w:lineRule="auto"/>
              <w:rPr>
                <w:rFonts w:eastAsia="Times New Roman" w:cs="Calibri"/>
                <w:sz w:val="20"/>
                <w:szCs w:val="20"/>
                <w:lang w:eastAsia="en-GB"/>
              </w:rPr>
            </w:pPr>
          </w:p>
        </w:tc>
        <w:tc>
          <w:tcPr>
            <w:tcW w:w="4073" w:type="dxa"/>
            <w:shd w:val="clear" w:color="auto" w:fill="auto"/>
            <w:noWrap/>
            <w:vAlign w:val="bottom"/>
          </w:tcPr>
          <w:p w:rsidR="00F21F18" w:rsidRPr="00A1710A" w:rsidRDefault="00F21F18" w:rsidP="003809E4">
            <w:pPr>
              <w:spacing w:after="0" w:line="240" w:lineRule="auto"/>
              <w:ind w:left="720" w:hanging="720"/>
              <w:jc w:val="right"/>
              <w:rPr>
                <w:rFonts w:eastAsia="Times New Roman" w:cs="Calibri"/>
                <w:b/>
                <w:sz w:val="20"/>
                <w:szCs w:val="20"/>
                <w:lang w:eastAsia="en-GB"/>
              </w:rPr>
            </w:pPr>
            <w:r>
              <w:rPr>
                <w:rFonts w:eastAsia="Times New Roman" w:cs="Calibri"/>
                <w:b/>
                <w:sz w:val="20"/>
                <w:szCs w:val="20"/>
                <w:lang w:eastAsia="en-GB"/>
              </w:rPr>
              <w:t>Total</w:t>
            </w:r>
          </w:p>
        </w:tc>
        <w:tc>
          <w:tcPr>
            <w:tcW w:w="1134" w:type="dxa"/>
            <w:shd w:val="clear" w:color="auto" w:fill="auto"/>
            <w:noWrap/>
            <w:vAlign w:val="bottom"/>
          </w:tcPr>
          <w:p w:rsidR="00F21F18" w:rsidRPr="00A1710A" w:rsidRDefault="00BD6097" w:rsidP="003809E4">
            <w:pPr>
              <w:spacing w:after="0" w:line="240" w:lineRule="auto"/>
              <w:jc w:val="right"/>
              <w:rPr>
                <w:rFonts w:eastAsia="Times New Roman" w:cs="Calibri"/>
                <w:b/>
                <w:sz w:val="20"/>
                <w:szCs w:val="20"/>
                <w:lang w:eastAsia="en-GB"/>
              </w:rPr>
            </w:pPr>
            <w:r>
              <w:rPr>
                <w:rFonts w:eastAsia="Times New Roman" w:cs="Calibri"/>
                <w:b/>
                <w:sz w:val="20"/>
                <w:szCs w:val="20"/>
                <w:lang w:eastAsia="en-GB"/>
              </w:rPr>
              <w:fldChar w:fldCharType="begin"/>
            </w:r>
            <w:r w:rsidR="00F21F18">
              <w:rPr>
                <w:rFonts w:eastAsia="Times New Roman" w:cs="Calibri"/>
                <w:b/>
                <w:sz w:val="20"/>
                <w:szCs w:val="20"/>
                <w:lang w:eastAsia="en-GB"/>
              </w:rPr>
              <w:instrText xml:space="preserve"> =SUM(ABOVE) </w:instrText>
            </w:r>
            <w:r>
              <w:rPr>
                <w:rFonts w:eastAsia="Times New Roman" w:cs="Calibri"/>
                <w:b/>
                <w:sz w:val="20"/>
                <w:szCs w:val="20"/>
                <w:lang w:eastAsia="en-GB"/>
              </w:rPr>
              <w:fldChar w:fldCharType="separate"/>
            </w:r>
            <w:r w:rsidR="00F21F18">
              <w:rPr>
                <w:rFonts w:eastAsia="Times New Roman" w:cs="Calibri"/>
                <w:b/>
                <w:noProof/>
                <w:sz w:val="20"/>
                <w:szCs w:val="20"/>
                <w:lang w:eastAsia="en-GB"/>
              </w:rPr>
              <w:t>137.1</w:t>
            </w:r>
            <w:r>
              <w:rPr>
                <w:rFonts w:eastAsia="Times New Roman" w:cs="Calibri"/>
                <w:b/>
                <w:sz w:val="20"/>
                <w:szCs w:val="20"/>
                <w:lang w:eastAsia="en-GB"/>
              </w:rPr>
              <w:fldChar w:fldCharType="end"/>
            </w:r>
            <w:r w:rsidR="00F21F18">
              <w:rPr>
                <w:rFonts w:eastAsia="Times New Roman" w:cs="Calibri"/>
                <w:b/>
                <w:sz w:val="20"/>
                <w:szCs w:val="20"/>
                <w:lang w:eastAsia="en-GB"/>
              </w:rPr>
              <w:t>0</w:t>
            </w:r>
          </w:p>
        </w:tc>
      </w:tr>
    </w:tbl>
    <w:p w:rsidR="00F21F18" w:rsidRDefault="00F21F18" w:rsidP="00F21F18">
      <w:pPr>
        <w:pStyle w:val="ListParagraph"/>
        <w:spacing w:after="0" w:line="240" w:lineRule="auto"/>
        <w:rPr>
          <w:rFonts w:cs="Calibri"/>
          <w:sz w:val="18"/>
          <w:szCs w:val="18"/>
        </w:rPr>
      </w:pPr>
    </w:p>
    <w:p w:rsidR="00F21F18" w:rsidRDefault="00F21F18" w:rsidP="00F21F18">
      <w:pPr>
        <w:pStyle w:val="ListParagraph"/>
        <w:numPr>
          <w:ilvl w:val="1"/>
          <w:numId w:val="1"/>
        </w:numPr>
        <w:tabs>
          <w:tab w:val="num" w:pos="720"/>
        </w:tabs>
        <w:spacing w:after="0" w:line="240" w:lineRule="auto"/>
        <w:rPr>
          <w:rFonts w:cs="Calibri"/>
          <w:sz w:val="18"/>
          <w:szCs w:val="18"/>
        </w:rPr>
      </w:pPr>
      <w:r w:rsidRPr="005E6834">
        <w:rPr>
          <w:rFonts w:cs="Calibri"/>
          <w:sz w:val="18"/>
          <w:szCs w:val="18"/>
        </w:rPr>
        <w:t>Clerk’s salary, expenses, PAYE &amp; NI</w:t>
      </w:r>
      <w:r>
        <w:rPr>
          <w:rFonts w:cs="Calibri"/>
          <w:sz w:val="18"/>
          <w:szCs w:val="18"/>
        </w:rPr>
        <w:t xml:space="preserve"> and a</w:t>
      </w:r>
      <w:r w:rsidRPr="005E6834">
        <w:rPr>
          <w:rFonts w:cs="Calibri"/>
          <w:sz w:val="18"/>
          <w:szCs w:val="18"/>
        </w:rPr>
        <w:t>pproval of Other Payments</w:t>
      </w:r>
      <w:r w:rsidR="00064891">
        <w:rPr>
          <w:rFonts w:cs="Calibri"/>
          <w:sz w:val="18"/>
          <w:szCs w:val="18"/>
        </w:rPr>
        <w:t xml:space="preserve"> were approved:</w:t>
      </w:r>
    </w:p>
    <w:p w:rsidR="00F21F18" w:rsidRDefault="00F21F18" w:rsidP="00F21F18">
      <w:pPr>
        <w:pStyle w:val="ListParagraph"/>
        <w:spacing w:after="0" w:line="240" w:lineRule="auto"/>
        <w:rPr>
          <w:rFonts w:cs="Calibri"/>
          <w:sz w:val="18"/>
          <w:szCs w:val="18"/>
        </w:rPr>
      </w:pPr>
    </w:p>
    <w:tbl>
      <w:tblPr>
        <w:tblW w:w="8502" w:type="dxa"/>
        <w:tblInd w:w="8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82"/>
        <w:gridCol w:w="2042"/>
        <w:gridCol w:w="4138"/>
        <w:gridCol w:w="1140"/>
      </w:tblGrid>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18"/>
                <w:szCs w:val="18"/>
                <w:lang w:eastAsia="en-GB"/>
              </w:rPr>
            </w:pPr>
            <w:r w:rsidRPr="00A1710A">
              <w:rPr>
                <w:rFonts w:eastAsia="Times New Roman" w:cs="Calibri"/>
                <w:sz w:val="18"/>
                <w:szCs w:val="18"/>
                <w:lang w:eastAsia="en-GB"/>
              </w:rPr>
              <w:t>04/12/2019</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Gavin Christie</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Grass cutting &amp; Maintenance</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120.00</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center"/>
              <w:rPr>
                <w:rFonts w:eastAsia="Times New Roman" w:cs="Calibri"/>
                <w:sz w:val="18"/>
                <w:szCs w:val="18"/>
                <w:lang w:eastAsia="en-GB"/>
              </w:rPr>
            </w:pPr>
            <w:r w:rsidRPr="00A1710A">
              <w:rPr>
                <w:rFonts w:eastAsia="Times New Roman" w:cs="Calibri"/>
                <w:sz w:val="18"/>
                <w:szCs w:val="18"/>
                <w:lang w:eastAsia="en-GB"/>
              </w:rPr>
              <w:t>04/12/2019</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 xml:space="preserve">Gavin Christie </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Grass cutting (transfer to cemetery)</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-90.00</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16/12/2019</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Anglian Water Business</w:t>
            </w:r>
          </w:p>
        </w:tc>
        <w:tc>
          <w:tcPr>
            <w:tcW w:w="4138" w:type="dxa"/>
            <w:shd w:val="clear" w:color="auto" w:fill="auto"/>
            <w:vAlign w:val="center"/>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Water bill Allotments</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148.26</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18/12/2019</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British Gas</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Electricity Sportscourt</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11.49</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06/01/2020</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Ian Scott</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Reimbursement overpayment</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10.00</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06/01/2020</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Garth Rhodes</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Reimburse Postage 24x1st, 24x2nd</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31.44</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06/01/2020</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Garth Rhodes</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Reimburse - Printer drum kit</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63.50</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06/01/2020</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Garth Rhodes</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Salary &amp; Expenses</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356.56</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06/01/2020</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LPC</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Pr>
                <w:rFonts w:eastAsia="Times New Roman" w:cs="Calibri"/>
                <w:sz w:val="18"/>
                <w:szCs w:val="18"/>
                <w:lang w:eastAsia="en-GB"/>
              </w:rPr>
              <w:t>Recharge Clerk's wages to ceme</w:t>
            </w:r>
            <w:r w:rsidRPr="00A1710A">
              <w:rPr>
                <w:rFonts w:eastAsia="Times New Roman" w:cs="Calibri"/>
                <w:sz w:val="18"/>
                <w:szCs w:val="18"/>
                <w:lang w:eastAsia="en-GB"/>
              </w:rPr>
              <w:t>t</w:t>
            </w:r>
            <w:r>
              <w:rPr>
                <w:rFonts w:eastAsia="Times New Roman" w:cs="Calibri"/>
                <w:sz w:val="18"/>
                <w:szCs w:val="18"/>
                <w:lang w:eastAsia="en-GB"/>
              </w:rPr>
              <w:t>e</w:t>
            </w:r>
            <w:r w:rsidRPr="00A1710A">
              <w:rPr>
                <w:rFonts w:eastAsia="Times New Roman" w:cs="Calibri"/>
                <w:sz w:val="18"/>
                <w:szCs w:val="18"/>
                <w:lang w:eastAsia="en-GB"/>
              </w:rPr>
              <w:t>ry (Dec)</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-8.47</w:t>
            </w:r>
          </w:p>
        </w:tc>
      </w:tr>
      <w:tr w:rsidR="00F21F18" w:rsidRPr="00A1710A" w:rsidTr="003809E4">
        <w:trPr>
          <w:trHeight w:val="255"/>
        </w:trPr>
        <w:tc>
          <w:tcPr>
            <w:tcW w:w="1182"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06/01/2020</w:t>
            </w:r>
          </w:p>
        </w:tc>
        <w:tc>
          <w:tcPr>
            <w:tcW w:w="2042"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HMRC</w:t>
            </w:r>
          </w:p>
        </w:tc>
        <w:tc>
          <w:tcPr>
            <w:tcW w:w="4138" w:type="dxa"/>
            <w:shd w:val="clear" w:color="auto" w:fill="auto"/>
            <w:noWrap/>
            <w:vAlign w:val="bottom"/>
            <w:hideMark/>
          </w:tcPr>
          <w:p w:rsidR="00F21F18" w:rsidRPr="00A1710A" w:rsidRDefault="00F21F18" w:rsidP="003809E4">
            <w:pPr>
              <w:spacing w:after="0" w:line="240" w:lineRule="auto"/>
              <w:rPr>
                <w:rFonts w:eastAsia="Times New Roman" w:cs="Calibri"/>
                <w:sz w:val="18"/>
                <w:szCs w:val="18"/>
                <w:lang w:eastAsia="en-GB"/>
              </w:rPr>
            </w:pPr>
            <w:r w:rsidRPr="00A1710A">
              <w:rPr>
                <w:rFonts w:eastAsia="Times New Roman" w:cs="Calibri"/>
                <w:sz w:val="18"/>
                <w:szCs w:val="18"/>
                <w:lang w:eastAsia="en-GB"/>
              </w:rPr>
              <w:t>PAYE</w:t>
            </w:r>
          </w:p>
        </w:tc>
        <w:tc>
          <w:tcPr>
            <w:tcW w:w="1140" w:type="dxa"/>
            <w:shd w:val="clear" w:color="auto" w:fill="auto"/>
            <w:noWrap/>
            <w:vAlign w:val="bottom"/>
            <w:hideMark/>
          </w:tcPr>
          <w:p w:rsidR="00F21F18" w:rsidRPr="00A1710A" w:rsidRDefault="00F21F18" w:rsidP="003809E4">
            <w:pPr>
              <w:spacing w:after="0" w:line="240" w:lineRule="auto"/>
              <w:jc w:val="right"/>
              <w:rPr>
                <w:rFonts w:eastAsia="Times New Roman" w:cs="Calibri"/>
                <w:sz w:val="18"/>
                <w:szCs w:val="18"/>
                <w:lang w:eastAsia="en-GB"/>
              </w:rPr>
            </w:pPr>
            <w:r w:rsidRPr="00A1710A">
              <w:rPr>
                <w:rFonts w:eastAsia="Times New Roman" w:cs="Calibri"/>
                <w:sz w:val="18"/>
                <w:szCs w:val="18"/>
                <w:lang w:eastAsia="en-GB"/>
              </w:rPr>
              <w:t>88.40</w:t>
            </w:r>
          </w:p>
        </w:tc>
      </w:tr>
      <w:tr w:rsidR="00F21F18" w:rsidRPr="00A1710A" w:rsidTr="003809E4">
        <w:trPr>
          <w:trHeight w:val="255"/>
        </w:trPr>
        <w:tc>
          <w:tcPr>
            <w:tcW w:w="1182" w:type="dxa"/>
            <w:shd w:val="clear" w:color="auto" w:fill="auto"/>
            <w:noWrap/>
            <w:vAlign w:val="bottom"/>
          </w:tcPr>
          <w:p w:rsidR="00F21F18" w:rsidRPr="00A1710A" w:rsidRDefault="00F21F18" w:rsidP="003809E4">
            <w:pPr>
              <w:spacing w:after="0" w:line="240" w:lineRule="auto"/>
              <w:jc w:val="right"/>
              <w:rPr>
                <w:rFonts w:eastAsia="Times New Roman" w:cs="Calibri"/>
                <w:sz w:val="18"/>
                <w:szCs w:val="18"/>
                <w:lang w:eastAsia="en-GB"/>
              </w:rPr>
            </w:pPr>
          </w:p>
        </w:tc>
        <w:tc>
          <w:tcPr>
            <w:tcW w:w="2042" w:type="dxa"/>
            <w:shd w:val="clear" w:color="auto" w:fill="auto"/>
            <w:noWrap/>
            <w:vAlign w:val="bottom"/>
          </w:tcPr>
          <w:p w:rsidR="00F21F18" w:rsidRPr="00A1710A" w:rsidRDefault="00F21F18" w:rsidP="003809E4">
            <w:pPr>
              <w:spacing w:after="0" w:line="240" w:lineRule="auto"/>
              <w:rPr>
                <w:rFonts w:eastAsia="Times New Roman" w:cs="Calibri"/>
                <w:sz w:val="18"/>
                <w:szCs w:val="18"/>
                <w:lang w:eastAsia="en-GB"/>
              </w:rPr>
            </w:pPr>
          </w:p>
        </w:tc>
        <w:tc>
          <w:tcPr>
            <w:tcW w:w="4138" w:type="dxa"/>
            <w:shd w:val="clear" w:color="auto" w:fill="auto"/>
            <w:noWrap/>
            <w:vAlign w:val="bottom"/>
          </w:tcPr>
          <w:p w:rsidR="00F21F18" w:rsidRPr="00A1710A" w:rsidRDefault="00F21F18" w:rsidP="003809E4">
            <w:pPr>
              <w:spacing w:after="0" w:line="240" w:lineRule="auto"/>
              <w:jc w:val="right"/>
              <w:rPr>
                <w:rFonts w:eastAsia="Times New Roman" w:cs="Calibri"/>
                <w:b/>
                <w:sz w:val="18"/>
                <w:szCs w:val="18"/>
                <w:lang w:eastAsia="en-GB"/>
              </w:rPr>
            </w:pPr>
            <w:r w:rsidRPr="00A1710A">
              <w:rPr>
                <w:rFonts w:eastAsia="Times New Roman" w:cs="Calibri"/>
                <w:b/>
                <w:sz w:val="18"/>
                <w:szCs w:val="18"/>
                <w:lang w:eastAsia="en-GB"/>
              </w:rPr>
              <w:t>Total</w:t>
            </w:r>
          </w:p>
        </w:tc>
        <w:tc>
          <w:tcPr>
            <w:tcW w:w="1140" w:type="dxa"/>
            <w:shd w:val="clear" w:color="auto" w:fill="auto"/>
            <w:noWrap/>
            <w:vAlign w:val="bottom"/>
          </w:tcPr>
          <w:p w:rsidR="00F21F18" w:rsidRPr="00A1710A" w:rsidRDefault="00BD6097" w:rsidP="003809E4">
            <w:pPr>
              <w:spacing w:after="0" w:line="240" w:lineRule="auto"/>
              <w:jc w:val="right"/>
              <w:rPr>
                <w:rFonts w:eastAsia="Times New Roman" w:cs="Calibri"/>
                <w:b/>
                <w:sz w:val="18"/>
                <w:szCs w:val="18"/>
                <w:lang w:eastAsia="en-GB"/>
              </w:rPr>
            </w:pPr>
            <w:r w:rsidRPr="00A1710A">
              <w:rPr>
                <w:rFonts w:eastAsia="Times New Roman" w:cs="Calibri"/>
                <w:b/>
                <w:sz w:val="18"/>
                <w:szCs w:val="18"/>
                <w:lang w:eastAsia="en-GB"/>
              </w:rPr>
              <w:fldChar w:fldCharType="begin"/>
            </w:r>
            <w:r w:rsidR="00F21F18" w:rsidRPr="00A1710A">
              <w:rPr>
                <w:rFonts w:eastAsia="Times New Roman" w:cs="Calibri"/>
                <w:b/>
                <w:sz w:val="18"/>
                <w:szCs w:val="18"/>
                <w:lang w:eastAsia="en-GB"/>
              </w:rPr>
              <w:instrText xml:space="preserve"> =SUM(ABOVE) </w:instrText>
            </w:r>
            <w:r w:rsidRPr="00A1710A">
              <w:rPr>
                <w:rFonts w:eastAsia="Times New Roman" w:cs="Calibri"/>
                <w:b/>
                <w:sz w:val="18"/>
                <w:szCs w:val="18"/>
                <w:lang w:eastAsia="en-GB"/>
              </w:rPr>
              <w:fldChar w:fldCharType="separate"/>
            </w:r>
            <w:r w:rsidR="00F21F18" w:rsidRPr="00A1710A">
              <w:rPr>
                <w:rFonts w:eastAsia="Times New Roman" w:cs="Calibri"/>
                <w:b/>
                <w:noProof/>
                <w:sz w:val="18"/>
                <w:szCs w:val="18"/>
                <w:lang w:eastAsia="en-GB"/>
              </w:rPr>
              <w:t>731.18</w:t>
            </w:r>
            <w:r w:rsidRPr="00A1710A">
              <w:rPr>
                <w:rFonts w:eastAsia="Times New Roman" w:cs="Calibri"/>
                <w:b/>
                <w:sz w:val="18"/>
                <w:szCs w:val="18"/>
                <w:lang w:eastAsia="en-GB"/>
              </w:rPr>
              <w:fldChar w:fldCharType="end"/>
            </w:r>
          </w:p>
        </w:tc>
      </w:tr>
    </w:tbl>
    <w:p w:rsidR="00F21F18" w:rsidRDefault="00F21F18" w:rsidP="00F21F18">
      <w:pPr>
        <w:pStyle w:val="ListParagraph"/>
        <w:spacing w:after="0" w:line="240" w:lineRule="auto"/>
        <w:rPr>
          <w:rFonts w:cs="Calibri"/>
          <w:sz w:val="18"/>
          <w:szCs w:val="18"/>
        </w:rPr>
      </w:pPr>
    </w:p>
    <w:p w:rsidR="00F21F18" w:rsidRPr="00064891" w:rsidRDefault="00F21F18" w:rsidP="00F21F18">
      <w:pPr>
        <w:pStyle w:val="ListParagraph"/>
        <w:numPr>
          <w:ilvl w:val="1"/>
          <w:numId w:val="1"/>
        </w:numPr>
        <w:tabs>
          <w:tab w:val="num" w:pos="720"/>
        </w:tabs>
        <w:spacing w:after="0" w:line="240" w:lineRule="auto"/>
        <w:rPr>
          <w:rFonts w:cs="Calibri"/>
          <w:sz w:val="18"/>
          <w:szCs w:val="18"/>
        </w:rPr>
      </w:pPr>
      <w:r w:rsidRPr="005E6834">
        <w:rPr>
          <w:rFonts w:cs="Calibri"/>
          <w:sz w:val="18"/>
          <w:szCs w:val="18"/>
        </w:rPr>
        <w:t>Requests for donations</w:t>
      </w:r>
      <w:r>
        <w:rPr>
          <w:rFonts w:cs="Calibri"/>
          <w:sz w:val="18"/>
          <w:szCs w:val="18"/>
        </w:rPr>
        <w:t xml:space="preserve">. </w:t>
      </w:r>
      <w:r w:rsidR="00064891">
        <w:rPr>
          <w:rFonts w:cs="Calibri"/>
          <w:sz w:val="18"/>
          <w:szCs w:val="18"/>
        </w:rPr>
        <w:t>Request from</w:t>
      </w:r>
      <w:r>
        <w:rPr>
          <w:rFonts w:cs="Calibri"/>
          <w:sz w:val="18"/>
          <w:szCs w:val="18"/>
        </w:rPr>
        <w:t xml:space="preserve"> </w:t>
      </w:r>
      <w:r w:rsidRPr="00064891">
        <w:rPr>
          <w:rFonts w:cs="Calibri"/>
          <w:sz w:val="18"/>
          <w:szCs w:val="18"/>
        </w:rPr>
        <w:t xml:space="preserve">Northumberland Theatre Company. </w:t>
      </w:r>
      <w:r w:rsidR="00064891" w:rsidRPr="00064891">
        <w:rPr>
          <w:rFonts w:cs="Calibri"/>
          <w:sz w:val="18"/>
          <w:szCs w:val="18"/>
        </w:rPr>
        <w:t>It was agreed that the PC would not make a donation at this time.</w:t>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sidRPr="00064891">
        <w:rPr>
          <w:rFonts w:cs="Calibri"/>
          <w:sz w:val="18"/>
          <w:szCs w:val="18"/>
        </w:rPr>
        <w:tab/>
      </w:r>
      <w:r w:rsidR="00064891">
        <w:rPr>
          <w:rFonts w:cs="Calibri"/>
          <w:sz w:val="18"/>
          <w:szCs w:val="18"/>
        </w:rPr>
        <w:t xml:space="preserve">   </w:t>
      </w:r>
      <w:r w:rsidR="00064891" w:rsidRPr="00064891">
        <w:rPr>
          <w:rFonts w:cs="Calibri"/>
          <w:b/>
          <w:sz w:val="18"/>
          <w:szCs w:val="18"/>
        </w:rPr>
        <w:t>Action: Clerk</w:t>
      </w:r>
    </w:p>
    <w:p w:rsidR="00F21F18" w:rsidRDefault="00F21F18" w:rsidP="00F21F18">
      <w:pPr>
        <w:pStyle w:val="ListParagraph"/>
        <w:numPr>
          <w:ilvl w:val="1"/>
          <w:numId w:val="1"/>
        </w:numPr>
        <w:tabs>
          <w:tab w:val="num" w:pos="720"/>
        </w:tabs>
        <w:spacing w:after="0" w:line="240" w:lineRule="auto"/>
        <w:rPr>
          <w:rFonts w:cs="Calibri"/>
          <w:sz w:val="18"/>
          <w:szCs w:val="18"/>
        </w:rPr>
      </w:pPr>
      <w:r w:rsidRPr="005E6834">
        <w:rPr>
          <w:rFonts w:cs="Calibri"/>
          <w:sz w:val="18"/>
          <w:szCs w:val="18"/>
        </w:rPr>
        <w:t xml:space="preserve">Bank Reconciliation to </w:t>
      </w:r>
      <w:r w:rsidRPr="00C75FFB">
        <w:rPr>
          <w:rFonts w:eastAsia="Times New Roman" w:cs="Calibri"/>
          <w:bCs/>
          <w:sz w:val="18"/>
          <w:szCs w:val="18"/>
          <w:lang w:eastAsia="en-GB"/>
        </w:rPr>
        <w:t>6th January 2020</w:t>
      </w:r>
    </w:p>
    <w:p w:rsidR="00F21F18" w:rsidRDefault="00F21F18" w:rsidP="00F21F18">
      <w:pPr>
        <w:pStyle w:val="ListParagraph"/>
        <w:spacing w:after="0" w:line="240" w:lineRule="auto"/>
        <w:rPr>
          <w:rFonts w:cs="Calibri"/>
          <w:sz w:val="18"/>
          <w:szCs w:val="18"/>
        </w:rPr>
      </w:pPr>
    </w:p>
    <w:tbl>
      <w:tblPr>
        <w:tblW w:w="7612" w:type="dxa"/>
        <w:tblInd w:w="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4"/>
        <w:gridCol w:w="1182"/>
        <w:gridCol w:w="2102"/>
        <w:gridCol w:w="774"/>
        <w:gridCol w:w="1180"/>
      </w:tblGrid>
      <w:tr w:rsidR="00F21F18" w:rsidRPr="00B474F3" w:rsidTr="003809E4">
        <w:trPr>
          <w:trHeight w:val="240"/>
        </w:trPr>
        <w:tc>
          <w:tcPr>
            <w:tcW w:w="6432" w:type="dxa"/>
            <w:gridSpan w:val="4"/>
            <w:shd w:val="clear" w:color="auto" w:fill="auto"/>
            <w:noWrap/>
            <w:vAlign w:val="bottom"/>
            <w:hideMark/>
          </w:tcPr>
          <w:p w:rsidR="00F21F18" w:rsidRPr="00B474F3" w:rsidRDefault="00F21F18" w:rsidP="003809E4">
            <w:pPr>
              <w:spacing w:after="0" w:line="240" w:lineRule="auto"/>
              <w:rPr>
                <w:rFonts w:eastAsia="Times New Roman" w:cs="Calibri"/>
                <w:b/>
                <w:sz w:val="18"/>
                <w:szCs w:val="18"/>
                <w:lang w:eastAsia="en-GB"/>
              </w:rPr>
            </w:pPr>
            <w:r w:rsidRPr="00B474F3">
              <w:rPr>
                <w:rFonts w:eastAsia="Times New Roman" w:cs="Calibri"/>
                <w:b/>
                <w:sz w:val="18"/>
                <w:szCs w:val="18"/>
                <w:lang w:eastAsia="en-GB"/>
              </w:rPr>
              <w:t>Balance per bank statements:</w:t>
            </w:r>
          </w:p>
        </w:tc>
        <w:tc>
          <w:tcPr>
            <w:tcW w:w="1180" w:type="dxa"/>
            <w:shd w:val="clear" w:color="auto" w:fill="auto"/>
            <w:noWrap/>
            <w:vAlign w:val="bottom"/>
            <w:hideMark/>
          </w:tcPr>
          <w:p w:rsidR="00F21F18" w:rsidRPr="00B474F3" w:rsidRDefault="00F21F18" w:rsidP="003809E4">
            <w:pPr>
              <w:spacing w:after="0" w:line="240" w:lineRule="auto"/>
              <w:jc w:val="center"/>
              <w:rPr>
                <w:rFonts w:eastAsia="Times New Roman" w:cs="Calibri"/>
                <w:sz w:val="18"/>
                <w:szCs w:val="18"/>
                <w:lang w:eastAsia="en-GB"/>
              </w:rPr>
            </w:pPr>
            <w:r w:rsidRPr="00B474F3">
              <w:rPr>
                <w:rFonts w:eastAsia="Times New Roman" w:cs="Calibri"/>
                <w:sz w:val="18"/>
                <w:szCs w:val="18"/>
                <w:lang w:eastAsia="en-GB"/>
              </w:rPr>
              <w:t>£</w:t>
            </w:r>
          </w:p>
        </w:tc>
      </w:tr>
      <w:tr w:rsidR="00F21F18" w:rsidRPr="00B474F3" w:rsidTr="003809E4">
        <w:trPr>
          <w:trHeight w:val="240"/>
        </w:trPr>
        <w:tc>
          <w:tcPr>
            <w:tcW w:w="6432" w:type="dxa"/>
            <w:gridSpan w:val="4"/>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Community account</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65469.64</w:t>
            </w:r>
          </w:p>
        </w:tc>
      </w:tr>
      <w:tr w:rsidR="00F21F18" w:rsidRPr="00B474F3" w:rsidTr="003809E4">
        <w:trPr>
          <w:trHeight w:val="240"/>
        </w:trPr>
        <w:tc>
          <w:tcPr>
            <w:tcW w:w="6432" w:type="dxa"/>
            <w:gridSpan w:val="4"/>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 xml:space="preserve">Business Saver </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6099.40</w:t>
            </w:r>
          </w:p>
        </w:tc>
      </w:tr>
      <w:tr w:rsidR="00F21F18" w:rsidRPr="00B474F3" w:rsidTr="003809E4">
        <w:trPr>
          <w:trHeight w:val="240"/>
        </w:trPr>
        <w:tc>
          <w:tcPr>
            <w:tcW w:w="6432" w:type="dxa"/>
            <w:gridSpan w:val="4"/>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b/>
                <w:sz w:val="18"/>
                <w:szCs w:val="18"/>
                <w:lang w:eastAsia="en-GB"/>
              </w:rPr>
            </w:pPr>
            <w:r w:rsidRPr="00B474F3">
              <w:rPr>
                <w:rFonts w:eastAsia="Times New Roman" w:cs="Calibri"/>
                <w:b/>
                <w:sz w:val="18"/>
                <w:szCs w:val="18"/>
                <w:lang w:eastAsia="en-GB"/>
              </w:rPr>
              <w:t>71569.04</w:t>
            </w:r>
          </w:p>
        </w:tc>
      </w:tr>
      <w:tr w:rsidR="00F21F18" w:rsidRPr="00B474F3" w:rsidTr="003809E4">
        <w:trPr>
          <w:trHeight w:val="240"/>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b/>
                <w:sz w:val="18"/>
                <w:szCs w:val="18"/>
                <w:lang w:eastAsia="en-GB"/>
              </w:rPr>
            </w:pPr>
            <w:r w:rsidRPr="00B474F3">
              <w:rPr>
                <w:rFonts w:eastAsia="Times New Roman" w:cs="Calibri"/>
                <w:b/>
                <w:sz w:val="18"/>
                <w:szCs w:val="18"/>
                <w:lang w:eastAsia="en-GB"/>
              </w:rPr>
              <w:t>Less unpresented cheques</w:t>
            </w:r>
          </w:p>
        </w:tc>
        <w:tc>
          <w:tcPr>
            <w:tcW w:w="118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7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0"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Cemetery</w:t>
            </w:r>
          </w:p>
        </w:tc>
        <w:tc>
          <w:tcPr>
            <w:tcW w:w="1182" w:type="dxa"/>
            <w:shd w:val="clear" w:color="auto" w:fill="auto"/>
            <w:noWrap/>
            <w:vAlign w:val="bottom"/>
            <w:hideMark/>
          </w:tcPr>
          <w:p w:rsidR="00F21F18" w:rsidRPr="00B474F3" w:rsidRDefault="00F21F18" w:rsidP="003809E4">
            <w:pPr>
              <w:spacing w:after="0" w:line="240" w:lineRule="auto"/>
              <w:jc w:val="center"/>
              <w:rPr>
                <w:rFonts w:eastAsia="Times New Roman" w:cs="Calibri"/>
                <w:sz w:val="18"/>
                <w:szCs w:val="18"/>
                <w:lang w:eastAsia="en-GB"/>
              </w:rPr>
            </w:pPr>
            <w:r w:rsidRPr="00B474F3">
              <w:rPr>
                <w:rFonts w:eastAsia="Times New Roman" w:cs="Calibri"/>
                <w:sz w:val="18"/>
                <w:szCs w:val="18"/>
                <w:lang w:eastAsia="en-GB"/>
              </w:rPr>
              <w:t>16/12/2019</w:t>
            </w:r>
          </w:p>
        </w:tc>
        <w:tc>
          <w:tcPr>
            <w:tcW w:w="2102" w:type="dxa"/>
            <w:shd w:val="clear" w:color="auto" w:fill="auto"/>
            <w:noWrap/>
            <w:vAlign w:val="center"/>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Anglian Water</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26.22</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Parish Council</w:t>
            </w:r>
          </w:p>
        </w:tc>
        <w:tc>
          <w:tcPr>
            <w:tcW w:w="1182"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04/12/2019</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Gavin Christie</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120.00</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16/12/2019</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Anglian Water Business</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148.26</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06/01/2020</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Ian Scott</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10.00</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06/01/2020</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Garth Rhodes</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31.44</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06/01/2020</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Garth Rhodes</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63.50</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06/01/2020</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Garth Rhodes</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356.56</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06/01/2020</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HMRC</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88.40</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C75FFB">
              <w:rPr>
                <w:rFonts w:eastAsia="Times New Roman" w:cs="Calibri"/>
                <w:b/>
                <w:sz w:val="18"/>
                <w:szCs w:val="18"/>
                <w:lang w:eastAsia="en-GB"/>
              </w:rPr>
              <w:t>844.38</w:t>
            </w: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b/>
                <w:sz w:val="18"/>
                <w:szCs w:val="18"/>
                <w:lang w:eastAsia="en-GB"/>
              </w:rPr>
            </w:pPr>
            <w:r w:rsidRPr="00B474F3">
              <w:rPr>
                <w:rFonts w:eastAsia="Times New Roman" w:cs="Calibri"/>
                <w:b/>
                <w:sz w:val="18"/>
                <w:szCs w:val="18"/>
                <w:lang w:eastAsia="en-GB"/>
              </w:rPr>
              <w:t>Uncredited Deposits</w:t>
            </w:r>
          </w:p>
        </w:tc>
        <w:tc>
          <w:tcPr>
            <w:tcW w:w="1182" w:type="dxa"/>
            <w:shd w:val="clear" w:color="auto" w:fill="auto"/>
            <w:noWrap/>
            <w:vAlign w:val="center"/>
            <w:hideMark/>
          </w:tcPr>
          <w:p w:rsidR="00F21F18" w:rsidRPr="00B474F3" w:rsidRDefault="00F21F18" w:rsidP="003809E4">
            <w:pPr>
              <w:spacing w:after="0" w:line="240" w:lineRule="auto"/>
              <w:jc w:val="center"/>
              <w:rPr>
                <w:rFonts w:eastAsia="Times New Roman" w:cs="Calibri"/>
                <w:sz w:val="18"/>
                <w:szCs w:val="18"/>
                <w:lang w:eastAsia="en-GB"/>
              </w:rPr>
            </w:pPr>
            <w:r w:rsidRPr="00B474F3">
              <w:rPr>
                <w:rFonts w:eastAsia="Times New Roman" w:cs="Calibri"/>
                <w:sz w:val="18"/>
                <w:szCs w:val="18"/>
                <w:lang w:eastAsia="en-GB"/>
              </w:rPr>
              <w:t> </w:t>
            </w:r>
          </w:p>
        </w:tc>
        <w:tc>
          <w:tcPr>
            <w:tcW w:w="2102" w:type="dxa"/>
            <w:shd w:val="clear" w:color="auto" w:fill="auto"/>
            <w:noWrap/>
            <w:vAlign w:val="center"/>
            <w:hideMark/>
          </w:tcPr>
          <w:p w:rsidR="00F21F18" w:rsidRPr="00B474F3" w:rsidRDefault="00F21F18" w:rsidP="003809E4">
            <w:pPr>
              <w:spacing w:after="0" w:line="240" w:lineRule="auto"/>
              <w:jc w:val="center"/>
              <w:rPr>
                <w:rFonts w:eastAsia="Times New Roman" w:cs="Calibri"/>
                <w:sz w:val="18"/>
                <w:szCs w:val="18"/>
                <w:lang w:eastAsia="en-GB"/>
              </w:rPr>
            </w:pP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tcPr>
          <w:p w:rsidR="00F21F18" w:rsidRPr="00B474F3" w:rsidRDefault="00F21F18" w:rsidP="003809E4">
            <w:pPr>
              <w:spacing w:after="0" w:line="240" w:lineRule="auto"/>
              <w:jc w:val="right"/>
              <w:rPr>
                <w:rFonts w:eastAsia="Times New Roman" w:cs="Calibri"/>
                <w:sz w:val="18"/>
                <w:szCs w:val="18"/>
                <w:lang w:eastAsia="en-GB"/>
              </w:rPr>
            </w:pPr>
            <w:r w:rsidRPr="00C75FFB">
              <w:rPr>
                <w:rFonts w:eastAsia="Times New Roman" w:cs="Calibri"/>
                <w:sz w:val="18"/>
                <w:szCs w:val="18"/>
                <w:lang w:eastAsia="en-GB"/>
              </w:rPr>
              <w:t>Cemetery</w:t>
            </w:r>
          </w:p>
        </w:tc>
        <w:tc>
          <w:tcPr>
            <w:tcW w:w="1182" w:type="dxa"/>
            <w:shd w:val="clear" w:color="auto" w:fill="auto"/>
            <w:noWrap/>
            <w:vAlign w:val="bottom"/>
          </w:tcPr>
          <w:p w:rsidR="00F21F18" w:rsidRPr="00B474F3" w:rsidRDefault="00F21F18" w:rsidP="003809E4">
            <w:pPr>
              <w:spacing w:after="0" w:line="240" w:lineRule="auto"/>
              <w:jc w:val="center"/>
              <w:rPr>
                <w:rFonts w:eastAsia="Times New Roman" w:cs="Calibri"/>
                <w:sz w:val="18"/>
                <w:szCs w:val="18"/>
                <w:lang w:eastAsia="en-GB"/>
              </w:rPr>
            </w:pPr>
          </w:p>
        </w:tc>
        <w:tc>
          <w:tcPr>
            <w:tcW w:w="2102" w:type="dxa"/>
            <w:shd w:val="clear" w:color="auto" w:fill="auto"/>
            <w:noWrap/>
            <w:vAlign w:val="bottom"/>
          </w:tcPr>
          <w:p w:rsidR="00F21F18" w:rsidRPr="00B474F3" w:rsidRDefault="00F21F18" w:rsidP="003809E4">
            <w:pPr>
              <w:spacing w:after="0" w:line="240" w:lineRule="auto"/>
              <w:rPr>
                <w:rFonts w:eastAsia="Times New Roman" w:cs="Calibri"/>
                <w:sz w:val="18"/>
                <w:szCs w:val="18"/>
                <w:lang w:eastAsia="en-GB"/>
              </w:rPr>
            </w:pPr>
          </w:p>
        </w:tc>
        <w:tc>
          <w:tcPr>
            <w:tcW w:w="774" w:type="dxa"/>
            <w:shd w:val="clear" w:color="auto" w:fill="auto"/>
            <w:noWrap/>
            <w:vAlign w:val="bottom"/>
          </w:tcPr>
          <w:p w:rsidR="00F21F18" w:rsidRPr="00B474F3" w:rsidRDefault="00F21F18" w:rsidP="003809E4">
            <w:pPr>
              <w:spacing w:after="0" w:line="240" w:lineRule="auto"/>
              <w:jc w:val="right"/>
              <w:rPr>
                <w:rFonts w:eastAsia="Times New Roman" w:cs="Calibri"/>
                <w:sz w:val="18"/>
                <w:szCs w:val="18"/>
                <w:lang w:eastAsia="en-GB"/>
              </w:rPr>
            </w:pPr>
            <w:r w:rsidRPr="00C75FFB">
              <w:rPr>
                <w:rFonts w:eastAsia="Times New Roman" w:cs="Calibri"/>
                <w:sz w:val="18"/>
                <w:szCs w:val="18"/>
                <w:lang w:eastAsia="en-GB"/>
              </w:rPr>
              <w:t>0.00</w:t>
            </w:r>
          </w:p>
        </w:tc>
        <w:tc>
          <w:tcPr>
            <w:tcW w:w="1180" w:type="dxa"/>
            <w:shd w:val="clear" w:color="auto" w:fill="auto"/>
            <w:noWrap/>
            <w:vAlign w:val="bottom"/>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Parish Council</w:t>
            </w:r>
          </w:p>
        </w:tc>
        <w:tc>
          <w:tcPr>
            <w:tcW w:w="1182" w:type="dxa"/>
            <w:shd w:val="clear" w:color="auto" w:fill="auto"/>
            <w:noWrap/>
            <w:vAlign w:val="bottom"/>
            <w:hideMark/>
          </w:tcPr>
          <w:p w:rsidR="00F21F18" w:rsidRPr="00B474F3" w:rsidRDefault="00F21F18" w:rsidP="003809E4">
            <w:pPr>
              <w:spacing w:after="0" w:line="240" w:lineRule="auto"/>
              <w:jc w:val="center"/>
              <w:rPr>
                <w:rFonts w:eastAsia="Times New Roman" w:cs="Calibri"/>
                <w:sz w:val="18"/>
                <w:szCs w:val="18"/>
                <w:lang w:eastAsia="en-GB"/>
              </w:rPr>
            </w:pPr>
            <w:r w:rsidRPr="00B474F3">
              <w:rPr>
                <w:rFonts w:eastAsia="Times New Roman" w:cs="Calibri"/>
                <w:sz w:val="18"/>
                <w:szCs w:val="18"/>
                <w:lang w:eastAsia="en-GB"/>
              </w:rPr>
              <w:t>18/12/2019</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D &amp; M Proctor</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19.01</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center"/>
              <w:rPr>
                <w:rFonts w:eastAsia="Times New Roman" w:cs="Calibri"/>
                <w:sz w:val="18"/>
                <w:szCs w:val="18"/>
                <w:lang w:eastAsia="en-GB"/>
              </w:rPr>
            </w:pPr>
            <w:r w:rsidRPr="00B474F3">
              <w:rPr>
                <w:rFonts w:eastAsia="Times New Roman" w:cs="Calibri"/>
                <w:sz w:val="18"/>
                <w:szCs w:val="18"/>
                <w:lang w:eastAsia="en-GB"/>
              </w:rPr>
              <w:t>20/12/2019</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AJ Christie</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38.02</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r>
      <w:tr w:rsidR="00F21F18" w:rsidRPr="00B474F3" w:rsidTr="003809E4">
        <w:trPr>
          <w:trHeight w:val="255"/>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jc w:val="center"/>
              <w:rPr>
                <w:rFonts w:eastAsia="Times New Roman" w:cs="Calibri"/>
                <w:sz w:val="18"/>
                <w:szCs w:val="18"/>
                <w:lang w:eastAsia="en-GB"/>
              </w:rPr>
            </w:pPr>
            <w:r w:rsidRPr="00B474F3">
              <w:rPr>
                <w:rFonts w:eastAsia="Times New Roman" w:cs="Calibri"/>
                <w:sz w:val="18"/>
                <w:szCs w:val="18"/>
                <w:lang w:eastAsia="en-GB"/>
              </w:rPr>
              <w:t>28/12/2019</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D Burleigh</w:t>
            </w:r>
          </w:p>
        </w:tc>
        <w:tc>
          <w:tcPr>
            <w:tcW w:w="7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38.02</w:t>
            </w: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844C70">
              <w:rPr>
                <w:rFonts w:eastAsia="Times New Roman" w:cs="Calibri"/>
                <w:b/>
                <w:sz w:val="18"/>
                <w:szCs w:val="18"/>
                <w:lang w:eastAsia="en-GB"/>
              </w:rPr>
              <w:t>95.05</w:t>
            </w:r>
          </w:p>
        </w:tc>
      </w:tr>
      <w:tr w:rsidR="00F21F18" w:rsidRPr="00B474F3" w:rsidTr="003809E4">
        <w:trPr>
          <w:trHeight w:val="240"/>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7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0" w:type="dxa"/>
            <w:shd w:val="clear" w:color="000000" w:fill="FFE699"/>
            <w:noWrap/>
            <w:vAlign w:val="bottom"/>
            <w:hideMark/>
          </w:tcPr>
          <w:p w:rsidR="00F21F18" w:rsidRPr="00B474F3" w:rsidRDefault="00F21F18" w:rsidP="003809E4">
            <w:pPr>
              <w:spacing w:after="0" w:line="240" w:lineRule="auto"/>
              <w:jc w:val="right"/>
              <w:rPr>
                <w:rFonts w:eastAsia="Times New Roman" w:cs="Calibri"/>
                <w:b/>
                <w:sz w:val="18"/>
                <w:szCs w:val="18"/>
                <w:lang w:eastAsia="en-GB"/>
              </w:rPr>
            </w:pPr>
            <w:r w:rsidRPr="00B474F3">
              <w:rPr>
                <w:rFonts w:eastAsia="Times New Roman" w:cs="Calibri"/>
                <w:b/>
                <w:sz w:val="18"/>
                <w:szCs w:val="18"/>
                <w:lang w:eastAsia="en-GB"/>
              </w:rPr>
              <w:t>70819.71</w:t>
            </w:r>
          </w:p>
        </w:tc>
      </w:tr>
      <w:tr w:rsidR="00F21F18" w:rsidRPr="00B474F3" w:rsidTr="003809E4">
        <w:trPr>
          <w:trHeight w:val="240"/>
        </w:trPr>
        <w:tc>
          <w:tcPr>
            <w:tcW w:w="2374" w:type="dxa"/>
            <w:shd w:val="clear" w:color="auto" w:fill="auto"/>
            <w:noWrap/>
            <w:vAlign w:val="bottom"/>
            <w:hideMark/>
          </w:tcPr>
          <w:p w:rsidR="00F21F18" w:rsidRPr="00B474F3" w:rsidRDefault="00F21F18" w:rsidP="003809E4">
            <w:pPr>
              <w:spacing w:after="0" w:line="240" w:lineRule="auto"/>
              <w:rPr>
                <w:rFonts w:eastAsia="Times New Roman" w:cs="Calibri"/>
                <w:b/>
                <w:sz w:val="18"/>
                <w:szCs w:val="18"/>
                <w:lang w:eastAsia="en-GB"/>
              </w:rPr>
            </w:pPr>
            <w:r w:rsidRPr="00B474F3">
              <w:rPr>
                <w:rFonts w:eastAsia="Times New Roman" w:cs="Calibri"/>
                <w:b/>
                <w:sz w:val="18"/>
                <w:szCs w:val="18"/>
                <w:lang w:eastAsia="en-GB"/>
              </w:rPr>
              <w:t>Balance per cash book</w:t>
            </w:r>
          </w:p>
        </w:tc>
        <w:tc>
          <w:tcPr>
            <w:tcW w:w="118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PC</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7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62011.56</w:t>
            </w:r>
          </w:p>
        </w:tc>
      </w:tr>
      <w:tr w:rsidR="00F21F18" w:rsidRPr="00B474F3" w:rsidTr="003809E4">
        <w:trPr>
          <w:trHeight w:val="240"/>
        </w:trPr>
        <w:tc>
          <w:tcPr>
            <w:tcW w:w="23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r w:rsidRPr="00B474F3">
              <w:rPr>
                <w:rFonts w:eastAsia="Times New Roman" w:cs="Calibri"/>
                <w:sz w:val="18"/>
                <w:szCs w:val="18"/>
                <w:lang w:eastAsia="en-GB"/>
              </w:rPr>
              <w:t>Cemetery</w:t>
            </w: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7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0"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r w:rsidRPr="00B474F3">
              <w:rPr>
                <w:rFonts w:eastAsia="Times New Roman" w:cs="Calibri"/>
                <w:sz w:val="18"/>
                <w:szCs w:val="18"/>
                <w:lang w:eastAsia="en-GB"/>
              </w:rPr>
              <w:t>8808.15</w:t>
            </w:r>
          </w:p>
        </w:tc>
      </w:tr>
      <w:tr w:rsidR="00F21F18" w:rsidRPr="00B474F3" w:rsidTr="003809E4">
        <w:trPr>
          <w:trHeight w:val="240"/>
        </w:trPr>
        <w:tc>
          <w:tcPr>
            <w:tcW w:w="2374" w:type="dxa"/>
            <w:shd w:val="clear" w:color="auto" w:fill="auto"/>
            <w:noWrap/>
            <w:vAlign w:val="bottom"/>
            <w:hideMark/>
          </w:tcPr>
          <w:p w:rsidR="00F21F18" w:rsidRPr="00B474F3" w:rsidRDefault="00F21F18" w:rsidP="003809E4">
            <w:pPr>
              <w:spacing w:after="0" w:line="240" w:lineRule="auto"/>
              <w:jc w:val="right"/>
              <w:rPr>
                <w:rFonts w:eastAsia="Times New Roman" w:cs="Calibri"/>
                <w:sz w:val="18"/>
                <w:szCs w:val="18"/>
                <w:lang w:eastAsia="en-GB"/>
              </w:rPr>
            </w:pPr>
          </w:p>
        </w:tc>
        <w:tc>
          <w:tcPr>
            <w:tcW w:w="118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2102"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774" w:type="dxa"/>
            <w:shd w:val="clear" w:color="auto" w:fill="auto"/>
            <w:noWrap/>
            <w:vAlign w:val="bottom"/>
            <w:hideMark/>
          </w:tcPr>
          <w:p w:rsidR="00F21F18" w:rsidRPr="00B474F3" w:rsidRDefault="00F21F18" w:rsidP="003809E4">
            <w:pPr>
              <w:spacing w:after="0" w:line="240" w:lineRule="auto"/>
              <w:rPr>
                <w:rFonts w:eastAsia="Times New Roman" w:cs="Calibri"/>
                <w:sz w:val="18"/>
                <w:szCs w:val="18"/>
                <w:lang w:eastAsia="en-GB"/>
              </w:rPr>
            </w:pPr>
          </w:p>
        </w:tc>
        <w:tc>
          <w:tcPr>
            <w:tcW w:w="1180" w:type="dxa"/>
            <w:shd w:val="clear" w:color="000000" w:fill="FFE699"/>
            <w:noWrap/>
            <w:vAlign w:val="bottom"/>
            <w:hideMark/>
          </w:tcPr>
          <w:p w:rsidR="00F21F18" w:rsidRPr="00B474F3" w:rsidRDefault="00F21F18" w:rsidP="003809E4">
            <w:pPr>
              <w:spacing w:after="0" w:line="240" w:lineRule="auto"/>
              <w:jc w:val="right"/>
              <w:rPr>
                <w:rFonts w:eastAsia="Times New Roman" w:cs="Calibri"/>
                <w:b/>
                <w:sz w:val="18"/>
                <w:szCs w:val="18"/>
                <w:lang w:eastAsia="en-GB"/>
              </w:rPr>
            </w:pPr>
            <w:r w:rsidRPr="00B474F3">
              <w:rPr>
                <w:rFonts w:eastAsia="Times New Roman" w:cs="Calibri"/>
                <w:b/>
                <w:sz w:val="18"/>
                <w:szCs w:val="18"/>
                <w:lang w:eastAsia="en-GB"/>
              </w:rPr>
              <w:t>70819.71</w:t>
            </w:r>
          </w:p>
        </w:tc>
      </w:tr>
    </w:tbl>
    <w:p w:rsidR="00F21F18" w:rsidRDefault="00F21F18" w:rsidP="00F21F18">
      <w:pPr>
        <w:pStyle w:val="ListParagraph"/>
        <w:spacing w:after="0" w:line="240" w:lineRule="auto"/>
        <w:rPr>
          <w:rFonts w:cs="Calibri"/>
          <w:sz w:val="18"/>
          <w:szCs w:val="18"/>
        </w:rPr>
      </w:pPr>
    </w:p>
    <w:p w:rsidR="00F21F18" w:rsidRPr="000F2DA7" w:rsidRDefault="00F21F18" w:rsidP="00F21F18">
      <w:pPr>
        <w:pStyle w:val="ListParagraph"/>
        <w:numPr>
          <w:ilvl w:val="1"/>
          <w:numId w:val="1"/>
        </w:numPr>
        <w:tabs>
          <w:tab w:val="num" w:pos="720"/>
        </w:tabs>
        <w:spacing w:after="0" w:line="240" w:lineRule="auto"/>
        <w:rPr>
          <w:rFonts w:cs="Calibri"/>
          <w:sz w:val="18"/>
          <w:szCs w:val="18"/>
        </w:rPr>
      </w:pPr>
      <w:r w:rsidRPr="000F2DA7">
        <w:rPr>
          <w:rFonts w:cs="Calibri"/>
          <w:sz w:val="18"/>
          <w:szCs w:val="18"/>
        </w:rPr>
        <w:t xml:space="preserve">Interest rate change on savings account. Members were asked </w:t>
      </w:r>
      <w:r w:rsidR="00064891" w:rsidRPr="000F2DA7">
        <w:rPr>
          <w:rFonts w:cs="Calibri"/>
          <w:sz w:val="18"/>
          <w:szCs w:val="18"/>
        </w:rPr>
        <w:t xml:space="preserve">again </w:t>
      </w:r>
      <w:r w:rsidRPr="000F2DA7">
        <w:rPr>
          <w:rFonts w:cs="Calibri"/>
          <w:sz w:val="18"/>
          <w:szCs w:val="18"/>
        </w:rPr>
        <w:t>to consider alternative options to present savings account and bring their suggestions to the meeting.</w:t>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r>
      <w:r w:rsidR="00064891" w:rsidRPr="000F2DA7">
        <w:rPr>
          <w:rFonts w:cs="Calibri"/>
          <w:sz w:val="18"/>
          <w:szCs w:val="18"/>
        </w:rPr>
        <w:tab/>
        <w:t xml:space="preserve">        </w:t>
      </w:r>
      <w:r w:rsidR="00064891" w:rsidRPr="000F2DA7">
        <w:rPr>
          <w:rFonts w:cs="Calibri"/>
          <w:b/>
          <w:sz w:val="18"/>
          <w:szCs w:val="18"/>
        </w:rPr>
        <w:t>Action: All</w:t>
      </w:r>
    </w:p>
    <w:p w:rsidR="00F21F18" w:rsidRPr="000F2DA7" w:rsidRDefault="00F21F18" w:rsidP="00F21F18">
      <w:pPr>
        <w:pStyle w:val="ListParagraph"/>
        <w:numPr>
          <w:ilvl w:val="1"/>
          <w:numId w:val="1"/>
        </w:numPr>
        <w:tabs>
          <w:tab w:val="num" w:pos="720"/>
        </w:tabs>
        <w:spacing w:after="0" w:line="240" w:lineRule="auto"/>
        <w:rPr>
          <w:rFonts w:cs="Calibri"/>
          <w:sz w:val="18"/>
          <w:szCs w:val="18"/>
        </w:rPr>
      </w:pPr>
      <w:r w:rsidRPr="000F2DA7">
        <w:rPr>
          <w:rFonts w:cs="Calibri"/>
          <w:sz w:val="18"/>
          <w:szCs w:val="18"/>
        </w:rPr>
        <w:t>To confirm the JBC budget</w:t>
      </w:r>
      <w:r w:rsidRPr="000F2DA7">
        <w:t xml:space="preserve"> </w:t>
      </w:r>
      <w:r w:rsidRPr="000F2DA7">
        <w:rPr>
          <w:rFonts w:cs="Calibri"/>
          <w:sz w:val="18"/>
          <w:szCs w:val="18"/>
        </w:rPr>
        <w:t>and agree the Longframlington PC proportion to be incorporated into the Parish Precept.</w:t>
      </w:r>
      <w:r w:rsidRPr="000F2DA7">
        <w:rPr>
          <w:rFonts w:cs="Calibri"/>
          <w:i/>
          <w:sz w:val="18"/>
          <w:szCs w:val="18"/>
        </w:rPr>
        <w:t xml:space="preserve"> </w:t>
      </w:r>
      <w:r w:rsidRPr="000F2DA7">
        <w:rPr>
          <w:rFonts w:cs="Calibri"/>
          <w:sz w:val="18"/>
          <w:szCs w:val="18"/>
        </w:rPr>
        <w:t>A budget of £3000 for 2020/21 was agreed by the JBC at its last meeting of 4</w:t>
      </w:r>
      <w:r w:rsidRPr="000F2DA7">
        <w:rPr>
          <w:rFonts w:cs="Calibri"/>
          <w:sz w:val="18"/>
          <w:szCs w:val="18"/>
          <w:vertAlign w:val="superscript"/>
        </w:rPr>
        <w:t>th</w:t>
      </w:r>
      <w:r w:rsidRPr="000F2DA7">
        <w:rPr>
          <w:rFonts w:cs="Calibri"/>
          <w:sz w:val="18"/>
          <w:szCs w:val="18"/>
        </w:rPr>
        <w:t xml:space="preserve"> November, for approval by both parish councils. As no further guidance on proportionality had been received at the time, GF as Chair of Longframlington Parish Council and David Owen, Chair for Brinkburn &amp; Hesleyhurst PC both indicated that the proportional split for the budget for the two parish councils for 2020/21 should remain as: Brinkburn: 15.87% - £476; Longframlington: 84.13% - £2524. </w:t>
      </w:r>
      <w:r w:rsidR="000F2DA7" w:rsidRPr="000F2DA7">
        <w:rPr>
          <w:rFonts w:cs="Calibri"/>
          <w:sz w:val="18"/>
          <w:szCs w:val="18"/>
        </w:rPr>
        <w:t>David Francis had confirmed that the method by which apportionment is agreed was the responsibility of the member PCs of a Joint Committee. The PC agree the JBC budget for 2020/21 and that the Longframlington proportion of £2524 to be included in the LPC Precept request for 2020/21.</w:t>
      </w:r>
      <w:r w:rsidRPr="000F2DA7">
        <w:rPr>
          <w:rFonts w:cs="Calibri"/>
          <w:sz w:val="18"/>
          <w:szCs w:val="18"/>
        </w:rPr>
        <w:t xml:space="preserve"> </w:t>
      </w:r>
    </w:p>
    <w:p w:rsidR="000F2DA7" w:rsidRPr="00552AE5" w:rsidRDefault="000F2DA7" w:rsidP="000F2DA7">
      <w:pPr>
        <w:pStyle w:val="ListParagraph"/>
        <w:numPr>
          <w:ilvl w:val="1"/>
          <w:numId w:val="1"/>
        </w:numPr>
        <w:rPr>
          <w:rFonts w:cs="Calibri"/>
          <w:sz w:val="18"/>
          <w:szCs w:val="18"/>
        </w:rPr>
      </w:pPr>
      <w:r w:rsidRPr="00552AE5">
        <w:rPr>
          <w:rFonts w:cs="Calibri"/>
          <w:sz w:val="18"/>
          <w:szCs w:val="18"/>
        </w:rPr>
        <w:t xml:space="preserve">The precept for 2020/21 of £24,000.00 (including LPC JBC proportion of £2524) was agreed. Clerk to sign and submit the Precept Requirement form to NCC on behalf of the Parish Council. </w:t>
      </w:r>
      <w:r w:rsidRPr="00552AE5">
        <w:rPr>
          <w:rFonts w:cs="Calibri"/>
          <w:sz w:val="18"/>
          <w:szCs w:val="18"/>
        </w:rPr>
        <w:tab/>
      </w:r>
      <w:r w:rsidRPr="00552AE5">
        <w:rPr>
          <w:rFonts w:cs="Calibri"/>
          <w:sz w:val="18"/>
          <w:szCs w:val="18"/>
        </w:rPr>
        <w:tab/>
      </w:r>
      <w:r w:rsidRPr="00552AE5">
        <w:rPr>
          <w:rFonts w:cs="Calibri"/>
          <w:sz w:val="18"/>
          <w:szCs w:val="18"/>
        </w:rPr>
        <w:tab/>
      </w:r>
      <w:r w:rsidRPr="00552AE5">
        <w:rPr>
          <w:rFonts w:cs="Calibri"/>
          <w:sz w:val="18"/>
          <w:szCs w:val="18"/>
        </w:rPr>
        <w:tab/>
      </w:r>
      <w:r w:rsidRPr="00552AE5">
        <w:rPr>
          <w:rFonts w:cs="Calibri"/>
          <w:sz w:val="18"/>
          <w:szCs w:val="18"/>
        </w:rPr>
        <w:tab/>
      </w:r>
      <w:r w:rsidRPr="00552AE5">
        <w:rPr>
          <w:rFonts w:cs="Calibri"/>
          <w:sz w:val="18"/>
          <w:szCs w:val="18"/>
        </w:rPr>
        <w:tab/>
      </w:r>
      <w:r w:rsidRPr="00552AE5">
        <w:rPr>
          <w:rFonts w:cs="Calibri"/>
          <w:sz w:val="18"/>
          <w:szCs w:val="18"/>
        </w:rPr>
        <w:tab/>
        <w:t xml:space="preserve">   </w:t>
      </w:r>
      <w:r w:rsidRPr="00552AE5">
        <w:rPr>
          <w:rFonts w:cs="Calibri"/>
          <w:b/>
          <w:sz w:val="18"/>
          <w:szCs w:val="18"/>
        </w:rPr>
        <w:t>Action: Clerk</w:t>
      </w:r>
    </w:p>
    <w:p w:rsidR="00F21F18" w:rsidRPr="00552AE5" w:rsidRDefault="00F21F18" w:rsidP="00F21F18">
      <w:pPr>
        <w:pStyle w:val="ListParagraph"/>
        <w:numPr>
          <w:ilvl w:val="1"/>
          <w:numId w:val="1"/>
        </w:numPr>
        <w:tabs>
          <w:tab w:val="num" w:pos="720"/>
        </w:tabs>
        <w:spacing w:after="0" w:line="240" w:lineRule="auto"/>
        <w:rPr>
          <w:rFonts w:cs="Calibri"/>
          <w:sz w:val="18"/>
          <w:szCs w:val="18"/>
        </w:rPr>
      </w:pPr>
      <w:r w:rsidRPr="00552AE5">
        <w:rPr>
          <w:rFonts w:cs="Calibri"/>
          <w:sz w:val="18"/>
          <w:szCs w:val="18"/>
        </w:rPr>
        <w:t xml:space="preserve">Income &amp; Expenditure recording for Joint Burial Committee. </w:t>
      </w:r>
      <w:r w:rsidR="00552AE5" w:rsidRPr="00552AE5">
        <w:rPr>
          <w:rFonts w:cs="Calibri"/>
          <w:sz w:val="18"/>
          <w:szCs w:val="18"/>
        </w:rPr>
        <w:t xml:space="preserve">It was reported that we had </w:t>
      </w:r>
      <w:r w:rsidRPr="00552AE5">
        <w:rPr>
          <w:rFonts w:cs="Calibri"/>
          <w:sz w:val="18"/>
          <w:szCs w:val="18"/>
        </w:rPr>
        <w:t xml:space="preserve">been advised by David Francis that </w:t>
      </w:r>
      <w:r w:rsidR="00552AE5" w:rsidRPr="00552AE5">
        <w:rPr>
          <w:rFonts w:cs="Calibri"/>
          <w:sz w:val="18"/>
          <w:szCs w:val="18"/>
        </w:rPr>
        <w:t>he and Stephen Ricketts (NALC) we</w:t>
      </w:r>
      <w:r w:rsidRPr="00552AE5">
        <w:rPr>
          <w:rFonts w:cs="Calibri"/>
          <w:sz w:val="18"/>
          <w:szCs w:val="18"/>
        </w:rPr>
        <w:t xml:space="preserve">re actively pursuing this matter. It </w:t>
      </w:r>
      <w:r w:rsidR="00552AE5" w:rsidRPr="00552AE5">
        <w:rPr>
          <w:rFonts w:cs="Calibri"/>
          <w:sz w:val="18"/>
          <w:szCs w:val="18"/>
        </w:rPr>
        <w:t>was agreed</w:t>
      </w:r>
      <w:r w:rsidRPr="00552AE5">
        <w:rPr>
          <w:rFonts w:cs="Calibri"/>
          <w:sz w:val="18"/>
          <w:szCs w:val="18"/>
        </w:rPr>
        <w:t xml:space="preserve"> that no further action be taken at this time.</w:t>
      </w:r>
    </w:p>
    <w:p w:rsidR="00552AE5" w:rsidRPr="00552AE5" w:rsidRDefault="00F21F18" w:rsidP="00F21F18">
      <w:pPr>
        <w:pStyle w:val="ListParagraph"/>
        <w:numPr>
          <w:ilvl w:val="0"/>
          <w:numId w:val="1"/>
        </w:numPr>
        <w:tabs>
          <w:tab w:val="num" w:pos="360"/>
        </w:tabs>
        <w:spacing w:after="0" w:line="240" w:lineRule="auto"/>
        <w:rPr>
          <w:rFonts w:cs="Calibri"/>
          <w:sz w:val="18"/>
          <w:szCs w:val="18"/>
        </w:rPr>
      </w:pPr>
      <w:r w:rsidRPr="00552AE5">
        <w:rPr>
          <w:rFonts w:cs="Calibri"/>
          <w:b/>
          <w:sz w:val="18"/>
          <w:szCs w:val="18"/>
        </w:rPr>
        <w:t xml:space="preserve">Village Activities – </w:t>
      </w:r>
      <w:r w:rsidR="00552AE5" w:rsidRPr="00552AE5">
        <w:rPr>
          <w:rFonts w:cs="Calibri"/>
          <w:i/>
          <w:sz w:val="18"/>
          <w:szCs w:val="18"/>
        </w:rPr>
        <w:t xml:space="preserve"> </w:t>
      </w:r>
    </w:p>
    <w:p w:rsidR="00F21F18" w:rsidRPr="00552AE5" w:rsidRDefault="00F0175F" w:rsidP="00552AE5">
      <w:pPr>
        <w:pStyle w:val="ListParagraph"/>
        <w:numPr>
          <w:ilvl w:val="1"/>
          <w:numId w:val="1"/>
        </w:numPr>
        <w:spacing w:after="0" w:line="240" w:lineRule="auto"/>
        <w:rPr>
          <w:rFonts w:cs="Calibri"/>
          <w:sz w:val="18"/>
          <w:szCs w:val="18"/>
        </w:rPr>
      </w:pPr>
      <w:r>
        <w:rPr>
          <w:rFonts w:cs="Calibri"/>
          <w:sz w:val="18"/>
          <w:szCs w:val="18"/>
        </w:rPr>
        <w:t>David Carr’s R</w:t>
      </w:r>
      <w:r w:rsidR="00552AE5" w:rsidRPr="00552AE5">
        <w:rPr>
          <w:rFonts w:cs="Calibri"/>
          <w:sz w:val="18"/>
          <w:szCs w:val="18"/>
        </w:rPr>
        <w:t xml:space="preserve">etirement Race Night </w:t>
      </w:r>
      <w:r w:rsidR="000B4610">
        <w:rPr>
          <w:rFonts w:cs="Calibri"/>
          <w:sz w:val="18"/>
          <w:szCs w:val="18"/>
        </w:rPr>
        <w:t xml:space="preserve">- </w:t>
      </w:r>
      <w:r w:rsidR="00552AE5" w:rsidRPr="00552AE5">
        <w:rPr>
          <w:rFonts w:cs="Calibri"/>
          <w:sz w:val="18"/>
          <w:szCs w:val="18"/>
        </w:rPr>
        <w:t>Saturday 11</w:t>
      </w:r>
      <w:r w:rsidR="00552AE5" w:rsidRPr="00552AE5">
        <w:rPr>
          <w:rFonts w:cs="Calibri"/>
          <w:sz w:val="18"/>
          <w:szCs w:val="18"/>
          <w:vertAlign w:val="superscript"/>
        </w:rPr>
        <w:t>th</w:t>
      </w:r>
      <w:r w:rsidR="00552AE5" w:rsidRPr="00552AE5">
        <w:rPr>
          <w:rFonts w:cs="Calibri"/>
          <w:sz w:val="18"/>
          <w:szCs w:val="18"/>
        </w:rPr>
        <w:t xml:space="preserve"> January 2020</w:t>
      </w:r>
    </w:p>
    <w:p w:rsidR="00552AE5" w:rsidRPr="00127BAA" w:rsidRDefault="00552AE5" w:rsidP="00552AE5">
      <w:pPr>
        <w:pStyle w:val="ListParagraph"/>
        <w:numPr>
          <w:ilvl w:val="1"/>
          <w:numId w:val="1"/>
        </w:numPr>
        <w:spacing w:after="0" w:line="240" w:lineRule="auto"/>
        <w:rPr>
          <w:rFonts w:cs="Calibri"/>
          <w:sz w:val="18"/>
          <w:szCs w:val="18"/>
        </w:rPr>
      </w:pPr>
      <w:r w:rsidRPr="00552AE5">
        <w:rPr>
          <w:rFonts w:cs="Calibri"/>
          <w:sz w:val="18"/>
          <w:szCs w:val="18"/>
        </w:rPr>
        <w:t>10</w:t>
      </w:r>
      <w:r w:rsidRPr="00552AE5">
        <w:rPr>
          <w:rFonts w:cs="Calibri"/>
          <w:sz w:val="18"/>
          <w:szCs w:val="18"/>
          <w:vertAlign w:val="superscript"/>
        </w:rPr>
        <w:t>th</w:t>
      </w:r>
      <w:r w:rsidRPr="00552AE5">
        <w:rPr>
          <w:rFonts w:cs="Calibri"/>
          <w:sz w:val="18"/>
          <w:szCs w:val="18"/>
        </w:rPr>
        <w:t xml:space="preserve"> Anniversary Event of the Longframlington History Society</w:t>
      </w:r>
      <w:r w:rsidR="000B4610">
        <w:rPr>
          <w:rFonts w:cs="Calibri"/>
          <w:sz w:val="18"/>
          <w:szCs w:val="18"/>
        </w:rPr>
        <w:t xml:space="preserve"> -</w:t>
      </w:r>
      <w:r w:rsidRPr="00552AE5">
        <w:rPr>
          <w:rFonts w:cs="Calibri"/>
          <w:sz w:val="18"/>
          <w:szCs w:val="18"/>
        </w:rPr>
        <w:t xml:space="preserve"> Wednesday 15</w:t>
      </w:r>
      <w:r w:rsidRPr="00552AE5">
        <w:rPr>
          <w:rFonts w:cs="Calibri"/>
          <w:sz w:val="18"/>
          <w:szCs w:val="18"/>
          <w:vertAlign w:val="superscript"/>
        </w:rPr>
        <w:t>th</w:t>
      </w:r>
      <w:r w:rsidRPr="00552AE5">
        <w:rPr>
          <w:rFonts w:cs="Calibri"/>
          <w:sz w:val="18"/>
          <w:szCs w:val="18"/>
        </w:rPr>
        <w:t xml:space="preserve"> January </w:t>
      </w:r>
      <w:r w:rsidRPr="00127BAA">
        <w:rPr>
          <w:rFonts w:cs="Calibri"/>
          <w:sz w:val="18"/>
          <w:szCs w:val="18"/>
        </w:rPr>
        <w:t>2020</w:t>
      </w:r>
    </w:p>
    <w:p w:rsidR="00552AE5" w:rsidRPr="00127BAA" w:rsidRDefault="00552AE5" w:rsidP="00552AE5">
      <w:pPr>
        <w:pStyle w:val="ListParagraph"/>
        <w:numPr>
          <w:ilvl w:val="1"/>
          <w:numId w:val="1"/>
        </w:numPr>
        <w:spacing w:after="0" w:line="240" w:lineRule="auto"/>
        <w:rPr>
          <w:rFonts w:cs="Calibri"/>
          <w:sz w:val="18"/>
          <w:szCs w:val="18"/>
        </w:rPr>
      </w:pPr>
      <w:r w:rsidRPr="00127BAA">
        <w:rPr>
          <w:rFonts w:cs="Calibri"/>
          <w:sz w:val="18"/>
          <w:szCs w:val="18"/>
        </w:rPr>
        <w:t xml:space="preserve">Burns Night celebration evening </w:t>
      </w:r>
      <w:r w:rsidR="000B4610">
        <w:rPr>
          <w:rFonts w:cs="Calibri"/>
          <w:sz w:val="18"/>
          <w:szCs w:val="18"/>
        </w:rPr>
        <w:t xml:space="preserve">- </w:t>
      </w:r>
      <w:r w:rsidRPr="00127BAA">
        <w:rPr>
          <w:rFonts w:cs="Calibri"/>
          <w:sz w:val="18"/>
          <w:szCs w:val="18"/>
        </w:rPr>
        <w:t>Friday 24</w:t>
      </w:r>
      <w:r w:rsidRPr="00127BAA">
        <w:rPr>
          <w:rFonts w:cs="Calibri"/>
          <w:sz w:val="18"/>
          <w:szCs w:val="18"/>
          <w:vertAlign w:val="superscript"/>
        </w:rPr>
        <w:t>th</w:t>
      </w:r>
      <w:r w:rsidRPr="00127BAA">
        <w:rPr>
          <w:rFonts w:cs="Calibri"/>
          <w:sz w:val="18"/>
          <w:szCs w:val="18"/>
        </w:rPr>
        <w:t xml:space="preserve"> January 2020</w:t>
      </w:r>
    </w:p>
    <w:p w:rsidR="00F21F18" w:rsidRPr="00127BAA" w:rsidRDefault="00F21F18" w:rsidP="00F21F18">
      <w:pPr>
        <w:pStyle w:val="ListParagraph"/>
        <w:numPr>
          <w:ilvl w:val="0"/>
          <w:numId w:val="1"/>
        </w:numPr>
        <w:tabs>
          <w:tab w:val="num" w:pos="360"/>
        </w:tabs>
        <w:spacing w:after="0" w:line="240" w:lineRule="auto"/>
        <w:rPr>
          <w:rFonts w:cs="Calibri"/>
          <w:b/>
          <w:sz w:val="18"/>
          <w:szCs w:val="18"/>
        </w:rPr>
      </w:pPr>
      <w:r w:rsidRPr="00127BAA">
        <w:rPr>
          <w:rFonts w:cs="Calibri"/>
          <w:b/>
          <w:sz w:val="18"/>
          <w:szCs w:val="18"/>
        </w:rPr>
        <w:t>Allotments</w:t>
      </w:r>
    </w:p>
    <w:p w:rsidR="00F21F18" w:rsidRPr="00127BAA" w:rsidRDefault="00F21F18" w:rsidP="00F21F18">
      <w:pPr>
        <w:pStyle w:val="ListParagraph"/>
        <w:numPr>
          <w:ilvl w:val="1"/>
          <w:numId w:val="1"/>
        </w:numPr>
        <w:tabs>
          <w:tab w:val="num" w:pos="720"/>
        </w:tabs>
        <w:spacing w:after="0" w:line="240" w:lineRule="auto"/>
        <w:rPr>
          <w:rFonts w:cs="Calibri"/>
          <w:sz w:val="18"/>
          <w:szCs w:val="18"/>
        </w:rPr>
      </w:pPr>
      <w:r w:rsidRPr="00127BAA">
        <w:rPr>
          <w:rFonts w:cs="Calibri"/>
          <w:sz w:val="18"/>
          <w:szCs w:val="18"/>
        </w:rPr>
        <w:t>Allotment inspection report</w:t>
      </w:r>
      <w:r w:rsidR="000B4610">
        <w:rPr>
          <w:rFonts w:cs="Calibri"/>
          <w:sz w:val="18"/>
          <w:szCs w:val="18"/>
        </w:rPr>
        <w:t>.</w:t>
      </w:r>
      <w:r w:rsidRPr="00127BAA">
        <w:rPr>
          <w:rFonts w:cs="Calibri"/>
          <w:sz w:val="18"/>
          <w:szCs w:val="18"/>
        </w:rPr>
        <w:t xml:space="preserve"> </w:t>
      </w:r>
      <w:r w:rsidR="00552AE5" w:rsidRPr="00127BAA">
        <w:rPr>
          <w:rFonts w:cs="Calibri"/>
          <w:sz w:val="18"/>
          <w:szCs w:val="18"/>
        </w:rPr>
        <w:t>JM submitted a verbal report. A written report will be submitted in due course. Most plots were in satisfactory order</w:t>
      </w:r>
      <w:r w:rsidR="00127BAA" w:rsidRPr="00127BAA">
        <w:rPr>
          <w:rFonts w:cs="Calibri"/>
          <w:sz w:val="18"/>
          <w:szCs w:val="18"/>
        </w:rPr>
        <w:t>. A small number of plots needed tidying up.</w:t>
      </w:r>
      <w:r w:rsidR="00127BAA" w:rsidRPr="00127BAA">
        <w:rPr>
          <w:rFonts w:cs="Calibri"/>
          <w:sz w:val="18"/>
          <w:szCs w:val="18"/>
        </w:rPr>
        <w:tab/>
      </w:r>
      <w:r w:rsidR="00127BAA" w:rsidRPr="00127BAA">
        <w:rPr>
          <w:rFonts w:cs="Calibri"/>
          <w:sz w:val="18"/>
          <w:szCs w:val="18"/>
        </w:rPr>
        <w:tab/>
      </w:r>
      <w:r w:rsidR="00127BAA" w:rsidRPr="00127BAA">
        <w:rPr>
          <w:rFonts w:cs="Calibri"/>
          <w:sz w:val="18"/>
          <w:szCs w:val="18"/>
        </w:rPr>
        <w:tab/>
      </w:r>
      <w:r w:rsidR="00127BAA" w:rsidRPr="00127BAA">
        <w:rPr>
          <w:rFonts w:cs="Calibri"/>
          <w:sz w:val="18"/>
          <w:szCs w:val="18"/>
        </w:rPr>
        <w:tab/>
      </w:r>
      <w:r w:rsidR="00127BAA" w:rsidRPr="00127BAA">
        <w:rPr>
          <w:rFonts w:cs="Calibri"/>
          <w:sz w:val="18"/>
          <w:szCs w:val="18"/>
        </w:rPr>
        <w:tab/>
      </w:r>
      <w:r w:rsidR="00127BAA" w:rsidRPr="00127BAA">
        <w:rPr>
          <w:rFonts w:cs="Calibri"/>
          <w:sz w:val="18"/>
          <w:szCs w:val="18"/>
        </w:rPr>
        <w:tab/>
        <w:t xml:space="preserve">       </w:t>
      </w:r>
      <w:r w:rsidR="00127BAA" w:rsidRPr="00127BAA">
        <w:rPr>
          <w:rFonts w:cs="Calibri"/>
          <w:b/>
          <w:sz w:val="18"/>
          <w:szCs w:val="18"/>
        </w:rPr>
        <w:t>Action: JM</w:t>
      </w:r>
    </w:p>
    <w:p w:rsidR="00F21F18" w:rsidRPr="00127BAA" w:rsidRDefault="00F21F18" w:rsidP="00F21F18">
      <w:pPr>
        <w:pStyle w:val="ListParagraph"/>
        <w:numPr>
          <w:ilvl w:val="1"/>
          <w:numId w:val="1"/>
        </w:numPr>
        <w:tabs>
          <w:tab w:val="num" w:pos="720"/>
        </w:tabs>
        <w:spacing w:after="0" w:line="240" w:lineRule="auto"/>
        <w:rPr>
          <w:rFonts w:cs="Calibri"/>
          <w:sz w:val="18"/>
          <w:szCs w:val="18"/>
        </w:rPr>
      </w:pPr>
      <w:r w:rsidRPr="00552AE5">
        <w:rPr>
          <w:rFonts w:cs="Calibri"/>
          <w:sz w:val="18"/>
          <w:szCs w:val="18"/>
        </w:rPr>
        <w:t>Management.  Allotment f</w:t>
      </w:r>
      <w:r w:rsidR="00552AE5" w:rsidRPr="00552AE5">
        <w:rPr>
          <w:rFonts w:cs="Calibri"/>
          <w:sz w:val="18"/>
          <w:szCs w:val="18"/>
        </w:rPr>
        <w:t>ee invoice letters had been sent out and payments we</w:t>
      </w:r>
      <w:r w:rsidRPr="00552AE5">
        <w:rPr>
          <w:rFonts w:cs="Calibri"/>
          <w:sz w:val="18"/>
          <w:szCs w:val="18"/>
        </w:rPr>
        <w:t>re beginning to arrive. As yet no requests f</w:t>
      </w:r>
      <w:r w:rsidR="00552AE5" w:rsidRPr="00552AE5">
        <w:rPr>
          <w:rFonts w:cs="Calibri"/>
          <w:sz w:val="18"/>
          <w:szCs w:val="18"/>
        </w:rPr>
        <w:t>or an allotment holders meeting had been received</w:t>
      </w:r>
      <w:r w:rsidR="000B4610">
        <w:rPr>
          <w:rFonts w:cs="Calibri"/>
          <w:sz w:val="18"/>
          <w:szCs w:val="18"/>
        </w:rPr>
        <w:t>.</w:t>
      </w:r>
      <w:r w:rsidR="00552AE5" w:rsidRPr="00552AE5">
        <w:rPr>
          <w:rFonts w:cs="Calibri"/>
          <w:sz w:val="18"/>
          <w:szCs w:val="18"/>
        </w:rPr>
        <w:t xml:space="preserve"> Peter Jeffrey (Plot 5b) had </w:t>
      </w:r>
      <w:r w:rsidRPr="00552AE5">
        <w:rPr>
          <w:rFonts w:cs="Calibri"/>
          <w:sz w:val="18"/>
          <w:szCs w:val="18"/>
        </w:rPr>
        <w:t>relinquis</w:t>
      </w:r>
      <w:r w:rsidR="000B4610">
        <w:rPr>
          <w:rFonts w:cs="Calibri"/>
          <w:sz w:val="18"/>
          <w:szCs w:val="18"/>
        </w:rPr>
        <w:t>hed his plot as he had</w:t>
      </w:r>
      <w:r w:rsidRPr="00552AE5">
        <w:rPr>
          <w:rFonts w:cs="Calibri"/>
          <w:sz w:val="18"/>
          <w:szCs w:val="18"/>
        </w:rPr>
        <w:t xml:space="preserve"> moved away from the village. He </w:t>
      </w:r>
      <w:r w:rsidR="00552AE5" w:rsidRPr="00552AE5">
        <w:rPr>
          <w:rFonts w:cs="Calibri"/>
          <w:sz w:val="18"/>
          <w:szCs w:val="18"/>
        </w:rPr>
        <w:t xml:space="preserve">had requested </w:t>
      </w:r>
      <w:r w:rsidRPr="00552AE5">
        <w:rPr>
          <w:rFonts w:cs="Calibri"/>
          <w:sz w:val="18"/>
          <w:szCs w:val="18"/>
        </w:rPr>
        <w:t>a few weeks to remove some plants and person</w:t>
      </w:r>
      <w:r w:rsidR="00552AE5" w:rsidRPr="00552AE5">
        <w:rPr>
          <w:rFonts w:cs="Calibri"/>
          <w:sz w:val="18"/>
          <w:szCs w:val="18"/>
        </w:rPr>
        <w:t>al items. Also, Brian Conway had</w:t>
      </w:r>
      <w:r w:rsidRPr="00552AE5">
        <w:rPr>
          <w:rFonts w:cs="Calibri"/>
          <w:sz w:val="18"/>
          <w:szCs w:val="18"/>
        </w:rPr>
        <w:t xml:space="preserve"> given up his plot (11a) due to </w:t>
      </w:r>
      <w:r w:rsidR="000B4610">
        <w:rPr>
          <w:rFonts w:cs="Calibri"/>
          <w:sz w:val="18"/>
          <w:szCs w:val="18"/>
        </w:rPr>
        <w:t>ill-</w:t>
      </w:r>
      <w:r w:rsidRPr="00127BAA">
        <w:rPr>
          <w:rFonts w:cs="Calibri"/>
          <w:sz w:val="18"/>
          <w:szCs w:val="18"/>
        </w:rPr>
        <w:t>health.</w:t>
      </w:r>
    </w:p>
    <w:p w:rsidR="00F21F18" w:rsidRPr="00127BAA" w:rsidRDefault="00F21F18" w:rsidP="00F21F18">
      <w:pPr>
        <w:pStyle w:val="ListParagraph"/>
        <w:numPr>
          <w:ilvl w:val="1"/>
          <w:numId w:val="1"/>
        </w:numPr>
        <w:tabs>
          <w:tab w:val="num" w:pos="720"/>
        </w:tabs>
        <w:spacing w:after="0" w:line="240" w:lineRule="auto"/>
        <w:rPr>
          <w:rFonts w:cs="Calibri"/>
          <w:sz w:val="18"/>
          <w:szCs w:val="18"/>
        </w:rPr>
      </w:pPr>
      <w:r w:rsidRPr="00127BAA">
        <w:rPr>
          <w:rFonts w:cs="Calibri"/>
          <w:sz w:val="18"/>
          <w:szCs w:val="18"/>
        </w:rPr>
        <w:t>Maintenance</w:t>
      </w:r>
      <w:r w:rsidR="00552AE5" w:rsidRPr="00127BAA">
        <w:rPr>
          <w:rFonts w:cs="Calibri"/>
          <w:sz w:val="18"/>
          <w:szCs w:val="18"/>
        </w:rPr>
        <w:t xml:space="preserve">. </w:t>
      </w:r>
      <w:r w:rsidR="00127BAA" w:rsidRPr="00127BAA">
        <w:rPr>
          <w:rFonts w:cs="Calibri"/>
          <w:sz w:val="18"/>
          <w:szCs w:val="18"/>
        </w:rPr>
        <w:t>The</w:t>
      </w:r>
      <w:r w:rsidR="000B4610">
        <w:rPr>
          <w:rFonts w:cs="Calibri"/>
          <w:sz w:val="18"/>
          <w:szCs w:val="18"/>
        </w:rPr>
        <w:t xml:space="preserve"> hire of a machine to remove the </w:t>
      </w:r>
      <w:r w:rsidR="00127BAA" w:rsidRPr="00127BAA">
        <w:rPr>
          <w:rFonts w:cs="Calibri"/>
          <w:sz w:val="18"/>
          <w:szCs w:val="18"/>
        </w:rPr>
        <w:t>build-up of col</w:t>
      </w:r>
      <w:r w:rsidR="000B4610">
        <w:rPr>
          <w:rFonts w:cs="Calibri"/>
          <w:sz w:val="18"/>
          <w:szCs w:val="18"/>
        </w:rPr>
        <w:t>lective rubbish in plot 7b was needed</w:t>
      </w:r>
      <w:r w:rsidR="00127BAA" w:rsidRPr="00127BAA">
        <w:rPr>
          <w:rFonts w:cs="Calibri"/>
          <w:sz w:val="18"/>
          <w:szCs w:val="18"/>
        </w:rPr>
        <w:t>. JM agreed to obtain a quote. The inner side of the hedge on the Rothbury Rd side needed cutting back. It was agreed that Plot 11a would be used to collect and burn t</w:t>
      </w:r>
      <w:r w:rsidR="000B4610">
        <w:rPr>
          <w:rFonts w:cs="Calibri"/>
          <w:sz w:val="18"/>
          <w:szCs w:val="18"/>
        </w:rPr>
        <w:t xml:space="preserve">he cuttings prior to it be let. </w:t>
      </w:r>
      <w:r w:rsidR="00127BAA" w:rsidRPr="00127BAA">
        <w:rPr>
          <w:rFonts w:cs="Calibri"/>
          <w:sz w:val="18"/>
          <w:szCs w:val="18"/>
        </w:rPr>
        <w:t>JM also agreed to cut the footpaths within the allotment area.</w:t>
      </w:r>
      <w:r w:rsidR="00127BAA" w:rsidRPr="00127BAA">
        <w:rPr>
          <w:rFonts w:cs="Calibri"/>
          <w:sz w:val="18"/>
          <w:szCs w:val="18"/>
        </w:rPr>
        <w:tab/>
      </w:r>
      <w:r w:rsidR="00127BAA" w:rsidRPr="00127BAA">
        <w:rPr>
          <w:rFonts w:cs="Calibri"/>
          <w:sz w:val="18"/>
          <w:szCs w:val="18"/>
        </w:rPr>
        <w:tab/>
      </w:r>
      <w:r w:rsidR="00127BAA" w:rsidRPr="00127BAA">
        <w:rPr>
          <w:rFonts w:cs="Calibri"/>
          <w:sz w:val="18"/>
          <w:szCs w:val="18"/>
        </w:rPr>
        <w:tab/>
        <w:t xml:space="preserve">       </w:t>
      </w:r>
      <w:r w:rsidR="00127BAA" w:rsidRPr="00127BAA">
        <w:rPr>
          <w:rFonts w:cs="Calibri"/>
          <w:b/>
          <w:sz w:val="18"/>
          <w:szCs w:val="18"/>
        </w:rPr>
        <w:t>Action: JM</w:t>
      </w:r>
    </w:p>
    <w:p w:rsidR="00F21F18" w:rsidRPr="006D5E96" w:rsidRDefault="00F21F18" w:rsidP="00F21F18">
      <w:pPr>
        <w:pStyle w:val="ListParagraph"/>
        <w:numPr>
          <w:ilvl w:val="0"/>
          <w:numId w:val="1"/>
        </w:numPr>
        <w:tabs>
          <w:tab w:val="num" w:pos="360"/>
        </w:tabs>
        <w:spacing w:after="0" w:line="240" w:lineRule="auto"/>
        <w:rPr>
          <w:rFonts w:cs="Calibri"/>
          <w:b/>
          <w:sz w:val="18"/>
          <w:szCs w:val="18"/>
        </w:rPr>
      </w:pPr>
      <w:r w:rsidRPr="00127BAA">
        <w:rPr>
          <w:rFonts w:cs="Calibri"/>
          <w:b/>
          <w:sz w:val="18"/>
          <w:szCs w:val="18"/>
        </w:rPr>
        <w:t xml:space="preserve">King </w:t>
      </w:r>
      <w:r w:rsidRPr="006D5E96">
        <w:rPr>
          <w:rFonts w:cs="Calibri"/>
          <w:b/>
          <w:sz w:val="18"/>
          <w:szCs w:val="18"/>
        </w:rPr>
        <w:t>George V Playing Field</w:t>
      </w:r>
      <w:r w:rsidRPr="006D5E96">
        <w:rPr>
          <w:rFonts w:cs="Calibri"/>
          <w:sz w:val="18"/>
          <w:szCs w:val="18"/>
        </w:rPr>
        <w:t xml:space="preserve"> including:</w:t>
      </w:r>
    </w:p>
    <w:p w:rsidR="00F21F18" w:rsidRPr="006D5E96" w:rsidRDefault="00F21F18" w:rsidP="00F21F18">
      <w:pPr>
        <w:numPr>
          <w:ilvl w:val="1"/>
          <w:numId w:val="1"/>
        </w:numPr>
        <w:tabs>
          <w:tab w:val="num" w:pos="720"/>
        </w:tabs>
        <w:spacing w:after="0" w:line="240" w:lineRule="auto"/>
        <w:rPr>
          <w:rFonts w:cs="Calibri"/>
          <w:sz w:val="18"/>
          <w:szCs w:val="18"/>
        </w:rPr>
      </w:pPr>
      <w:r w:rsidRPr="006D5E96">
        <w:rPr>
          <w:rFonts w:cs="Calibri"/>
          <w:sz w:val="18"/>
          <w:szCs w:val="18"/>
        </w:rPr>
        <w:t>Sports Court &amp; Playground inspection report. GA/DW</w:t>
      </w:r>
      <w:r w:rsidR="00127BAA" w:rsidRPr="006D5E96">
        <w:rPr>
          <w:rFonts w:cs="Calibri"/>
          <w:sz w:val="18"/>
          <w:szCs w:val="18"/>
        </w:rPr>
        <w:t xml:space="preserve"> had not yet been able to do this. It was important for</w:t>
      </w:r>
      <w:r w:rsidR="000B4610">
        <w:rPr>
          <w:rFonts w:cs="Calibri"/>
          <w:sz w:val="18"/>
          <w:szCs w:val="18"/>
        </w:rPr>
        <w:t xml:space="preserve"> legal and </w:t>
      </w:r>
      <w:r w:rsidR="00127BAA" w:rsidRPr="006D5E96">
        <w:rPr>
          <w:rFonts w:cs="Calibri"/>
          <w:sz w:val="18"/>
          <w:szCs w:val="18"/>
        </w:rPr>
        <w:t>health and safety reasons that this be completed by the next meeting.</w:t>
      </w:r>
      <w:r w:rsidR="00127BAA" w:rsidRPr="006D5E96">
        <w:rPr>
          <w:rFonts w:cs="Calibri"/>
          <w:sz w:val="18"/>
          <w:szCs w:val="18"/>
        </w:rPr>
        <w:tab/>
      </w:r>
      <w:r w:rsidR="00127BAA" w:rsidRPr="006D5E96">
        <w:rPr>
          <w:rFonts w:cs="Calibri"/>
          <w:sz w:val="18"/>
          <w:szCs w:val="18"/>
        </w:rPr>
        <w:tab/>
      </w:r>
      <w:r w:rsidR="00127BAA" w:rsidRPr="006D5E96">
        <w:rPr>
          <w:rFonts w:cs="Calibri"/>
          <w:sz w:val="18"/>
          <w:szCs w:val="18"/>
        </w:rPr>
        <w:tab/>
      </w:r>
      <w:r w:rsidR="00127BAA" w:rsidRPr="006D5E96">
        <w:rPr>
          <w:rFonts w:cs="Calibri"/>
          <w:sz w:val="18"/>
          <w:szCs w:val="18"/>
        </w:rPr>
        <w:tab/>
      </w:r>
      <w:r w:rsidR="00127BAA" w:rsidRPr="006D5E96">
        <w:rPr>
          <w:rFonts w:cs="Calibri"/>
          <w:sz w:val="18"/>
          <w:szCs w:val="18"/>
        </w:rPr>
        <w:tab/>
      </w:r>
      <w:r w:rsidR="00127BAA" w:rsidRPr="006D5E96">
        <w:rPr>
          <w:rFonts w:cs="Calibri"/>
          <w:sz w:val="18"/>
          <w:szCs w:val="18"/>
        </w:rPr>
        <w:tab/>
        <w:t xml:space="preserve">                </w:t>
      </w:r>
      <w:r w:rsidR="00127BAA" w:rsidRPr="006D5E96">
        <w:rPr>
          <w:rFonts w:cs="Calibri"/>
          <w:b/>
          <w:sz w:val="18"/>
          <w:szCs w:val="18"/>
        </w:rPr>
        <w:t>Action: GA/DW</w:t>
      </w:r>
    </w:p>
    <w:p w:rsidR="00F21F18" w:rsidRPr="006D5E96" w:rsidRDefault="00F21F18" w:rsidP="00F21F18">
      <w:pPr>
        <w:numPr>
          <w:ilvl w:val="1"/>
          <w:numId w:val="1"/>
        </w:numPr>
        <w:tabs>
          <w:tab w:val="num" w:pos="720"/>
        </w:tabs>
        <w:spacing w:after="0" w:line="240" w:lineRule="auto"/>
        <w:rPr>
          <w:rFonts w:cs="Calibri"/>
          <w:sz w:val="18"/>
          <w:szCs w:val="18"/>
        </w:rPr>
      </w:pPr>
      <w:r w:rsidRPr="006D5E96">
        <w:rPr>
          <w:rFonts w:cs="Calibri"/>
          <w:sz w:val="18"/>
          <w:szCs w:val="18"/>
        </w:rPr>
        <w:t xml:space="preserve">Erosion on the mound &amp; exposed concrete around main slide. </w:t>
      </w:r>
      <w:r w:rsidR="00127BAA" w:rsidRPr="006D5E96">
        <w:rPr>
          <w:rFonts w:cs="Calibri"/>
          <w:sz w:val="18"/>
          <w:szCs w:val="18"/>
        </w:rPr>
        <w:t>This does no</w:t>
      </w:r>
      <w:r w:rsidR="000B4610">
        <w:rPr>
          <w:rFonts w:cs="Calibri"/>
          <w:sz w:val="18"/>
          <w:szCs w:val="18"/>
        </w:rPr>
        <w:t>t appear to have been completed.</w:t>
      </w:r>
      <w:r w:rsidR="00127BAA" w:rsidRPr="006D5E96">
        <w:rPr>
          <w:rFonts w:cs="Calibri"/>
          <w:sz w:val="18"/>
          <w:szCs w:val="18"/>
        </w:rPr>
        <w:t xml:space="preserve">                        </w:t>
      </w:r>
      <w:r w:rsidR="00127BAA" w:rsidRPr="006D5E96">
        <w:rPr>
          <w:rFonts w:cs="Calibri"/>
          <w:b/>
          <w:sz w:val="18"/>
          <w:szCs w:val="18"/>
        </w:rPr>
        <w:t>Action: JM</w:t>
      </w:r>
    </w:p>
    <w:p w:rsidR="00F21F18" w:rsidRPr="006D5E96" w:rsidRDefault="00F21F18" w:rsidP="00F21F18">
      <w:pPr>
        <w:numPr>
          <w:ilvl w:val="1"/>
          <w:numId w:val="1"/>
        </w:numPr>
        <w:tabs>
          <w:tab w:val="num" w:pos="720"/>
        </w:tabs>
        <w:spacing w:after="0" w:line="240" w:lineRule="auto"/>
        <w:rPr>
          <w:rFonts w:cs="Calibri"/>
          <w:sz w:val="18"/>
          <w:szCs w:val="18"/>
        </w:rPr>
      </w:pPr>
      <w:r w:rsidRPr="006D5E96">
        <w:rPr>
          <w:rFonts w:cs="Calibri"/>
          <w:sz w:val="18"/>
          <w:szCs w:val="18"/>
        </w:rPr>
        <w:t xml:space="preserve">Perimeter boards to mini-slide. </w:t>
      </w:r>
      <w:r w:rsidR="00127BAA" w:rsidRPr="006D5E96">
        <w:rPr>
          <w:rFonts w:cs="Calibri"/>
          <w:sz w:val="18"/>
          <w:szCs w:val="18"/>
        </w:rPr>
        <w:t>This does not appear to have been completed</w:t>
      </w:r>
      <w:r w:rsidR="000B4610">
        <w:rPr>
          <w:rFonts w:cs="Calibri"/>
          <w:sz w:val="18"/>
          <w:szCs w:val="18"/>
        </w:rPr>
        <w:t>.</w:t>
      </w:r>
      <w:r w:rsidR="00127BAA" w:rsidRPr="006D5E96">
        <w:rPr>
          <w:rFonts w:cs="Calibri"/>
          <w:sz w:val="18"/>
          <w:szCs w:val="18"/>
        </w:rPr>
        <w:t xml:space="preserve">                        </w:t>
      </w:r>
      <w:r w:rsidR="006D5E96" w:rsidRPr="006D5E96">
        <w:rPr>
          <w:rFonts w:cs="Calibri"/>
          <w:sz w:val="18"/>
          <w:szCs w:val="18"/>
        </w:rPr>
        <w:tab/>
      </w:r>
      <w:r w:rsidR="006D5E96" w:rsidRPr="006D5E96">
        <w:rPr>
          <w:rFonts w:cs="Calibri"/>
          <w:sz w:val="18"/>
          <w:szCs w:val="18"/>
        </w:rPr>
        <w:tab/>
      </w:r>
      <w:r w:rsidR="006D5E96" w:rsidRPr="006D5E96">
        <w:rPr>
          <w:rFonts w:cs="Calibri"/>
          <w:sz w:val="18"/>
          <w:szCs w:val="18"/>
        </w:rPr>
        <w:tab/>
        <w:t xml:space="preserve">      </w:t>
      </w:r>
      <w:r w:rsidR="00127BAA" w:rsidRPr="006D5E96">
        <w:rPr>
          <w:rFonts w:cs="Calibri"/>
          <w:sz w:val="18"/>
          <w:szCs w:val="18"/>
        </w:rPr>
        <w:t xml:space="preserve"> </w:t>
      </w:r>
      <w:r w:rsidR="00127BAA" w:rsidRPr="006D5E96">
        <w:rPr>
          <w:rFonts w:cs="Calibri"/>
          <w:b/>
          <w:sz w:val="18"/>
          <w:szCs w:val="18"/>
        </w:rPr>
        <w:t>Action: JM</w:t>
      </w:r>
    </w:p>
    <w:p w:rsidR="00F21F18" w:rsidRPr="006D5E96" w:rsidRDefault="00F21F18" w:rsidP="00F21F18">
      <w:pPr>
        <w:numPr>
          <w:ilvl w:val="1"/>
          <w:numId w:val="1"/>
        </w:numPr>
        <w:tabs>
          <w:tab w:val="num" w:pos="720"/>
        </w:tabs>
        <w:spacing w:after="0" w:line="240" w:lineRule="auto"/>
        <w:rPr>
          <w:rFonts w:cs="Calibri"/>
          <w:sz w:val="18"/>
          <w:szCs w:val="18"/>
        </w:rPr>
      </w:pPr>
      <w:r w:rsidRPr="006D5E96">
        <w:rPr>
          <w:rFonts w:cs="Calibri"/>
          <w:sz w:val="18"/>
          <w:szCs w:val="18"/>
        </w:rPr>
        <w:t>Painting of main gate. JM</w:t>
      </w:r>
      <w:r w:rsidR="006D5E96" w:rsidRPr="006D5E96">
        <w:rPr>
          <w:rFonts w:cs="Calibri"/>
          <w:sz w:val="18"/>
          <w:szCs w:val="18"/>
        </w:rPr>
        <w:t xml:space="preserve"> has visited the blacksmith </w:t>
      </w:r>
      <w:r w:rsidR="000B4610">
        <w:rPr>
          <w:rFonts w:cs="Calibri"/>
          <w:sz w:val="18"/>
          <w:szCs w:val="18"/>
        </w:rPr>
        <w:t>to obtain the details but he had</w:t>
      </w:r>
      <w:r w:rsidR="006D5E96" w:rsidRPr="006D5E96">
        <w:rPr>
          <w:rFonts w:cs="Calibri"/>
          <w:sz w:val="18"/>
          <w:szCs w:val="18"/>
        </w:rPr>
        <w:t xml:space="preserve"> not been available</w:t>
      </w:r>
      <w:r w:rsidR="000B4610">
        <w:rPr>
          <w:rFonts w:cs="Calibri"/>
          <w:sz w:val="18"/>
          <w:szCs w:val="18"/>
        </w:rPr>
        <w:t>.</w:t>
      </w:r>
      <w:r w:rsidR="006D5E96" w:rsidRPr="006D5E96">
        <w:rPr>
          <w:rFonts w:cs="Calibri"/>
          <w:sz w:val="18"/>
          <w:szCs w:val="18"/>
        </w:rPr>
        <w:tab/>
      </w:r>
      <w:r w:rsidR="006D5E96" w:rsidRPr="006D5E96">
        <w:rPr>
          <w:rFonts w:cs="Calibri"/>
          <w:sz w:val="18"/>
          <w:szCs w:val="18"/>
        </w:rPr>
        <w:tab/>
        <w:t xml:space="preserve">       </w:t>
      </w:r>
      <w:r w:rsidR="006D5E96" w:rsidRPr="006D5E96">
        <w:rPr>
          <w:rFonts w:cs="Calibri"/>
          <w:b/>
          <w:sz w:val="18"/>
          <w:szCs w:val="18"/>
        </w:rPr>
        <w:t>Action: JM</w:t>
      </w:r>
    </w:p>
    <w:p w:rsidR="00F21F18" w:rsidRDefault="00F21F18" w:rsidP="00F21F18">
      <w:pPr>
        <w:numPr>
          <w:ilvl w:val="1"/>
          <w:numId w:val="1"/>
        </w:numPr>
        <w:tabs>
          <w:tab w:val="num" w:pos="720"/>
        </w:tabs>
        <w:spacing w:after="0" w:line="240" w:lineRule="auto"/>
        <w:rPr>
          <w:rFonts w:cs="Calibri"/>
          <w:sz w:val="18"/>
          <w:szCs w:val="18"/>
        </w:rPr>
      </w:pPr>
      <w:r w:rsidRPr="006D5E96">
        <w:rPr>
          <w:rFonts w:cs="Calibri"/>
          <w:sz w:val="18"/>
          <w:szCs w:val="18"/>
        </w:rPr>
        <w:t xml:space="preserve">Repairs to the Tank Turn. </w:t>
      </w:r>
      <w:r w:rsidR="000B4610">
        <w:rPr>
          <w:rFonts w:cs="Calibri"/>
          <w:sz w:val="18"/>
          <w:szCs w:val="18"/>
        </w:rPr>
        <w:t>JM had</w:t>
      </w:r>
      <w:r w:rsidR="006D5E96" w:rsidRPr="006D5E96">
        <w:rPr>
          <w:rFonts w:cs="Calibri"/>
          <w:sz w:val="18"/>
          <w:szCs w:val="18"/>
        </w:rPr>
        <w:t xml:space="preserve"> met with the proprietor</w:t>
      </w:r>
      <w:r w:rsidR="000B4610">
        <w:rPr>
          <w:rFonts w:cs="Calibri"/>
          <w:sz w:val="18"/>
          <w:szCs w:val="18"/>
        </w:rPr>
        <w:t xml:space="preserve"> of LC Screeding who had</w:t>
      </w:r>
      <w:r w:rsidR="006D5E96" w:rsidRPr="006D5E96">
        <w:rPr>
          <w:rFonts w:cs="Calibri"/>
          <w:sz w:val="18"/>
          <w:szCs w:val="18"/>
        </w:rPr>
        <w:t xml:space="preserve"> verba</w:t>
      </w:r>
      <w:r w:rsidR="000B4610">
        <w:rPr>
          <w:rFonts w:cs="Calibri"/>
          <w:sz w:val="18"/>
          <w:szCs w:val="18"/>
        </w:rPr>
        <w:t>lly agreed to the conditions laid down by</w:t>
      </w:r>
      <w:r w:rsidR="006D5E96" w:rsidRPr="006D5E96">
        <w:rPr>
          <w:rFonts w:cs="Calibri"/>
          <w:sz w:val="18"/>
          <w:szCs w:val="18"/>
        </w:rPr>
        <w:t xml:space="preserve"> the PC for carrying out this work. Item to be taken off the agenda until March 2020.</w:t>
      </w:r>
    </w:p>
    <w:p w:rsidR="006D5E96" w:rsidRPr="006D5E96" w:rsidRDefault="006D5E96" w:rsidP="00F21F18">
      <w:pPr>
        <w:numPr>
          <w:ilvl w:val="1"/>
          <w:numId w:val="1"/>
        </w:numPr>
        <w:tabs>
          <w:tab w:val="num" w:pos="720"/>
        </w:tabs>
        <w:spacing w:after="0" w:line="240" w:lineRule="auto"/>
        <w:rPr>
          <w:rFonts w:cs="Calibri"/>
          <w:sz w:val="18"/>
          <w:szCs w:val="18"/>
        </w:rPr>
      </w:pPr>
      <w:r>
        <w:rPr>
          <w:rFonts w:cs="Calibri"/>
          <w:sz w:val="18"/>
          <w:szCs w:val="18"/>
        </w:rPr>
        <w:t>It appear</w:t>
      </w:r>
      <w:r w:rsidR="000B4610">
        <w:rPr>
          <w:rFonts w:cs="Calibri"/>
          <w:sz w:val="18"/>
          <w:szCs w:val="18"/>
        </w:rPr>
        <w:t>s that the sports court gate had</w:t>
      </w:r>
      <w:r>
        <w:rPr>
          <w:rFonts w:cs="Calibri"/>
          <w:sz w:val="18"/>
          <w:szCs w:val="18"/>
        </w:rPr>
        <w:t xml:space="preserve"> not been locked in the evenings for some time. It was agreed to check with the current key holder why this was</w:t>
      </w:r>
      <w:r w:rsidR="000B4610">
        <w:rPr>
          <w:rFonts w:cs="Calibri"/>
          <w:sz w:val="18"/>
          <w:szCs w:val="18"/>
        </w:rPr>
        <w:t xml:space="preserve"> the case and to ask him if he wa</w:t>
      </w:r>
      <w:r>
        <w:rPr>
          <w:rFonts w:cs="Calibri"/>
          <w:sz w:val="18"/>
          <w:szCs w:val="18"/>
        </w:rPr>
        <w:t>s willing to continue.</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sz w:val="18"/>
          <w:szCs w:val="18"/>
        </w:rPr>
        <w:t>Action: GF</w:t>
      </w:r>
    </w:p>
    <w:p w:rsidR="00F21F18" w:rsidRPr="006D5E96" w:rsidRDefault="00F21F18" w:rsidP="00F21F18">
      <w:pPr>
        <w:pStyle w:val="ListParagraph"/>
        <w:numPr>
          <w:ilvl w:val="0"/>
          <w:numId w:val="1"/>
        </w:numPr>
        <w:tabs>
          <w:tab w:val="num" w:pos="360"/>
        </w:tabs>
        <w:spacing w:after="0" w:line="240" w:lineRule="auto"/>
        <w:rPr>
          <w:rFonts w:cs="Calibri"/>
          <w:sz w:val="18"/>
          <w:szCs w:val="18"/>
        </w:rPr>
      </w:pPr>
      <w:r w:rsidRPr="006D5E96">
        <w:rPr>
          <w:rFonts w:cs="Calibri"/>
          <w:b/>
          <w:sz w:val="18"/>
          <w:szCs w:val="18"/>
        </w:rPr>
        <w:t xml:space="preserve">Planning </w:t>
      </w:r>
    </w:p>
    <w:p w:rsidR="00F21F18" w:rsidRPr="006D5E96" w:rsidRDefault="00F21F18" w:rsidP="00F21F18">
      <w:pPr>
        <w:pStyle w:val="ListParagraph"/>
        <w:numPr>
          <w:ilvl w:val="1"/>
          <w:numId w:val="1"/>
        </w:numPr>
        <w:tabs>
          <w:tab w:val="num" w:pos="720"/>
        </w:tabs>
        <w:spacing w:after="0" w:line="240" w:lineRule="auto"/>
        <w:rPr>
          <w:rFonts w:cs="Calibri"/>
          <w:sz w:val="18"/>
          <w:szCs w:val="18"/>
        </w:rPr>
      </w:pPr>
      <w:r w:rsidRPr="006D5E96">
        <w:rPr>
          <w:rFonts w:cs="Calibri"/>
          <w:sz w:val="18"/>
          <w:szCs w:val="18"/>
        </w:rPr>
        <w:t>To note any planning issues since previous meeting.</w:t>
      </w:r>
    </w:p>
    <w:p w:rsidR="00F21F18" w:rsidRPr="00064891" w:rsidRDefault="00F21F18" w:rsidP="00F21F18">
      <w:pPr>
        <w:pStyle w:val="ListParagraph"/>
        <w:spacing w:after="0" w:line="240" w:lineRule="auto"/>
        <w:rPr>
          <w:rFonts w:cs="Calibri"/>
          <w:sz w:val="18"/>
          <w:szCs w:val="18"/>
          <w:highlight w:val="yellow"/>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417"/>
        <w:gridCol w:w="5090"/>
      </w:tblGrid>
      <w:tr w:rsidR="00F21F18" w:rsidRPr="00064891" w:rsidTr="003809E4">
        <w:trPr>
          <w:trHeight w:val="20"/>
          <w:tblHeader/>
          <w:jc w:val="center"/>
        </w:trPr>
        <w:tc>
          <w:tcPr>
            <w:tcW w:w="1413" w:type="dxa"/>
            <w:shd w:val="clear" w:color="auto" w:fill="auto"/>
          </w:tcPr>
          <w:p w:rsidR="00F21F18" w:rsidRPr="00552AE5" w:rsidRDefault="00F21F18" w:rsidP="003809E4">
            <w:pPr>
              <w:spacing w:after="0" w:line="240" w:lineRule="auto"/>
              <w:ind w:left="360"/>
              <w:jc w:val="center"/>
              <w:rPr>
                <w:rFonts w:cs="Calibri"/>
                <w:sz w:val="18"/>
                <w:szCs w:val="18"/>
              </w:rPr>
            </w:pPr>
            <w:r w:rsidRPr="00552AE5">
              <w:rPr>
                <w:rFonts w:cs="Calibri"/>
                <w:sz w:val="18"/>
                <w:szCs w:val="18"/>
              </w:rPr>
              <w:t>Ref No</w:t>
            </w:r>
          </w:p>
        </w:tc>
        <w:tc>
          <w:tcPr>
            <w:tcW w:w="2410" w:type="dxa"/>
            <w:shd w:val="clear" w:color="auto" w:fill="auto"/>
          </w:tcPr>
          <w:p w:rsidR="00F21F18" w:rsidRPr="00552AE5" w:rsidRDefault="00F21F18" w:rsidP="003809E4">
            <w:pPr>
              <w:spacing w:after="0" w:line="240" w:lineRule="auto"/>
              <w:jc w:val="center"/>
              <w:rPr>
                <w:rFonts w:cs="Calibri"/>
                <w:sz w:val="18"/>
                <w:szCs w:val="18"/>
              </w:rPr>
            </w:pPr>
            <w:r w:rsidRPr="00552AE5">
              <w:rPr>
                <w:rFonts w:cs="Calibri"/>
                <w:sz w:val="18"/>
                <w:szCs w:val="18"/>
              </w:rPr>
              <w:t>Description</w:t>
            </w:r>
          </w:p>
        </w:tc>
        <w:tc>
          <w:tcPr>
            <w:tcW w:w="1417" w:type="dxa"/>
            <w:tcBorders>
              <w:bottom w:val="single" w:sz="4" w:space="0" w:color="auto"/>
            </w:tcBorders>
            <w:shd w:val="clear" w:color="auto" w:fill="auto"/>
          </w:tcPr>
          <w:p w:rsidR="00F21F18" w:rsidRPr="00552AE5" w:rsidRDefault="00F21F18" w:rsidP="003809E4">
            <w:pPr>
              <w:spacing w:after="0" w:line="240" w:lineRule="auto"/>
              <w:jc w:val="center"/>
              <w:rPr>
                <w:rFonts w:cs="Calibri"/>
                <w:b/>
                <w:sz w:val="18"/>
                <w:szCs w:val="18"/>
              </w:rPr>
            </w:pPr>
            <w:r w:rsidRPr="00552AE5">
              <w:rPr>
                <w:rFonts w:cs="Calibri"/>
                <w:b/>
                <w:sz w:val="18"/>
                <w:szCs w:val="18"/>
              </w:rPr>
              <w:t>NCC Status</w:t>
            </w:r>
          </w:p>
        </w:tc>
        <w:tc>
          <w:tcPr>
            <w:tcW w:w="5090" w:type="dxa"/>
            <w:shd w:val="clear" w:color="auto" w:fill="auto"/>
          </w:tcPr>
          <w:p w:rsidR="00F21F18" w:rsidRPr="00552AE5" w:rsidRDefault="00F21F18" w:rsidP="003809E4">
            <w:pPr>
              <w:autoSpaceDE w:val="0"/>
              <w:autoSpaceDN w:val="0"/>
              <w:adjustRightInd w:val="0"/>
              <w:spacing w:after="0" w:line="240" w:lineRule="auto"/>
              <w:jc w:val="center"/>
              <w:rPr>
                <w:rFonts w:cs="Calibri"/>
                <w:b/>
                <w:sz w:val="18"/>
                <w:szCs w:val="18"/>
              </w:rPr>
            </w:pPr>
            <w:r w:rsidRPr="00552AE5">
              <w:rPr>
                <w:rFonts w:cs="Calibri"/>
                <w:b/>
                <w:sz w:val="18"/>
                <w:szCs w:val="18"/>
              </w:rPr>
              <w:t xml:space="preserve">Parish Council Position </w:t>
            </w:r>
          </w:p>
        </w:tc>
      </w:tr>
      <w:tr w:rsidR="00F21F18" w:rsidRPr="00064891" w:rsidTr="003809E4">
        <w:trPr>
          <w:trHeight w:val="568"/>
          <w:jc w:val="center"/>
        </w:trPr>
        <w:tc>
          <w:tcPr>
            <w:tcW w:w="1413" w:type="dxa"/>
            <w:shd w:val="clear" w:color="auto" w:fill="auto"/>
          </w:tcPr>
          <w:p w:rsidR="00F21F18" w:rsidRPr="00552AE5" w:rsidRDefault="00F21F18" w:rsidP="003809E4">
            <w:pPr>
              <w:spacing w:after="0" w:line="240" w:lineRule="auto"/>
              <w:rPr>
                <w:bCs/>
                <w:sz w:val="18"/>
                <w:szCs w:val="18"/>
              </w:rPr>
            </w:pPr>
            <w:r w:rsidRPr="00552AE5">
              <w:rPr>
                <w:bCs/>
                <w:sz w:val="18"/>
                <w:szCs w:val="18"/>
              </w:rPr>
              <w:t>19/02085/OUT</w:t>
            </w:r>
          </w:p>
        </w:tc>
        <w:tc>
          <w:tcPr>
            <w:tcW w:w="2410" w:type="dxa"/>
            <w:shd w:val="clear" w:color="auto" w:fill="auto"/>
          </w:tcPr>
          <w:p w:rsidR="00F21F18" w:rsidRPr="00552AE5" w:rsidRDefault="00F21F18" w:rsidP="003809E4">
            <w:pPr>
              <w:spacing w:after="0" w:line="240" w:lineRule="auto"/>
              <w:rPr>
                <w:bCs/>
                <w:sz w:val="18"/>
                <w:szCs w:val="18"/>
              </w:rPr>
            </w:pPr>
            <w:r w:rsidRPr="00552AE5">
              <w:rPr>
                <w:b/>
                <w:bCs/>
                <w:sz w:val="18"/>
                <w:szCs w:val="18"/>
              </w:rPr>
              <w:t xml:space="preserve">Land South Of Lightpipe Farm. </w:t>
            </w:r>
            <w:r w:rsidRPr="00552AE5">
              <w:rPr>
                <w:bCs/>
                <w:sz w:val="18"/>
                <w:szCs w:val="18"/>
              </w:rPr>
              <w:t>Outline Application 40 Dwellings - As Amended 23/07/18</w:t>
            </w:r>
          </w:p>
        </w:tc>
        <w:tc>
          <w:tcPr>
            <w:tcW w:w="1417" w:type="dxa"/>
            <w:shd w:val="clear" w:color="auto" w:fill="auto"/>
          </w:tcPr>
          <w:p w:rsidR="00F21F18" w:rsidRPr="00552AE5" w:rsidRDefault="00F21F18" w:rsidP="003809E4">
            <w:pPr>
              <w:spacing w:after="0" w:line="240" w:lineRule="auto"/>
              <w:jc w:val="center"/>
              <w:rPr>
                <w:rFonts w:eastAsia="Times New Roman" w:cs="Calibri"/>
                <w:b/>
                <w:sz w:val="18"/>
                <w:szCs w:val="18"/>
                <w:lang w:eastAsia="en-GB"/>
              </w:rPr>
            </w:pPr>
            <w:r w:rsidRPr="00552AE5">
              <w:rPr>
                <w:rFonts w:eastAsia="Times New Roman" w:cs="Calibri"/>
                <w:b/>
                <w:sz w:val="18"/>
                <w:szCs w:val="18"/>
                <w:lang w:eastAsia="en-GB"/>
              </w:rPr>
              <w:t>Resubmission</w:t>
            </w:r>
          </w:p>
          <w:p w:rsidR="00F21F18" w:rsidRPr="00552AE5" w:rsidRDefault="00F21F18" w:rsidP="003809E4">
            <w:pPr>
              <w:spacing w:after="0" w:line="240" w:lineRule="auto"/>
              <w:jc w:val="center"/>
              <w:rPr>
                <w:rFonts w:eastAsia="Times New Roman" w:cs="Calibri"/>
                <w:b/>
                <w:sz w:val="18"/>
                <w:szCs w:val="18"/>
                <w:lang w:eastAsia="en-GB"/>
              </w:rPr>
            </w:pPr>
            <w:r w:rsidRPr="00552AE5">
              <w:rPr>
                <w:rFonts w:eastAsia="Times New Roman" w:cs="Calibri"/>
                <w:b/>
                <w:sz w:val="18"/>
                <w:szCs w:val="18"/>
                <w:lang w:eastAsia="en-GB"/>
              </w:rPr>
              <w:t>Refused</w:t>
            </w:r>
          </w:p>
          <w:p w:rsidR="00F21F18" w:rsidRPr="00552AE5" w:rsidRDefault="00F21F18" w:rsidP="003809E4">
            <w:pPr>
              <w:spacing w:after="0" w:line="240" w:lineRule="auto"/>
              <w:jc w:val="center"/>
              <w:rPr>
                <w:rFonts w:eastAsia="Times New Roman" w:cs="Calibri"/>
                <w:b/>
                <w:sz w:val="18"/>
                <w:szCs w:val="18"/>
                <w:lang w:eastAsia="en-GB"/>
              </w:rPr>
            </w:pPr>
            <w:r w:rsidRPr="00552AE5">
              <w:rPr>
                <w:rFonts w:eastAsia="Times New Roman" w:cs="Calibri"/>
                <w:b/>
                <w:sz w:val="18"/>
                <w:szCs w:val="18"/>
                <w:lang w:eastAsia="en-GB"/>
              </w:rPr>
              <w:t>Under Appeal</w:t>
            </w:r>
          </w:p>
        </w:tc>
        <w:tc>
          <w:tcPr>
            <w:tcW w:w="5090" w:type="dxa"/>
            <w:shd w:val="clear" w:color="auto" w:fill="auto"/>
            <w:vAlign w:val="center"/>
          </w:tcPr>
          <w:p w:rsidR="00F21F18" w:rsidRPr="00552AE5" w:rsidRDefault="00F21F18" w:rsidP="003809E4">
            <w:pPr>
              <w:spacing w:after="0" w:line="240" w:lineRule="auto"/>
              <w:rPr>
                <w:rFonts w:eastAsia="Times New Roman" w:cs="Calibri"/>
                <w:i/>
                <w:sz w:val="18"/>
                <w:szCs w:val="18"/>
                <w:lang w:eastAsia="en-GB"/>
              </w:rPr>
            </w:pPr>
            <w:r w:rsidRPr="00552AE5">
              <w:rPr>
                <w:rFonts w:eastAsia="Times New Roman" w:cs="Calibri"/>
                <w:sz w:val="18"/>
                <w:szCs w:val="18"/>
                <w:lang w:eastAsia="en-GB"/>
              </w:rPr>
              <w:t xml:space="preserve">See minutes from previous meeting for PC responses  </w:t>
            </w:r>
          </w:p>
          <w:p w:rsidR="00F21F18" w:rsidRPr="00552AE5" w:rsidRDefault="00F21F18" w:rsidP="003809E4">
            <w:pPr>
              <w:spacing w:after="0" w:line="240" w:lineRule="auto"/>
              <w:rPr>
                <w:rFonts w:eastAsia="Times New Roman" w:cs="Calibri"/>
                <w:i/>
                <w:sz w:val="18"/>
                <w:szCs w:val="18"/>
                <w:lang w:eastAsia="en-GB"/>
              </w:rPr>
            </w:pPr>
          </w:p>
        </w:tc>
      </w:tr>
      <w:tr w:rsidR="00F21F18" w:rsidRPr="00064891" w:rsidTr="003809E4">
        <w:trPr>
          <w:trHeight w:val="20"/>
          <w:jc w:val="center"/>
        </w:trPr>
        <w:tc>
          <w:tcPr>
            <w:tcW w:w="1413" w:type="dxa"/>
            <w:shd w:val="clear" w:color="auto" w:fill="auto"/>
          </w:tcPr>
          <w:p w:rsidR="00F21F18" w:rsidRPr="00552AE5" w:rsidRDefault="00F21F18" w:rsidP="003809E4">
            <w:pPr>
              <w:spacing w:after="0" w:line="240" w:lineRule="auto"/>
              <w:rPr>
                <w:bCs/>
                <w:sz w:val="18"/>
                <w:szCs w:val="18"/>
              </w:rPr>
            </w:pPr>
            <w:r w:rsidRPr="00552AE5">
              <w:rPr>
                <w:bCs/>
                <w:sz w:val="18"/>
                <w:szCs w:val="18"/>
              </w:rPr>
              <w:t>19/04000/FUL</w:t>
            </w:r>
          </w:p>
        </w:tc>
        <w:tc>
          <w:tcPr>
            <w:tcW w:w="2410" w:type="dxa"/>
            <w:shd w:val="clear" w:color="auto" w:fill="auto"/>
          </w:tcPr>
          <w:p w:rsidR="00F21F18" w:rsidRPr="00552AE5" w:rsidRDefault="00F21F18" w:rsidP="003809E4">
            <w:pPr>
              <w:spacing w:after="0" w:line="240" w:lineRule="auto"/>
              <w:rPr>
                <w:b/>
                <w:bCs/>
                <w:sz w:val="18"/>
                <w:szCs w:val="18"/>
              </w:rPr>
            </w:pPr>
            <w:r w:rsidRPr="00552AE5">
              <w:rPr>
                <w:b/>
                <w:bCs/>
                <w:sz w:val="18"/>
                <w:szCs w:val="18"/>
              </w:rPr>
              <w:t xml:space="preserve">High Weldon. </w:t>
            </w:r>
            <w:r w:rsidRPr="00552AE5">
              <w:rPr>
                <w:bCs/>
                <w:sz w:val="18"/>
                <w:szCs w:val="18"/>
              </w:rPr>
              <w:t>Extension to Farm Buildings</w:t>
            </w:r>
          </w:p>
        </w:tc>
        <w:tc>
          <w:tcPr>
            <w:tcW w:w="1417" w:type="dxa"/>
            <w:shd w:val="clear" w:color="auto" w:fill="auto"/>
          </w:tcPr>
          <w:p w:rsidR="00F21F18" w:rsidRPr="00552AE5" w:rsidRDefault="00F21F18" w:rsidP="003809E4">
            <w:pPr>
              <w:spacing w:after="0" w:line="240" w:lineRule="auto"/>
              <w:jc w:val="center"/>
              <w:rPr>
                <w:rFonts w:eastAsia="Times New Roman" w:cs="Calibri"/>
                <w:b/>
                <w:sz w:val="18"/>
                <w:szCs w:val="18"/>
                <w:lang w:eastAsia="en-GB"/>
              </w:rPr>
            </w:pPr>
            <w:r w:rsidRPr="00552AE5">
              <w:rPr>
                <w:rFonts w:eastAsia="Times New Roman" w:cs="Calibri"/>
                <w:b/>
                <w:sz w:val="18"/>
                <w:szCs w:val="18"/>
                <w:lang w:eastAsia="en-GB"/>
              </w:rPr>
              <w:t>Registered</w:t>
            </w:r>
          </w:p>
        </w:tc>
        <w:tc>
          <w:tcPr>
            <w:tcW w:w="5090" w:type="dxa"/>
            <w:shd w:val="clear" w:color="auto" w:fill="auto"/>
            <w:vAlign w:val="center"/>
          </w:tcPr>
          <w:p w:rsidR="00F21F18" w:rsidRPr="00552AE5" w:rsidRDefault="00F21F18" w:rsidP="003809E4">
            <w:pPr>
              <w:spacing w:after="0" w:line="240" w:lineRule="auto"/>
              <w:rPr>
                <w:rFonts w:eastAsia="Times New Roman" w:cs="Calibri"/>
                <w:i/>
                <w:sz w:val="18"/>
                <w:szCs w:val="18"/>
                <w:lang w:eastAsia="en-GB"/>
              </w:rPr>
            </w:pPr>
            <w:r w:rsidRPr="00552AE5">
              <w:rPr>
                <w:rFonts w:eastAsia="Times New Roman" w:cs="Calibri"/>
                <w:sz w:val="18"/>
                <w:szCs w:val="18"/>
                <w:lang w:eastAsia="en-GB"/>
              </w:rPr>
              <w:t xml:space="preserve">See minutes from previous meeting for PC responses  </w:t>
            </w:r>
          </w:p>
          <w:p w:rsidR="00F21F18" w:rsidRPr="00552AE5" w:rsidRDefault="00F21F18" w:rsidP="003809E4">
            <w:pPr>
              <w:spacing w:after="0" w:line="240" w:lineRule="auto"/>
              <w:rPr>
                <w:rFonts w:eastAsia="Times New Roman" w:cs="Calibri"/>
                <w:sz w:val="18"/>
                <w:szCs w:val="18"/>
                <w:lang w:eastAsia="en-GB"/>
              </w:rPr>
            </w:pPr>
          </w:p>
        </w:tc>
      </w:tr>
      <w:tr w:rsidR="00F21F18" w:rsidRPr="00064891" w:rsidTr="003809E4">
        <w:trPr>
          <w:trHeight w:val="20"/>
          <w:jc w:val="center"/>
        </w:trPr>
        <w:tc>
          <w:tcPr>
            <w:tcW w:w="1413" w:type="dxa"/>
            <w:tcBorders>
              <w:bottom w:val="single" w:sz="4" w:space="0" w:color="auto"/>
            </w:tcBorders>
            <w:shd w:val="clear" w:color="auto" w:fill="auto"/>
          </w:tcPr>
          <w:p w:rsidR="00F21F18" w:rsidRPr="00552AE5" w:rsidRDefault="00F21F18" w:rsidP="003809E4">
            <w:pPr>
              <w:spacing w:after="0" w:line="240" w:lineRule="auto"/>
              <w:rPr>
                <w:bCs/>
                <w:sz w:val="18"/>
                <w:szCs w:val="18"/>
              </w:rPr>
            </w:pPr>
            <w:r w:rsidRPr="00552AE5">
              <w:rPr>
                <w:bCs/>
                <w:sz w:val="18"/>
                <w:szCs w:val="18"/>
              </w:rPr>
              <w:lastRenderedPageBreak/>
              <w:t>19/04340/VARYCO</w:t>
            </w:r>
          </w:p>
        </w:tc>
        <w:tc>
          <w:tcPr>
            <w:tcW w:w="2410" w:type="dxa"/>
            <w:tcBorders>
              <w:bottom w:val="single" w:sz="4" w:space="0" w:color="auto"/>
            </w:tcBorders>
            <w:shd w:val="clear" w:color="auto" w:fill="auto"/>
          </w:tcPr>
          <w:p w:rsidR="00F21F18" w:rsidRPr="00552AE5" w:rsidRDefault="00F21F18" w:rsidP="003809E4">
            <w:pPr>
              <w:spacing w:after="0" w:line="240" w:lineRule="auto"/>
              <w:rPr>
                <w:b/>
                <w:bCs/>
                <w:sz w:val="18"/>
                <w:szCs w:val="18"/>
              </w:rPr>
            </w:pPr>
            <w:r w:rsidRPr="00552AE5">
              <w:rPr>
                <w:b/>
                <w:bCs/>
                <w:sz w:val="18"/>
                <w:szCs w:val="18"/>
              </w:rPr>
              <w:t xml:space="preserve">Land South Of Ashlea. </w:t>
            </w:r>
            <w:r w:rsidRPr="00552AE5">
              <w:rPr>
                <w:bCs/>
                <w:sz w:val="18"/>
                <w:szCs w:val="18"/>
              </w:rPr>
              <w:t>Alteration to proposed access</w:t>
            </w:r>
          </w:p>
        </w:tc>
        <w:tc>
          <w:tcPr>
            <w:tcW w:w="1417" w:type="dxa"/>
            <w:tcBorders>
              <w:bottom w:val="single" w:sz="4" w:space="0" w:color="auto"/>
            </w:tcBorders>
            <w:shd w:val="clear" w:color="auto" w:fill="auto"/>
          </w:tcPr>
          <w:p w:rsidR="00F21F18" w:rsidRPr="00552AE5" w:rsidRDefault="00F21F18" w:rsidP="003809E4">
            <w:pPr>
              <w:spacing w:after="0" w:line="240" w:lineRule="auto"/>
              <w:jc w:val="center"/>
              <w:rPr>
                <w:rFonts w:eastAsia="Times New Roman" w:cs="Calibri"/>
                <w:b/>
                <w:sz w:val="18"/>
                <w:szCs w:val="18"/>
                <w:lang w:eastAsia="en-GB"/>
              </w:rPr>
            </w:pPr>
            <w:r w:rsidRPr="00552AE5">
              <w:rPr>
                <w:rFonts w:eastAsia="Times New Roman" w:cs="Calibri"/>
                <w:b/>
                <w:sz w:val="18"/>
                <w:szCs w:val="18"/>
                <w:lang w:eastAsia="en-GB"/>
              </w:rPr>
              <w:t>Registered</w:t>
            </w:r>
          </w:p>
        </w:tc>
        <w:tc>
          <w:tcPr>
            <w:tcW w:w="5090" w:type="dxa"/>
            <w:tcBorders>
              <w:bottom w:val="single" w:sz="4" w:space="0" w:color="auto"/>
            </w:tcBorders>
            <w:shd w:val="clear" w:color="auto" w:fill="auto"/>
            <w:vAlign w:val="center"/>
          </w:tcPr>
          <w:p w:rsidR="00F21F18" w:rsidRPr="00552AE5" w:rsidRDefault="00F21F18" w:rsidP="003809E4">
            <w:pPr>
              <w:spacing w:after="0" w:line="240" w:lineRule="auto"/>
              <w:rPr>
                <w:rFonts w:eastAsia="Times New Roman" w:cs="Calibri"/>
                <w:i/>
                <w:sz w:val="18"/>
                <w:szCs w:val="18"/>
                <w:lang w:eastAsia="en-GB"/>
              </w:rPr>
            </w:pPr>
            <w:r w:rsidRPr="00552AE5">
              <w:rPr>
                <w:rFonts w:eastAsia="Times New Roman" w:cs="Calibri"/>
                <w:sz w:val="18"/>
                <w:szCs w:val="18"/>
                <w:lang w:eastAsia="en-GB"/>
              </w:rPr>
              <w:t xml:space="preserve">See minutes from previous meeting for PC responses  </w:t>
            </w:r>
          </w:p>
          <w:p w:rsidR="00F21F18" w:rsidRPr="00552AE5" w:rsidRDefault="00F21F18" w:rsidP="003809E4">
            <w:pPr>
              <w:spacing w:after="0" w:line="240" w:lineRule="auto"/>
              <w:rPr>
                <w:rFonts w:eastAsia="Times New Roman" w:cs="Calibri"/>
                <w:sz w:val="18"/>
                <w:szCs w:val="18"/>
                <w:lang w:eastAsia="en-GB"/>
              </w:rPr>
            </w:pPr>
          </w:p>
        </w:tc>
      </w:tr>
      <w:tr w:rsidR="00F21F18" w:rsidRPr="00064891" w:rsidTr="003809E4">
        <w:trPr>
          <w:trHeight w:val="20"/>
          <w:jc w:val="center"/>
        </w:trPr>
        <w:tc>
          <w:tcPr>
            <w:tcW w:w="1413" w:type="dxa"/>
            <w:tcBorders>
              <w:bottom w:val="single" w:sz="2" w:space="0" w:color="auto"/>
            </w:tcBorders>
            <w:shd w:val="clear" w:color="auto" w:fill="auto"/>
          </w:tcPr>
          <w:p w:rsidR="00F21F18" w:rsidRPr="00552AE5" w:rsidRDefault="00F21F18" w:rsidP="003809E4">
            <w:pPr>
              <w:spacing w:after="0" w:line="240" w:lineRule="auto"/>
              <w:rPr>
                <w:bCs/>
                <w:sz w:val="18"/>
                <w:szCs w:val="18"/>
              </w:rPr>
            </w:pPr>
            <w:r w:rsidRPr="00552AE5">
              <w:rPr>
                <w:rFonts w:eastAsia="Times New Roman" w:cs="Calibri"/>
                <w:sz w:val="18"/>
                <w:szCs w:val="18"/>
                <w:lang w:eastAsia="en-GB"/>
              </w:rPr>
              <w:t>19/04531/FUL</w:t>
            </w:r>
          </w:p>
        </w:tc>
        <w:tc>
          <w:tcPr>
            <w:tcW w:w="2410" w:type="dxa"/>
            <w:tcBorders>
              <w:bottom w:val="single" w:sz="2" w:space="0" w:color="auto"/>
            </w:tcBorders>
            <w:shd w:val="clear" w:color="auto" w:fill="auto"/>
          </w:tcPr>
          <w:p w:rsidR="00F21F18" w:rsidRPr="00552AE5" w:rsidRDefault="00F21F18" w:rsidP="003809E4">
            <w:pPr>
              <w:spacing w:after="0" w:line="240" w:lineRule="auto"/>
              <w:rPr>
                <w:b/>
                <w:bCs/>
                <w:sz w:val="18"/>
                <w:szCs w:val="18"/>
              </w:rPr>
            </w:pPr>
            <w:r w:rsidRPr="00552AE5">
              <w:rPr>
                <w:rFonts w:eastAsia="Times New Roman" w:cs="Calibri"/>
                <w:b/>
                <w:sz w:val="18"/>
                <w:szCs w:val="18"/>
                <w:lang w:eastAsia="en-GB"/>
              </w:rPr>
              <w:t>Land North Of Fairfields</w:t>
            </w:r>
            <w:r w:rsidRPr="00552AE5">
              <w:rPr>
                <w:rFonts w:cs="Calibri"/>
                <w:sz w:val="18"/>
                <w:szCs w:val="18"/>
              </w:rPr>
              <w:t xml:space="preserve"> - 47 residential dwellings</w:t>
            </w:r>
          </w:p>
        </w:tc>
        <w:tc>
          <w:tcPr>
            <w:tcW w:w="1417" w:type="dxa"/>
            <w:tcBorders>
              <w:bottom w:val="single" w:sz="2" w:space="0" w:color="auto"/>
            </w:tcBorders>
            <w:shd w:val="clear" w:color="auto" w:fill="auto"/>
          </w:tcPr>
          <w:p w:rsidR="00F21F18" w:rsidRPr="00552AE5" w:rsidRDefault="00F21F18" w:rsidP="003809E4">
            <w:pPr>
              <w:spacing w:after="0" w:line="240" w:lineRule="auto"/>
              <w:jc w:val="center"/>
              <w:rPr>
                <w:rFonts w:eastAsia="Times New Roman" w:cs="Calibri"/>
                <w:b/>
                <w:sz w:val="18"/>
                <w:szCs w:val="18"/>
                <w:lang w:eastAsia="en-GB"/>
              </w:rPr>
            </w:pPr>
            <w:r w:rsidRPr="00552AE5">
              <w:rPr>
                <w:rFonts w:eastAsia="Times New Roman" w:cs="Calibri"/>
                <w:b/>
                <w:sz w:val="18"/>
                <w:szCs w:val="18"/>
                <w:lang w:eastAsia="en-GB"/>
              </w:rPr>
              <w:t>Registered</w:t>
            </w:r>
          </w:p>
        </w:tc>
        <w:tc>
          <w:tcPr>
            <w:tcW w:w="5090" w:type="dxa"/>
            <w:tcBorders>
              <w:bottom w:val="single" w:sz="4" w:space="0" w:color="auto"/>
            </w:tcBorders>
            <w:shd w:val="clear" w:color="auto" w:fill="auto"/>
            <w:vAlign w:val="center"/>
          </w:tcPr>
          <w:p w:rsidR="00F21F18" w:rsidRPr="00552AE5" w:rsidRDefault="00F21F18" w:rsidP="003809E4">
            <w:pPr>
              <w:spacing w:after="0" w:line="240" w:lineRule="auto"/>
              <w:rPr>
                <w:rFonts w:eastAsia="Times New Roman" w:cs="Calibri"/>
                <w:i/>
                <w:sz w:val="18"/>
                <w:szCs w:val="18"/>
                <w:lang w:eastAsia="en-GB"/>
              </w:rPr>
            </w:pPr>
            <w:r w:rsidRPr="00552AE5">
              <w:rPr>
                <w:rFonts w:eastAsia="Times New Roman" w:cs="Calibri"/>
                <w:sz w:val="18"/>
                <w:szCs w:val="18"/>
                <w:lang w:eastAsia="en-GB"/>
              </w:rPr>
              <w:t xml:space="preserve">See minutes from previous meeting for PC responses  </w:t>
            </w:r>
          </w:p>
          <w:p w:rsidR="00F21F18" w:rsidRPr="00552AE5" w:rsidRDefault="00F21F18" w:rsidP="003809E4">
            <w:pPr>
              <w:spacing w:after="0" w:line="240" w:lineRule="auto"/>
              <w:rPr>
                <w:rFonts w:eastAsia="Times New Roman" w:cs="Calibri"/>
                <w:b/>
                <w:sz w:val="18"/>
                <w:szCs w:val="18"/>
                <w:lang w:eastAsia="en-GB"/>
              </w:rPr>
            </w:pPr>
          </w:p>
        </w:tc>
      </w:tr>
      <w:tr w:rsidR="00F21F18" w:rsidRPr="00064891" w:rsidTr="003809E4">
        <w:trPr>
          <w:trHeight w:val="20"/>
          <w:jc w:val="center"/>
        </w:trPr>
        <w:tc>
          <w:tcPr>
            <w:tcW w:w="1413" w:type="dxa"/>
            <w:tcBorders>
              <w:bottom w:val="single" w:sz="2" w:space="0" w:color="auto"/>
            </w:tcBorders>
            <w:shd w:val="clear" w:color="auto" w:fill="auto"/>
          </w:tcPr>
          <w:p w:rsidR="00F21F18" w:rsidRPr="00552AE5" w:rsidRDefault="00F21F18" w:rsidP="003809E4">
            <w:pPr>
              <w:spacing w:after="0" w:line="240" w:lineRule="auto"/>
              <w:rPr>
                <w:rFonts w:eastAsia="Times New Roman" w:cs="Calibri"/>
                <w:sz w:val="18"/>
                <w:szCs w:val="18"/>
                <w:lang w:eastAsia="en-GB"/>
              </w:rPr>
            </w:pPr>
            <w:r w:rsidRPr="00552AE5">
              <w:rPr>
                <w:rFonts w:eastAsia="Times New Roman" w:cs="Calibri"/>
                <w:sz w:val="18"/>
                <w:szCs w:val="18"/>
                <w:lang w:eastAsia="en-GB"/>
              </w:rPr>
              <w:t>19/04560/FUL</w:t>
            </w:r>
          </w:p>
        </w:tc>
        <w:tc>
          <w:tcPr>
            <w:tcW w:w="2410" w:type="dxa"/>
            <w:tcBorders>
              <w:bottom w:val="single" w:sz="2" w:space="0" w:color="auto"/>
            </w:tcBorders>
            <w:shd w:val="clear" w:color="auto" w:fill="auto"/>
          </w:tcPr>
          <w:p w:rsidR="00F21F18" w:rsidRPr="00552AE5" w:rsidRDefault="00F21F18" w:rsidP="003809E4">
            <w:pPr>
              <w:spacing w:after="0" w:line="240" w:lineRule="auto"/>
              <w:rPr>
                <w:rFonts w:eastAsia="Times New Roman" w:cs="Calibri"/>
                <w:sz w:val="18"/>
                <w:szCs w:val="18"/>
                <w:lang w:eastAsia="en-GB"/>
              </w:rPr>
            </w:pPr>
            <w:r w:rsidRPr="00552AE5">
              <w:rPr>
                <w:rFonts w:eastAsia="Times New Roman" w:cs="Calibri"/>
                <w:b/>
                <w:sz w:val="18"/>
                <w:szCs w:val="18"/>
                <w:lang w:eastAsia="en-GB"/>
              </w:rPr>
              <w:t>Westroad Garage Rothbury Road</w:t>
            </w:r>
            <w:r w:rsidRPr="00552AE5">
              <w:rPr>
                <w:rFonts w:eastAsia="Times New Roman" w:cs="Calibri"/>
                <w:sz w:val="18"/>
                <w:szCs w:val="18"/>
                <w:lang w:eastAsia="en-GB"/>
              </w:rPr>
              <w:t>.  4  residential units</w:t>
            </w:r>
          </w:p>
        </w:tc>
        <w:tc>
          <w:tcPr>
            <w:tcW w:w="1417" w:type="dxa"/>
            <w:tcBorders>
              <w:bottom w:val="single" w:sz="2" w:space="0" w:color="auto"/>
            </w:tcBorders>
            <w:shd w:val="clear" w:color="auto" w:fill="auto"/>
          </w:tcPr>
          <w:p w:rsidR="00F21F18" w:rsidRPr="00552AE5" w:rsidRDefault="00F21F18" w:rsidP="003809E4">
            <w:pPr>
              <w:spacing w:after="0" w:line="240" w:lineRule="auto"/>
              <w:jc w:val="center"/>
              <w:rPr>
                <w:rFonts w:eastAsia="Times New Roman" w:cs="Calibri"/>
                <w:b/>
                <w:sz w:val="18"/>
                <w:szCs w:val="18"/>
                <w:lang w:eastAsia="en-GB"/>
              </w:rPr>
            </w:pPr>
            <w:r w:rsidRPr="00552AE5">
              <w:rPr>
                <w:rFonts w:eastAsia="Times New Roman" w:cs="Calibri"/>
                <w:b/>
                <w:sz w:val="18"/>
                <w:szCs w:val="18"/>
                <w:lang w:eastAsia="en-GB"/>
              </w:rPr>
              <w:t>Registered</w:t>
            </w:r>
          </w:p>
        </w:tc>
        <w:tc>
          <w:tcPr>
            <w:tcW w:w="5090" w:type="dxa"/>
            <w:tcBorders>
              <w:bottom w:val="nil"/>
            </w:tcBorders>
            <w:shd w:val="clear" w:color="auto" w:fill="auto"/>
            <w:vAlign w:val="center"/>
          </w:tcPr>
          <w:p w:rsidR="00F21F18" w:rsidRPr="00552AE5" w:rsidRDefault="00F21F18" w:rsidP="003809E4">
            <w:pPr>
              <w:spacing w:after="0" w:line="240" w:lineRule="auto"/>
              <w:rPr>
                <w:rFonts w:eastAsia="Times New Roman" w:cs="Calibri"/>
                <w:i/>
                <w:sz w:val="18"/>
                <w:szCs w:val="18"/>
                <w:lang w:eastAsia="en-GB"/>
              </w:rPr>
            </w:pPr>
            <w:r w:rsidRPr="00552AE5">
              <w:rPr>
                <w:rFonts w:eastAsia="Times New Roman" w:cs="Calibri"/>
                <w:sz w:val="18"/>
                <w:szCs w:val="18"/>
                <w:lang w:eastAsia="en-GB"/>
              </w:rPr>
              <w:t xml:space="preserve">See minutes from previous meeting for PC responses  </w:t>
            </w:r>
          </w:p>
          <w:p w:rsidR="00F21F18" w:rsidRPr="00552AE5" w:rsidRDefault="00F21F18" w:rsidP="003809E4">
            <w:pPr>
              <w:spacing w:after="0" w:line="240" w:lineRule="auto"/>
              <w:rPr>
                <w:rFonts w:eastAsia="Times New Roman" w:cs="Calibri"/>
                <w:sz w:val="18"/>
                <w:szCs w:val="18"/>
                <w:lang w:eastAsia="en-GB"/>
              </w:rPr>
            </w:pPr>
          </w:p>
        </w:tc>
      </w:tr>
      <w:tr w:rsidR="00F21F18" w:rsidRPr="00064891" w:rsidTr="003809E4">
        <w:trPr>
          <w:trHeight w:val="20"/>
          <w:jc w:val="center"/>
        </w:trPr>
        <w:tc>
          <w:tcPr>
            <w:tcW w:w="10330" w:type="dxa"/>
            <w:gridSpan w:val="4"/>
            <w:tcBorders>
              <w:bottom w:val="nil"/>
            </w:tcBorders>
            <w:shd w:val="clear" w:color="auto" w:fill="D9D9D9"/>
            <w:vAlign w:val="center"/>
          </w:tcPr>
          <w:p w:rsidR="00F21F18" w:rsidRPr="00552AE5" w:rsidRDefault="00F21F18" w:rsidP="003809E4">
            <w:pPr>
              <w:spacing w:after="0" w:line="240" w:lineRule="auto"/>
              <w:rPr>
                <w:rFonts w:eastAsia="Times New Roman" w:cs="Calibri"/>
                <w:i/>
                <w:sz w:val="18"/>
                <w:szCs w:val="18"/>
                <w:lang w:eastAsia="en-GB"/>
              </w:rPr>
            </w:pPr>
            <w:r w:rsidRPr="00552AE5">
              <w:rPr>
                <w:rFonts w:eastAsia="Times New Roman" w:cs="Calibri"/>
                <w:b/>
                <w:i/>
                <w:sz w:val="18"/>
                <w:szCs w:val="18"/>
                <w:lang w:eastAsia="en-GB"/>
              </w:rPr>
              <w:t>Key : Items in grey new or changed since last meeting</w:t>
            </w:r>
          </w:p>
        </w:tc>
      </w:tr>
    </w:tbl>
    <w:p w:rsidR="000B4610" w:rsidRPr="003809E4" w:rsidRDefault="000B4610" w:rsidP="00F21F18">
      <w:pPr>
        <w:pStyle w:val="ListParagraph"/>
        <w:spacing w:after="0" w:line="240" w:lineRule="auto"/>
        <w:rPr>
          <w:rFonts w:cs="Calibri"/>
          <w:sz w:val="18"/>
          <w:szCs w:val="18"/>
        </w:rPr>
      </w:pPr>
    </w:p>
    <w:p w:rsidR="000B4610" w:rsidRDefault="000B4610" w:rsidP="006D5E96">
      <w:pPr>
        <w:tabs>
          <w:tab w:val="num" w:pos="360"/>
        </w:tabs>
        <w:spacing w:after="0" w:line="240" w:lineRule="auto"/>
        <w:rPr>
          <w:rFonts w:cs="Calibri"/>
          <w:sz w:val="18"/>
          <w:szCs w:val="18"/>
        </w:rPr>
      </w:pPr>
      <w:r>
        <w:rPr>
          <w:rFonts w:cs="Calibri"/>
          <w:sz w:val="18"/>
          <w:szCs w:val="18"/>
        </w:rPr>
        <w:tab/>
        <w:t>GF reported that:</w:t>
      </w:r>
    </w:p>
    <w:p w:rsidR="006D5E96" w:rsidRDefault="000B4610" w:rsidP="000B4610">
      <w:pPr>
        <w:pStyle w:val="ListParagraph"/>
        <w:numPr>
          <w:ilvl w:val="0"/>
          <w:numId w:val="34"/>
        </w:numPr>
        <w:tabs>
          <w:tab w:val="num" w:pos="360"/>
        </w:tabs>
        <w:spacing w:after="0" w:line="240" w:lineRule="auto"/>
        <w:rPr>
          <w:rFonts w:cs="Calibri"/>
          <w:sz w:val="18"/>
          <w:szCs w:val="18"/>
        </w:rPr>
      </w:pPr>
      <w:r w:rsidRPr="000B4610">
        <w:rPr>
          <w:rFonts w:cs="Calibri"/>
          <w:sz w:val="18"/>
          <w:szCs w:val="18"/>
        </w:rPr>
        <w:t xml:space="preserve">Appeal </w:t>
      </w:r>
      <w:r w:rsidR="00F93BD3">
        <w:rPr>
          <w:rFonts w:cs="Calibri"/>
          <w:sz w:val="18"/>
          <w:szCs w:val="18"/>
        </w:rPr>
        <w:t xml:space="preserve">event </w:t>
      </w:r>
      <w:r w:rsidRPr="000B4610">
        <w:rPr>
          <w:rFonts w:cs="Calibri"/>
          <w:sz w:val="18"/>
          <w:szCs w:val="18"/>
        </w:rPr>
        <w:t xml:space="preserve">date </w:t>
      </w:r>
      <w:r>
        <w:rPr>
          <w:rFonts w:cs="Calibri"/>
          <w:sz w:val="18"/>
          <w:szCs w:val="18"/>
        </w:rPr>
        <w:t>Land South o</w:t>
      </w:r>
      <w:r w:rsidRPr="000B4610">
        <w:rPr>
          <w:rFonts w:cs="Calibri"/>
          <w:sz w:val="18"/>
          <w:szCs w:val="18"/>
        </w:rPr>
        <w:t>f Lightpipe Farm had been agreed</w:t>
      </w:r>
      <w:r w:rsidR="00F93BD3">
        <w:rPr>
          <w:rFonts w:cs="Calibri"/>
          <w:sz w:val="18"/>
          <w:szCs w:val="18"/>
        </w:rPr>
        <w:t xml:space="preserve"> so decision should be imminent</w:t>
      </w:r>
      <w:r w:rsidRPr="000B4610">
        <w:rPr>
          <w:rFonts w:cs="Calibri"/>
          <w:sz w:val="18"/>
          <w:szCs w:val="18"/>
        </w:rPr>
        <w:t>.</w:t>
      </w:r>
    </w:p>
    <w:p w:rsidR="000B4610" w:rsidRDefault="000B4610" w:rsidP="000B4610">
      <w:pPr>
        <w:pStyle w:val="ListParagraph"/>
        <w:numPr>
          <w:ilvl w:val="0"/>
          <w:numId w:val="34"/>
        </w:numPr>
        <w:tabs>
          <w:tab w:val="num" w:pos="360"/>
        </w:tabs>
        <w:spacing w:after="0" w:line="240" w:lineRule="auto"/>
        <w:rPr>
          <w:rFonts w:cs="Calibri"/>
          <w:sz w:val="18"/>
          <w:szCs w:val="18"/>
        </w:rPr>
      </w:pPr>
      <w:r w:rsidRPr="000B4610">
        <w:rPr>
          <w:rFonts w:cs="Calibri"/>
          <w:sz w:val="18"/>
          <w:szCs w:val="18"/>
        </w:rPr>
        <w:t xml:space="preserve">Land North </w:t>
      </w:r>
      <w:r>
        <w:rPr>
          <w:rFonts w:cs="Calibri"/>
          <w:sz w:val="18"/>
          <w:szCs w:val="18"/>
        </w:rPr>
        <w:t>o</w:t>
      </w:r>
      <w:r w:rsidRPr="000B4610">
        <w:rPr>
          <w:rFonts w:cs="Calibri"/>
          <w:sz w:val="18"/>
          <w:szCs w:val="18"/>
        </w:rPr>
        <w:t>f Fairfields</w:t>
      </w:r>
      <w:r>
        <w:rPr>
          <w:rFonts w:cs="Calibri"/>
          <w:sz w:val="18"/>
          <w:szCs w:val="18"/>
        </w:rPr>
        <w:t xml:space="preserve"> may come up at the next Area Planning meeting but was unlikely. The original application for 58 houses had been validated for Appeal but the appeal itself had not yet started</w:t>
      </w:r>
    </w:p>
    <w:p w:rsidR="000B4610" w:rsidRPr="000B4610" w:rsidRDefault="000B4610" w:rsidP="000B4610">
      <w:pPr>
        <w:pStyle w:val="ListParagraph"/>
        <w:numPr>
          <w:ilvl w:val="0"/>
          <w:numId w:val="34"/>
        </w:numPr>
        <w:tabs>
          <w:tab w:val="num" w:pos="360"/>
        </w:tabs>
        <w:spacing w:after="0" w:line="240" w:lineRule="auto"/>
        <w:rPr>
          <w:rFonts w:cs="Calibri"/>
          <w:sz w:val="18"/>
          <w:szCs w:val="18"/>
        </w:rPr>
      </w:pPr>
      <w:r>
        <w:rPr>
          <w:rFonts w:cs="Calibri"/>
          <w:sz w:val="18"/>
          <w:szCs w:val="18"/>
        </w:rPr>
        <w:t>West Road Gar</w:t>
      </w:r>
      <w:r w:rsidR="00F93BD3">
        <w:rPr>
          <w:rFonts w:cs="Calibri"/>
          <w:sz w:val="18"/>
          <w:szCs w:val="18"/>
        </w:rPr>
        <w:t>age. Highways were insisting that</w:t>
      </w:r>
      <w:r>
        <w:rPr>
          <w:rFonts w:cs="Calibri"/>
          <w:sz w:val="18"/>
          <w:szCs w:val="18"/>
        </w:rPr>
        <w:t xml:space="preserve"> a public footpath through the development be included.</w:t>
      </w:r>
    </w:p>
    <w:p w:rsidR="00F21F18" w:rsidRPr="003809E4" w:rsidRDefault="00F21F18" w:rsidP="00F21F18">
      <w:pPr>
        <w:pStyle w:val="ListParagraph"/>
        <w:numPr>
          <w:ilvl w:val="0"/>
          <w:numId w:val="1"/>
        </w:numPr>
        <w:tabs>
          <w:tab w:val="num" w:pos="360"/>
        </w:tabs>
        <w:spacing w:after="0" w:line="240" w:lineRule="auto"/>
        <w:rPr>
          <w:rFonts w:cs="Calibri"/>
          <w:sz w:val="18"/>
          <w:szCs w:val="18"/>
        </w:rPr>
      </w:pPr>
      <w:r w:rsidRPr="003809E4">
        <w:rPr>
          <w:rFonts w:cs="Calibri"/>
          <w:b/>
          <w:sz w:val="18"/>
          <w:szCs w:val="18"/>
        </w:rPr>
        <w:t>Action Plan – January 2020</w:t>
      </w:r>
    </w:p>
    <w:p w:rsidR="00F21F18" w:rsidRPr="003809E4" w:rsidRDefault="00F21F18" w:rsidP="00F21F18">
      <w:pPr>
        <w:pStyle w:val="ListParagraph"/>
        <w:numPr>
          <w:ilvl w:val="1"/>
          <w:numId w:val="1"/>
        </w:numPr>
        <w:tabs>
          <w:tab w:val="num" w:pos="720"/>
        </w:tabs>
        <w:spacing w:after="0" w:line="240" w:lineRule="auto"/>
        <w:rPr>
          <w:rFonts w:cs="Calibri"/>
          <w:sz w:val="18"/>
          <w:szCs w:val="18"/>
        </w:rPr>
      </w:pPr>
      <w:r w:rsidRPr="003809E4">
        <w:rPr>
          <w:rFonts w:cs="Calibri"/>
          <w:sz w:val="18"/>
          <w:szCs w:val="18"/>
        </w:rPr>
        <w:t>Allotment Invoices - Collect allotme</w:t>
      </w:r>
      <w:r w:rsidR="006D5E96" w:rsidRPr="003809E4">
        <w:rPr>
          <w:rFonts w:cs="Calibri"/>
          <w:sz w:val="18"/>
          <w:szCs w:val="18"/>
        </w:rPr>
        <w:t>nt receipts and water receipts are in hand</w:t>
      </w:r>
    </w:p>
    <w:p w:rsidR="00F21F18" w:rsidRPr="003809E4" w:rsidRDefault="00F21F18" w:rsidP="00F21F18">
      <w:pPr>
        <w:pStyle w:val="ListParagraph"/>
        <w:numPr>
          <w:ilvl w:val="1"/>
          <w:numId w:val="1"/>
        </w:numPr>
        <w:tabs>
          <w:tab w:val="num" w:pos="720"/>
        </w:tabs>
        <w:spacing w:after="0" w:line="240" w:lineRule="auto"/>
        <w:rPr>
          <w:rFonts w:cs="Calibri"/>
          <w:sz w:val="18"/>
          <w:szCs w:val="18"/>
        </w:rPr>
      </w:pPr>
      <w:r w:rsidRPr="003809E4">
        <w:rPr>
          <w:rFonts w:cs="Calibri"/>
          <w:sz w:val="18"/>
          <w:szCs w:val="18"/>
        </w:rPr>
        <w:t>Front Street Planter tubs –</w:t>
      </w:r>
      <w:r w:rsidR="006D5E96" w:rsidRPr="003809E4">
        <w:rPr>
          <w:rFonts w:cs="Calibri"/>
          <w:sz w:val="18"/>
          <w:szCs w:val="18"/>
        </w:rPr>
        <w:t xml:space="preserve">JM </w:t>
      </w:r>
      <w:r w:rsidRPr="003809E4">
        <w:rPr>
          <w:rFonts w:cs="Calibri"/>
          <w:sz w:val="18"/>
          <w:szCs w:val="18"/>
        </w:rPr>
        <w:t>to check if current local resident is willing to continue to maintain the tubs.</w:t>
      </w:r>
      <w:r w:rsidR="006D5E96" w:rsidRPr="003809E4">
        <w:rPr>
          <w:rFonts w:cs="Calibri"/>
          <w:sz w:val="18"/>
          <w:szCs w:val="18"/>
        </w:rPr>
        <w:tab/>
      </w:r>
      <w:r w:rsidR="006D5E96" w:rsidRPr="003809E4">
        <w:rPr>
          <w:rFonts w:cs="Calibri"/>
          <w:sz w:val="18"/>
          <w:szCs w:val="18"/>
        </w:rPr>
        <w:tab/>
        <w:t xml:space="preserve">       </w:t>
      </w:r>
      <w:r w:rsidR="006D5E96" w:rsidRPr="003809E4">
        <w:rPr>
          <w:rFonts w:cs="Calibri"/>
          <w:b/>
          <w:sz w:val="18"/>
          <w:szCs w:val="18"/>
        </w:rPr>
        <w:t>Action: JM</w:t>
      </w:r>
    </w:p>
    <w:p w:rsidR="00F21F18" w:rsidRPr="003809E4" w:rsidRDefault="006D5E96" w:rsidP="003809E4">
      <w:pPr>
        <w:pStyle w:val="ListParagraph"/>
        <w:numPr>
          <w:ilvl w:val="1"/>
          <w:numId w:val="1"/>
        </w:numPr>
        <w:tabs>
          <w:tab w:val="num" w:pos="720"/>
        </w:tabs>
        <w:spacing w:after="0" w:line="240" w:lineRule="auto"/>
        <w:rPr>
          <w:rFonts w:cs="Calibri"/>
          <w:sz w:val="18"/>
          <w:szCs w:val="18"/>
        </w:rPr>
      </w:pPr>
      <w:r w:rsidRPr="003809E4">
        <w:rPr>
          <w:rFonts w:cs="Calibri"/>
          <w:sz w:val="18"/>
          <w:szCs w:val="18"/>
        </w:rPr>
        <w:t>FramNews – It was agreed to include Survey questions in the next report</w:t>
      </w:r>
      <w:r w:rsidR="003809E4" w:rsidRPr="003809E4">
        <w:rPr>
          <w:rFonts w:cs="Calibri"/>
          <w:sz w:val="18"/>
          <w:szCs w:val="18"/>
        </w:rPr>
        <w:t>. DL agreed to do this.</w:t>
      </w:r>
      <w:r w:rsidR="003809E4" w:rsidRPr="003809E4">
        <w:rPr>
          <w:rFonts w:cs="Calibri"/>
          <w:sz w:val="18"/>
          <w:szCs w:val="18"/>
        </w:rPr>
        <w:tab/>
      </w:r>
      <w:r w:rsidR="003809E4" w:rsidRPr="003809E4">
        <w:rPr>
          <w:rFonts w:cs="Calibri"/>
          <w:sz w:val="18"/>
          <w:szCs w:val="18"/>
        </w:rPr>
        <w:tab/>
      </w:r>
      <w:r w:rsidR="003809E4" w:rsidRPr="003809E4">
        <w:rPr>
          <w:rFonts w:cs="Calibri"/>
          <w:sz w:val="18"/>
          <w:szCs w:val="18"/>
        </w:rPr>
        <w:tab/>
        <w:t xml:space="preserve">        </w:t>
      </w:r>
      <w:r w:rsidR="003809E4" w:rsidRPr="003809E4">
        <w:rPr>
          <w:rFonts w:cs="Calibri"/>
          <w:b/>
          <w:sz w:val="18"/>
          <w:szCs w:val="18"/>
        </w:rPr>
        <w:t>Action: DL</w:t>
      </w:r>
    </w:p>
    <w:p w:rsidR="00F21F18" w:rsidRPr="003809E4" w:rsidRDefault="00F21F18" w:rsidP="00F21F18">
      <w:pPr>
        <w:spacing w:after="0" w:line="240" w:lineRule="auto"/>
        <w:ind w:left="360"/>
        <w:rPr>
          <w:rFonts w:cs="Calibri"/>
          <w:sz w:val="18"/>
          <w:szCs w:val="18"/>
        </w:rPr>
      </w:pPr>
    </w:p>
    <w:p w:rsidR="00F21F18" w:rsidRPr="003809E4" w:rsidRDefault="00F21F18" w:rsidP="00F21F18">
      <w:pPr>
        <w:pStyle w:val="ListParagraph"/>
        <w:spacing w:after="0" w:line="240" w:lineRule="auto"/>
        <w:ind w:left="0"/>
        <w:rPr>
          <w:rFonts w:cs="Calibri"/>
          <w:sz w:val="18"/>
          <w:szCs w:val="18"/>
        </w:rPr>
      </w:pPr>
      <w:r w:rsidRPr="003809E4">
        <w:rPr>
          <w:rFonts w:cs="Calibri"/>
          <w:b/>
          <w:sz w:val="18"/>
          <w:szCs w:val="18"/>
        </w:rPr>
        <w:t>Main Issues</w:t>
      </w:r>
      <w:r w:rsidRPr="003809E4">
        <w:rPr>
          <w:rFonts w:cs="Calibri"/>
          <w:sz w:val="18"/>
          <w:szCs w:val="18"/>
        </w:rPr>
        <w:t xml:space="preserve"> </w:t>
      </w:r>
    </w:p>
    <w:p w:rsidR="00F21F18" w:rsidRPr="003809E4" w:rsidRDefault="00F21F18" w:rsidP="00F21F18">
      <w:pPr>
        <w:pStyle w:val="ListParagraph"/>
        <w:numPr>
          <w:ilvl w:val="0"/>
          <w:numId w:val="1"/>
        </w:numPr>
        <w:tabs>
          <w:tab w:val="num" w:pos="360"/>
        </w:tabs>
        <w:spacing w:after="0" w:line="240" w:lineRule="auto"/>
        <w:rPr>
          <w:rFonts w:cs="Calibri"/>
          <w:b/>
          <w:sz w:val="18"/>
          <w:szCs w:val="18"/>
        </w:rPr>
      </w:pPr>
      <w:r w:rsidRPr="003809E4">
        <w:rPr>
          <w:rFonts w:cs="Calibri"/>
          <w:b/>
          <w:sz w:val="18"/>
          <w:szCs w:val="18"/>
        </w:rPr>
        <w:t xml:space="preserve">Neighbourhood Plan. </w:t>
      </w:r>
      <w:r w:rsidR="003809E4" w:rsidRPr="003809E4">
        <w:rPr>
          <w:rFonts w:cs="Calibri"/>
          <w:sz w:val="18"/>
          <w:szCs w:val="18"/>
        </w:rPr>
        <w:t>GF reported that the main expenditure for the forthcoming year for the NP would be done by grant. However this had not as yet been applied for. It would appear that much of the work is being left to AD. Agreed to ask her at the n</w:t>
      </w:r>
      <w:r w:rsidR="00F93BD3">
        <w:rPr>
          <w:rFonts w:cs="Calibri"/>
          <w:sz w:val="18"/>
          <w:szCs w:val="18"/>
        </w:rPr>
        <w:t>e</w:t>
      </w:r>
      <w:r w:rsidR="003809E4" w:rsidRPr="003809E4">
        <w:rPr>
          <w:rFonts w:cs="Calibri"/>
          <w:sz w:val="18"/>
          <w:szCs w:val="18"/>
        </w:rPr>
        <w:t>xt meeting whether she is getting sufficient support.</w:t>
      </w:r>
    </w:p>
    <w:p w:rsidR="00F21F18" w:rsidRPr="003809E4" w:rsidRDefault="00F21F18" w:rsidP="00F21F18">
      <w:pPr>
        <w:pStyle w:val="ListParagraph"/>
        <w:numPr>
          <w:ilvl w:val="0"/>
          <w:numId w:val="1"/>
        </w:numPr>
        <w:tabs>
          <w:tab w:val="num" w:pos="360"/>
        </w:tabs>
        <w:spacing w:after="0" w:line="240" w:lineRule="auto"/>
        <w:rPr>
          <w:rFonts w:cs="Calibri"/>
          <w:sz w:val="18"/>
          <w:szCs w:val="18"/>
        </w:rPr>
      </w:pPr>
      <w:r w:rsidRPr="003809E4">
        <w:rPr>
          <w:rFonts w:cs="Calibri"/>
          <w:b/>
          <w:sz w:val="18"/>
          <w:szCs w:val="18"/>
        </w:rPr>
        <w:t xml:space="preserve">Briefing on Library Consultation. </w:t>
      </w:r>
      <w:r w:rsidRPr="003809E4">
        <w:rPr>
          <w:rFonts w:cs="Calibri"/>
          <w:b/>
          <w:i/>
          <w:sz w:val="18"/>
          <w:szCs w:val="18"/>
        </w:rPr>
        <w:t xml:space="preserve"> </w:t>
      </w:r>
      <w:r w:rsidR="003809E4" w:rsidRPr="003809E4">
        <w:rPr>
          <w:rFonts w:cs="Calibri"/>
          <w:i/>
          <w:sz w:val="18"/>
          <w:szCs w:val="18"/>
        </w:rPr>
        <w:t>NCC we</w:t>
      </w:r>
      <w:r w:rsidRPr="003809E4">
        <w:rPr>
          <w:rFonts w:cs="Calibri"/>
          <w:i/>
          <w:sz w:val="18"/>
          <w:szCs w:val="18"/>
        </w:rPr>
        <w:t xml:space="preserve">re to embark on a public and on-line consultation </w:t>
      </w:r>
      <w:r w:rsidRPr="003809E4">
        <w:rPr>
          <w:rFonts w:cs="Calibri"/>
          <w:sz w:val="18"/>
          <w:szCs w:val="18"/>
        </w:rPr>
        <w:t>(</w:t>
      </w:r>
      <w:hyperlink r:id="rId8" w:history="1">
        <w:r w:rsidRPr="003809E4">
          <w:rPr>
            <w:rStyle w:val="Hyperlink"/>
            <w:rFonts w:cs="Calibri"/>
            <w:sz w:val="18"/>
            <w:szCs w:val="18"/>
          </w:rPr>
          <w:t>www.survetmonkey.co.uk/NCCLibraryConsultation</w:t>
        </w:r>
      </w:hyperlink>
      <w:r w:rsidRPr="003809E4">
        <w:rPr>
          <w:rFonts w:cs="Calibri"/>
          <w:sz w:val="18"/>
          <w:szCs w:val="18"/>
        </w:rPr>
        <w:t>)</w:t>
      </w:r>
      <w:r w:rsidRPr="003809E4">
        <w:rPr>
          <w:rFonts w:cs="Calibri"/>
          <w:i/>
          <w:sz w:val="18"/>
          <w:szCs w:val="18"/>
        </w:rPr>
        <w:t xml:space="preserve"> on the future of the library service (inc. mobile library) in Northumberland. A series of drop in inf</w:t>
      </w:r>
      <w:r w:rsidR="003809E4" w:rsidRPr="003809E4">
        <w:rPr>
          <w:rFonts w:cs="Calibri"/>
          <w:i/>
          <w:sz w:val="18"/>
          <w:szCs w:val="18"/>
        </w:rPr>
        <w:t>ormation sessions at libraries we</w:t>
      </w:r>
      <w:r w:rsidRPr="003809E4">
        <w:rPr>
          <w:rFonts w:cs="Calibri"/>
          <w:i/>
          <w:sz w:val="18"/>
          <w:szCs w:val="18"/>
        </w:rPr>
        <w:t>re scheduled including:</w:t>
      </w:r>
    </w:p>
    <w:p w:rsidR="00F21F18" w:rsidRPr="003809E4" w:rsidRDefault="00F21F18" w:rsidP="00F21F18">
      <w:pPr>
        <w:pStyle w:val="ListParagraph"/>
        <w:numPr>
          <w:ilvl w:val="2"/>
          <w:numId w:val="1"/>
        </w:numPr>
        <w:tabs>
          <w:tab w:val="num" w:pos="1080"/>
        </w:tabs>
        <w:spacing w:after="0" w:line="240" w:lineRule="auto"/>
        <w:rPr>
          <w:rFonts w:cs="Calibri"/>
          <w:sz w:val="18"/>
          <w:szCs w:val="18"/>
        </w:rPr>
      </w:pPr>
      <w:r w:rsidRPr="003809E4">
        <w:rPr>
          <w:rFonts w:cs="Calibri"/>
          <w:sz w:val="18"/>
          <w:szCs w:val="18"/>
        </w:rPr>
        <w:t>Morpeth: 10</w:t>
      </w:r>
      <w:r w:rsidRPr="003809E4">
        <w:rPr>
          <w:rFonts w:cs="Calibri"/>
          <w:sz w:val="18"/>
          <w:szCs w:val="18"/>
          <w:vertAlign w:val="superscript"/>
        </w:rPr>
        <w:t>th</w:t>
      </w:r>
      <w:r w:rsidRPr="003809E4">
        <w:rPr>
          <w:rFonts w:cs="Calibri"/>
          <w:sz w:val="18"/>
          <w:szCs w:val="18"/>
        </w:rPr>
        <w:t xml:space="preserve"> Jan 9-1 &amp; 20</w:t>
      </w:r>
      <w:r w:rsidRPr="003809E4">
        <w:rPr>
          <w:rFonts w:cs="Calibri"/>
          <w:sz w:val="18"/>
          <w:szCs w:val="18"/>
          <w:vertAlign w:val="superscript"/>
        </w:rPr>
        <w:t>th</w:t>
      </w:r>
      <w:r w:rsidRPr="003809E4">
        <w:rPr>
          <w:rFonts w:cs="Calibri"/>
          <w:sz w:val="18"/>
          <w:szCs w:val="18"/>
        </w:rPr>
        <w:t xml:space="preserve"> Jan 2-6</w:t>
      </w:r>
    </w:p>
    <w:p w:rsidR="00F21F18" w:rsidRPr="003809E4" w:rsidRDefault="00F21F18" w:rsidP="00F21F18">
      <w:pPr>
        <w:pStyle w:val="ListParagraph"/>
        <w:numPr>
          <w:ilvl w:val="2"/>
          <w:numId w:val="1"/>
        </w:numPr>
        <w:tabs>
          <w:tab w:val="num" w:pos="1080"/>
        </w:tabs>
        <w:spacing w:after="0" w:line="240" w:lineRule="auto"/>
        <w:rPr>
          <w:rFonts w:cs="Calibri"/>
          <w:sz w:val="18"/>
          <w:szCs w:val="18"/>
        </w:rPr>
      </w:pPr>
      <w:r w:rsidRPr="003809E4">
        <w:rPr>
          <w:rFonts w:cs="Calibri"/>
          <w:sz w:val="18"/>
          <w:szCs w:val="18"/>
        </w:rPr>
        <w:t>Alnwick: 14</w:t>
      </w:r>
      <w:r w:rsidRPr="003809E4">
        <w:rPr>
          <w:rFonts w:cs="Calibri"/>
          <w:sz w:val="18"/>
          <w:szCs w:val="18"/>
          <w:vertAlign w:val="superscript"/>
        </w:rPr>
        <w:t>th</w:t>
      </w:r>
      <w:r w:rsidRPr="003809E4">
        <w:rPr>
          <w:rFonts w:cs="Calibri"/>
          <w:sz w:val="18"/>
          <w:szCs w:val="18"/>
        </w:rPr>
        <w:t xml:space="preserve"> Jan 9-12</w:t>
      </w:r>
    </w:p>
    <w:p w:rsidR="00F21F18" w:rsidRDefault="00F21F18" w:rsidP="00F21F18">
      <w:pPr>
        <w:pStyle w:val="ListParagraph"/>
        <w:numPr>
          <w:ilvl w:val="2"/>
          <w:numId w:val="1"/>
        </w:numPr>
        <w:tabs>
          <w:tab w:val="num" w:pos="1080"/>
        </w:tabs>
        <w:spacing w:after="0" w:line="240" w:lineRule="auto"/>
        <w:rPr>
          <w:rFonts w:cs="Calibri"/>
          <w:sz w:val="18"/>
          <w:szCs w:val="18"/>
        </w:rPr>
      </w:pPr>
      <w:r w:rsidRPr="003809E4">
        <w:rPr>
          <w:rFonts w:cs="Calibri"/>
          <w:sz w:val="18"/>
          <w:szCs w:val="18"/>
        </w:rPr>
        <w:t>Rothbury 30</w:t>
      </w:r>
      <w:r w:rsidRPr="003809E4">
        <w:rPr>
          <w:rFonts w:cs="Calibri"/>
          <w:sz w:val="18"/>
          <w:szCs w:val="18"/>
          <w:vertAlign w:val="superscript"/>
        </w:rPr>
        <w:t>th</w:t>
      </w:r>
      <w:r w:rsidRPr="003809E4">
        <w:rPr>
          <w:rFonts w:cs="Calibri"/>
          <w:sz w:val="18"/>
          <w:szCs w:val="18"/>
        </w:rPr>
        <w:t xml:space="preserve"> Jan 2-5</w:t>
      </w:r>
    </w:p>
    <w:p w:rsidR="003809E4" w:rsidRPr="003809E4" w:rsidRDefault="003809E4" w:rsidP="003809E4">
      <w:pPr>
        <w:tabs>
          <w:tab w:val="num" w:pos="1080"/>
        </w:tabs>
        <w:spacing w:after="0" w:line="240" w:lineRule="auto"/>
        <w:ind w:left="720"/>
        <w:rPr>
          <w:rFonts w:cs="Calibri"/>
          <w:sz w:val="18"/>
          <w:szCs w:val="18"/>
        </w:rPr>
      </w:pPr>
    </w:p>
    <w:p w:rsidR="00F21F18" w:rsidRPr="003809E4" w:rsidRDefault="00F21F18" w:rsidP="00F21F18">
      <w:pPr>
        <w:pStyle w:val="ListParagraph"/>
        <w:numPr>
          <w:ilvl w:val="0"/>
          <w:numId w:val="1"/>
        </w:numPr>
        <w:tabs>
          <w:tab w:val="num" w:pos="360"/>
        </w:tabs>
        <w:spacing w:after="0" w:line="240" w:lineRule="auto"/>
        <w:rPr>
          <w:rFonts w:cs="Calibri"/>
          <w:b/>
          <w:sz w:val="18"/>
          <w:szCs w:val="18"/>
        </w:rPr>
      </w:pPr>
      <w:r w:rsidRPr="003809E4">
        <w:rPr>
          <w:rFonts w:cs="Calibri"/>
          <w:b/>
          <w:sz w:val="18"/>
          <w:szCs w:val="18"/>
        </w:rPr>
        <w:t>Any Urgent Business</w:t>
      </w:r>
    </w:p>
    <w:p w:rsidR="00F21F18" w:rsidRPr="003809E4" w:rsidRDefault="00F21F18" w:rsidP="00F21F18">
      <w:pPr>
        <w:pStyle w:val="ListParagraph"/>
        <w:numPr>
          <w:ilvl w:val="1"/>
          <w:numId w:val="1"/>
        </w:numPr>
        <w:tabs>
          <w:tab w:val="num" w:pos="720"/>
        </w:tabs>
        <w:spacing w:after="0" w:line="240" w:lineRule="auto"/>
        <w:rPr>
          <w:rFonts w:cs="Calibri"/>
          <w:sz w:val="18"/>
          <w:szCs w:val="18"/>
        </w:rPr>
      </w:pPr>
      <w:r w:rsidRPr="003809E4">
        <w:rPr>
          <w:rFonts w:cs="Calibri"/>
          <w:sz w:val="18"/>
          <w:szCs w:val="18"/>
        </w:rPr>
        <w:t xml:space="preserve">Clerk’s appointment to Whitton &amp; Tosson PC. </w:t>
      </w:r>
      <w:r w:rsidR="003809E4" w:rsidRPr="003809E4">
        <w:rPr>
          <w:rFonts w:cs="Calibri"/>
          <w:sz w:val="18"/>
          <w:szCs w:val="18"/>
        </w:rPr>
        <w:t>The clerk had</w:t>
      </w:r>
      <w:r w:rsidRPr="003809E4">
        <w:rPr>
          <w:rFonts w:cs="Calibri"/>
          <w:sz w:val="18"/>
          <w:szCs w:val="18"/>
        </w:rPr>
        <w:t xml:space="preserve"> been asked to take on the position as Clerk at Whitton &amp; Tosson PC. He ha</w:t>
      </w:r>
      <w:r w:rsidR="003809E4" w:rsidRPr="003809E4">
        <w:rPr>
          <w:rFonts w:cs="Calibri"/>
          <w:sz w:val="18"/>
          <w:szCs w:val="18"/>
        </w:rPr>
        <w:t>d</w:t>
      </w:r>
      <w:r w:rsidRPr="003809E4">
        <w:rPr>
          <w:rFonts w:cs="Calibri"/>
          <w:sz w:val="18"/>
          <w:szCs w:val="18"/>
        </w:rPr>
        <w:t xml:space="preserve"> agreed to this on a 6 month trial basis to ensu</w:t>
      </w:r>
      <w:r w:rsidR="003809E4" w:rsidRPr="003809E4">
        <w:rPr>
          <w:rFonts w:cs="Calibri"/>
          <w:sz w:val="18"/>
          <w:szCs w:val="18"/>
        </w:rPr>
        <w:t>re that the additional work did</w:t>
      </w:r>
      <w:r w:rsidRPr="003809E4">
        <w:rPr>
          <w:rFonts w:cs="Calibri"/>
          <w:sz w:val="18"/>
          <w:szCs w:val="18"/>
        </w:rPr>
        <w:t xml:space="preserve"> not impact too greatly on his current work and personal life. The PC </w:t>
      </w:r>
      <w:r w:rsidR="003809E4" w:rsidRPr="003809E4">
        <w:rPr>
          <w:rFonts w:cs="Calibri"/>
          <w:sz w:val="18"/>
          <w:szCs w:val="18"/>
        </w:rPr>
        <w:t>agreed to</w:t>
      </w:r>
      <w:r w:rsidRPr="003809E4">
        <w:rPr>
          <w:rFonts w:cs="Calibri"/>
          <w:sz w:val="18"/>
          <w:szCs w:val="18"/>
        </w:rPr>
        <w:t xml:space="preserve"> support his appointment.</w:t>
      </w:r>
    </w:p>
    <w:p w:rsidR="00F21F18" w:rsidRPr="003809E4" w:rsidRDefault="00F21F18" w:rsidP="00F21F18">
      <w:pPr>
        <w:pStyle w:val="ListParagraph"/>
        <w:numPr>
          <w:ilvl w:val="1"/>
          <w:numId w:val="1"/>
        </w:numPr>
        <w:tabs>
          <w:tab w:val="num" w:pos="720"/>
        </w:tabs>
        <w:spacing w:after="0" w:line="240" w:lineRule="auto"/>
        <w:rPr>
          <w:rFonts w:cs="Calibri"/>
          <w:sz w:val="18"/>
          <w:szCs w:val="18"/>
        </w:rPr>
      </w:pPr>
      <w:r w:rsidRPr="003809E4">
        <w:rPr>
          <w:rFonts w:cs="Calibri"/>
          <w:sz w:val="18"/>
          <w:szCs w:val="18"/>
        </w:rPr>
        <w:t xml:space="preserve">British Gas Contract renewal. Current contract </w:t>
      </w:r>
      <w:r w:rsidR="003809E4" w:rsidRPr="003809E4">
        <w:rPr>
          <w:rFonts w:cs="Calibri"/>
          <w:sz w:val="18"/>
          <w:szCs w:val="18"/>
        </w:rPr>
        <w:t>would expire on</w:t>
      </w:r>
      <w:r w:rsidRPr="003809E4">
        <w:rPr>
          <w:rFonts w:cs="Calibri"/>
          <w:sz w:val="18"/>
          <w:szCs w:val="18"/>
        </w:rPr>
        <w:t xml:space="preserve"> 21</w:t>
      </w:r>
      <w:r w:rsidRPr="003809E4">
        <w:rPr>
          <w:rFonts w:cs="Calibri"/>
          <w:sz w:val="18"/>
          <w:szCs w:val="18"/>
          <w:vertAlign w:val="superscript"/>
        </w:rPr>
        <w:t>st</w:t>
      </w:r>
      <w:r w:rsidRPr="003809E4">
        <w:rPr>
          <w:rFonts w:cs="Calibri"/>
          <w:sz w:val="18"/>
          <w:szCs w:val="18"/>
        </w:rPr>
        <w:t xml:space="preserve"> Feb</w:t>
      </w:r>
      <w:r w:rsidR="003809E4" w:rsidRPr="003809E4">
        <w:rPr>
          <w:rFonts w:cs="Calibri"/>
          <w:sz w:val="18"/>
          <w:szCs w:val="18"/>
        </w:rPr>
        <w:t xml:space="preserve">.  We had been </w:t>
      </w:r>
      <w:r w:rsidRPr="003809E4">
        <w:rPr>
          <w:rFonts w:cs="Calibri"/>
          <w:sz w:val="18"/>
          <w:szCs w:val="18"/>
        </w:rPr>
        <w:t>offered three fixed price energy plans:</w:t>
      </w:r>
    </w:p>
    <w:p w:rsidR="00F21F18" w:rsidRPr="003809E4" w:rsidRDefault="00F21F18" w:rsidP="00F21F18">
      <w:pPr>
        <w:pStyle w:val="ListParagraph"/>
        <w:numPr>
          <w:ilvl w:val="2"/>
          <w:numId w:val="1"/>
        </w:numPr>
        <w:tabs>
          <w:tab w:val="num" w:pos="1080"/>
        </w:tabs>
        <w:spacing w:after="0" w:line="240" w:lineRule="auto"/>
        <w:rPr>
          <w:rFonts w:cs="Calibri"/>
          <w:sz w:val="18"/>
          <w:szCs w:val="18"/>
        </w:rPr>
      </w:pPr>
      <w:r w:rsidRPr="003809E4">
        <w:rPr>
          <w:rFonts w:cs="Calibri"/>
          <w:sz w:val="18"/>
          <w:szCs w:val="18"/>
        </w:rPr>
        <w:t>1 yr. at £111.60 est. (inc. £11.04 discount for DD and on-line renewal)</w:t>
      </w:r>
    </w:p>
    <w:p w:rsidR="00F21F18" w:rsidRPr="003809E4" w:rsidRDefault="00F21F18" w:rsidP="00F21F18">
      <w:pPr>
        <w:pStyle w:val="ListParagraph"/>
        <w:numPr>
          <w:ilvl w:val="2"/>
          <w:numId w:val="1"/>
        </w:numPr>
        <w:tabs>
          <w:tab w:val="num" w:pos="1080"/>
        </w:tabs>
        <w:spacing w:after="0" w:line="240" w:lineRule="auto"/>
        <w:rPr>
          <w:rFonts w:cs="Calibri"/>
          <w:sz w:val="18"/>
          <w:szCs w:val="18"/>
        </w:rPr>
      </w:pPr>
      <w:r w:rsidRPr="003809E4">
        <w:rPr>
          <w:rFonts w:cs="Calibri"/>
          <w:sz w:val="18"/>
          <w:szCs w:val="18"/>
        </w:rPr>
        <w:t>2yr at £113.90 p.a. est. (inc. £22.44 discount for DD and on-line renewal)</w:t>
      </w:r>
    </w:p>
    <w:p w:rsidR="00F21F18" w:rsidRPr="003809E4" w:rsidRDefault="00F21F18" w:rsidP="00F21F18">
      <w:pPr>
        <w:pStyle w:val="ListParagraph"/>
        <w:numPr>
          <w:ilvl w:val="2"/>
          <w:numId w:val="1"/>
        </w:numPr>
        <w:tabs>
          <w:tab w:val="num" w:pos="1080"/>
        </w:tabs>
        <w:spacing w:after="0" w:line="240" w:lineRule="auto"/>
        <w:rPr>
          <w:rFonts w:cs="Calibri"/>
          <w:sz w:val="18"/>
          <w:szCs w:val="18"/>
        </w:rPr>
      </w:pPr>
      <w:r w:rsidRPr="003809E4">
        <w:rPr>
          <w:rFonts w:cs="Calibri"/>
          <w:sz w:val="18"/>
          <w:szCs w:val="18"/>
        </w:rPr>
        <w:t>3yr at £115.20 p.a. est. (inc. £34.417 discount for DD and on-line renewal)</w:t>
      </w:r>
    </w:p>
    <w:p w:rsidR="00F21F18" w:rsidRPr="003809E4" w:rsidRDefault="003809E4" w:rsidP="00F21F18">
      <w:pPr>
        <w:pStyle w:val="ListParagraph"/>
        <w:spacing w:after="0" w:line="240" w:lineRule="auto"/>
        <w:rPr>
          <w:rFonts w:cs="Calibri"/>
          <w:b/>
          <w:sz w:val="18"/>
          <w:szCs w:val="18"/>
        </w:rPr>
      </w:pPr>
      <w:r w:rsidRPr="003809E4">
        <w:rPr>
          <w:rFonts w:cs="Calibri"/>
          <w:sz w:val="18"/>
          <w:szCs w:val="18"/>
        </w:rPr>
        <w:t xml:space="preserve">The </w:t>
      </w:r>
      <w:r w:rsidR="00F21F18" w:rsidRPr="003809E4">
        <w:rPr>
          <w:rFonts w:cs="Calibri"/>
          <w:sz w:val="18"/>
          <w:szCs w:val="18"/>
        </w:rPr>
        <w:t>Variable Price Plan £197.80 est. this year.</w:t>
      </w:r>
      <w:r w:rsidRPr="003809E4">
        <w:rPr>
          <w:rFonts w:cs="Calibri"/>
          <w:sz w:val="18"/>
          <w:szCs w:val="18"/>
        </w:rPr>
        <w:t xml:space="preserve"> It was agreed to take the 2 year fixed price plan</w:t>
      </w:r>
      <w:r w:rsidRPr="003809E4">
        <w:rPr>
          <w:rFonts w:cs="Calibri"/>
          <w:sz w:val="18"/>
          <w:szCs w:val="18"/>
        </w:rPr>
        <w:tab/>
      </w:r>
      <w:r w:rsidRPr="003809E4">
        <w:rPr>
          <w:rFonts w:cs="Calibri"/>
          <w:sz w:val="18"/>
          <w:szCs w:val="18"/>
        </w:rPr>
        <w:tab/>
      </w:r>
      <w:r w:rsidRPr="003809E4">
        <w:rPr>
          <w:rFonts w:cs="Calibri"/>
          <w:sz w:val="18"/>
          <w:szCs w:val="18"/>
        </w:rPr>
        <w:tab/>
        <w:t xml:space="preserve">   </w:t>
      </w:r>
      <w:r w:rsidRPr="003809E4">
        <w:rPr>
          <w:rFonts w:cs="Calibri"/>
          <w:b/>
          <w:sz w:val="18"/>
          <w:szCs w:val="18"/>
        </w:rPr>
        <w:t>Action: Clerk</w:t>
      </w:r>
    </w:p>
    <w:p w:rsidR="00F21F18" w:rsidRPr="003809E4" w:rsidRDefault="00F21F18" w:rsidP="00F21F18">
      <w:pPr>
        <w:pStyle w:val="ListParagraph"/>
        <w:numPr>
          <w:ilvl w:val="1"/>
          <w:numId w:val="1"/>
        </w:numPr>
        <w:tabs>
          <w:tab w:val="num" w:pos="720"/>
        </w:tabs>
        <w:spacing w:after="0" w:line="240" w:lineRule="auto"/>
        <w:rPr>
          <w:rFonts w:cs="Calibri"/>
          <w:sz w:val="18"/>
          <w:szCs w:val="18"/>
        </w:rPr>
      </w:pPr>
      <w:r w:rsidRPr="003809E4">
        <w:rPr>
          <w:rFonts w:cs="Calibri"/>
          <w:sz w:val="18"/>
          <w:szCs w:val="18"/>
        </w:rPr>
        <w:t>Web Usage Analysis</w:t>
      </w:r>
      <w:r w:rsidRPr="003809E4">
        <w:rPr>
          <w:rFonts w:cs="Calibri"/>
          <w:i/>
          <w:sz w:val="18"/>
          <w:szCs w:val="18"/>
        </w:rPr>
        <w:t xml:space="preserve">. </w:t>
      </w:r>
      <w:r w:rsidRPr="003809E4">
        <w:rPr>
          <w:rFonts w:cs="Calibri"/>
          <w:sz w:val="18"/>
          <w:szCs w:val="18"/>
        </w:rPr>
        <w:t xml:space="preserve">01/10/2019 </w:t>
      </w:r>
      <w:r w:rsidR="003809E4">
        <w:rPr>
          <w:rFonts w:cs="Calibri"/>
          <w:sz w:val="18"/>
          <w:szCs w:val="18"/>
        </w:rPr>
        <w:t>-31/12/2019 was</w:t>
      </w:r>
      <w:r w:rsidRPr="003809E4">
        <w:rPr>
          <w:rFonts w:cs="Calibri"/>
          <w:sz w:val="18"/>
          <w:szCs w:val="18"/>
        </w:rPr>
        <w:t xml:space="preserve"> tabled.</w:t>
      </w:r>
      <w:r w:rsidR="003809E4">
        <w:rPr>
          <w:rFonts w:cs="Calibri"/>
          <w:sz w:val="18"/>
          <w:szCs w:val="18"/>
        </w:rPr>
        <w:t xml:space="preserve"> There had been 194 sessions with 102 users of which 88 were new.</w:t>
      </w:r>
    </w:p>
    <w:p w:rsidR="00F21F18" w:rsidRPr="005E6834" w:rsidRDefault="00F21F18" w:rsidP="00F21F18">
      <w:pPr>
        <w:pStyle w:val="ListParagraph"/>
        <w:numPr>
          <w:ilvl w:val="0"/>
          <w:numId w:val="1"/>
        </w:numPr>
        <w:tabs>
          <w:tab w:val="num" w:pos="360"/>
        </w:tabs>
        <w:spacing w:after="0" w:line="240" w:lineRule="auto"/>
        <w:rPr>
          <w:rFonts w:cs="Calibri"/>
          <w:b/>
          <w:sz w:val="18"/>
          <w:szCs w:val="18"/>
        </w:rPr>
      </w:pPr>
      <w:r w:rsidRPr="005E6834">
        <w:rPr>
          <w:rFonts w:cs="Calibri"/>
          <w:b/>
          <w:sz w:val="18"/>
          <w:szCs w:val="18"/>
        </w:rPr>
        <w:t xml:space="preserve">Date </w:t>
      </w:r>
      <w:r>
        <w:rPr>
          <w:rFonts w:cs="Calibri"/>
          <w:b/>
          <w:sz w:val="18"/>
          <w:szCs w:val="18"/>
        </w:rPr>
        <w:t>o</w:t>
      </w:r>
      <w:r w:rsidRPr="005E6834">
        <w:rPr>
          <w:rFonts w:cs="Calibri"/>
          <w:b/>
          <w:sz w:val="18"/>
          <w:szCs w:val="18"/>
        </w:rPr>
        <w:t>f Next Meeting</w:t>
      </w:r>
      <w:r>
        <w:rPr>
          <w:rFonts w:cs="Calibri"/>
          <w:b/>
          <w:sz w:val="18"/>
          <w:szCs w:val="18"/>
        </w:rPr>
        <w:t>: Wednesday 5</w:t>
      </w:r>
      <w:r w:rsidRPr="00B52B1E">
        <w:rPr>
          <w:rFonts w:cs="Calibri"/>
          <w:b/>
          <w:sz w:val="18"/>
          <w:szCs w:val="18"/>
          <w:vertAlign w:val="superscript"/>
        </w:rPr>
        <w:t>th</w:t>
      </w:r>
      <w:r>
        <w:rPr>
          <w:rFonts w:cs="Calibri"/>
          <w:b/>
          <w:sz w:val="18"/>
          <w:szCs w:val="18"/>
        </w:rPr>
        <w:t xml:space="preserve"> February at 7.00 p.m. </w:t>
      </w:r>
    </w:p>
    <w:p w:rsidR="00F21F18" w:rsidRDefault="00F21F18" w:rsidP="00F21F18">
      <w:pPr>
        <w:pStyle w:val="ListParagraph"/>
        <w:spacing w:after="0" w:line="240" w:lineRule="auto"/>
        <w:ind w:left="360"/>
        <w:rPr>
          <w:rFonts w:cs="Calibri"/>
          <w:sz w:val="18"/>
          <w:szCs w:val="18"/>
        </w:rPr>
      </w:pPr>
    </w:p>
    <w:p w:rsidR="00F21F18" w:rsidRPr="005E6834" w:rsidRDefault="00F21F18" w:rsidP="00F21F18">
      <w:pPr>
        <w:pStyle w:val="ListParagraph"/>
        <w:spacing w:after="0" w:line="240" w:lineRule="auto"/>
        <w:ind w:left="360"/>
        <w:rPr>
          <w:rFonts w:cs="Calibri"/>
          <w:sz w:val="18"/>
          <w:szCs w:val="18"/>
        </w:rPr>
      </w:pPr>
    </w:p>
    <w:p w:rsidR="009A3046" w:rsidRPr="00F54730" w:rsidRDefault="00F21F18" w:rsidP="00064891">
      <w:pPr>
        <w:spacing w:after="0" w:line="240" w:lineRule="auto"/>
        <w:rPr>
          <w:rFonts w:cs="Calibri"/>
          <w:b/>
          <w:sz w:val="18"/>
          <w:szCs w:val="18"/>
        </w:rPr>
      </w:pPr>
      <w:r w:rsidRPr="005E6834">
        <w:rPr>
          <w:rFonts w:cs="Calibri"/>
          <w:b/>
          <w:color w:val="000000"/>
          <w:sz w:val="18"/>
          <w:szCs w:val="18"/>
        </w:rPr>
        <w:t xml:space="preserve">Garth Rhodes – </w:t>
      </w:r>
      <w:r>
        <w:rPr>
          <w:rFonts w:cs="Calibri"/>
          <w:b/>
          <w:color w:val="000000"/>
          <w:sz w:val="18"/>
          <w:szCs w:val="18"/>
        </w:rPr>
        <w:t>Parish Clerk,</w:t>
      </w:r>
      <w:r w:rsidRPr="005E6834">
        <w:rPr>
          <w:rFonts w:cs="Calibri"/>
          <w:color w:val="000000"/>
          <w:sz w:val="18"/>
          <w:szCs w:val="18"/>
        </w:rPr>
        <w:t xml:space="preserve"> </w:t>
      </w:r>
      <w:r>
        <w:rPr>
          <w:rFonts w:cs="Calibri"/>
          <w:color w:val="000000"/>
          <w:sz w:val="18"/>
          <w:szCs w:val="18"/>
        </w:rPr>
        <w:t xml:space="preserve">5 </w:t>
      </w:r>
      <w:r w:rsidRPr="005E6834">
        <w:rPr>
          <w:rFonts w:cs="Calibri"/>
          <w:color w:val="000000"/>
          <w:sz w:val="18"/>
          <w:szCs w:val="18"/>
        </w:rPr>
        <w:t>Wardle Terrace, Longframlington, Northumberland NE65 8AB.  E-mail longframlingtonpc@gmail.com</w:t>
      </w:r>
      <w:r w:rsidR="00064891" w:rsidRPr="00F54730">
        <w:rPr>
          <w:rFonts w:cs="Calibri"/>
          <w:b/>
          <w:sz w:val="18"/>
          <w:szCs w:val="18"/>
        </w:rPr>
        <w:t xml:space="preserve"> </w:t>
      </w:r>
    </w:p>
    <w:sectPr w:rsidR="009A3046" w:rsidRPr="00F54730" w:rsidSect="002C6CF5">
      <w:headerReference w:type="default" r:id="rId9"/>
      <w:footerReference w:type="default" r:id="rId10"/>
      <w:headerReference w:type="first" r:id="rId11"/>
      <w:footerReference w:type="first" r:id="rId12"/>
      <w:type w:val="continuous"/>
      <w:pgSz w:w="11906" w:h="16838" w:code="9"/>
      <w:pgMar w:top="397" w:right="720" w:bottom="284" w:left="709"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D9" w:rsidRDefault="000C6CD9" w:rsidP="00972163">
      <w:pPr>
        <w:spacing w:after="0" w:line="240" w:lineRule="auto"/>
      </w:pPr>
      <w:r>
        <w:separator/>
      </w:r>
    </w:p>
  </w:endnote>
  <w:endnote w:type="continuationSeparator" w:id="0">
    <w:p w:rsidR="000C6CD9" w:rsidRDefault="000C6CD9"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E4" w:rsidRDefault="000C6CD9"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3809E4">
      <w:rPr>
        <w:noProof/>
        <w:sz w:val="16"/>
        <w:szCs w:val="16"/>
      </w:rPr>
      <w:t>Longframlington_PC_ Minutes- 20200108.docx</w:t>
    </w:r>
    <w:r>
      <w:rPr>
        <w:noProof/>
        <w:sz w:val="16"/>
        <w:szCs w:val="16"/>
      </w:rPr>
      <w:fldChar w:fldCharType="end"/>
    </w:r>
    <w:r w:rsidR="003809E4">
      <w:rPr>
        <w:sz w:val="16"/>
        <w:szCs w:val="16"/>
      </w:rPr>
      <w:tab/>
    </w:r>
    <w:r w:rsidR="003809E4">
      <w:rPr>
        <w:sz w:val="16"/>
        <w:szCs w:val="16"/>
      </w:rPr>
      <w:tab/>
    </w:r>
    <w:r w:rsidR="003809E4" w:rsidRPr="00097B60">
      <w:rPr>
        <w:sz w:val="16"/>
        <w:szCs w:val="16"/>
      </w:rPr>
      <w:t xml:space="preserve">Page </w:t>
    </w:r>
    <w:r w:rsidR="00BD6097" w:rsidRPr="00097B60">
      <w:rPr>
        <w:sz w:val="16"/>
        <w:szCs w:val="16"/>
      </w:rPr>
      <w:fldChar w:fldCharType="begin"/>
    </w:r>
    <w:r w:rsidR="003809E4" w:rsidRPr="00097B60">
      <w:rPr>
        <w:sz w:val="16"/>
        <w:szCs w:val="16"/>
      </w:rPr>
      <w:instrText xml:space="preserve"> PAGE </w:instrText>
    </w:r>
    <w:r w:rsidR="00BD6097" w:rsidRPr="00097B60">
      <w:rPr>
        <w:sz w:val="16"/>
        <w:szCs w:val="16"/>
      </w:rPr>
      <w:fldChar w:fldCharType="separate"/>
    </w:r>
    <w:r w:rsidR="00801E77">
      <w:rPr>
        <w:noProof/>
        <w:sz w:val="16"/>
        <w:szCs w:val="16"/>
      </w:rPr>
      <w:t>2</w:t>
    </w:r>
    <w:r w:rsidR="00BD6097" w:rsidRPr="00097B60">
      <w:rPr>
        <w:sz w:val="16"/>
        <w:szCs w:val="16"/>
      </w:rPr>
      <w:fldChar w:fldCharType="end"/>
    </w:r>
    <w:r w:rsidR="003809E4" w:rsidRPr="00097B60">
      <w:rPr>
        <w:sz w:val="16"/>
        <w:szCs w:val="16"/>
      </w:rPr>
      <w:t xml:space="preserve"> of </w:t>
    </w:r>
    <w:r w:rsidR="00BD6097" w:rsidRPr="00097B60">
      <w:rPr>
        <w:sz w:val="16"/>
        <w:szCs w:val="16"/>
      </w:rPr>
      <w:fldChar w:fldCharType="begin"/>
    </w:r>
    <w:r w:rsidR="003809E4" w:rsidRPr="00097B60">
      <w:rPr>
        <w:sz w:val="16"/>
        <w:szCs w:val="16"/>
      </w:rPr>
      <w:instrText xml:space="preserve"> NUMPAGES </w:instrText>
    </w:r>
    <w:r w:rsidR="00BD6097" w:rsidRPr="00097B60">
      <w:rPr>
        <w:sz w:val="16"/>
        <w:szCs w:val="16"/>
      </w:rPr>
      <w:fldChar w:fldCharType="separate"/>
    </w:r>
    <w:r w:rsidR="00801E77">
      <w:rPr>
        <w:noProof/>
        <w:sz w:val="16"/>
        <w:szCs w:val="16"/>
      </w:rPr>
      <w:t>4</w:t>
    </w:r>
    <w:r w:rsidR="00BD6097" w:rsidRPr="00097B60">
      <w:rPr>
        <w:sz w:val="16"/>
        <w:szCs w:val="16"/>
      </w:rPr>
      <w:fldChar w:fldCharType="end"/>
    </w:r>
  </w:p>
  <w:p w:rsidR="003809E4" w:rsidRDefault="003809E4" w:rsidP="00097B60">
    <w:pPr>
      <w:pStyle w:val="Footer"/>
      <w:tabs>
        <w:tab w:val="clear" w:pos="9026"/>
        <w:tab w:val="right" w:pos="10450"/>
      </w:tabs>
      <w:spacing w:after="0"/>
      <w:rPr>
        <w:sz w:val="16"/>
        <w:szCs w:val="16"/>
      </w:rPr>
    </w:pPr>
    <w:r>
      <w:rPr>
        <w:sz w:val="16"/>
        <w:szCs w:val="16"/>
      </w:rPr>
      <w:tab/>
    </w:r>
    <w:r>
      <w:rPr>
        <w:sz w:val="16"/>
        <w:szCs w:val="16"/>
      </w:rPr>
      <w:tab/>
      <w:t>Signed……………………….</w:t>
    </w:r>
  </w:p>
  <w:p w:rsidR="003809E4" w:rsidRPr="00097B60" w:rsidRDefault="003809E4"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E4" w:rsidRPr="00097B60" w:rsidRDefault="000C6CD9"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3809E4">
      <w:rPr>
        <w:noProof/>
        <w:sz w:val="16"/>
        <w:szCs w:val="16"/>
      </w:rPr>
      <w:t>Longframlington_PC_ Minutes- 20200108.docx</w:t>
    </w:r>
    <w:r>
      <w:rPr>
        <w:noProof/>
        <w:sz w:val="16"/>
        <w:szCs w:val="16"/>
      </w:rPr>
      <w:fldChar w:fldCharType="end"/>
    </w:r>
    <w:r w:rsidR="003809E4">
      <w:rPr>
        <w:sz w:val="16"/>
        <w:szCs w:val="16"/>
      </w:rPr>
      <w:tab/>
    </w:r>
    <w:r w:rsidR="003809E4">
      <w:rPr>
        <w:sz w:val="16"/>
        <w:szCs w:val="16"/>
      </w:rPr>
      <w:tab/>
    </w:r>
    <w:r w:rsidR="003809E4" w:rsidRPr="00097B60">
      <w:rPr>
        <w:sz w:val="16"/>
        <w:szCs w:val="16"/>
      </w:rPr>
      <w:t xml:space="preserve">Page </w:t>
    </w:r>
    <w:r w:rsidR="00BD6097" w:rsidRPr="00097B60">
      <w:rPr>
        <w:sz w:val="16"/>
        <w:szCs w:val="16"/>
      </w:rPr>
      <w:fldChar w:fldCharType="begin"/>
    </w:r>
    <w:r w:rsidR="003809E4" w:rsidRPr="00097B60">
      <w:rPr>
        <w:sz w:val="16"/>
        <w:szCs w:val="16"/>
      </w:rPr>
      <w:instrText xml:space="preserve"> PAGE </w:instrText>
    </w:r>
    <w:r w:rsidR="00BD6097" w:rsidRPr="00097B60">
      <w:rPr>
        <w:sz w:val="16"/>
        <w:szCs w:val="16"/>
      </w:rPr>
      <w:fldChar w:fldCharType="separate"/>
    </w:r>
    <w:r w:rsidR="003809E4">
      <w:rPr>
        <w:noProof/>
        <w:sz w:val="16"/>
        <w:szCs w:val="16"/>
      </w:rPr>
      <w:t>1</w:t>
    </w:r>
    <w:r w:rsidR="00BD6097" w:rsidRPr="00097B60">
      <w:rPr>
        <w:sz w:val="16"/>
        <w:szCs w:val="16"/>
      </w:rPr>
      <w:fldChar w:fldCharType="end"/>
    </w:r>
    <w:r w:rsidR="003809E4" w:rsidRPr="00097B60">
      <w:rPr>
        <w:sz w:val="16"/>
        <w:szCs w:val="16"/>
      </w:rPr>
      <w:t xml:space="preserve"> of </w:t>
    </w:r>
    <w:r w:rsidR="00BD6097" w:rsidRPr="00097B60">
      <w:rPr>
        <w:sz w:val="16"/>
        <w:szCs w:val="16"/>
      </w:rPr>
      <w:fldChar w:fldCharType="begin"/>
    </w:r>
    <w:r w:rsidR="003809E4" w:rsidRPr="00097B60">
      <w:rPr>
        <w:sz w:val="16"/>
        <w:szCs w:val="16"/>
      </w:rPr>
      <w:instrText xml:space="preserve"> NUMPAGES </w:instrText>
    </w:r>
    <w:r w:rsidR="00BD6097" w:rsidRPr="00097B60">
      <w:rPr>
        <w:sz w:val="16"/>
        <w:szCs w:val="16"/>
      </w:rPr>
      <w:fldChar w:fldCharType="separate"/>
    </w:r>
    <w:r w:rsidR="003809E4">
      <w:rPr>
        <w:noProof/>
        <w:sz w:val="16"/>
        <w:szCs w:val="16"/>
      </w:rPr>
      <w:t>8</w:t>
    </w:r>
    <w:r w:rsidR="00BD6097" w:rsidRPr="00097B6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D9" w:rsidRDefault="000C6CD9" w:rsidP="00972163">
      <w:pPr>
        <w:spacing w:after="0" w:line="240" w:lineRule="auto"/>
      </w:pPr>
      <w:r>
        <w:separator/>
      </w:r>
    </w:p>
  </w:footnote>
  <w:footnote w:type="continuationSeparator" w:id="0">
    <w:p w:rsidR="000C6CD9" w:rsidRDefault="000C6CD9" w:rsidP="0097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E4" w:rsidRPr="00ED26CB" w:rsidRDefault="003809E4"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E4" w:rsidRPr="00BC4D3B" w:rsidRDefault="003809E4"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37D"/>
    <w:multiLevelType w:val="hybridMultilevel"/>
    <w:tmpl w:val="747E675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 w15:restartNumberingAfterBreak="0">
    <w:nsid w:val="0DD3181D"/>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EA0370"/>
    <w:multiLevelType w:val="multilevel"/>
    <w:tmpl w:val="FEFE0D1A"/>
    <w:lvl w:ilvl="0">
      <w:start w:val="15"/>
      <w:numFmt w:val="decimal"/>
      <w:lvlText w:val="%1."/>
      <w:lvlJc w:val="left"/>
      <w:pPr>
        <w:tabs>
          <w:tab w:val="num" w:pos="360"/>
        </w:tabs>
        <w:ind w:left="360" w:hanging="360"/>
      </w:pPr>
      <w:rPr>
        <w:rFonts w:hint="default"/>
        <w:b/>
        <w:i w:val="0"/>
        <w:sz w:val="20"/>
        <w:szCs w:val="20"/>
      </w:rPr>
    </w:lvl>
    <w:lvl w:ilvl="1">
      <w:start w:val="2"/>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E96C92"/>
    <w:multiLevelType w:val="multilevel"/>
    <w:tmpl w:val="9196C424"/>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333BD4"/>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C7C6A"/>
    <w:multiLevelType w:val="multilevel"/>
    <w:tmpl w:val="0809001D"/>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3121FE"/>
    <w:multiLevelType w:val="multilevel"/>
    <w:tmpl w:val="C4D26524"/>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EF1810"/>
    <w:multiLevelType w:val="multilevel"/>
    <w:tmpl w:val="E1C6063E"/>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bullet"/>
      <w:lvlText w:val=""/>
      <w:lvlJc w:val="left"/>
      <w:pPr>
        <w:tabs>
          <w:tab w:val="num" w:pos="1080"/>
        </w:tabs>
        <w:ind w:left="1080" w:hanging="360"/>
      </w:pPr>
      <w:rPr>
        <w:rFonts w:ascii="Symbol" w:hAnsi="Symbol"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5B6092"/>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C9160A6"/>
    <w:multiLevelType w:val="hybridMultilevel"/>
    <w:tmpl w:val="6FF690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D7D4B92"/>
    <w:multiLevelType w:val="hybridMultilevel"/>
    <w:tmpl w:val="FD94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E732C8"/>
    <w:multiLevelType w:val="hybridMultilevel"/>
    <w:tmpl w:val="C3C63F3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 w15:restartNumberingAfterBreak="0">
    <w:nsid w:val="2EC749B1"/>
    <w:multiLevelType w:val="hybridMultilevel"/>
    <w:tmpl w:val="B9629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3E1D67"/>
    <w:multiLevelType w:val="hybridMultilevel"/>
    <w:tmpl w:val="4BFA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E800BE"/>
    <w:multiLevelType w:val="hybridMultilevel"/>
    <w:tmpl w:val="5254C2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6156C0"/>
    <w:multiLevelType w:val="hybridMultilevel"/>
    <w:tmpl w:val="A50AE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5873D1"/>
    <w:multiLevelType w:val="hybridMultilevel"/>
    <w:tmpl w:val="CF3AA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CC257C"/>
    <w:multiLevelType w:val="multilevel"/>
    <w:tmpl w:val="6B0C44B0"/>
    <w:lvl w:ilvl="0">
      <w:start w:val="1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D2A7F71"/>
    <w:multiLevelType w:val="hybridMultilevel"/>
    <w:tmpl w:val="E9AAB008"/>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9" w15:restartNumberingAfterBreak="0">
    <w:nsid w:val="4DAE613A"/>
    <w:multiLevelType w:val="multilevel"/>
    <w:tmpl w:val="B0D673E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4CC5B17"/>
    <w:multiLevelType w:val="hybridMultilevel"/>
    <w:tmpl w:val="72B6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795029"/>
    <w:multiLevelType w:val="multilevel"/>
    <w:tmpl w:val="4B7E90C0"/>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CBC6689"/>
    <w:multiLevelType w:val="hybridMultilevel"/>
    <w:tmpl w:val="AC968B4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1B6B9B"/>
    <w:multiLevelType w:val="hybridMultilevel"/>
    <w:tmpl w:val="AD2E675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4" w15:restartNumberingAfterBreak="0">
    <w:nsid w:val="63ED483B"/>
    <w:multiLevelType w:val="hybridMultilevel"/>
    <w:tmpl w:val="FE0E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3C0185"/>
    <w:multiLevelType w:val="multilevel"/>
    <w:tmpl w:val="45F640B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281A62"/>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9E6991"/>
    <w:multiLevelType w:val="hybridMultilevel"/>
    <w:tmpl w:val="5454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DD6C16"/>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7537FE4"/>
    <w:multiLevelType w:val="hybridMultilevel"/>
    <w:tmpl w:val="4492F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DA4399"/>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C2322D0"/>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D502F2D"/>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2"/>
  </w:num>
  <w:num w:numId="3">
    <w:abstractNumId w:val="22"/>
  </w:num>
  <w:num w:numId="4">
    <w:abstractNumId w:val="17"/>
  </w:num>
  <w:num w:numId="5">
    <w:abstractNumId w:val="31"/>
  </w:num>
  <w:num w:numId="6">
    <w:abstractNumId w:val="30"/>
  </w:num>
  <w:num w:numId="7">
    <w:abstractNumId w:val="16"/>
  </w:num>
  <w:num w:numId="8">
    <w:abstractNumId w:val="7"/>
  </w:num>
  <w:num w:numId="9">
    <w:abstractNumId w:val="19"/>
  </w:num>
  <w:num w:numId="10">
    <w:abstractNumId w:val="3"/>
  </w:num>
  <w:num w:numId="11">
    <w:abstractNumId w:val="21"/>
  </w:num>
  <w:num w:numId="12">
    <w:abstractNumId w:val="28"/>
  </w:num>
  <w:num w:numId="13">
    <w:abstractNumId w:val="25"/>
  </w:num>
  <w:num w:numId="14">
    <w:abstractNumId w:val="8"/>
  </w:num>
  <w:num w:numId="15">
    <w:abstractNumId w:val="1"/>
  </w:num>
  <w:num w:numId="16">
    <w:abstractNumId w:val="26"/>
  </w:num>
  <w:num w:numId="17">
    <w:abstractNumId w:val="13"/>
  </w:num>
  <w:num w:numId="18">
    <w:abstractNumId w:val="20"/>
  </w:num>
  <w:num w:numId="19">
    <w:abstractNumId w:val="29"/>
  </w:num>
  <w:num w:numId="20">
    <w:abstractNumId w:val="12"/>
  </w:num>
  <w:num w:numId="21">
    <w:abstractNumId w:val="10"/>
  </w:num>
  <w:num w:numId="22">
    <w:abstractNumId w:val="27"/>
  </w:num>
  <w:num w:numId="23">
    <w:abstractNumId w:val="2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9"/>
  </w:num>
  <w:num w:numId="27">
    <w:abstractNumId w:val="23"/>
  </w:num>
  <w:num w:numId="28">
    <w:abstractNumId w:val="15"/>
  </w:num>
  <w:num w:numId="29">
    <w:abstractNumId w:val="4"/>
  </w:num>
  <w:num w:numId="30">
    <w:abstractNumId w:val="32"/>
  </w:num>
  <w:num w:numId="31">
    <w:abstractNumId w:val="11"/>
  </w:num>
  <w:num w:numId="32">
    <w:abstractNumId w:val="18"/>
  </w:num>
  <w:num w:numId="33">
    <w:abstractNumId w:val="14"/>
  </w:num>
  <w:num w:numId="3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63"/>
    <w:rsid w:val="00000E81"/>
    <w:rsid w:val="0000124E"/>
    <w:rsid w:val="00002591"/>
    <w:rsid w:val="00002C21"/>
    <w:rsid w:val="000042AE"/>
    <w:rsid w:val="00004D2C"/>
    <w:rsid w:val="000058A1"/>
    <w:rsid w:val="000058CD"/>
    <w:rsid w:val="0000616A"/>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47A"/>
    <w:rsid w:val="00046E2E"/>
    <w:rsid w:val="00047FB2"/>
    <w:rsid w:val="00050779"/>
    <w:rsid w:val="000507C4"/>
    <w:rsid w:val="000510F8"/>
    <w:rsid w:val="000511E6"/>
    <w:rsid w:val="0005140D"/>
    <w:rsid w:val="00052428"/>
    <w:rsid w:val="0005361C"/>
    <w:rsid w:val="00054932"/>
    <w:rsid w:val="00054B9F"/>
    <w:rsid w:val="000558D9"/>
    <w:rsid w:val="00056C4B"/>
    <w:rsid w:val="00056E4A"/>
    <w:rsid w:val="00056FA4"/>
    <w:rsid w:val="00060715"/>
    <w:rsid w:val="00061D02"/>
    <w:rsid w:val="000623C2"/>
    <w:rsid w:val="00064891"/>
    <w:rsid w:val="00065625"/>
    <w:rsid w:val="00066646"/>
    <w:rsid w:val="000675D6"/>
    <w:rsid w:val="000700D0"/>
    <w:rsid w:val="000707E5"/>
    <w:rsid w:val="00071008"/>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3AAF"/>
    <w:rsid w:val="00094A8C"/>
    <w:rsid w:val="000961E2"/>
    <w:rsid w:val="00096A64"/>
    <w:rsid w:val="00097B60"/>
    <w:rsid w:val="00097E76"/>
    <w:rsid w:val="000A28E2"/>
    <w:rsid w:val="000A3198"/>
    <w:rsid w:val="000A34D5"/>
    <w:rsid w:val="000A41EC"/>
    <w:rsid w:val="000A5898"/>
    <w:rsid w:val="000A7FA7"/>
    <w:rsid w:val="000B1ABC"/>
    <w:rsid w:val="000B237D"/>
    <w:rsid w:val="000B37A0"/>
    <w:rsid w:val="000B4610"/>
    <w:rsid w:val="000B7E24"/>
    <w:rsid w:val="000B7E54"/>
    <w:rsid w:val="000C0D49"/>
    <w:rsid w:val="000C1253"/>
    <w:rsid w:val="000C146D"/>
    <w:rsid w:val="000C1B48"/>
    <w:rsid w:val="000C2DBB"/>
    <w:rsid w:val="000C3969"/>
    <w:rsid w:val="000C4132"/>
    <w:rsid w:val="000C50DA"/>
    <w:rsid w:val="000C54DD"/>
    <w:rsid w:val="000C6CD9"/>
    <w:rsid w:val="000C79C0"/>
    <w:rsid w:val="000C79E1"/>
    <w:rsid w:val="000D0768"/>
    <w:rsid w:val="000D0F80"/>
    <w:rsid w:val="000D15FD"/>
    <w:rsid w:val="000D280A"/>
    <w:rsid w:val="000D55A9"/>
    <w:rsid w:val="000D6EFE"/>
    <w:rsid w:val="000D7381"/>
    <w:rsid w:val="000D78A6"/>
    <w:rsid w:val="000D78E7"/>
    <w:rsid w:val="000E0013"/>
    <w:rsid w:val="000E0BE8"/>
    <w:rsid w:val="000E21D5"/>
    <w:rsid w:val="000E2A4D"/>
    <w:rsid w:val="000E3356"/>
    <w:rsid w:val="000E3A16"/>
    <w:rsid w:val="000E40D4"/>
    <w:rsid w:val="000E5850"/>
    <w:rsid w:val="000E68C4"/>
    <w:rsid w:val="000E6C84"/>
    <w:rsid w:val="000F0761"/>
    <w:rsid w:val="000F081F"/>
    <w:rsid w:val="000F200B"/>
    <w:rsid w:val="000F2D70"/>
    <w:rsid w:val="000F2DA7"/>
    <w:rsid w:val="000F4A59"/>
    <w:rsid w:val="000F64C1"/>
    <w:rsid w:val="000F793B"/>
    <w:rsid w:val="000F7EA4"/>
    <w:rsid w:val="001005FC"/>
    <w:rsid w:val="00100B43"/>
    <w:rsid w:val="0010116C"/>
    <w:rsid w:val="00101A6E"/>
    <w:rsid w:val="00101CCF"/>
    <w:rsid w:val="001023D5"/>
    <w:rsid w:val="001023DE"/>
    <w:rsid w:val="00105727"/>
    <w:rsid w:val="00106DD9"/>
    <w:rsid w:val="00110EF1"/>
    <w:rsid w:val="00111127"/>
    <w:rsid w:val="001130A2"/>
    <w:rsid w:val="001136DD"/>
    <w:rsid w:val="001141F6"/>
    <w:rsid w:val="00116EE4"/>
    <w:rsid w:val="001172C3"/>
    <w:rsid w:val="0012063D"/>
    <w:rsid w:val="00120B84"/>
    <w:rsid w:val="00120CD2"/>
    <w:rsid w:val="001211B8"/>
    <w:rsid w:val="001214BC"/>
    <w:rsid w:val="00123143"/>
    <w:rsid w:val="00123671"/>
    <w:rsid w:val="0012457D"/>
    <w:rsid w:val="00124627"/>
    <w:rsid w:val="001272DA"/>
    <w:rsid w:val="00127BAA"/>
    <w:rsid w:val="001314C0"/>
    <w:rsid w:val="0013165D"/>
    <w:rsid w:val="00131FF5"/>
    <w:rsid w:val="001341EA"/>
    <w:rsid w:val="00134DEB"/>
    <w:rsid w:val="001356B3"/>
    <w:rsid w:val="001358C7"/>
    <w:rsid w:val="00135ACA"/>
    <w:rsid w:val="0013674E"/>
    <w:rsid w:val="00137D62"/>
    <w:rsid w:val="00140769"/>
    <w:rsid w:val="00140F4E"/>
    <w:rsid w:val="00141580"/>
    <w:rsid w:val="00142F43"/>
    <w:rsid w:val="001436EC"/>
    <w:rsid w:val="00145E66"/>
    <w:rsid w:val="00150094"/>
    <w:rsid w:val="00150D41"/>
    <w:rsid w:val="00150E85"/>
    <w:rsid w:val="001514EA"/>
    <w:rsid w:val="0015168F"/>
    <w:rsid w:val="00152EBF"/>
    <w:rsid w:val="0015319D"/>
    <w:rsid w:val="001531E7"/>
    <w:rsid w:val="001536B1"/>
    <w:rsid w:val="001543AC"/>
    <w:rsid w:val="00154859"/>
    <w:rsid w:val="00154EE6"/>
    <w:rsid w:val="0015511B"/>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35AF"/>
    <w:rsid w:val="00174461"/>
    <w:rsid w:val="001767DB"/>
    <w:rsid w:val="00181C45"/>
    <w:rsid w:val="001832AD"/>
    <w:rsid w:val="00185970"/>
    <w:rsid w:val="00186B5A"/>
    <w:rsid w:val="00186B7C"/>
    <w:rsid w:val="00191B8C"/>
    <w:rsid w:val="00192DC7"/>
    <w:rsid w:val="00192E87"/>
    <w:rsid w:val="00193EFE"/>
    <w:rsid w:val="00195414"/>
    <w:rsid w:val="00195866"/>
    <w:rsid w:val="00195CC2"/>
    <w:rsid w:val="00196825"/>
    <w:rsid w:val="0019707A"/>
    <w:rsid w:val="001A2FB9"/>
    <w:rsid w:val="001A39F2"/>
    <w:rsid w:val="001A50EE"/>
    <w:rsid w:val="001A537F"/>
    <w:rsid w:val="001A66EC"/>
    <w:rsid w:val="001A68BB"/>
    <w:rsid w:val="001A6E11"/>
    <w:rsid w:val="001A7713"/>
    <w:rsid w:val="001B07FD"/>
    <w:rsid w:val="001B285C"/>
    <w:rsid w:val="001B2DB0"/>
    <w:rsid w:val="001B2EEC"/>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63E8"/>
    <w:rsid w:val="001D712B"/>
    <w:rsid w:val="001D7A42"/>
    <w:rsid w:val="001E04F4"/>
    <w:rsid w:val="001E3AB6"/>
    <w:rsid w:val="001E3ECD"/>
    <w:rsid w:val="001E4457"/>
    <w:rsid w:val="001E6FA6"/>
    <w:rsid w:val="001F266E"/>
    <w:rsid w:val="001F2BBF"/>
    <w:rsid w:val="001F56E1"/>
    <w:rsid w:val="00201CB6"/>
    <w:rsid w:val="0020271C"/>
    <w:rsid w:val="00202F0C"/>
    <w:rsid w:val="002044F7"/>
    <w:rsid w:val="00204750"/>
    <w:rsid w:val="00205C95"/>
    <w:rsid w:val="00205F06"/>
    <w:rsid w:val="002060EB"/>
    <w:rsid w:val="002071F5"/>
    <w:rsid w:val="002079DD"/>
    <w:rsid w:val="00207FCF"/>
    <w:rsid w:val="00210461"/>
    <w:rsid w:val="00210E75"/>
    <w:rsid w:val="00210EDA"/>
    <w:rsid w:val="00211315"/>
    <w:rsid w:val="00211F4B"/>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29A5"/>
    <w:rsid w:val="00243D0A"/>
    <w:rsid w:val="00244F72"/>
    <w:rsid w:val="00246A46"/>
    <w:rsid w:val="00247036"/>
    <w:rsid w:val="00247700"/>
    <w:rsid w:val="0025038B"/>
    <w:rsid w:val="00254008"/>
    <w:rsid w:val="0025479D"/>
    <w:rsid w:val="00254EA4"/>
    <w:rsid w:val="0026137C"/>
    <w:rsid w:val="00261E6A"/>
    <w:rsid w:val="0026562B"/>
    <w:rsid w:val="0026580F"/>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FF1"/>
    <w:rsid w:val="00281292"/>
    <w:rsid w:val="00282BB9"/>
    <w:rsid w:val="00285C8E"/>
    <w:rsid w:val="00286167"/>
    <w:rsid w:val="00287B0F"/>
    <w:rsid w:val="00290085"/>
    <w:rsid w:val="002914C4"/>
    <w:rsid w:val="00291639"/>
    <w:rsid w:val="002916F6"/>
    <w:rsid w:val="0029177E"/>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15AA"/>
    <w:rsid w:val="002B212D"/>
    <w:rsid w:val="002B39E2"/>
    <w:rsid w:val="002B4ACA"/>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6E01"/>
    <w:rsid w:val="002D7282"/>
    <w:rsid w:val="002E5015"/>
    <w:rsid w:val="002E581B"/>
    <w:rsid w:val="002E5826"/>
    <w:rsid w:val="002E58A6"/>
    <w:rsid w:val="002E746D"/>
    <w:rsid w:val="002E7559"/>
    <w:rsid w:val="002E7CEB"/>
    <w:rsid w:val="002F14AF"/>
    <w:rsid w:val="002F16EC"/>
    <w:rsid w:val="002F22C4"/>
    <w:rsid w:val="002F274D"/>
    <w:rsid w:val="002F6ADD"/>
    <w:rsid w:val="002F734E"/>
    <w:rsid w:val="00300055"/>
    <w:rsid w:val="00300383"/>
    <w:rsid w:val="003003DF"/>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71EE"/>
    <w:rsid w:val="003504BB"/>
    <w:rsid w:val="00350A2A"/>
    <w:rsid w:val="0035157E"/>
    <w:rsid w:val="00351FD7"/>
    <w:rsid w:val="00352350"/>
    <w:rsid w:val="00352A93"/>
    <w:rsid w:val="003533A6"/>
    <w:rsid w:val="003541B7"/>
    <w:rsid w:val="003545C1"/>
    <w:rsid w:val="003553CB"/>
    <w:rsid w:val="003557F7"/>
    <w:rsid w:val="003558B2"/>
    <w:rsid w:val="003565A9"/>
    <w:rsid w:val="00357985"/>
    <w:rsid w:val="003606EC"/>
    <w:rsid w:val="00363566"/>
    <w:rsid w:val="003641B8"/>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9E4"/>
    <w:rsid w:val="00380A9D"/>
    <w:rsid w:val="00380DF6"/>
    <w:rsid w:val="00382348"/>
    <w:rsid w:val="00382C32"/>
    <w:rsid w:val="003844D5"/>
    <w:rsid w:val="0038562A"/>
    <w:rsid w:val="00385C2F"/>
    <w:rsid w:val="00386099"/>
    <w:rsid w:val="00387FEC"/>
    <w:rsid w:val="00391833"/>
    <w:rsid w:val="00391DE8"/>
    <w:rsid w:val="00393919"/>
    <w:rsid w:val="00393CD8"/>
    <w:rsid w:val="00397243"/>
    <w:rsid w:val="003A088B"/>
    <w:rsid w:val="003A08C9"/>
    <w:rsid w:val="003A6748"/>
    <w:rsid w:val="003A763A"/>
    <w:rsid w:val="003B07C9"/>
    <w:rsid w:val="003B1FBD"/>
    <w:rsid w:val="003B29DC"/>
    <w:rsid w:val="003B44B2"/>
    <w:rsid w:val="003B4EF2"/>
    <w:rsid w:val="003B50FC"/>
    <w:rsid w:val="003B521B"/>
    <w:rsid w:val="003B5588"/>
    <w:rsid w:val="003B785C"/>
    <w:rsid w:val="003C092B"/>
    <w:rsid w:val="003C338F"/>
    <w:rsid w:val="003C421D"/>
    <w:rsid w:val="003C7DEE"/>
    <w:rsid w:val="003D0B14"/>
    <w:rsid w:val="003D0D6A"/>
    <w:rsid w:val="003D0E82"/>
    <w:rsid w:val="003D42CC"/>
    <w:rsid w:val="003D4697"/>
    <w:rsid w:val="003D5BED"/>
    <w:rsid w:val="003D7B04"/>
    <w:rsid w:val="003E1B37"/>
    <w:rsid w:val="003E3478"/>
    <w:rsid w:val="003E4A23"/>
    <w:rsid w:val="003E51A3"/>
    <w:rsid w:val="003E51E4"/>
    <w:rsid w:val="003E5F17"/>
    <w:rsid w:val="003E6BC8"/>
    <w:rsid w:val="003E7E8D"/>
    <w:rsid w:val="003F2D84"/>
    <w:rsid w:val="003F5106"/>
    <w:rsid w:val="003F5891"/>
    <w:rsid w:val="003F5E22"/>
    <w:rsid w:val="003F5FE5"/>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167E3"/>
    <w:rsid w:val="00420081"/>
    <w:rsid w:val="00421BBE"/>
    <w:rsid w:val="00423BB0"/>
    <w:rsid w:val="00425C27"/>
    <w:rsid w:val="004300D0"/>
    <w:rsid w:val="004302AD"/>
    <w:rsid w:val="0043066B"/>
    <w:rsid w:val="00431444"/>
    <w:rsid w:val="00431AB5"/>
    <w:rsid w:val="00432C91"/>
    <w:rsid w:val="00433697"/>
    <w:rsid w:val="0043694E"/>
    <w:rsid w:val="00436B2F"/>
    <w:rsid w:val="00436FFF"/>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432A"/>
    <w:rsid w:val="004559BF"/>
    <w:rsid w:val="0045706B"/>
    <w:rsid w:val="00457791"/>
    <w:rsid w:val="00457C8E"/>
    <w:rsid w:val="00457D09"/>
    <w:rsid w:val="0046280A"/>
    <w:rsid w:val="00463B37"/>
    <w:rsid w:val="00463F2E"/>
    <w:rsid w:val="00465F86"/>
    <w:rsid w:val="00466A14"/>
    <w:rsid w:val="004671C7"/>
    <w:rsid w:val="004674FF"/>
    <w:rsid w:val="00467A37"/>
    <w:rsid w:val="00467F68"/>
    <w:rsid w:val="004715DA"/>
    <w:rsid w:val="00473C64"/>
    <w:rsid w:val="00474B62"/>
    <w:rsid w:val="0047580C"/>
    <w:rsid w:val="00476B41"/>
    <w:rsid w:val="004815DE"/>
    <w:rsid w:val="0048278A"/>
    <w:rsid w:val="004867C0"/>
    <w:rsid w:val="00487670"/>
    <w:rsid w:val="00487764"/>
    <w:rsid w:val="00487D52"/>
    <w:rsid w:val="00490016"/>
    <w:rsid w:val="0049199C"/>
    <w:rsid w:val="00492E1A"/>
    <w:rsid w:val="00493C63"/>
    <w:rsid w:val="00493FDA"/>
    <w:rsid w:val="004943C3"/>
    <w:rsid w:val="004947A0"/>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238B"/>
    <w:rsid w:val="004B4489"/>
    <w:rsid w:val="004C03B6"/>
    <w:rsid w:val="004C0810"/>
    <w:rsid w:val="004C244B"/>
    <w:rsid w:val="004C4F26"/>
    <w:rsid w:val="004C5AE7"/>
    <w:rsid w:val="004C5E20"/>
    <w:rsid w:val="004C5F59"/>
    <w:rsid w:val="004C72B3"/>
    <w:rsid w:val="004C73C9"/>
    <w:rsid w:val="004C75BA"/>
    <w:rsid w:val="004D1826"/>
    <w:rsid w:val="004D2C03"/>
    <w:rsid w:val="004D5497"/>
    <w:rsid w:val="004D5E28"/>
    <w:rsid w:val="004D66FF"/>
    <w:rsid w:val="004D67CB"/>
    <w:rsid w:val="004D6C28"/>
    <w:rsid w:val="004E0088"/>
    <w:rsid w:val="004E2142"/>
    <w:rsid w:val="004E2B88"/>
    <w:rsid w:val="004E36A7"/>
    <w:rsid w:val="004E3DD8"/>
    <w:rsid w:val="004E4A7F"/>
    <w:rsid w:val="004E5D44"/>
    <w:rsid w:val="004E5D72"/>
    <w:rsid w:val="004E6114"/>
    <w:rsid w:val="004E6212"/>
    <w:rsid w:val="004E7C78"/>
    <w:rsid w:val="004F02FF"/>
    <w:rsid w:val="004F0CCC"/>
    <w:rsid w:val="004F19A2"/>
    <w:rsid w:val="004F32AA"/>
    <w:rsid w:val="004F376A"/>
    <w:rsid w:val="004F4140"/>
    <w:rsid w:val="004F49D7"/>
    <w:rsid w:val="004F4B0A"/>
    <w:rsid w:val="004F5E41"/>
    <w:rsid w:val="004F7B00"/>
    <w:rsid w:val="00501161"/>
    <w:rsid w:val="00502B01"/>
    <w:rsid w:val="00502EA5"/>
    <w:rsid w:val="00503113"/>
    <w:rsid w:val="00504EE3"/>
    <w:rsid w:val="0050653C"/>
    <w:rsid w:val="00507B16"/>
    <w:rsid w:val="005120E6"/>
    <w:rsid w:val="0051232A"/>
    <w:rsid w:val="00512C04"/>
    <w:rsid w:val="00512D44"/>
    <w:rsid w:val="00512D92"/>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7EDA"/>
    <w:rsid w:val="0055040E"/>
    <w:rsid w:val="00552AD1"/>
    <w:rsid w:val="00552AE5"/>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6102"/>
    <w:rsid w:val="0058642A"/>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3480"/>
    <w:rsid w:val="005B3A18"/>
    <w:rsid w:val="005B4F02"/>
    <w:rsid w:val="005B51D5"/>
    <w:rsid w:val="005B5433"/>
    <w:rsid w:val="005B5CED"/>
    <w:rsid w:val="005B7A4D"/>
    <w:rsid w:val="005C073E"/>
    <w:rsid w:val="005C1BE6"/>
    <w:rsid w:val="005C20A5"/>
    <w:rsid w:val="005C2BE5"/>
    <w:rsid w:val="005C3875"/>
    <w:rsid w:val="005C5211"/>
    <w:rsid w:val="005C588B"/>
    <w:rsid w:val="005C6C13"/>
    <w:rsid w:val="005C72A8"/>
    <w:rsid w:val="005D05DB"/>
    <w:rsid w:val="005D06CB"/>
    <w:rsid w:val="005D2801"/>
    <w:rsid w:val="005D2B2A"/>
    <w:rsid w:val="005D2D5E"/>
    <w:rsid w:val="005D4B65"/>
    <w:rsid w:val="005D5B98"/>
    <w:rsid w:val="005D65DB"/>
    <w:rsid w:val="005D67B5"/>
    <w:rsid w:val="005D769B"/>
    <w:rsid w:val="005D798A"/>
    <w:rsid w:val="005D7AC7"/>
    <w:rsid w:val="005E02DE"/>
    <w:rsid w:val="005E19C8"/>
    <w:rsid w:val="005E2C87"/>
    <w:rsid w:val="005E3B6A"/>
    <w:rsid w:val="005E3C05"/>
    <w:rsid w:val="005E3C12"/>
    <w:rsid w:val="005E4DB6"/>
    <w:rsid w:val="005E6F5A"/>
    <w:rsid w:val="005F0689"/>
    <w:rsid w:val="005F074E"/>
    <w:rsid w:val="005F2A5A"/>
    <w:rsid w:val="005F2F7A"/>
    <w:rsid w:val="005F30F8"/>
    <w:rsid w:val="005F3D4B"/>
    <w:rsid w:val="005F42A7"/>
    <w:rsid w:val="005F4B02"/>
    <w:rsid w:val="005F7171"/>
    <w:rsid w:val="005F7C26"/>
    <w:rsid w:val="006016A9"/>
    <w:rsid w:val="00602231"/>
    <w:rsid w:val="00602FD2"/>
    <w:rsid w:val="00604089"/>
    <w:rsid w:val="00604DBF"/>
    <w:rsid w:val="00605745"/>
    <w:rsid w:val="00606100"/>
    <w:rsid w:val="00606D37"/>
    <w:rsid w:val="006112D5"/>
    <w:rsid w:val="00611726"/>
    <w:rsid w:val="006123D8"/>
    <w:rsid w:val="00612613"/>
    <w:rsid w:val="0061477D"/>
    <w:rsid w:val="00615963"/>
    <w:rsid w:val="00615F9E"/>
    <w:rsid w:val="006166F5"/>
    <w:rsid w:val="00617D61"/>
    <w:rsid w:val="0062328B"/>
    <w:rsid w:val="00624648"/>
    <w:rsid w:val="0062541C"/>
    <w:rsid w:val="00625E25"/>
    <w:rsid w:val="006275D0"/>
    <w:rsid w:val="00631258"/>
    <w:rsid w:val="006316AB"/>
    <w:rsid w:val="00631AD5"/>
    <w:rsid w:val="006320C7"/>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1217"/>
    <w:rsid w:val="006724F6"/>
    <w:rsid w:val="0067309D"/>
    <w:rsid w:val="00673200"/>
    <w:rsid w:val="00675793"/>
    <w:rsid w:val="006757E5"/>
    <w:rsid w:val="006767BB"/>
    <w:rsid w:val="00676F7B"/>
    <w:rsid w:val="00677038"/>
    <w:rsid w:val="006771F8"/>
    <w:rsid w:val="00677F88"/>
    <w:rsid w:val="00681354"/>
    <w:rsid w:val="00682E42"/>
    <w:rsid w:val="00682F1C"/>
    <w:rsid w:val="00683474"/>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71ED"/>
    <w:rsid w:val="006B73AC"/>
    <w:rsid w:val="006C0708"/>
    <w:rsid w:val="006C3DA9"/>
    <w:rsid w:val="006C77E8"/>
    <w:rsid w:val="006D192F"/>
    <w:rsid w:val="006D19BE"/>
    <w:rsid w:val="006D1A80"/>
    <w:rsid w:val="006D2A12"/>
    <w:rsid w:val="006D4299"/>
    <w:rsid w:val="006D5E96"/>
    <w:rsid w:val="006D5EC5"/>
    <w:rsid w:val="006D68A2"/>
    <w:rsid w:val="006D68D2"/>
    <w:rsid w:val="006D7773"/>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277"/>
    <w:rsid w:val="00713C61"/>
    <w:rsid w:val="007146F9"/>
    <w:rsid w:val="0071616D"/>
    <w:rsid w:val="007166E2"/>
    <w:rsid w:val="007173AB"/>
    <w:rsid w:val="00720946"/>
    <w:rsid w:val="00721DBD"/>
    <w:rsid w:val="00722371"/>
    <w:rsid w:val="00722688"/>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172"/>
    <w:rsid w:val="00763130"/>
    <w:rsid w:val="007631B2"/>
    <w:rsid w:val="007649F8"/>
    <w:rsid w:val="007653EA"/>
    <w:rsid w:val="00765EA4"/>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456A"/>
    <w:rsid w:val="007954ED"/>
    <w:rsid w:val="007968B1"/>
    <w:rsid w:val="00796C52"/>
    <w:rsid w:val="00797041"/>
    <w:rsid w:val="00797857"/>
    <w:rsid w:val="007A077C"/>
    <w:rsid w:val="007A33B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D51"/>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851"/>
    <w:rsid w:val="007E7CFB"/>
    <w:rsid w:val="007F239E"/>
    <w:rsid w:val="007F27B9"/>
    <w:rsid w:val="007F349D"/>
    <w:rsid w:val="007F381B"/>
    <w:rsid w:val="007F5A5C"/>
    <w:rsid w:val="00800EB4"/>
    <w:rsid w:val="00801E77"/>
    <w:rsid w:val="0080301D"/>
    <w:rsid w:val="00804D68"/>
    <w:rsid w:val="008063C5"/>
    <w:rsid w:val="00806650"/>
    <w:rsid w:val="00806E70"/>
    <w:rsid w:val="00807A6C"/>
    <w:rsid w:val="00807FDE"/>
    <w:rsid w:val="00810725"/>
    <w:rsid w:val="00810728"/>
    <w:rsid w:val="00810D70"/>
    <w:rsid w:val="00811375"/>
    <w:rsid w:val="00812477"/>
    <w:rsid w:val="00812B42"/>
    <w:rsid w:val="008136E1"/>
    <w:rsid w:val="00814434"/>
    <w:rsid w:val="00816F3B"/>
    <w:rsid w:val="0082160D"/>
    <w:rsid w:val="00821C0A"/>
    <w:rsid w:val="00824075"/>
    <w:rsid w:val="00824591"/>
    <w:rsid w:val="00825F88"/>
    <w:rsid w:val="0082603E"/>
    <w:rsid w:val="0082612B"/>
    <w:rsid w:val="00826D3E"/>
    <w:rsid w:val="008273CB"/>
    <w:rsid w:val="00830230"/>
    <w:rsid w:val="00830979"/>
    <w:rsid w:val="00830B12"/>
    <w:rsid w:val="008314CB"/>
    <w:rsid w:val="0083293B"/>
    <w:rsid w:val="00833119"/>
    <w:rsid w:val="008341AD"/>
    <w:rsid w:val="00835DC8"/>
    <w:rsid w:val="008375E3"/>
    <w:rsid w:val="00840C81"/>
    <w:rsid w:val="008427C8"/>
    <w:rsid w:val="00843163"/>
    <w:rsid w:val="008431E6"/>
    <w:rsid w:val="008441DC"/>
    <w:rsid w:val="0084504C"/>
    <w:rsid w:val="00845058"/>
    <w:rsid w:val="008455C3"/>
    <w:rsid w:val="00845FBE"/>
    <w:rsid w:val="00847868"/>
    <w:rsid w:val="00847F52"/>
    <w:rsid w:val="00853372"/>
    <w:rsid w:val="00853AE3"/>
    <w:rsid w:val="00856306"/>
    <w:rsid w:val="00856732"/>
    <w:rsid w:val="0086220C"/>
    <w:rsid w:val="00862961"/>
    <w:rsid w:val="008638AD"/>
    <w:rsid w:val="00863F00"/>
    <w:rsid w:val="00864386"/>
    <w:rsid w:val="00864741"/>
    <w:rsid w:val="00864A6B"/>
    <w:rsid w:val="00864EC2"/>
    <w:rsid w:val="00864F23"/>
    <w:rsid w:val="00865F9B"/>
    <w:rsid w:val="008701A6"/>
    <w:rsid w:val="00872273"/>
    <w:rsid w:val="00875A83"/>
    <w:rsid w:val="008764B9"/>
    <w:rsid w:val="008779F1"/>
    <w:rsid w:val="008810C7"/>
    <w:rsid w:val="00882790"/>
    <w:rsid w:val="008865A5"/>
    <w:rsid w:val="008878ED"/>
    <w:rsid w:val="00890505"/>
    <w:rsid w:val="00890DB1"/>
    <w:rsid w:val="008928D1"/>
    <w:rsid w:val="00894DD6"/>
    <w:rsid w:val="008963A3"/>
    <w:rsid w:val="00896DDB"/>
    <w:rsid w:val="008973A2"/>
    <w:rsid w:val="0089780B"/>
    <w:rsid w:val="00897FAF"/>
    <w:rsid w:val="008A181C"/>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3333"/>
    <w:rsid w:val="008C35D1"/>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9C0"/>
    <w:rsid w:val="008E18E4"/>
    <w:rsid w:val="008E1A71"/>
    <w:rsid w:val="008E1A99"/>
    <w:rsid w:val="008E221E"/>
    <w:rsid w:val="008E3C50"/>
    <w:rsid w:val="008E47D3"/>
    <w:rsid w:val="008E49FB"/>
    <w:rsid w:val="008E4CD2"/>
    <w:rsid w:val="008E5020"/>
    <w:rsid w:val="008E5236"/>
    <w:rsid w:val="008E55F7"/>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2528"/>
    <w:rsid w:val="00903468"/>
    <w:rsid w:val="00904706"/>
    <w:rsid w:val="00904B9A"/>
    <w:rsid w:val="009053A9"/>
    <w:rsid w:val="00905582"/>
    <w:rsid w:val="00906888"/>
    <w:rsid w:val="00907BD1"/>
    <w:rsid w:val="00912C31"/>
    <w:rsid w:val="00913629"/>
    <w:rsid w:val="00913B97"/>
    <w:rsid w:val="00914ABB"/>
    <w:rsid w:val="00914FF0"/>
    <w:rsid w:val="00915329"/>
    <w:rsid w:val="0092001D"/>
    <w:rsid w:val="00920886"/>
    <w:rsid w:val="009241CD"/>
    <w:rsid w:val="00924C11"/>
    <w:rsid w:val="009261D6"/>
    <w:rsid w:val="00926959"/>
    <w:rsid w:val="00926B4F"/>
    <w:rsid w:val="00926FFF"/>
    <w:rsid w:val="009275D5"/>
    <w:rsid w:val="0093139E"/>
    <w:rsid w:val="009321BF"/>
    <w:rsid w:val="00932249"/>
    <w:rsid w:val="00933121"/>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60309"/>
    <w:rsid w:val="0096047A"/>
    <w:rsid w:val="0096204A"/>
    <w:rsid w:val="00962BF3"/>
    <w:rsid w:val="00965D01"/>
    <w:rsid w:val="00966002"/>
    <w:rsid w:val="00967DBC"/>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3046"/>
    <w:rsid w:val="009A47B6"/>
    <w:rsid w:val="009A5A29"/>
    <w:rsid w:val="009A63F5"/>
    <w:rsid w:val="009A7856"/>
    <w:rsid w:val="009B1225"/>
    <w:rsid w:val="009B1CDC"/>
    <w:rsid w:val="009B47ED"/>
    <w:rsid w:val="009B5256"/>
    <w:rsid w:val="009B55F1"/>
    <w:rsid w:val="009B586F"/>
    <w:rsid w:val="009B6130"/>
    <w:rsid w:val="009B6D4B"/>
    <w:rsid w:val="009C01F8"/>
    <w:rsid w:val="009C16F2"/>
    <w:rsid w:val="009C346B"/>
    <w:rsid w:val="009C3C3D"/>
    <w:rsid w:val="009C5729"/>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5208"/>
    <w:rsid w:val="009E7211"/>
    <w:rsid w:val="009E7A3B"/>
    <w:rsid w:val="009F5BD5"/>
    <w:rsid w:val="009F6794"/>
    <w:rsid w:val="009F708C"/>
    <w:rsid w:val="00A0039A"/>
    <w:rsid w:val="00A01EE2"/>
    <w:rsid w:val="00A0222D"/>
    <w:rsid w:val="00A02339"/>
    <w:rsid w:val="00A03A2C"/>
    <w:rsid w:val="00A0424E"/>
    <w:rsid w:val="00A048D2"/>
    <w:rsid w:val="00A04AA3"/>
    <w:rsid w:val="00A055F5"/>
    <w:rsid w:val="00A05C56"/>
    <w:rsid w:val="00A0602D"/>
    <w:rsid w:val="00A103A9"/>
    <w:rsid w:val="00A1094D"/>
    <w:rsid w:val="00A10AA9"/>
    <w:rsid w:val="00A11939"/>
    <w:rsid w:val="00A12B21"/>
    <w:rsid w:val="00A13B2C"/>
    <w:rsid w:val="00A13F26"/>
    <w:rsid w:val="00A14D95"/>
    <w:rsid w:val="00A15B08"/>
    <w:rsid w:val="00A15BE4"/>
    <w:rsid w:val="00A16687"/>
    <w:rsid w:val="00A16DAC"/>
    <w:rsid w:val="00A17BD3"/>
    <w:rsid w:val="00A17DDC"/>
    <w:rsid w:val="00A20981"/>
    <w:rsid w:val="00A20E0A"/>
    <w:rsid w:val="00A2172B"/>
    <w:rsid w:val="00A227E1"/>
    <w:rsid w:val="00A22B12"/>
    <w:rsid w:val="00A23653"/>
    <w:rsid w:val="00A2538E"/>
    <w:rsid w:val="00A25445"/>
    <w:rsid w:val="00A260F8"/>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215A"/>
    <w:rsid w:val="00A73AE9"/>
    <w:rsid w:val="00A73DA1"/>
    <w:rsid w:val="00A73E4D"/>
    <w:rsid w:val="00A778F8"/>
    <w:rsid w:val="00A81E5E"/>
    <w:rsid w:val="00A8234B"/>
    <w:rsid w:val="00A847D0"/>
    <w:rsid w:val="00A8494B"/>
    <w:rsid w:val="00A853BE"/>
    <w:rsid w:val="00A86F33"/>
    <w:rsid w:val="00A91885"/>
    <w:rsid w:val="00A91C07"/>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808"/>
    <w:rsid w:val="00B070AB"/>
    <w:rsid w:val="00B07260"/>
    <w:rsid w:val="00B07414"/>
    <w:rsid w:val="00B10998"/>
    <w:rsid w:val="00B11BCF"/>
    <w:rsid w:val="00B11CFC"/>
    <w:rsid w:val="00B12F9F"/>
    <w:rsid w:val="00B134F0"/>
    <w:rsid w:val="00B14B2F"/>
    <w:rsid w:val="00B16960"/>
    <w:rsid w:val="00B20D0A"/>
    <w:rsid w:val="00B2348A"/>
    <w:rsid w:val="00B241CE"/>
    <w:rsid w:val="00B25883"/>
    <w:rsid w:val="00B258B9"/>
    <w:rsid w:val="00B273F4"/>
    <w:rsid w:val="00B27BCF"/>
    <w:rsid w:val="00B31A88"/>
    <w:rsid w:val="00B332D3"/>
    <w:rsid w:val="00B33DBF"/>
    <w:rsid w:val="00B367E8"/>
    <w:rsid w:val="00B37563"/>
    <w:rsid w:val="00B37A55"/>
    <w:rsid w:val="00B41838"/>
    <w:rsid w:val="00B42381"/>
    <w:rsid w:val="00B43D1F"/>
    <w:rsid w:val="00B45A2D"/>
    <w:rsid w:val="00B46003"/>
    <w:rsid w:val="00B5015A"/>
    <w:rsid w:val="00B50603"/>
    <w:rsid w:val="00B507BB"/>
    <w:rsid w:val="00B522F8"/>
    <w:rsid w:val="00B53B0A"/>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2F04"/>
    <w:rsid w:val="00B84893"/>
    <w:rsid w:val="00B850B4"/>
    <w:rsid w:val="00B85FF6"/>
    <w:rsid w:val="00B9028A"/>
    <w:rsid w:val="00B90921"/>
    <w:rsid w:val="00B912EA"/>
    <w:rsid w:val="00B9249D"/>
    <w:rsid w:val="00B946FD"/>
    <w:rsid w:val="00B94FDB"/>
    <w:rsid w:val="00B957B0"/>
    <w:rsid w:val="00B95A4C"/>
    <w:rsid w:val="00B97B98"/>
    <w:rsid w:val="00BA01A9"/>
    <w:rsid w:val="00BA0632"/>
    <w:rsid w:val="00BA2077"/>
    <w:rsid w:val="00BA28E1"/>
    <w:rsid w:val="00BA38BA"/>
    <w:rsid w:val="00BA39EA"/>
    <w:rsid w:val="00BA3C68"/>
    <w:rsid w:val="00BA3DAA"/>
    <w:rsid w:val="00BA55CC"/>
    <w:rsid w:val="00BA6926"/>
    <w:rsid w:val="00BA69DD"/>
    <w:rsid w:val="00BA70FB"/>
    <w:rsid w:val="00BA7DD4"/>
    <w:rsid w:val="00BB0494"/>
    <w:rsid w:val="00BB1F77"/>
    <w:rsid w:val="00BB2366"/>
    <w:rsid w:val="00BB2997"/>
    <w:rsid w:val="00BB2BE3"/>
    <w:rsid w:val="00BB37CF"/>
    <w:rsid w:val="00BB3E52"/>
    <w:rsid w:val="00BB4603"/>
    <w:rsid w:val="00BB4C51"/>
    <w:rsid w:val="00BB5983"/>
    <w:rsid w:val="00BB7109"/>
    <w:rsid w:val="00BB7415"/>
    <w:rsid w:val="00BB7E16"/>
    <w:rsid w:val="00BC097F"/>
    <w:rsid w:val="00BC1C15"/>
    <w:rsid w:val="00BC267F"/>
    <w:rsid w:val="00BC2EA9"/>
    <w:rsid w:val="00BC412F"/>
    <w:rsid w:val="00BC46E7"/>
    <w:rsid w:val="00BC4D3B"/>
    <w:rsid w:val="00BC5E8D"/>
    <w:rsid w:val="00BC5ED2"/>
    <w:rsid w:val="00BC7EBF"/>
    <w:rsid w:val="00BD2244"/>
    <w:rsid w:val="00BD3A2B"/>
    <w:rsid w:val="00BD40D9"/>
    <w:rsid w:val="00BD40E0"/>
    <w:rsid w:val="00BD542C"/>
    <w:rsid w:val="00BD55FE"/>
    <w:rsid w:val="00BD5E3C"/>
    <w:rsid w:val="00BD6097"/>
    <w:rsid w:val="00BD782D"/>
    <w:rsid w:val="00BD7C79"/>
    <w:rsid w:val="00BE0289"/>
    <w:rsid w:val="00BE09FC"/>
    <w:rsid w:val="00BE0F0A"/>
    <w:rsid w:val="00BE1F96"/>
    <w:rsid w:val="00BE22F2"/>
    <w:rsid w:val="00BE34B5"/>
    <w:rsid w:val="00BE4DE9"/>
    <w:rsid w:val="00BE505A"/>
    <w:rsid w:val="00BE5DCD"/>
    <w:rsid w:val="00BE5FAB"/>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07EBB"/>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46EA"/>
    <w:rsid w:val="00C25A24"/>
    <w:rsid w:val="00C2763E"/>
    <w:rsid w:val="00C2786D"/>
    <w:rsid w:val="00C30268"/>
    <w:rsid w:val="00C31697"/>
    <w:rsid w:val="00C329A7"/>
    <w:rsid w:val="00C32F27"/>
    <w:rsid w:val="00C33ED9"/>
    <w:rsid w:val="00C361D9"/>
    <w:rsid w:val="00C37C58"/>
    <w:rsid w:val="00C4009F"/>
    <w:rsid w:val="00C43819"/>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0CC"/>
    <w:rsid w:val="00C67458"/>
    <w:rsid w:val="00C718EA"/>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4A3B"/>
    <w:rsid w:val="00CA50DA"/>
    <w:rsid w:val="00CA57F0"/>
    <w:rsid w:val="00CA72C2"/>
    <w:rsid w:val="00CB16F4"/>
    <w:rsid w:val="00CB1CCE"/>
    <w:rsid w:val="00CB2E92"/>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7460"/>
    <w:rsid w:val="00CD7721"/>
    <w:rsid w:val="00CE021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AF5"/>
    <w:rsid w:val="00CF44A8"/>
    <w:rsid w:val="00CF6290"/>
    <w:rsid w:val="00CF698F"/>
    <w:rsid w:val="00CF7C82"/>
    <w:rsid w:val="00CF7CF5"/>
    <w:rsid w:val="00D00ADB"/>
    <w:rsid w:val="00D0326B"/>
    <w:rsid w:val="00D0357D"/>
    <w:rsid w:val="00D03EE7"/>
    <w:rsid w:val="00D04252"/>
    <w:rsid w:val="00D04432"/>
    <w:rsid w:val="00D055CE"/>
    <w:rsid w:val="00D05E67"/>
    <w:rsid w:val="00D06262"/>
    <w:rsid w:val="00D06316"/>
    <w:rsid w:val="00D0632A"/>
    <w:rsid w:val="00D07401"/>
    <w:rsid w:val="00D1004D"/>
    <w:rsid w:val="00D10646"/>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73DB"/>
    <w:rsid w:val="00D30A43"/>
    <w:rsid w:val="00D3299C"/>
    <w:rsid w:val="00D3300F"/>
    <w:rsid w:val="00D34F03"/>
    <w:rsid w:val="00D34F1A"/>
    <w:rsid w:val="00D34F53"/>
    <w:rsid w:val="00D36202"/>
    <w:rsid w:val="00D367E4"/>
    <w:rsid w:val="00D41A2B"/>
    <w:rsid w:val="00D42E35"/>
    <w:rsid w:val="00D43BBB"/>
    <w:rsid w:val="00D44073"/>
    <w:rsid w:val="00D444D1"/>
    <w:rsid w:val="00D447D8"/>
    <w:rsid w:val="00D44CC9"/>
    <w:rsid w:val="00D44E69"/>
    <w:rsid w:val="00D46921"/>
    <w:rsid w:val="00D51266"/>
    <w:rsid w:val="00D51D4B"/>
    <w:rsid w:val="00D51FFC"/>
    <w:rsid w:val="00D5517B"/>
    <w:rsid w:val="00D558C1"/>
    <w:rsid w:val="00D55BA6"/>
    <w:rsid w:val="00D575DB"/>
    <w:rsid w:val="00D620F8"/>
    <w:rsid w:val="00D62A2A"/>
    <w:rsid w:val="00D634C3"/>
    <w:rsid w:val="00D63CD4"/>
    <w:rsid w:val="00D646F0"/>
    <w:rsid w:val="00D654AD"/>
    <w:rsid w:val="00D65D20"/>
    <w:rsid w:val="00D65E1C"/>
    <w:rsid w:val="00D668A7"/>
    <w:rsid w:val="00D67C6B"/>
    <w:rsid w:val="00D67F4F"/>
    <w:rsid w:val="00D70ACB"/>
    <w:rsid w:val="00D714E8"/>
    <w:rsid w:val="00D717B3"/>
    <w:rsid w:val="00D7207B"/>
    <w:rsid w:val="00D7298F"/>
    <w:rsid w:val="00D732DE"/>
    <w:rsid w:val="00D734E3"/>
    <w:rsid w:val="00D73553"/>
    <w:rsid w:val="00D74FB6"/>
    <w:rsid w:val="00D77B1A"/>
    <w:rsid w:val="00D80653"/>
    <w:rsid w:val="00D82E00"/>
    <w:rsid w:val="00D840A1"/>
    <w:rsid w:val="00D84724"/>
    <w:rsid w:val="00D85547"/>
    <w:rsid w:val="00D861AA"/>
    <w:rsid w:val="00D8686E"/>
    <w:rsid w:val="00D86EF6"/>
    <w:rsid w:val="00D87E7B"/>
    <w:rsid w:val="00D87F81"/>
    <w:rsid w:val="00D90A4B"/>
    <w:rsid w:val="00D91225"/>
    <w:rsid w:val="00D91562"/>
    <w:rsid w:val="00D91873"/>
    <w:rsid w:val="00D920A2"/>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B0BBF"/>
    <w:rsid w:val="00DB3663"/>
    <w:rsid w:val="00DB381F"/>
    <w:rsid w:val="00DB3ABE"/>
    <w:rsid w:val="00DB405D"/>
    <w:rsid w:val="00DB47B7"/>
    <w:rsid w:val="00DB62BA"/>
    <w:rsid w:val="00DC302F"/>
    <w:rsid w:val="00DC33B1"/>
    <w:rsid w:val="00DC3CF5"/>
    <w:rsid w:val="00DC5929"/>
    <w:rsid w:val="00DC68C2"/>
    <w:rsid w:val="00DC69DB"/>
    <w:rsid w:val="00DC7797"/>
    <w:rsid w:val="00DD0088"/>
    <w:rsid w:val="00DD11A7"/>
    <w:rsid w:val="00DD292C"/>
    <w:rsid w:val="00DD3357"/>
    <w:rsid w:val="00DD38FB"/>
    <w:rsid w:val="00DD53B5"/>
    <w:rsid w:val="00DD5591"/>
    <w:rsid w:val="00DD7F04"/>
    <w:rsid w:val="00DE087C"/>
    <w:rsid w:val="00DE0BDA"/>
    <w:rsid w:val="00DE145F"/>
    <w:rsid w:val="00DE1BDF"/>
    <w:rsid w:val="00DE23B2"/>
    <w:rsid w:val="00DE5F4D"/>
    <w:rsid w:val="00DE79DB"/>
    <w:rsid w:val="00DE7F08"/>
    <w:rsid w:val="00DF063C"/>
    <w:rsid w:val="00DF0A7C"/>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44E1"/>
    <w:rsid w:val="00E056EE"/>
    <w:rsid w:val="00E066F1"/>
    <w:rsid w:val="00E07D9F"/>
    <w:rsid w:val="00E10D50"/>
    <w:rsid w:val="00E115E0"/>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4C9"/>
    <w:rsid w:val="00E6572E"/>
    <w:rsid w:val="00E65981"/>
    <w:rsid w:val="00E65AAE"/>
    <w:rsid w:val="00E66267"/>
    <w:rsid w:val="00E665AB"/>
    <w:rsid w:val="00E66FAC"/>
    <w:rsid w:val="00E672D4"/>
    <w:rsid w:val="00E67681"/>
    <w:rsid w:val="00E70BF6"/>
    <w:rsid w:val="00E721B3"/>
    <w:rsid w:val="00E76291"/>
    <w:rsid w:val="00E7669F"/>
    <w:rsid w:val="00E80533"/>
    <w:rsid w:val="00E80AD9"/>
    <w:rsid w:val="00E81F9C"/>
    <w:rsid w:val="00E822AC"/>
    <w:rsid w:val="00E82414"/>
    <w:rsid w:val="00E827A1"/>
    <w:rsid w:val="00E82931"/>
    <w:rsid w:val="00E82D1D"/>
    <w:rsid w:val="00E82D79"/>
    <w:rsid w:val="00E8389C"/>
    <w:rsid w:val="00E84C8E"/>
    <w:rsid w:val="00E84DBF"/>
    <w:rsid w:val="00E857A6"/>
    <w:rsid w:val="00E86919"/>
    <w:rsid w:val="00E86E30"/>
    <w:rsid w:val="00E90F7C"/>
    <w:rsid w:val="00E91D53"/>
    <w:rsid w:val="00E92C97"/>
    <w:rsid w:val="00E93225"/>
    <w:rsid w:val="00E93413"/>
    <w:rsid w:val="00E942CB"/>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DC1"/>
    <w:rsid w:val="00EB36BD"/>
    <w:rsid w:val="00EB3940"/>
    <w:rsid w:val="00EB4718"/>
    <w:rsid w:val="00EC054E"/>
    <w:rsid w:val="00EC06FC"/>
    <w:rsid w:val="00EC1680"/>
    <w:rsid w:val="00EC35B9"/>
    <w:rsid w:val="00EC37F7"/>
    <w:rsid w:val="00EC4005"/>
    <w:rsid w:val="00EC4B79"/>
    <w:rsid w:val="00EC671E"/>
    <w:rsid w:val="00EC6880"/>
    <w:rsid w:val="00EC73A5"/>
    <w:rsid w:val="00EC7523"/>
    <w:rsid w:val="00ED12CC"/>
    <w:rsid w:val="00ED1687"/>
    <w:rsid w:val="00ED1B79"/>
    <w:rsid w:val="00ED1C26"/>
    <w:rsid w:val="00ED26CB"/>
    <w:rsid w:val="00ED2A1A"/>
    <w:rsid w:val="00ED3538"/>
    <w:rsid w:val="00ED4293"/>
    <w:rsid w:val="00ED5B92"/>
    <w:rsid w:val="00ED6072"/>
    <w:rsid w:val="00EE0AA3"/>
    <w:rsid w:val="00EE0F3F"/>
    <w:rsid w:val="00EE1316"/>
    <w:rsid w:val="00EE1E9A"/>
    <w:rsid w:val="00EE4C69"/>
    <w:rsid w:val="00EE4D10"/>
    <w:rsid w:val="00EF268B"/>
    <w:rsid w:val="00EF27F8"/>
    <w:rsid w:val="00EF2FB6"/>
    <w:rsid w:val="00EF463D"/>
    <w:rsid w:val="00EF48F8"/>
    <w:rsid w:val="00F0057C"/>
    <w:rsid w:val="00F0160E"/>
    <w:rsid w:val="00F0175F"/>
    <w:rsid w:val="00F01FBB"/>
    <w:rsid w:val="00F03B2C"/>
    <w:rsid w:val="00F03BC9"/>
    <w:rsid w:val="00F0430E"/>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1F18"/>
    <w:rsid w:val="00F220B6"/>
    <w:rsid w:val="00F2272C"/>
    <w:rsid w:val="00F2359E"/>
    <w:rsid w:val="00F241A4"/>
    <w:rsid w:val="00F24D5F"/>
    <w:rsid w:val="00F25F4E"/>
    <w:rsid w:val="00F26FD9"/>
    <w:rsid w:val="00F27BC7"/>
    <w:rsid w:val="00F30799"/>
    <w:rsid w:val="00F30931"/>
    <w:rsid w:val="00F3137B"/>
    <w:rsid w:val="00F3229A"/>
    <w:rsid w:val="00F32B5D"/>
    <w:rsid w:val="00F32E08"/>
    <w:rsid w:val="00F358DF"/>
    <w:rsid w:val="00F35D07"/>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68FA"/>
    <w:rsid w:val="00F56CD7"/>
    <w:rsid w:val="00F57BAE"/>
    <w:rsid w:val="00F60D15"/>
    <w:rsid w:val="00F61DF1"/>
    <w:rsid w:val="00F629D1"/>
    <w:rsid w:val="00F62CF8"/>
    <w:rsid w:val="00F636CE"/>
    <w:rsid w:val="00F64213"/>
    <w:rsid w:val="00F66843"/>
    <w:rsid w:val="00F67D2A"/>
    <w:rsid w:val="00F67F60"/>
    <w:rsid w:val="00F702A9"/>
    <w:rsid w:val="00F71173"/>
    <w:rsid w:val="00F72684"/>
    <w:rsid w:val="00F726BB"/>
    <w:rsid w:val="00F73DA9"/>
    <w:rsid w:val="00F74BDE"/>
    <w:rsid w:val="00F75BD7"/>
    <w:rsid w:val="00F76024"/>
    <w:rsid w:val="00F7678E"/>
    <w:rsid w:val="00F76A56"/>
    <w:rsid w:val="00F7755D"/>
    <w:rsid w:val="00F80672"/>
    <w:rsid w:val="00F82B38"/>
    <w:rsid w:val="00F82B4F"/>
    <w:rsid w:val="00F8369B"/>
    <w:rsid w:val="00F84EFC"/>
    <w:rsid w:val="00F900EB"/>
    <w:rsid w:val="00F90530"/>
    <w:rsid w:val="00F90B4B"/>
    <w:rsid w:val="00F90F7A"/>
    <w:rsid w:val="00F933FD"/>
    <w:rsid w:val="00F93BD3"/>
    <w:rsid w:val="00F94D78"/>
    <w:rsid w:val="00F9574E"/>
    <w:rsid w:val="00F95BF7"/>
    <w:rsid w:val="00FA0F90"/>
    <w:rsid w:val="00FA2A6F"/>
    <w:rsid w:val="00FA2EC7"/>
    <w:rsid w:val="00FA303D"/>
    <w:rsid w:val="00FA386D"/>
    <w:rsid w:val="00FA3959"/>
    <w:rsid w:val="00FA44DF"/>
    <w:rsid w:val="00FA5E55"/>
    <w:rsid w:val="00FA6E48"/>
    <w:rsid w:val="00FA6E4C"/>
    <w:rsid w:val="00FB04A5"/>
    <w:rsid w:val="00FB0557"/>
    <w:rsid w:val="00FB05CC"/>
    <w:rsid w:val="00FB0A86"/>
    <w:rsid w:val="00FB1F3D"/>
    <w:rsid w:val="00FB2614"/>
    <w:rsid w:val="00FB2EAD"/>
    <w:rsid w:val="00FB4A99"/>
    <w:rsid w:val="00FB4AA8"/>
    <w:rsid w:val="00FB54AE"/>
    <w:rsid w:val="00FB55C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F0993"/>
    <w:rsid w:val="00FF0E75"/>
    <w:rsid w:val="00FF1390"/>
    <w:rsid w:val="00FF1BAB"/>
    <w:rsid w:val="00FF1E4D"/>
    <w:rsid w:val="00FF1F4A"/>
    <w:rsid w:val="00FF2A75"/>
    <w:rsid w:val="00FF3A47"/>
    <w:rsid w:val="00FF3A62"/>
    <w:rsid w:val="00FF40E7"/>
    <w:rsid w:val="00FF447C"/>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99BEFA-6391-4AA7-BBEB-ED296117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tmonkey.co.uk/NCCLibraryConsul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5CC1-913B-49B1-AAEE-87FE5365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Clerk Longframlington Parish Council</cp:lastModifiedBy>
  <cp:revision>4</cp:revision>
  <cp:lastPrinted>2020-01-10T14:05:00Z</cp:lastPrinted>
  <dcterms:created xsi:type="dcterms:W3CDTF">2020-01-14T14:52:00Z</dcterms:created>
  <dcterms:modified xsi:type="dcterms:W3CDTF">2020-01-14T14:56:00Z</dcterms:modified>
</cp:coreProperties>
</file>