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E58AB" w14:textId="7A99B752" w:rsidR="00202E4E" w:rsidRPr="00C72B8A" w:rsidRDefault="002327A5" w:rsidP="00D36B19">
      <w:pPr>
        <w:jc w:val="center"/>
        <w:rPr>
          <w:rFonts w:asciiTheme="minorHAnsi" w:hAnsiTheme="minorHAnsi" w:cstheme="minorHAnsi"/>
          <w:b/>
          <w:sz w:val="22"/>
        </w:rPr>
      </w:pPr>
      <w:r>
        <w:rPr>
          <w:rFonts w:asciiTheme="minorHAnsi" w:hAnsiTheme="minorHAnsi" w:cstheme="minorHAnsi"/>
          <w:b/>
          <w:sz w:val="22"/>
        </w:rPr>
        <w:t>UNCONFIR</w:t>
      </w:r>
      <w:r w:rsidR="00A7541C">
        <w:rPr>
          <w:rFonts w:asciiTheme="minorHAnsi" w:hAnsiTheme="minorHAnsi" w:cstheme="minorHAnsi"/>
          <w:b/>
          <w:sz w:val="22"/>
        </w:rPr>
        <w:t>M</w:t>
      </w:r>
      <w:r>
        <w:rPr>
          <w:rFonts w:asciiTheme="minorHAnsi" w:hAnsiTheme="minorHAnsi" w:cstheme="minorHAnsi"/>
          <w:b/>
          <w:sz w:val="22"/>
        </w:rPr>
        <w:t>ED</w:t>
      </w:r>
      <w:r w:rsidR="00826706">
        <w:rPr>
          <w:rFonts w:asciiTheme="minorHAnsi" w:hAnsiTheme="minorHAnsi" w:cstheme="minorHAnsi"/>
          <w:b/>
          <w:sz w:val="22"/>
        </w:rPr>
        <w:t xml:space="preserve"> </w:t>
      </w:r>
      <w:r w:rsidR="00995B9C" w:rsidRPr="00C72B8A">
        <w:rPr>
          <w:rFonts w:asciiTheme="minorHAnsi" w:hAnsiTheme="minorHAnsi" w:cstheme="minorHAnsi"/>
          <w:b/>
          <w:sz w:val="22"/>
        </w:rPr>
        <w:t>Minutes of the</w:t>
      </w:r>
      <w:r w:rsidR="009857CD" w:rsidRPr="00C72B8A">
        <w:rPr>
          <w:rFonts w:asciiTheme="minorHAnsi" w:hAnsiTheme="minorHAnsi" w:cstheme="minorHAnsi"/>
          <w:b/>
          <w:sz w:val="22"/>
        </w:rPr>
        <w:t xml:space="preserve"> </w:t>
      </w:r>
      <w:r w:rsidR="00D1113B" w:rsidRPr="00C72B8A">
        <w:rPr>
          <w:rFonts w:asciiTheme="minorHAnsi" w:hAnsiTheme="minorHAnsi" w:cstheme="minorHAnsi"/>
          <w:b/>
          <w:sz w:val="22"/>
        </w:rPr>
        <w:t xml:space="preserve">Virtual </w:t>
      </w:r>
      <w:r w:rsidR="009857CD" w:rsidRPr="00C72B8A">
        <w:rPr>
          <w:rFonts w:asciiTheme="minorHAnsi" w:hAnsiTheme="minorHAnsi" w:cstheme="minorHAnsi"/>
          <w:b/>
          <w:sz w:val="22"/>
        </w:rPr>
        <w:t>PARISH COUNCIL MEETING</w:t>
      </w:r>
      <w:r w:rsidR="00995B9C" w:rsidRPr="00C72B8A">
        <w:rPr>
          <w:rFonts w:asciiTheme="minorHAnsi" w:hAnsiTheme="minorHAnsi" w:cstheme="minorHAnsi"/>
          <w:b/>
          <w:sz w:val="22"/>
        </w:rPr>
        <w:t xml:space="preserve"> </w:t>
      </w:r>
    </w:p>
    <w:p w14:paraId="239BF625" w14:textId="033EA8F4" w:rsidR="00D36B19" w:rsidRPr="00C72B8A" w:rsidRDefault="00995B9C" w:rsidP="00D36B19">
      <w:pPr>
        <w:jc w:val="center"/>
        <w:rPr>
          <w:rFonts w:asciiTheme="minorHAnsi" w:hAnsiTheme="minorHAnsi" w:cstheme="minorHAnsi"/>
          <w:b/>
          <w:sz w:val="22"/>
        </w:rPr>
      </w:pPr>
      <w:r w:rsidRPr="00C72B8A">
        <w:rPr>
          <w:rFonts w:asciiTheme="minorHAnsi" w:hAnsiTheme="minorHAnsi" w:cstheme="minorHAnsi"/>
          <w:b/>
          <w:sz w:val="22"/>
        </w:rPr>
        <w:t xml:space="preserve">held on </w:t>
      </w:r>
      <w:r w:rsidR="00D1113B" w:rsidRPr="00C72B8A">
        <w:rPr>
          <w:rFonts w:asciiTheme="minorHAnsi" w:hAnsiTheme="minorHAnsi" w:cstheme="minorHAnsi"/>
          <w:b/>
          <w:sz w:val="22"/>
        </w:rPr>
        <w:t>30</w:t>
      </w:r>
      <w:r w:rsidR="00D1113B" w:rsidRPr="00C72B8A">
        <w:rPr>
          <w:rFonts w:asciiTheme="minorHAnsi" w:hAnsiTheme="minorHAnsi" w:cstheme="minorHAnsi"/>
          <w:b/>
          <w:sz w:val="22"/>
          <w:vertAlign w:val="superscript"/>
        </w:rPr>
        <w:t>th</w:t>
      </w:r>
      <w:r w:rsidR="00D1113B" w:rsidRPr="00C72B8A">
        <w:rPr>
          <w:rFonts w:asciiTheme="minorHAnsi" w:hAnsiTheme="minorHAnsi" w:cstheme="minorHAnsi"/>
          <w:b/>
          <w:sz w:val="22"/>
        </w:rPr>
        <w:t xml:space="preserve"> April 2020</w:t>
      </w:r>
      <w:r w:rsidRPr="00C72B8A">
        <w:rPr>
          <w:rFonts w:asciiTheme="minorHAnsi" w:hAnsiTheme="minorHAnsi" w:cstheme="minorHAnsi"/>
          <w:b/>
          <w:sz w:val="22"/>
        </w:rPr>
        <w:t xml:space="preserve"> at </w:t>
      </w:r>
      <w:r w:rsidR="00D1113B" w:rsidRPr="00C72B8A">
        <w:rPr>
          <w:rFonts w:asciiTheme="minorHAnsi" w:hAnsiTheme="minorHAnsi" w:cstheme="minorHAnsi"/>
          <w:b/>
          <w:sz w:val="22"/>
        </w:rPr>
        <w:t>7.00</w:t>
      </w:r>
      <w:r w:rsidRPr="00C72B8A">
        <w:rPr>
          <w:rFonts w:asciiTheme="minorHAnsi" w:hAnsiTheme="minorHAnsi" w:cstheme="minorHAnsi"/>
          <w:b/>
          <w:sz w:val="22"/>
        </w:rPr>
        <w:t xml:space="preserve">pm </w:t>
      </w:r>
      <w:r w:rsidR="00D1113B" w:rsidRPr="00C72B8A">
        <w:rPr>
          <w:rFonts w:asciiTheme="minorHAnsi" w:hAnsiTheme="minorHAnsi" w:cstheme="minorHAnsi"/>
          <w:b/>
          <w:sz w:val="22"/>
        </w:rPr>
        <w:t>at</w:t>
      </w:r>
      <w:r w:rsidR="00C72B8A" w:rsidRPr="00C72B8A">
        <w:rPr>
          <w:rFonts w:asciiTheme="minorHAnsi" w:hAnsiTheme="minorHAnsi" w:cstheme="minorHAnsi"/>
          <w:b/>
          <w:sz w:val="22"/>
        </w:rPr>
        <w:t xml:space="preserve"> Zoom</w:t>
      </w:r>
      <w:r w:rsidR="00D1113B" w:rsidRPr="00C72B8A">
        <w:rPr>
          <w:rFonts w:asciiTheme="minorHAnsi" w:hAnsiTheme="minorHAnsi" w:cstheme="minorHAnsi"/>
          <w:b/>
          <w:sz w:val="22"/>
        </w:rPr>
        <w:t xml:space="preserve"> 895-6395-0749</w:t>
      </w:r>
    </w:p>
    <w:p w14:paraId="4F329A33" w14:textId="77777777" w:rsidR="00D36B19" w:rsidRPr="00C72B8A" w:rsidRDefault="00D36B19" w:rsidP="00D36B19">
      <w:pPr>
        <w:rPr>
          <w:rFonts w:asciiTheme="minorHAnsi" w:hAnsiTheme="minorHAnsi" w:cstheme="minorHAnsi"/>
          <w:b/>
          <w:sz w:val="22"/>
        </w:rPr>
      </w:pPr>
    </w:p>
    <w:p w14:paraId="5BCE12D2" w14:textId="4BFAA1D3" w:rsidR="00243734" w:rsidRPr="00C72B8A" w:rsidRDefault="00995B9C" w:rsidP="00243734">
      <w:pPr>
        <w:rPr>
          <w:rFonts w:asciiTheme="minorHAnsi" w:hAnsiTheme="minorHAnsi" w:cstheme="minorHAnsi"/>
          <w:sz w:val="22"/>
        </w:rPr>
      </w:pPr>
      <w:r w:rsidRPr="00C72B8A">
        <w:rPr>
          <w:rFonts w:asciiTheme="minorHAnsi" w:hAnsiTheme="minorHAnsi" w:cstheme="minorHAnsi"/>
          <w:b/>
          <w:sz w:val="22"/>
        </w:rPr>
        <w:t xml:space="preserve">Present: </w:t>
      </w:r>
      <w:r w:rsidRPr="00C72B8A">
        <w:rPr>
          <w:rFonts w:asciiTheme="minorHAnsi" w:hAnsiTheme="minorHAnsi" w:cstheme="minorHAnsi"/>
          <w:sz w:val="22"/>
        </w:rPr>
        <w:t xml:space="preserve">Hilary Dunn </w:t>
      </w:r>
      <w:r w:rsidR="00D1113B" w:rsidRPr="00C72B8A">
        <w:rPr>
          <w:rFonts w:asciiTheme="minorHAnsi" w:hAnsiTheme="minorHAnsi" w:cstheme="minorHAnsi"/>
          <w:sz w:val="22"/>
        </w:rPr>
        <w:t>(HD -</w:t>
      </w:r>
      <w:r w:rsidRPr="00C72B8A">
        <w:rPr>
          <w:rFonts w:asciiTheme="minorHAnsi" w:hAnsiTheme="minorHAnsi" w:cstheme="minorHAnsi"/>
          <w:sz w:val="22"/>
        </w:rPr>
        <w:t xml:space="preserve">Chair), </w:t>
      </w:r>
      <w:r w:rsidR="007A2D07" w:rsidRPr="00C72B8A">
        <w:rPr>
          <w:rFonts w:asciiTheme="minorHAnsi" w:hAnsiTheme="minorHAnsi" w:cstheme="minorHAnsi"/>
          <w:sz w:val="22"/>
        </w:rPr>
        <w:t>Alan Winlow (</w:t>
      </w:r>
      <w:r w:rsidR="00D1113B" w:rsidRPr="00C72B8A">
        <w:rPr>
          <w:rFonts w:asciiTheme="minorHAnsi" w:hAnsiTheme="minorHAnsi" w:cstheme="minorHAnsi"/>
          <w:sz w:val="22"/>
        </w:rPr>
        <w:t>AW -</w:t>
      </w:r>
      <w:r w:rsidR="007A2D07" w:rsidRPr="00C72B8A">
        <w:rPr>
          <w:rFonts w:asciiTheme="minorHAnsi" w:hAnsiTheme="minorHAnsi" w:cstheme="minorHAnsi"/>
          <w:sz w:val="22"/>
        </w:rPr>
        <w:t>Vice Chair)</w:t>
      </w:r>
      <w:r w:rsidR="006467C7" w:rsidRPr="00C72B8A">
        <w:rPr>
          <w:rFonts w:asciiTheme="minorHAnsi" w:hAnsiTheme="minorHAnsi" w:cstheme="minorHAnsi"/>
          <w:sz w:val="22"/>
        </w:rPr>
        <w:t>,</w:t>
      </w:r>
      <w:r w:rsidR="009857CD" w:rsidRPr="00C72B8A">
        <w:rPr>
          <w:rFonts w:asciiTheme="minorHAnsi" w:hAnsiTheme="minorHAnsi" w:cstheme="minorHAnsi"/>
          <w:sz w:val="22"/>
        </w:rPr>
        <w:t xml:space="preserve"> </w:t>
      </w:r>
      <w:r w:rsidR="00D1113B" w:rsidRPr="00C72B8A">
        <w:rPr>
          <w:rFonts w:asciiTheme="minorHAnsi" w:hAnsiTheme="minorHAnsi" w:cstheme="minorHAnsi"/>
          <w:bCs/>
          <w:sz w:val="22"/>
        </w:rPr>
        <w:t xml:space="preserve">Val Burwood (VB), </w:t>
      </w:r>
      <w:r w:rsidR="00307A98" w:rsidRPr="00C72B8A">
        <w:rPr>
          <w:rFonts w:asciiTheme="minorHAnsi" w:hAnsiTheme="minorHAnsi" w:cstheme="minorHAnsi"/>
          <w:sz w:val="22"/>
        </w:rPr>
        <w:t>Fran Tait (</w:t>
      </w:r>
      <w:r w:rsidR="00D1113B" w:rsidRPr="00C72B8A">
        <w:rPr>
          <w:rFonts w:asciiTheme="minorHAnsi" w:hAnsiTheme="minorHAnsi" w:cstheme="minorHAnsi"/>
          <w:sz w:val="22"/>
        </w:rPr>
        <w:t>FT)</w:t>
      </w:r>
      <w:r w:rsidR="00BC4210" w:rsidRPr="00C72B8A">
        <w:rPr>
          <w:rFonts w:asciiTheme="minorHAnsi" w:hAnsiTheme="minorHAnsi" w:cstheme="minorHAnsi"/>
          <w:sz w:val="22"/>
        </w:rPr>
        <w:t xml:space="preserve">, </w:t>
      </w:r>
    </w:p>
    <w:p w14:paraId="315E5568" w14:textId="098211D9" w:rsidR="00D1113B" w:rsidRPr="00C72B8A" w:rsidRDefault="00D1113B" w:rsidP="00243734">
      <w:pPr>
        <w:rPr>
          <w:rFonts w:asciiTheme="minorHAnsi" w:hAnsiTheme="minorHAnsi" w:cstheme="minorHAnsi"/>
          <w:b/>
          <w:bCs/>
          <w:sz w:val="22"/>
        </w:rPr>
      </w:pPr>
      <w:r w:rsidRPr="00C72B8A">
        <w:rPr>
          <w:rFonts w:asciiTheme="minorHAnsi" w:hAnsiTheme="minorHAnsi" w:cstheme="minorHAnsi"/>
          <w:b/>
          <w:bCs/>
          <w:sz w:val="22"/>
        </w:rPr>
        <w:t>In attendance:</w:t>
      </w:r>
      <w:r w:rsidRPr="00C72B8A">
        <w:rPr>
          <w:rFonts w:asciiTheme="minorHAnsi" w:hAnsiTheme="minorHAnsi" w:cstheme="minorHAnsi"/>
          <w:bCs/>
          <w:sz w:val="22"/>
        </w:rPr>
        <w:t xml:space="preserve"> Alan Tait (parish resident). Clerk: Garth Rhodes</w:t>
      </w:r>
    </w:p>
    <w:p w14:paraId="3C10F2E2" w14:textId="77777777" w:rsidR="00FC3474" w:rsidRPr="00C72B8A" w:rsidRDefault="00FC3474" w:rsidP="00FC3474">
      <w:pPr>
        <w:rPr>
          <w:rFonts w:asciiTheme="minorHAnsi" w:hAnsiTheme="minorHAnsi" w:cstheme="minorHAnsi"/>
          <w:sz w:val="22"/>
        </w:rPr>
      </w:pPr>
    </w:p>
    <w:p w14:paraId="6853C072" w14:textId="3CBA2FEF" w:rsidR="00D36B19" w:rsidRPr="00C72B8A" w:rsidRDefault="00995B9C" w:rsidP="00666AC1">
      <w:pPr>
        <w:pStyle w:val="ListParagraph"/>
        <w:numPr>
          <w:ilvl w:val="0"/>
          <w:numId w:val="1"/>
        </w:numPr>
        <w:rPr>
          <w:rFonts w:asciiTheme="minorHAnsi" w:hAnsiTheme="minorHAnsi" w:cstheme="minorHAnsi"/>
          <w:bCs/>
          <w:sz w:val="22"/>
        </w:rPr>
      </w:pPr>
      <w:r w:rsidRPr="00A73D2A">
        <w:rPr>
          <w:rFonts w:asciiTheme="minorHAnsi" w:hAnsiTheme="minorHAnsi" w:cstheme="minorHAnsi"/>
          <w:b/>
          <w:sz w:val="22"/>
        </w:rPr>
        <w:t>A</w:t>
      </w:r>
      <w:r w:rsidR="00A73D2A">
        <w:rPr>
          <w:rFonts w:asciiTheme="minorHAnsi" w:hAnsiTheme="minorHAnsi" w:cstheme="minorHAnsi"/>
          <w:b/>
          <w:sz w:val="22"/>
        </w:rPr>
        <w:t>pologies</w:t>
      </w:r>
      <w:r w:rsidRPr="00A73D2A">
        <w:rPr>
          <w:rFonts w:asciiTheme="minorHAnsi" w:hAnsiTheme="minorHAnsi" w:cstheme="minorHAnsi"/>
          <w:b/>
          <w:sz w:val="22"/>
        </w:rPr>
        <w:t xml:space="preserve"> for absence</w:t>
      </w:r>
      <w:r w:rsidR="00956C5A" w:rsidRPr="00C72B8A">
        <w:rPr>
          <w:rFonts w:asciiTheme="minorHAnsi" w:hAnsiTheme="minorHAnsi" w:cstheme="minorHAnsi"/>
          <w:b/>
          <w:sz w:val="22"/>
        </w:rPr>
        <w:t xml:space="preserve">: </w:t>
      </w:r>
      <w:r w:rsidR="00D1113B" w:rsidRPr="00C72B8A">
        <w:rPr>
          <w:rFonts w:asciiTheme="minorHAnsi" w:hAnsiTheme="minorHAnsi" w:cstheme="minorHAnsi"/>
          <w:sz w:val="22"/>
        </w:rPr>
        <w:t>Peter Henry (PH)</w:t>
      </w:r>
    </w:p>
    <w:p w14:paraId="4A8BA84D" w14:textId="6E3B3AC4" w:rsidR="00C72B8A" w:rsidRPr="00C72B8A" w:rsidRDefault="00C72B8A" w:rsidP="00666AC1">
      <w:pPr>
        <w:pStyle w:val="ListParagraph"/>
        <w:numPr>
          <w:ilvl w:val="0"/>
          <w:numId w:val="1"/>
        </w:numPr>
        <w:rPr>
          <w:rFonts w:asciiTheme="minorHAnsi" w:hAnsiTheme="minorHAnsi" w:cstheme="minorHAnsi"/>
          <w:bCs/>
          <w:sz w:val="22"/>
        </w:rPr>
      </w:pPr>
      <w:r w:rsidRPr="00C72B8A">
        <w:rPr>
          <w:rFonts w:asciiTheme="minorHAnsi" w:hAnsiTheme="minorHAnsi" w:cstheme="minorHAnsi"/>
          <w:b/>
          <w:sz w:val="22"/>
        </w:rPr>
        <w:t>Suspension of Face to Face Meetings</w:t>
      </w:r>
      <w:r w:rsidRPr="00C72B8A">
        <w:rPr>
          <w:rFonts w:asciiTheme="minorHAnsi" w:hAnsiTheme="minorHAnsi" w:cstheme="minorHAnsi"/>
          <w:bCs/>
          <w:sz w:val="22"/>
        </w:rPr>
        <w:t xml:space="preserve"> </w:t>
      </w:r>
      <w:r w:rsidR="00A73D2A">
        <w:rPr>
          <w:rFonts w:asciiTheme="minorHAnsi" w:hAnsiTheme="minorHAnsi" w:cstheme="minorHAnsi"/>
          <w:bCs/>
          <w:sz w:val="22"/>
        </w:rPr>
        <w:t xml:space="preserve">  As a result of t</w:t>
      </w:r>
      <w:r w:rsidRPr="00C72B8A">
        <w:rPr>
          <w:rFonts w:asciiTheme="minorHAnsi" w:hAnsiTheme="minorHAnsi" w:cstheme="minorHAnsi"/>
          <w:bCs/>
          <w:sz w:val="22"/>
        </w:rPr>
        <w:t>he new emergency Local Government legislation</w:t>
      </w:r>
      <w:r w:rsidR="00A73D2A">
        <w:rPr>
          <w:rFonts w:asciiTheme="minorHAnsi" w:hAnsiTheme="minorHAnsi" w:cstheme="minorHAnsi"/>
          <w:bCs/>
          <w:sz w:val="22"/>
        </w:rPr>
        <w:t>,</w:t>
      </w:r>
      <w:r w:rsidRPr="00C72B8A">
        <w:rPr>
          <w:rFonts w:asciiTheme="minorHAnsi" w:hAnsiTheme="minorHAnsi" w:cstheme="minorHAnsi"/>
          <w:bCs/>
          <w:sz w:val="22"/>
        </w:rPr>
        <w:t xml:space="preserve"> </w:t>
      </w:r>
      <w:r w:rsidR="00A73D2A" w:rsidRPr="00C72B8A">
        <w:rPr>
          <w:rFonts w:asciiTheme="minorHAnsi" w:hAnsiTheme="minorHAnsi" w:cstheme="minorHAnsi"/>
          <w:bCs/>
          <w:sz w:val="22"/>
        </w:rPr>
        <w:t xml:space="preserve">face to face </w:t>
      </w:r>
      <w:r w:rsidR="00A73D2A">
        <w:rPr>
          <w:rFonts w:asciiTheme="minorHAnsi" w:hAnsiTheme="minorHAnsi" w:cstheme="minorHAnsi"/>
          <w:bCs/>
          <w:sz w:val="22"/>
        </w:rPr>
        <w:t xml:space="preserve">meetings were not permissible </w:t>
      </w:r>
      <w:r w:rsidR="00A73D2A" w:rsidRPr="00C72B8A">
        <w:rPr>
          <w:rFonts w:asciiTheme="minorHAnsi" w:hAnsiTheme="minorHAnsi" w:cstheme="minorHAnsi"/>
          <w:bCs/>
          <w:sz w:val="22"/>
        </w:rPr>
        <w:t xml:space="preserve">during the coronavirus </w:t>
      </w:r>
      <w:r w:rsidRPr="00C72B8A">
        <w:rPr>
          <w:rFonts w:asciiTheme="minorHAnsi" w:hAnsiTheme="minorHAnsi" w:cstheme="minorHAnsi"/>
          <w:bCs/>
          <w:sz w:val="22"/>
        </w:rPr>
        <w:t>restrictions. However, the legislation allow</w:t>
      </w:r>
      <w:r w:rsidR="00A73D2A">
        <w:rPr>
          <w:rFonts w:asciiTheme="minorHAnsi" w:hAnsiTheme="minorHAnsi" w:cstheme="minorHAnsi"/>
          <w:bCs/>
          <w:sz w:val="22"/>
        </w:rPr>
        <w:t>ed</w:t>
      </w:r>
      <w:r w:rsidRPr="00C72B8A">
        <w:rPr>
          <w:rFonts w:asciiTheme="minorHAnsi" w:hAnsiTheme="minorHAnsi" w:cstheme="minorHAnsi"/>
          <w:bCs/>
          <w:sz w:val="22"/>
        </w:rPr>
        <w:t xml:space="preserve"> and recommend</w:t>
      </w:r>
      <w:r w:rsidR="00A73D2A">
        <w:rPr>
          <w:rFonts w:asciiTheme="minorHAnsi" w:hAnsiTheme="minorHAnsi" w:cstheme="minorHAnsi"/>
          <w:bCs/>
          <w:sz w:val="22"/>
        </w:rPr>
        <w:t>ed</w:t>
      </w:r>
      <w:r w:rsidRPr="00C72B8A">
        <w:rPr>
          <w:rFonts w:asciiTheme="minorHAnsi" w:hAnsiTheme="minorHAnsi" w:cstheme="minorHAnsi"/>
          <w:bCs/>
          <w:sz w:val="22"/>
        </w:rPr>
        <w:t xml:space="preserve"> that Town and Parish Councils move to Virtual (on-line) meetings.</w:t>
      </w:r>
    </w:p>
    <w:p w14:paraId="1271D7CF" w14:textId="4EE8D4C4" w:rsidR="00C72B8A" w:rsidRPr="00C72B8A" w:rsidRDefault="00C72B8A" w:rsidP="00C72B8A">
      <w:pPr>
        <w:ind w:left="360"/>
        <w:rPr>
          <w:rFonts w:asciiTheme="minorHAnsi" w:hAnsiTheme="minorHAnsi" w:cstheme="minorHAnsi"/>
          <w:bCs/>
          <w:sz w:val="22"/>
        </w:rPr>
      </w:pPr>
      <w:r w:rsidRPr="00A73D2A">
        <w:rPr>
          <w:rFonts w:asciiTheme="minorHAnsi" w:hAnsiTheme="minorHAnsi" w:cstheme="minorHAnsi"/>
          <w:b/>
          <w:sz w:val="22"/>
          <w:u w:val="double"/>
        </w:rPr>
        <w:t xml:space="preserve">Resolution </w:t>
      </w:r>
      <w:r w:rsidRPr="00C72B8A">
        <w:rPr>
          <w:rFonts w:asciiTheme="minorHAnsi" w:hAnsiTheme="minorHAnsi" w:cstheme="minorHAnsi"/>
          <w:bCs/>
          <w:sz w:val="22"/>
        </w:rPr>
        <w:t xml:space="preserve">To formally suspend Face to Face meetings until the current regulations on public gatherings </w:t>
      </w:r>
      <w:r w:rsidR="00A73D2A">
        <w:rPr>
          <w:rFonts w:asciiTheme="minorHAnsi" w:hAnsiTheme="minorHAnsi" w:cstheme="minorHAnsi"/>
          <w:bCs/>
          <w:sz w:val="22"/>
        </w:rPr>
        <w:t>are lifted</w:t>
      </w:r>
      <w:r w:rsidRPr="00C72B8A">
        <w:rPr>
          <w:rFonts w:asciiTheme="minorHAnsi" w:hAnsiTheme="minorHAnsi" w:cstheme="minorHAnsi"/>
          <w:bCs/>
          <w:sz w:val="22"/>
        </w:rPr>
        <w:t xml:space="preserve">. </w:t>
      </w:r>
      <w:r w:rsidR="00A73D2A">
        <w:rPr>
          <w:rFonts w:asciiTheme="minorHAnsi" w:hAnsiTheme="minorHAnsi" w:cstheme="minorHAnsi"/>
          <w:bCs/>
          <w:sz w:val="22"/>
        </w:rPr>
        <w:t xml:space="preserve">Meetings during the period of restriction </w:t>
      </w:r>
      <w:r w:rsidR="008B3DB7">
        <w:rPr>
          <w:rFonts w:asciiTheme="minorHAnsi" w:hAnsiTheme="minorHAnsi" w:cstheme="minorHAnsi"/>
          <w:bCs/>
          <w:sz w:val="22"/>
        </w:rPr>
        <w:t xml:space="preserve">to </w:t>
      </w:r>
      <w:r w:rsidR="00A73D2A">
        <w:rPr>
          <w:rFonts w:asciiTheme="minorHAnsi" w:hAnsiTheme="minorHAnsi" w:cstheme="minorHAnsi"/>
          <w:bCs/>
          <w:sz w:val="22"/>
        </w:rPr>
        <w:t xml:space="preserve">take place through on-line videoconferencing using Zoom Video.  </w:t>
      </w:r>
      <w:bookmarkStart w:id="0" w:name="_Hlk39827045"/>
      <w:r w:rsidR="00A73D2A">
        <w:rPr>
          <w:rFonts w:asciiTheme="minorHAnsi" w:hAnsiTheme="minorHAnsi" w:cstheme="minorHAnsi"/>
          <w:bCs/>
          <w:sz w:val="22"/>
        </w:rPr>
        <w:t>Proposed: FT; Seconded: AW. All in Favour</w:t>
      </w:r>
      <w:bookmarkEnd w:id="0"/>
    </w:p>
    <w:p w14:paraId="00FA2E65" w14:textId="1F41A727" w:rsidR="00C72B8A" w:rsidRPr="00C72B8A" w:rsidRDefault="00A73D2A" w:rsidP="00C72B8A">
      <w:pPr>
        <w:ind w:left="360"/>
        <w:rPr>
          <w:rFonts w:asciiTheme="minorHAnsi" w:hAnsiTheme="minorHAnsi" w:cstheme="minorHAnsi"/>
          <w:bCs/>
          <w:sz w:val="22"/>
        </w:rPr>
      </w:pPr>
      <w:r>
        <w:rPr>
          <w:rFonts w:asciiTheme="minorHAnsi" w:hAnsiTheme="minorHAnsi" w:cstheme="minorHAnsi"/>
          <w:bCs/>
          <w:sz w:val="22"/>
        </w:rPr>
        <w:t xml:space="preserve">The Clerk reported that Longframlington Parish Council had taken out a subscription for </w:t>
      </w:r>
      <w:r w:rsidR="008B3DB7">
        <w:rPr>
          <w:rFonts w:asciiTheme="minorHAnsi" w:hAnsiTheme="minorHAnsi" w:cstheme="minorHAnsi"/>
          <w:bCs/>
          <w:sz w:val="22"/>
        </w:rPr>
        <w:t xml:space="preserve">the </w:t>
      </w:r>
      <w:r>
        <w:rPr>
          <w:rFonts w:asciiTheme="minorHAnsi" w:hAnsiTheme="minorHAnsi" w:cstheme="minorHAnsi"/>
          <w:bCs/>
          <w:sz w:val="22"/>
        </w:rPr>
        <w:t>Zoom professional packa</w:t>
      </w:r>
      <w:r w:rsidR="003C65A8">
        <w:rPr>
          <w:rFonts w:asciiTheme="minorHAnsi" w:hAnsiTheme="minorHAnsi" w:cstheme="minorHAnsi"/>
          <w:bCs/>
          <w:sz w:val="22"/>
        </w:rPr>
        <w:t>ge</w:t>
      </w:r>
      <w:r w:rsidR="008B3DB7">
        <w:rPr>
          <w:rFonts w:asciiTheme="minorHAnsi" w:hAnsiTheme="minorHAnsi" w:cstheme="minorHAnsi"/>
          <w:bCs/>
          <w:sz w:val="22"/>
        </w:rPr>
        <w:t>,</w:t>
      </w:r>
      <w:r w:rsidR="003C65A8">
        <w:rPr>
          <w:rFonts w:asciiTheme="minorHAnsi" w:hAnsiTheme="minorHAnsi" w:cstheme="minorHAnsi"/>
          <w:bCs/>
          <w:sz w:val="22"/>
        </w:rPr>
        <w:t xml:space="preserve"> which allowed</w:t>
      </w:r>
      <w:r w:rsidR="008B3DB7">
        <w:rPr>
          <w:rFonts w:asciiTheme="minorHAnsi" w:hAnsiTheme="minorHAnsi" w:cstheme="minorHAnsi"/>
          <w:bCs/>
          <w:sz w:val="22"/>
        </w:rPr>
        <w:t xml:space="preserve"> additional</w:t>
      </w:r>
      <w:r w:rsidR="003C65A8">
        <w:rPr>
          <w:rFonts w:asciiTheme="minorHAnsi" w:hAnsiTheme="minorHAnsi" w:cstheme="minorHAnsi"/>
          <w:bCs/>
          <w:sz w:val="22"/>
        </w:rPr>
        <w:t xml:space="preserve"> access to Zoom meetings by smartphone or iPhone</w:t>
      </w:r>
      <w:r w:rsidR="008B3DB7">
        <w:rPr>
          <w:rFonts w:asciiTheme="minorHAnsi" w:hAnsiTheme="minorHAnsi" w:cstheme="minorHAnsi"/>
          <w:bCs/>
          <w:sz w:val="22"/>
        </w:rPr>
        <w:t>,</w:t>
      </w:r>
      <w:r w:rsidR="003C65A8">
        <w:rPr>
          <w:rFonts w:asciiTheme="minorHAnsi" w:hAnsiTheme="minorHAnsi" w:cstheme="minorHAnsi"/>
          <w:bCs/>
          <w:sz w:val="22"/>
        </w:rPr>
        <w:t xml:space="preserve"> and had agreed that it would make the software available to the smaller parishes in the area.</w:t>
      </w:r>
    </w:p>
    <w:p w14:paraId="4DFAA90F" w14:textId="090B0F99" w:rsidR="00C72B8A" w:rsidRPr="00C72B8A" w:rsidRDefault="00C72B8A" w:rsidP="00666AC1">
      <w:pPr>
        <w:pStyle w:val="ListParagraph"/>
        <w:numPr>
          <w:ilvl w:val="0"/>
          <w:numId w:val="1"/>
        </w:numPr>
        <w:rPr>
          <w:rFonts w:asciiTheme="minorHAnsi" w:hAnsiTheme="minorHAnsi" w:cstheme="minorHAnsi"/>
          <w:bCs/>
          <w:sz w:val="22"/>
        </w:rPr>
      </w:pPr>
      <w:r w:rsidRPr="00C72B8A">
        <w:rPr>
          <w:rFonts w:asciiTheme="minorHAnsi" w:hAnsiTheme="minorHAnsi" w:cstheme="minorHAnsi"/>
          <w:b/>
          <w:sz w:val="22"/>
        </w:rPr>
        <w:t>Annual General Meeting.</w:t>
      </w:r>
      <w:r w:rsidRPr="00C72B8A">
        <w:rPr>
          <w:rFonts w:asciiTheme="minorHAnsi" w:hAnsiTheme="minorHAnsi" w:cstheme="minorHAnsi"/>
          <w:bCs/>
          <w:sz w:val="22"/>
        </w:rPr>
        <w:t xml:space="preserve">  The new Local Government legislation allow</w:t>
      </w:r>
      <w:r w:rsidR="008B3DB7">
        <w:rPr>
          <w:rFonts w:asciiTheme="minorHAnsi" w:hAnsiTheme="minorHAnsi" w:cstheme="minorHAnsi"/>
          <w:bCs/>
          <w:sz w:val="22"/>
        </w:rPr>
        <w:t>ed</w:t>
      </w:r>
      <w:r w:rsidRPr="00C72B8A">
        <w:rPr>
          <w:rFonts w:asciiTheme="minorHAnsi" w:hAnsiTheme="minorHAnsi" w:cstheme="minorHAnsi"/>
          <w:bCs/>
          <w:sz w:val="22"/>
        </w:rPr>
        <w:t xml:space="preserve"> local councils to cancel and defer the 2020 Annual General Meeting until May 2021</w:t>
      </w:r>
      <w:r w:rsidR="008B3DB7">
        <w:rPr>
          <w:rFonts w:asciiTheme="minorHAnsi" w:hAnsiTheme="minorHAnsi" w:cstheme="minorHAnsi"/>
          <w:bCs/>
          <w:sz w:val="22"/>
        </w:rPr>
        <w:t>.</w:t>
      </w:r>
      <w:r w:rsidRPr="00C72B8A">
        <w:rPr>
          <w:rFonts w:asciiTheme="minorHAnsi" w:hAnsiTheme="minorHAnsi" w:cstheme="minorHAnsi"/>
          <w:bCs/>
          <w:sz w:val="22"/>
        </w:rPr>
        <w:t xml:space="preserve"> </w:t>
      </w:r>
    </w:p>
    <w:p w14:paraId="03AC2167" w14:textId="0081BACB" w:rsidR="00C72B8A" w:rsidRPr="00C72B8A" w:rsidRDefault="00C72B8A" w:rsidP="00C72B8A">
      <w:pPr>
        <w:ind w:left="360"/>
        <w:rPr>
          <w:rFonts w:asciiTheme="minorHAnsi" w:hAnsiTheme="minorHAnsi" w:cstheme="minorHAnsi"/>
          <w:bCs/>
          <w:sz w:val="22"/>
        </w:rPr>
      </w:pPr>
      <w:r w:rsidRPr="00C72B8A">
        <w:rPr>
          <w:rFonts w:asciiTheme="minorHAnsi" w:hAnsiTheme="minorHAnsi" w:cstheme="minorHAnsi"/>
          <w:b/>
          <w:sz w:val="22"/>
        </w:rPr>
        <w:t>Resolution</w:t>
      </w:r>
      <w:r w:rsidRPr="00C72B8A">
        <w:rPr>
          <w:rFonts w:asciiTheme="minorHAnsi" w:hAnsiTheme="minorHAnsi" w:cstheme="minorHAnsi"/>
          <w:bCs/>
          <w:sz w:val="22"/>
        </w:rPr>
        <w:t>. To defer the 2020 AGM and Election of Officers and defer these matters until May 2021.</w:t>
      </w:r>
      <w:r w:rsidR="003C65A8">
        <w:rPr>
          <w:rFonts w:asciiTheme="minorHAnsi" w:hAnsiTheme="minorHAnsi" w:cstheme="minorHAnsi"/>
          <w:bCs/>
          <w:sz w:val="22"/>
        </w:rPr>
        <w:t xml:space="preserve"> </w:t>
      </w:r>
      <w:r w:rsidR="003C65A8" w:rsidRPr="003C65A8">
        <w:rPr>
          <w:rFonts w:asciiTheme="minorHAnsi" w:hAnsiTheme="minorHAnsi" w:cstheme="minorHAnsi"/>
          <w:bCs/>
          <w:sz w:val="22"/>
        </w:rPr>
        <w:t xml:space="preserve">Proposed: </w:t>
      </w:r>
      <w:r w:rsidR="003C65A8">
        <w:rPr>
          <w:rFonts w:asciiTheme="minorHAnsi" w:hAnsiTheme="minorHAnsi" w:cstheme="minorHAnsi"/>
          <w:bCs/>
          <w:sz w:val="22"/>
        </w:rPr>
        <w:t>HD;</w:t>
      </w:r>
      <w:r w:rsidR="003C65A8" w:rsidRPr="003C65A8">
        <w:rPr>
          <w:rFonts w:asciiTheme="minorHAnsi" w:hAnsiTheme="minorHAnsi" w:cstheme="minorHAnsi"/>
          <w:bCs/>
          <w:sz w:val="22"/>
        </w:rPr>
        <w:t xml:space="preserve"> Seconded: </w:t>
      </w:r>
      <w:r w:rsidR="003C65A8">
        <w:rPr>
          <w:rFonts w:asciiTheme="minorHAnsi" w:hAnsiTheme="minorHAnsi" w:cstheme="minorHAnsi"/>
          <w:bCs/>
          <w:sz w:val="22"/>
        </w:rPr>
        <w:t>VB</w:t>
      </w:r>
      <w:r w:rsidR="003C65A8" w:rsidRPr="003C65A8">
        <w:rPr>
          <w:rFonts w:asciiTheme="minorHAnsi" w:hAnsiTheme="minorHAnsi" w:cstheme="minorHAnsi"/>
          <w:bCs/>
          <w:sz w:val="22"/>
        </w:rPr>
        <w:t>. All in Favour</w:t>
      </w:r>
    </w:p>
    <w:p w14:paraId="666D9136" w14:textId="667D9B93" w:rsidR="00D36B19" w:rsidRDefault="00995B9C" w:rsidP="00666AC1">
      <w:pPr>
        <w:pStyle w:val="ListParagraph"/>
        <w:numPr>
          <w:ilvl w:val="0"/>
          <w:numId w:val="1"/>
        </w:numPr>
        <w:rPr>
          <w:rFonts w:asciiTheme="minorHAnsi" w:hAnsiTheme="minorHAnsi" w:cstheme="minorHAnsi"/>
          <w:sz w:val="22"/>
        </w:rPr>
      </w:pPr>
      <w:r w:rsidRPr="00C72B8A">
        <w:rPr>
          <w:rFonts w:asciiTheme="minorHAnsi" w:hAnsiTheme="minorHAnsi" w:cstheme="minorHAnsi"/>
          <w:b/>
          <w:sz w:val="22"/>
        </w:rPr>
        <w:t>M</w:t>
      </w:r>
      <w:r w:rsidR="00B644F5">
        <w:rPr>
          <w:rFonts w:asciiTheme="minorHAnsi" w:hAnsiTheme="minorHAnsi" w:cstheme="minorHAnsi"/>
          <w:b/>
          <w:sz w:val="22"/>
        </w:rPr>
        <w:t>inutes</w:t>
      </w:r>
      <w:r w:rsidRPr="00C72B8A">
        <w:rPr>
          <w:rFonts w:asciiTheme="minorHAnsi" w:hAnsiTheme="minorHAnsi" w:cstheme="minorHAnsi"/>
          <w:sz w:val="22"/>
        </w:rPr>
        <w:t xml:space="preserve"> of the meeting held on the </w:t>
      </w:r>
      <w:r w:rsidR="00AC754C" w:rsidRPr="00C72B8A">
        <w:rPr>
          <w:rFonts w:asciiTheme="minorHAnsi" w:hAnsiTheme="minorHAnsi" w:cstheme="minorHAnsi"/>
          <w:sz w:val="22"/>
        </w:rPr>
        <w:t>3</w:t>
      </w:r>
      <w:r w:rsidR="00AC754C" w:rsidRPr="00C72B8A">
        <w:rPr>
          <w:rFonts w:asciiTheme="minorHAnsi" w:hAnsiTheme="minorHAnsi" w:cstheme="minorHAnsi"/>
          <w:sz w:val="22"/>
          <w:vertAlign w:val="superscript"/>
        </w:rPr>
        <w:t>rd</w:t>
      </w:r>
      <w:r w:rsidRPr="00C72B8A">
        <w:rPr>
          <w:rFonts w:asciiTheme="minorHAnsi" w:hAnsiTheme="minorHAnsi" w:cstheme="minorHAnsi"/>
          <w:sz w:val="22"/>
        </w:rPr>
        <w:t xml:space="preserve"> </w:t>
      </w:r>
      <w:r w:rsidR="00B644F5">
        <w:rPr>
          <w:rFonts w:asciiTheme="minorHAnsi" w:hAnsiTheme="minorHAnsi" w:cstheme="minorHAnsi"/>
          <w:sz w:val="22"/>
        </w:rPr>
        <w:t>December</w:t>
      </w:r>
      <w:r w:rsidRPr="00C72B8A">
        <w:rPr>
          <w:rFonts w:asciiTheme="minorHAnsi" w:hAnsiTheme="minorHAnsi" w:cstheme="minorHAnsi"/>
          <w:sz w:val="22"/>
        </w:rPr>
        <w:t xml:space="preserve"> 201</w:t>
      </w:r>
      <w:r w:rsidR="00307A98" w:rsidRPr="00C72B8A">
        <w:rPr>
          <w:rFonts w:asciiTheme="minorHAnsi" w:hAnsiTheme="minorHAnsi" w:cstheme="minorHAnsi"/>
          <w:sz w:val="22"/>
        </w:rPr>
        <w:t>9</w:t>
      </w:r>
      <w:r w:rsidRPr="00C72B8A">
        <w:rPr>
          <w:rFonts w:asciiTheme="minorHAnsi" w:hAnsiTheme="minorHAnsi" w:cstheme="minorHAnsi"/>
          <w:sz w:val="22"/>
        </w:rPr>
        <w:t xml:space="preserve"> were considered</w:t>
      </w:r>
      <w:r w:rsidR="00DA21B9" w:rsidRPr="00C72B8A">
        <w:rPr>
          <w:rFonts w:asciiTheme="minorHAnsi" w:hAnsiTheme="minorHAnsi" w:cstheme="minorHAnsi"/>
          <w:sz w:val="22"/>
        </w:rPr>
        <w:t>.</w:t>
      </w:r>
      <w:r w:rsidR="00B644F5">
        <w:rPr>
          <w:rFonts w:asciiTheme="minorHAnsi" w:hAnsiTheme="minorHAnsi" w:cstheme="minorHAnsi"/>
          <w:sz w:val="22"/>
        </w:rPr>
        <w:t xml:space="preserve"> FT</w:t>
      </w:r>
      <w:r w:rsidR="00DA21B9" w:rsidRPr="00C72B8A">
        <w:rPr>
          <w:rFonts w:asciiTheme="minorHAnsi" w:hAnsiTheme="minorHAnsi" w:cstheme="minorHAnsi"/>
          <w:sz w:val="22"/>
        </w:rPr>
        <w:t xml:space="preserve"> proposed that the minute was a true record of the meeting and this was seconded by</w:t>
      </w:r>
      <w:r w:rsidR="00D37834" w:rsidRPr="00C72B8A">
        <w:rPr>
          <w:rFonts w:asciiTheme="minorHAnsi" w:hAnsiTheme="minorHAnsi" w:cstheme="minorHAnsi"/>
          <w:sz w:val="22"/>
        </w:rPr>
        <w:t xml:space="preserve"> </w:t>
      </w:r>
      <w:r w:rsidR="00B644F5">
        <w:rPr>
          <w:rFonts w:asciiTheme="minorHAnsi" w:hAnsiTheme="minorHAnsi" w:cstheme="minorHAnsi"/>
          <w:sz w:val="22"/>
        </w:rPr>
        <w:t>AW</w:t>
      </w:r>
      <w:r w:rsidR="00DA21B9" w:rsidRPr="00C72B8A">
        <w:rPr>
          <w:rFonts w:asciiTheme="minorHAnsi" w:hAnsiTheme="minorHAnsi" w:cstheme="minorHAnsi"/>
          <w:sz w:val="22"/>
        </w:rPr>
        <w:t>. The minute</w:t>
      </w:r>
      <w:r w:rsidR="00B644F5">
        <w:rPr>
          <w:rFonts w:asciiTheme="minorHAnsi" w:hAnsiTheme="minorHAnsi" w:cstheme="minorHAnsi"/>
          <w:sz w:val="22"/>
        </w:rPr>
        <w:t xml:space="preserve"> to</w:t>
      </w:r>
      <w:r w:rsidRPr="00C72B8A">
        <w:rPr>
          <w:rFonts w:asciiTheme="minorHAnsi" w:hAnsiTheme="minorHAnsi" w:cstheme="minorHAnsi"/>
          <w:sz w:val="22"/>
        </w:rPr>
        <w:t xml:space="preserve"> </w:t>
      </w:r>
      <w:r w:rsidR="00B644F5">
        <w:rPr>
          <w:rFonts w:asciiTheme="minorHAnsi" w:hAnsiTheme="minorHAnsi" w:cstheme="minorHAnsi"/>
          <w:sz w:val="22"/>
        </w:rPr>
        <w:t xml:space="preserve">be </w:t>
      </w:r>
      <w:r w:rsidRPr="00C72B8A">
        <w:rPr>
          <w:rFonts w:asciiTheme="minorHAnsi" w:hAnsiTheme="minorHAnsi" w:cstheme="minorHAnsi"/>
          <w:sz w:val="22"/>
        </w:rPr>
        <w:t>signed by the Chair.</w:t>
      </w:r>
    </w:p>
    <w:p w14:paraId="7BC64FB5" w14:textId="41C607AD" w:rsidR="00B644F5" w:rsidRPr="00B644F5" w:rsidRDefault="00B644F5" w:rsidP="00B644F5">
      <w:pPr>
        <w:rPr>
          <w:rFonts w:asciiTheme="minorHAnsi" w:hAnsiTheme="minorHAnsi" w:cstheme="minorHAnsi"/>
          <w:b/>
          <w:bCs/>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r>
        <w:rPr>
          <w:rFonts w:asciiTheme="minorHAnsi" w:hAnsiTheme="minorHAnsi" w:cstheme="minorHAnsi"/>
          <w:b/>
          <w:bCs/>
          <w:sz w:val="22"/>
        </w:rPr>
        <w:t>Action: Clerk</w:t>
      </w:r>
    </w:p>
    <w:p w14:paraId="2A2D0F97" w14:textId="76FCD14A" w:rsidR="00DA3F9D" w:rsidRPr="00C72B8A" w:rsidRDefault="00C72B8A" w:rsidP="00666AC1">
      <w:pPr>
        <w:pStyle w:val="ListParagraph"/>
        <w:numPr>
          <w:ilvl w:val="0"/>
          <w:numId w:val="1"/>
        </w:numPr>
        <w:rPr>
          <w:rFonts w:asciiTheme="minorHAnsi" w:hAnsiTheme="minorHAnsi" w:cstheme="minorHAnsi"/>
          <w:b/>
          <w:sz w:val="22"/>
        </w:rPr>
      </w:pPr>
      <w:r w:rsidRPr="00C72B8A">
        <w:rPr>
          <w:rFonts w:asciiTheme="minorHAnsi" w:hAnsiTheme="minorHAnsi" w:cstheme="minorHAnsi"/>
          <w:b/>
          <w:sz w:val="22"/>
        </w:rPr>
        <w:t>M</w:t>
      </w:r>
      <w:r w:rsidR="00B644F5">
        <w:rPr>
          <w:rFonts w:asciiTheme="minorHAnsi" w:hAnsiTheme="minorHAnsi" w:cstheme="minorHAnsi"/>
          <w:b/>
          <w:sz w:val="22"/>
        </w:rPr>
        <w:t>atters arising from the Minutes</w:t>
      </w:r>
    </w:p>
    <w:p w14:paraId="56521EB5" w14:textId="6137CD56" w:rsidR="00C72B8A" w:rsidRPr="00C72B8A" w:rsidRDefault="00C72B8A" w:rsidP="00666AC1">
      <w:pPr>
        <w:pStyle w:val="ListParagraph"/>
        <w:numPr>
          <w:ilvl w:val="0"/>
          <w:numId w:val="2"/>
        </w:numPr>
        <w:rPr>
          <w:rFonts w:asciiTheme="minorHAnsi" w:hAnsiTheme="minorHAnsi" w:cstheme="minorHAnsi"/>
          <w:bCs/>
          <w:sz w:val="22"/>
        </w:rPr>
      </w:pPr>
      <w:r w:rsidRPr="00B644F5">
        <w:rPr>
          <w:rFonts w:asciiTheme="minorHAnsi" w:hAnsiTheme="minorHAnsi" w:cstheme="minorHAnsi"/>
          <w:b/>
          <w:sz w:val="22"/>
        </w:rPr>
        <w:t>Highways and Footways Report</w:t>
      </w:r>
      <w:r w:rsidRPr="00C72B8A">
        <w:rPr>
          <w:rFonts w:asciiTheme="minorHAnsi" w:hAnsiTheme="minorHAnsi" w:cstheme="minorHAnsi"/>
          <w:bCs/>
          <w:sz w:val="22"/>
        </w:rPr>
        <w:t xml:space="preserve"> AW</w:t>
      </w:r>
      <w:r w:rsidR="00F10693">
        <w:rPr>
          <w:rFonts w:asciiTheme="minorHAnsi" w:hAnsiTheme="minorHAnsi" w:cstheme="minorHAnsi"/>
          <w:bCs/>
          <w:sz w:val="22"/>
        </w:rPr>
        <w:t xml:space="preserve"> report </w:t>
      </w:r>
      <w:r w:rsidR="00B644F5">
        <w:rPr>
          <w:rFonts w:asciiTheme="minorHAnsi" w:hAnsiTheme="minorHAnsi" w:cstheme="minorHAnsi"/>
          <w:bCs/>
          <w:sz w:val="22"/>
        </w:rPr>
        <w:t xml:space="preserve">to </w:t>
      </w:r>
      <w:r w:rsidR="00F10693">
        <w:rPr>
          <w:rFonts w:asciiTheme="minorHAnsi" w:hAnsiTheme="minorHAnsi" w:cstheme="minorHAnsi"/>
          <w:bCs/>
          <w:sz w:val="22"/>
        </w:rPr>
        <w:t>be forwarded to NCC Highways:</w:t>
      </w:r>
    </w:p>
    <w:p w14:paraId="501F850E" w14:textId="6A8C7DA1" w:rsidR="003C65A8" w:rsidRPr="008B3DB7" w:rsidRDefault="00F10693" w:rsidP="003C65A8">
      <w:pPr>
        <w:rPr>
          <w:rFonts w:asciiTheme="minorHAnsi" w:hAnsiTheme="minorHAnsi" w:cstheme="minorHAnsi"/>
          <w:bCs/>
          <w:sz w:val="22"/>
          <w:u w:val="double"/>
        </w:rPr>
      </w:pPr>
      <w:r>
        <w:rPr>
          <w:rFonts w:asciiTheme="minorHAnsi" w:hAnsiTheme="minorHAnsi" w:cstheme="minorHAnsi"/>
          <w:bCs/>
          <w:sz w:val="22"/>
        </w:rPr>
        <w:tab/>
      </w:r>
      <w:r w:rsidRPr="008B3DB7">
        <w:rPr>
          <w:rFonts w:asciiTheme="minorHAnsi" w:hAnsiTheme="minorHAnsi" w:cstheme="minorHAnsi"/>
          <w:bCs/>
          <w:sz w:val="22"/>
          <w:u w:val="double"/>
        </w:rPr>
        <w:t>Highways</w:t>
      </w:r>
    </w:p>
    <w:p w14:paraId="09659725" w14:textId="03D8853D" w:rsidR="00F10693" w:rsidRPr="00F10693" w:rsidRDefault="00F10693" w:rsidP="00666AC1">
      <w:pPr>
        <w:pStyle w:val="ListParagraph"/>
        <w:numPr>
          <w:ilvl w:val="0"/>
          <w:numId w:val="7"/>
        </w:numPr>
        <w:ind w:left="993" w:hanging="284"/>
        <w:rPr>
          <w:rFonts w:asciiTheme="minorHAnsi" w:hAnsiTheme="minorHAnsi" w:cstheme="minorHAnsi"/>
          <w:bCs/>
          <w:sz w:val="22"/>
        </w:rPr>
      </w:pPr>
      <w:r w:rsidRPr="00F10693">
        <w:rPr>
          <w:rFonts w:asciiTheme="minorHAnsi" w:hAnsiTheme="minorHAnsi" w:cstheme="minorHAnsi"/>
          <w:bCs/>
          <w:sz w:val="22"/>
        </w:rPr>
        <w:t>Potholes on Tosson to Lordenshaw road. 4 near FC car park, 4 near PC seat, others beyond</w:t>
      </w:r>
      <w:r w:rsidR="00B644F5">
        <w:rPr>
          <w:rFonts w:asciiTheme="minorHAnsi" w:hAnsiTheme="minorHAnsi" w:cstheme="minorHAnsi"/>
          <w:bCs/>
          <w:sz w:val="22"/>
        </w:rPr>
        <w:t xml:space="preserve"> </w:t>
      </w:r>
      <w:r w:rsidRPr="00F10693">
        <w:rPr>
          <w:rFonts w:asciiTheme="minorHAnsi" w:hAnsiTheme="minorHAnsi" w:cstheme="minorHAnsi"/>
          <w:bCs/>
          <w:sz w:val="22"/>
        </w:rPr>
        <w:t>the wood towards Lordenshaw car park.</w:t>
      </w:r>
    </w:p>
    <w:p w14:paraId="196415E0" w14:textId="108A6840" w:rsidR="00F10693" w:rsidRPr="00F10693" w:rsidRDefault="00F10693" w:rsidP="00666AC1">
      <w:pPr>
        <w:pStyle w:val="ListParagraph"/>
        <w:numPr>
          <w:ilvl w:val="0"/>
          <w:numId w:val="7"/>
        </w:numPr>
        <w:ind w:left="993" w:hanging="284"/>
        <w:rPr>
          <w:rFonts w:asciiTheme="minorHAnsi" w:hAnsiTheme="minorHAnsi" w:cstheme="minorHAnsi"/>
          <w:bCs/>
          <w:sz w:val="22"/>
        </w:rPr>
      </w:pPr>
      <w:r w:rsidRPr="00F10693">
        <w:rPr>
          <w:rFonts w:asciiTheme="minorHAnsi" w:hAnsiTheme="minorHAnsi" w:cstheme="minorHAnsi"/>
          <w:bCs/>
          <w:sz w:val="22"/>
        </w:rPr>
        <w:t>Bad pothole in the road up-hill from the Lime Kiln car park towards Tosson.</w:t>
      </w:r>
    </w:p>
    <w:p w14:paraId="2FA7E507" w14:textId="63A90261" w:rsidR="00F10693" w:rsidRPr="00F10693" w:rsidRDefault="00F10693" w:rsidP="00666AC1">
      <w:pPr>
        <w:pStyle w:val="ListParagraph"/>
        <w:numPr>
          <w:ilvl w:val="0"/>
          <w:numId w:val="7"/>
        </w:numPr>
        <w:ind w:left="993" w:hanging="284"/>
        <w:rPr>
          <w:rFonts w:asciiTheme="minorHAnsi" w:hAnsiTheme="minorHAnsi" w:cstheme="minorHAnsi"/>
          <w:bCs/>
          <w:sz w:val="22"/>
        </w:rPr>
      </w:pPr>
      <w:r w:rsidRPr="00F10693">
        <w:rPr>
          <w:rFonts w:asciiTheme="minorHAnsi" w:hAnsiTheme="minorHAnsi" w:cstheme="minorHAnsi"/>
          <w:bCs/>
          <w:sz w:val="22"/>
        </w:rPr>
        <w:t>Stone wall on bridge over Carterside road at Tosson Bank junction with Carterside road is cracked and has moved away from highway.</w:t>
      </w:r>
    </w:p>
    <w:p w14:paraId="2ABC6F3E" w14:textId="49681D16" w:rsidR="00F10693" w:rsidRPr="009D2AAA" w:rsidRDefault="00F10693" w:rsidP="00666AC1">
      <w:pPr>
        <w:pStyle w:val="ListParagraph"/>
        <w:numPr>
          <w:ilvl w:val="0"/>
          <w:numId w:val="7"/>
        </w:numPr>
        <w:ind w:left="993" w:hanging="284"/>
        <w:rPr>
          <w:rFonts w:asciiTheme="minorHAnsi" w:hAnsiTheme="minorHAnsi" w:cstheme="minorHAnsi"/>
          <w:bCs/>
          <w:sz w:val="22"/>
        </w:rPr>
      </w:pPr>
      <w:r w:rsidRPr="009D2AAA">
        <w:rPr>
          <w:rFonts w:asciiTheme="minorHAnsi" w:hAnsiTheme="minorHAnsi" w:cstheme="minorHAnsi"/>
          <w:bCs/>
          <w:sz w:val="22"/>
        </w:rPr>
        <w:t xml:space="preserve">Resurfacing work through Tosson did not go ahead due to water flow onto the road. </w:t>
      </w:r>
      <w:r w:rsidR="005F26EC" w:rsidRPr="009D2AAA">
        <w:rPr>
          <w:rFonts w:asciiTheme="minorHAnsi" w:hAnsiTheme="minorHAnsi" w:cstheme="minorHAnsi"/>
          <w:bCs/>
          <w:sz w:val="22"/>
        </w:rPr>
        <w:t>M</w:t>
      </w:r>
      <w:r w:rsidRPr="009D2AAA">
        <w:rPr>
          <w:rFonts w:asciiTheme="minorHAnsi" w:hAnsiTheme="minorHAnsi" w:cstheme="minorHAnsi"/>
          <w:bCs/>
          <w:sz w:val="22"/>
        </w:rPr>
        <w:t>ain issues: a</w:t>
      </w:r>
      <w:r w:rsidR="00B644F5" w:rsidRPr="009D2AAA">
        <w:rPr>
          <w:rFonts w:asciiTheme="minorHAnsi" w:hAnsiTheme="minorHAnsi" w:cstheme="minorHAnsi"/>
          <w:bCs/>
          <w:sz w:val="22"/>
        </w:rPr>
        <w:t>)</w:t>
      </w:r>
      <w:r w:rsidRPr="009D2AAA">
        <w:rPr>
          <w:rFonts w:asciiTheme="minorHAnsi" w:hAnsiTheme="minorHAnsi" w:cstheme="minorHAnsi"/>
          <w:bCs/>
          <w:sz w:val="22"/>
        </w:rPr>
        <w:t xml:space="preserve"> flow of water from a land drain at Tosson Glebe. This ha</w:t>
      </w:r>
      <w:r w:rsidR="008B3DB7" w:rsidRPr="009D2AAA">
        <w:rPr>
          <w:rFonts w:asciiTheme="minorHAnsi" w:hAnsiTheme="minorHAnsi" w:cstheme="minorHAnsi"/>
          <w:bCs/>
          <w:sz w:val="22"/>
        </w:rPr>
        <w:t>d</w:t>
      </w:r>
      <w:r w:rsidRPr="009D2AAA">
        <w:rPr>
          <w:rFonts w:asciiTheme="minorHAnsi" w:hAnsiTheme="minorHAnsi" w:cstheme="minorHAnsi"/>
          <w:bCs/>
          <w:sz w:val="22"/>
        </w:rPr>
        <w:t xml:space="preserve"> been stopped by diverting the </w:t>
      </w:r>
      <w:r w:rsidR="008B3DB7" w:rsidRPr="009D2AAA">
        <w:rPr>
          <w:rFonts w:asciiTheme="minorHAnsi" w:hAnsiTheme="minorHAnsi" w:cstheme="minorHAnsi"/>
          <w:bCs/>
          <w:sz w:val="22"/>
        </w:rPr>
        <w:t>drain,</w:t>
      </w:r>
      <w:r w:rsidRPr="009D2AAA">
        <w:rPr>
          <w:rFonts w:asciiTheme="minorHAnsi" w:hAnsiTheme="minorHAnsi" w:cstheme="minorHAnsi"/>
          <w:bCs/>
          <w:sz w:val="22"/>
        </w:rPr>
        <w:t xml:space="preserve"> but water </w:t>
      </w:r>
      <w:r w:rsidR="008B3DB7" w:rsidRPr="009D2AAA">
        <w:rPr>
          <w:rFonts w:asciiTheme="minorHAnsi" w:hAnsiTheme="minorHAnsi" w:cstheme="minorHAnsi"/>
          <w:bCs/>
          <w:sz w:val="22"/>
        </w:rPr>
        <w:t>wa</w:t>
      </w:r>
      <w:r w:rsidRPr="009D2AAA">
        <w:rPr>
          <w:rFonts w:asciiTheme="minorHAnsi" w:hAnsiTheme="minorHAnsi" w:cstheme="minorHAnsi"/>
          <w:bCs/>
          <w:sz w:val="22"/>
        </w:rPr>
        <w:t>s still weeping from adjacent to the drain end. Tom Mason advise</w:t>
      </w:r>
      <w:r w:rsidR="008B3DB7" w:rsidRPr="009D2AAA">
        <w:rPr>
          <w:rFonts w:asciiTheme="minorHAnsi" w:hAnsiTheme="minorHAnsi" w:cstheme="minorHAnsi"/>
          <w:bCs/>
          <w:sz w:val="22"/>
        </w:rPr>
        <w:t>d</w:t>
      </w:r>
      <w:r w:rsidRPr="009D2AAA">
        <w:rPr>
          <w:rFonts w:asciiTheme="minorHAnsi" w:hAnsiTheme="minorHAnsi" w:cstheme="minorHAnsi"/>
          <w:bCs/>
          <w:sz w:val="22"/>
        </w:rPr>
        <w:t xml:space="preserve"> that clay </w:t>
      </w:r>
      <w:r w:rsidR="008B3DB7" w:rsidRPr="009D2AAA">
        <w:rPr>
          <w:rFonts w:asciiTheme="minorHAnsi" w:hAnsiTheme="minorHAnsi" w:cstheme="minorHAnsi"/>
          <w:bCs/>
          <w:sz w:val="22"/>
        </w:rPr>
        <w:t xml:space="preserve">be </w:t>
      </w:r>
      <w:r w:rsidRPr="009D2AAA">
        <w:rPr>
          <w:rFonts w:asciiTheme="minorHAnsi" w:hAnsiTheme="minorHAnsi" w:cstheme="minorHAnsi"/>
          <w:bCs/>
          <w:sz w:val="22"/>
        </w:rPr>
        <w:t xml:space="preserve">used to stop this flow. </w:t>
      </w:r>
      <w:r w:rsidR="00B644F5" w:rsidRPr="009D2AAA">
        <w:rPr>
          <w:rFonts w:asciiTheme="minorHAnsi" w:hAnsiTheme="minorHAnsi" w:cstheme="minorHAnsi"/>
          <w:bCs/>
          <w:sz w:val="22"/>
        </w:rPr>
        <w:t>b)</w:t>
      </w:r>
      <w:r w:rsidRPr="009D2AAA">
        <w:rPr>
          <w:rFonts w:asciiTheme="minorHAnsi" w:hAnsiTheme="minorHAnsi" w:cstheme="minorHAnsi"/>
          <w:bCs/>
          <w:sz w:val="22"/>
        </w:rPr>
        <w:t xml:space="preserve"> </w:t>
      </w:r>
      <w:r w:rsidR="005F26EC" w:rsidRPr="009D2AAA">
        <w:rPr>
          <w:rFonts w:asciiTheme="minorHAnsi" w:hAnsiTheme="minorHAnsi" w:cstheme="minorHAnsi"/>
          <w:bCs/>
          <w:sz w:val="22"/>
        </w:rPr>
        <w:t>T</w:t>
      </w:r>
      <w:r w:rsidRPr="009D2AAA">
        <w:rPr>
          <w:rFonts w:asciiTheme="minorHAnsi" w:hAnsiTheme="minorHAnsi" w:cstheme="minorHAnsi"/>
          <w:bCs/>
          <w:sz w:val="22"/>
        </w:rPr>
        <w:t xml:space="preserve">here </w:t>
      </w:r>
      <w:r w:rsidR="008B3DB7" w:rsidRPr="009D2AAA">
        <w:rPr>
          <w:rFonts w:asciiTheme="minorHAnsi" w:hAnsiTheme="minorHAnsi" w:cstheme="minorHAnsi"/>
          <w:bCs/>
          <w:sz w:val="22"/>
        </w:rPr>
        <w:t>wa</w:t>
      </w:r>
      <w:r w:rsidRPr="009D2AAA">
        <w:rPr>
          <w:rFonts w:asciiTheme="minorHAnsi" w:hAnsiTheme="minorHAnsi" w:cstheme="minorHAnsi"/>
          <w:bCs/>
          <w:sz w:val="22"/>
        </w:rPr>
        <w:t>s a flow from the middle of the road below the farm. The flow of water through the drain alongside the road ha</w:t>
      </w:r>
      <w:r w:rsidR="008B3DB7" w:rsidRPr="009D2AAA">
        <w:rPr>
          <w:rFonts w:asciiTheme="minorHAnsi" w:hAnsiTheme="minorHAnsi" w:cstheme="minorHAnsi"/>
          <w:bCs/>
          <w:sz w:val="22"/>
        </w:rPr>
        <w:t>d</w:t>
      </w:r>
      <w:r w:rsidRPr="009D2AAA">
        <w:rPr>
          <w:rFonts w:asciiTheme="minorHAnsi" w:hAnsiTheme="minorHAnsi" w:cstheme="minorHAnsi"/>
          <w:bCs/>
          <w:sz w:val="22"/>
        </w:rPr>
        <w:t xml:space="preserve"> been dyed and no colour was observed in the issue from the centre of the </w:t>
      </w:r>
      <w:r w:rsidR="005F26EC" w:rsidRPr="009D2AAA">
        <w:rPr>
          <w:rFonts w:asciiTheme="minorHAnsi" w:hAnsiTheme="minorHAnsi" w:cstheme="minorHAnsi"/>
          <w:bCs/>
          <w:sz w:val="22"/>
        </w:rPr>
        <w:t>road,</w:t>
      </w:r>
      <w:r w:rsidRPr="009D2AAA">
        <w:rPr>
          <w:rFonts w:asciiTheme="minorHAnsi" w:hAnsiTheme="minorHAnsi" w:cstheme="minorHAnsi"/>
          <w:bCs/>
          <w:sz w:val="22"/>
        </w:rPr>
        <w:t xml:space="preserve"> so it </w:t>
      </w:r>
      <w:r w:rsidR="008B3DB7" w:rsidRPr="009D2AAA">
        <w:rPr>
          <w:rFonts w:asciiTheme="minorHAnsi" w:hAnsiTheme="minorHAnsi" w:cstheme="minorHAnsi"/>
          <w:bCs/>
          <w:sz w:val="22"/>
        </w:rPr>
        <w:t>wa</w:t>
      </w:r>
      <w:r w:rsidRPr="009D2AAA">
        <w:rPr>
          <w:rFonts w:asciiTheme="minorHAnsi" w:hAnsiTheme="minorHAnsi" w:cstheme="minorHAnsi"/>
          <w:bCs/>
          <w:sz w:val="22"/>
        </w:rPr>
        <w:t>s likely to be a spring</w:t>
      </w:r>
      <w:r w:rsidR="009D2AAA" w:rsidRPr="009D2AAA">
        <w:rPr>
          <w:rFonts w:asciiTheme="minorHAnsi" w:hAnsiTheme="minorHAnsi" w:cstheme="minorHAnsi"/>
          <w:bCs/>
          <w:sz w:val="22"/>
        </w:rPr>
        <w:t>. c)</w:t>
      </w:r>
      <w:r w:rsidR="009D2AAA">
        <w:rPr>
          <w:rFonts w:asciiTheme="minorHAnsi" w:hAnsiTheme="minorHAnsi" w:cstheme="minorHAnsi"/>
          <w:bCs/>
          <w:sz w:val="22"/>
        </w:rPr>
        <w:t xml:space="preserve"> </w:t>
      </w:r>
      <w:r w:rsidRPr="009D2AAA">
        <w:rPr>
          <w:rFonts w:asciiTheme="minorHAnsi" w:hAnsiTheme="minorHAnsi" w:cstheme="minorHAnsi"/>
          <w:bCs/>
          <w:sz w:val="22"/>
        </w:rPr>
        <w:t xml:space="preserve">There </w:t>
      </w:r>
      <w:r w:rsidR="008B3DB7" w:rsidRPr="009D2AAA">
        <w:rPr>
          <w:rFonts w:asciiTheme="minorHAnsi" w:hAnsiTheme="minorHAnsi" w:cstheme="minorHAnsi"/>
          <w:bCs/>
          <w:sz w:val="22"/>
        </w:rPr>
        <w:t>wa</w:t>
      </w:r>
      <w:r w:rsidRPr="009D2AAA">
        <w:rPr>
          <w:rFonts w:asciiTheme="minorHAnsi" w:hAnsiTheme="minorHAnsi" w:cstheme="minorHAnsi"/>
          <w:bCs/>
          <w:sz w:val="22"/>
        </w:rPr>
        <w:t>s an issue in the middle of the road near the corner 2/3 of the way up the bank towards Tosson.</w:t>
      </w:r>
    </w:p>
    <w:p w14:paraId="3D982343" w14:textId="4716B83F" w:rsidR="003C65A8" w:rsidRPr="00B644F5" w:rsidRDefault="00F10693" w:rsidP="003C65A8">
      <w:pPr>
        <w:rPr>
          <w:rFonts w:asciiTheme="minorHAnsi" w:hAnsiTheme="minorHAnsi" w:cstheme="minorHAnsi"/>
          <w:b/>
          <w:sz w:val="22"/>
        </w:rPr>
      </w:pPr>
      <w:r>
        <w:rPr>
          <w:rFonts w:asciiTheme="minorHAnsi" w:hAnsiTheme="minorHAnsi" w:cstheme="minorHAnsi"/>
          <w:bCs/>
          <w:sz w:val="22"/>
        </w:rPr>
        <w:tab/>
      </w:r>
      <w:r w:rsidRPr="00B644F5">
        <w:rPr>
          <w:rFonts w:asciiTheme="minorHAnsi" w:hAnsiTheme="minorHAnsi" w:cstheme="minorHAnsi"/>
          <w:b/>
          <w:sz w:val="22"/>
        </w:rPr>
        <w:t>Footpaths:</w:t>
      </w:r>
    </w:p>
    <w:p w14:paraId="74155B3B" w14:textId="76FB06B5" w:rsidR="00F10693" w:rsidRPr="00F10693" w:rsidRDefault="00F10693" w:rsidP="00666AC1">
      <w:pPr>
        <w:pStyle w:val="ListParagraph"/>
        <w:numPr>
          <w:ilvl w:val="0"/>
          <w:numId w:val="7"/>
        </w:numPr>
        <w:ind w:left="993" w:hanging="284"/>
        <w:rPr>
          <w:rFonts w:asciiTheme="minorHAnsi" w:hAnsiTheme="minorHAnsi" w:cstheme="minorHAnsi"/>
          <w:bCs/>
          <w:sz w:val="22"/>
        </w:rPr>
      </w:pPr>
      <w:r w:rsidRPr="00F10693">
        <w:rPr>
          <w:rFonts w:asciiTheme="minorHAnsi" w:hAnsiTheme="minorHAnsi" w:cstheme="minorHAnsi"/>
          <w:bCs/>
          <w:sz w:val="22"/>
        </w:rPr>
        <w:t>Two way-markers need</w:t>
      </w:r>
      <w:r w:rsidR="009D2AAA">
        <w:rPr>
          <w:rFonts w:asciiTheme="minorHAnsi" w:hAnsiTheme="minorHAnsi" w:cstheme="minorHAnsi"/>
          <w:bCs/>
          <w:sz w:val="22"/>
        </w:rPr>
        <w:t>ed</w:t>
      </w:r>
      <w:r w:rsidRPr="00F10693">
        <w:rPr>
          <w:rFonts w:asciiTheme="minorHAnsi" w:hAnsiTheme="minorHAnsi" w:cstheme="minorHAnsi"/>
          <w:bCs/>
          <w:sz w:val="22"/>
        </w:rPr>
        <w:t xml:space="preserve"> replacing on the Simonside to Whitton Hillhead bridleway.</w:t>
      </w:r>
    </w:p>
    <w:p w14:paraId="4DA730BD" w14:textId="21F66F04" w:rsidR="00F10693" w:rsidRDefault="00F10693" w:rsidP="00666AC1">
      <w:pPr>
        <w:pStyle w:val="ListParagraph"/>
        <w:numPr>
          <w:ilvl w:val="0"/>
          <w:numId w:val="7"/>
        </w:numPr>
        <w:ind w:left="993" w:hanging="284"/>
        <w:rPr>
          <w:rFonts w:asciiTheme="minorHAnsi" w:hAnsiTheme="minorHAnsi" w:cstheme="minorHAnsi"/>
          <w:bCs/>
          <w:sz w:val="22"/>
        </w:rPr>
      </w:pPr>
      <w:r w:rsidRPr="00F10693">
        <w:rPr>
          <w:rFonts w:asciiTheme="minorHAnsi" w:hAnsiTheme="minorHAnsi" w:cstheme="minorHAnsi"/>
          <w:bCs/>
          <w:sz w:val="22"/>
        </w:rPr>
        <w:t>Two way-markers need</w:t>
      </w:r>
      <w:r w:rsidR="009D2AAA">
        <w:rPr>
          <w:rFonts w:asciiTheme="minorHAnsi" w:hAnsiTheme="minorHAnsi" w:cstheme="minorHAnsi"/>
          <w:bCs/>
          <w:sz w:val="22"/>
        </w:rPr>
        <w:t>ed</w:t>
      </w:r>
      <w:r w:rsidRPr="00F10693">
        <w:rPr>
          <w:rFonts w:asciiTheme="minorHAnsi" w:hAnsiTheme="minorHAnsi" w:cstheme="minorHAnsi"/>
          <w:bCs/>
          <w:sz w:val="22"/>
        </w:rPr>
        <w:t xml:space="preserve"> replacing in the Duke’s wood close to the Tosson to Lordenshaw road cattle grid.</w:t>
      </w:r>
    </w:p>
    <w:p w14:paraId="7918E340" w14:textId="2B20E7CE" w:rsidR="00F10693" w:rsidRPr="00B644F5" w:rsidRDefault="00F10693" w:rsidP="00F10693">
      <w:pPr>
        <w:rPr>
          <w:rFonts w:asciiTheme="minorHAnsi" w:hAnsiTheme="minorHAnsi" w:cstheme="minorHAnsi"/>
          <w:b/>
          <w:sz w:val="22"/>
        </w:rPr>
      </w:pPr>
      <w:r>
        <w:rPr>
          <w:rFonts w:asciiTheme="minorHAnsi" w:hAnsiTheme="minorHAnsi" w:cstheme="minorHAnsi"/>
          <w:bCs/>
          <w:sz w:val="22"/>
        </w:rPr>
        <w:tab/>
      </w:r>
      <w:r w:rsidRPr="00B644F5">
        <w:rPr>
          <w:rFonts w:asciiTheme="minorHAnsi" w:hAnsiTheme="minorHAnsi" w:cstheme="minorHAnsi"/>
          <w:b/>
          <w:sz w:val="22"/>
        </w:rPr>
        <w:t>Verges</w:t>
      </w:r>
    </w:p>
    <w:p w14:paraId="2869869B" w14:textId="5826EC4E" w:rsidR="00F10693" w:rsidRDefault="00F10693" w:rsidP="00666AC1">
      <w:pPr>
        <w:pStyle w:val="ListParagraph"/>
        <w:numPr>
          <w:ilvl w:val="0"/>
          <w:numId w:val="7"/>
        </w:numPr>
        <w:ind w:left="993" w:hanging="284"/>
        <w:rPr>
          <w:rFonts w:asciiTheme="minorHAnsi" w:hAnsiTheme="minorHAnsi" w:cstheme="minorHAnsi"/>
          <w:bCs/>
          <w:sz w:val="22"/>
        </w:rPr>
      </w:pPr>
      <w:r w:rsidRPr="00F10693">
        <w:rPr>
          <w:rFonts w:asciiTheme="minorHAnsi" w:hAnsiTheme="minorHAnsi" w:cstheme="minorHAnsi"/>
          <w:bCs/>
          <w:sz w:val="22"/>
        </w:rPr>
        <w:t>Suffering damage from heavy vehicles pulling off the tarmac to allow other vehicles to pass in several places. Worst case ha</w:t>
      </w:r>
      <w:r w:rsidR="009D2AAA">
        <w:rPr>
          <w:rFonts w:asciiTheme="minorHAnsi" w:hAnsiTheme="minorHAnsi" w:cstheme="minorHAnsi"/>
          <w:bCs/>
          <w:sz w:val="22"/>
        </w:rPr>
        <w:t>d</w:t>
      </w:r>
      <w:r w:rsidRPr="00F10693">
        <w:rPr>
          <w:rFonts w:asciiTheme="minorHAnsi" w:hAnsiTheme="minorHAnsi" w:cstheme="minorHAnsi"/>
          <w:bCs/>
          <w:sz w:val="22"/>
        </w:rPr>
        <w:t xml:space="preserve"> pushed a stone wall off its foundation and wall in danger of collapse – location Carterside road near Tosson Bank junction.</w:t>
      </w:r>
      <w:r w:rsidR="00B644F5">
        <w:rPr>
          <w:rFonts w:asciiTheme="minorHAnsi" w:hAnsiTheme="minorHAnsi" w:cstheme="minorHAnsi"/>
          <w:bCs/>
          <w:sz w:val="22"/>
        </w:rPr>
        <w:tab/>
      </w:r>
      <w:r w:rsidR="00B644F5">
        <w:rPr>
          <w:rFonts w:asciiTheme="minorHAnsi" w:hAnsiTheme="minorHAnsi" w:cstheme="minorHAnsi"/>
          <w:bCs/>
          <w:sz w:val="22"/>
        </w:rPr>
        <w:tab/>
        <w:t xml:space="preserve">               </w:t>
      </w:r>
    </w:p>
    <w:p w14:paraId="224B259C" w14:textId="39FA2DFC" w:rsidR="00F10693" w:rsidRPr="00B644F5" w:rsidRDefault="00F10693" w:rsidP="00F10693">
      <w:pPr>
        <w:rPr>
          <w:rFonts w:asciiTheme="minorHAnsi" w:hAnsiTheme="minorHAnsi" w:cstheme="minorHAnsi"/>
          <w:b/>
          <w:sz w:val="22"/>
        </w:rPr>
      </w:pPr>
      <w:r>
        <w:rPr>
          <w:rFonts w:asciiTheme="minorHAnsi" w:hAnsiTheme="minorHAnsi" w:cstheme="minorHAnsi"/>
          <w:bCs/>
          <w:sz w:val="22"/>
        </w:rPr>
        <w:tab/>
      </w:r>
      <w:r w:rsidRPr="00B644F5">
        <w:rPr>
          <w:rFonts w:asciiTheme="minorHAnsi" w:hAnsiTheme="minorHAnsi" w:cstheme="minorHAnsi"/>
          <w:b/>
          <w:sz w:val="22"/>
        </w:rPr>
        <w:t>Seats and Road Signs</w:t>
      </w:r>
    </w:p>
    <w:p w14:paraId="57E2411E" w14:textId="77777777" w:rsidR="005F26EC" w:rsidRDefault="00B644F5" w:rsidP="00666AC1">
      <w:pPr>
        <w:pStyle w:val="ListParagraph"/>
        <w:numPr>
          <w:ilvl w:val="0"/>
          <w:numId w:val="7"/>
        </w:numPr>
        <w:ind w:left="993" w:hanging="284"/>
        <w:rPr>
          <w:rFonts w:asciiTheme="minorHAnsi" w:hAnsiTheme="minorHAnsi" w:cstheme="minorHAnsi"/>
          <w:bCs/>
          <w:sz w:val="22"/>
        </w:rPr>
      </w:pPr>
      <w:r>
        <w:rPr>
          <w:rFonts w:asciiTheme="minorHAnsi" w:hAnsiTheme="minorHAnsi" w:cstheme="minorHAnsi"/>
          <w:bCs/>
          <w:sz w:val="22"/>
        </w:rPr>
        <w:t>R</w:t>
      </w:r>
      <w:r w:rsidR="00F10693" w:rsidRPr="00F10693">
        <w:rPr>
          <w:rFonts w:asciiTheme="minorHAnsi" w:hAnsiTheme="minorHAnsi" w:cstheme="minorHAnsi"/>
          <w:bCs/>
          <w:sz w:val="22"/>
        </w:rPr>
        <w:t>oad signage issue for Silverton Lane to be included in the next LTP proposals. (Possible signage for ‘Single Track Road with Passing Places’ and ‘Not suitable for HGV’s’)</w:t>
      </w:r>
      <w:r>
        <w:rPr>
          <w:rFonts w:asciiTheme="minorHAnsi" w:hAnsiTheme="minorHAnsi" w:cstheme="minorHAnsi"/>
          <w:bCs/>
          <w:sz w:val="22"/>
        </w:rPr>
        <w:t>.</w:t>
      </w:r>
      <w:r>
        <w:rPr>
          <w:rFonts w:asciiTheme="minorHAnsi" w:hAnsiTheme="minorHAnsi" w:cstheme="minorHAnsi"/>
          <w:bCs/>
          <w:sz w:val="22"/>
        </w:rPr>
        <w:tab/>
      </w:r>
      <w:r>
        <w:rPr>
          <w:rFonts w:asciiTheme="minorHAnsi" w:hAnsiTheme="minorHAnsi" w:cstheme="minorHAnsi"/>
          <w:bCs/>
          <w:sz w:val="22"/>
        </w:rPr>
        <w:tab/>
      </w:r>
    </w:p>
    <w:p w14:paraId="4DC2E899" w14:textId="08C9B4DF" w:rsidR="00F10693" w:rsidRPr="005F26EC" w:rsidRDefault="005F26EC" w:rsidP="005F26EC">
      <w:pPr>
        <w:ind w:left="349"/>
        <w:rPr>
          <w:rFonts w:asciiTheme="minorHAnsi" w:hAnsiTheme="minorHAnsi" w:cstheme="minorHAnsi"/>
          <w:bCs/>
          <w:sz w:val="22"/>
        </w:rPr>
      </w:pPr>
      <w:r>
        <w:rPr>
          <w:rFonts w:asciiTheme="minorHAnsi" w:hAnsiTheme="minorHAnsi" w:cstheme="minorHAnsi"/>
          <w:bCs/>
          <w:sz w:val="22"/>
        </w:rPr>
        <w:tab/>
      </w:r>
      <w:r w:rsidR="00D268DF">
        <w:rPr>
          <w:rFonts w:asciiTheme="minorHAnsi" w:hAnsiTheme="minorHAnsi" w:cstheme="minorHAnsi"/>
          <w:bCs/>
          <w:sz w:val="22"/>
        </w:rPr>
        <w:t xml:space="preserve">     </w:t>
      </w:r>
      <w:r>
        <w:rPr>
          <w:rFonts w:asciiTheme="minorHAnsi" w:hAnsiTheme="minorHAnsi" w:cstheme="minorHAnsi"/>
          <w:bCs/>
          <w:sz w:val="22"/>
        </w:rPr>
        <w:t>AW to submit report and to regularly monitor drains and blockages.</w:t>
      </w: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t xml:space="preserve"> </w:t>
      </w:r>
      <w:r w:rsidR="00B644F5" w:rsidRPr="005F26EC">
        <w:rPr>
          <w:rFonts w:asciiTheme="minorHAnsi" w:hAnsiTheme="minorHAnsi" w:cstheme="minorHAnsi"/>
          <w:b/>
          <w:sz w:val="22"/>
        </w:rPr>
        <w:t>Action: AW</w:t>
      </w:r>
    </w:p>
    <w:p w14:paraId="21CF392C" w14:textId="77777777" w:rsidR="003C65A8" w:rsidRPr="003C65A8" w:rsidRDefault="003C65A8" w:rsidP="003C65A8">
      <w:pPr>
        <w:rPr>
          <w:rFonts w:asciiTheme="minorHAnsi" w:hAnsiTheme="minorHAnsi" w:cstheme="minorHAnsi"/>
          <w:bCs/>
          <w:sz w:val="22"/>
        </w:rPr>
      </w:pPr>
    </w:p>
    <w:p w14:paraId="37C290E4" w14:textId="7E774204" w:rsidR="00C72B8A" w:rsidRPr="00C72B8A" w:rsidRDefault="00C72B8A" w:rsidP="00666AC1">
      <w:pPr>
        <w:pStyle w:val="ListParagraph"/>
        <w:numPr>
          <w:ilvl w:val="0"/>
          <w:numId w:val="2"/>
        </w:numPr>
        <w:rPr>
          <w:rFonts w:asciiTheme="minorHAnsi" w:hAnsiTheme="minorHAnsi" w:cstheme="minorHAnsi"/>
          <w:bCs/>
          <w:sz w:val="22"/>
        </w:rPr>
      </w:pPr>
      <w:r w:rsidRPr="005F26EC">
        <w:rPr>
          <w:rFonts w:asciiTheme="minorHAnsi" w:hAnsiTheme="minorHAnsi" w:cstheme="minorHAnsi"/>
          <w:b/>
          <w:sz w:val="22"/>
        </w:rPr>
        <w:lastRenderedPageBreak/>
        <w:t>Clerk Appointment</w:t>
      </w:r>
      <w:r w:rsidRPr="00C72B8A">
        <w:rPr>
          <w:rFonts w:asciiTheme="minorHAnsi" w:hAnsiTheme="minorHAnsi" w:cstheme="minorHAnsi"/>
          <w:bCs/>
          <w:sz w:val="22"/>
        </w:rPr>
        <w:t>. Garth Rhodes took up appointment on 1st February 2020. An employment contract ha</w:t>
      </w:r>
      <w:r w:rsidR="003C65A8">
        <w:rPr>
          <w:rFonts w:asciiTheme="minorHAnsi" w:hAnsiTheme="minorHAnsi" w:cstheme="minorHAnsi"/>
          <w:bCs/>
          <w:sz w:val="22"/>
        </w:rPr>
        <w:t>d</w:t>
      </w:r>
      <w:r w:rsidRPr="00C72B8A">
        <w:rPr>
          <w:rFonts w:asciiTheme="minorHAnsi" w:hAnsiTheme="minorHAnsi" w:cstheme="minorHAnsi"/>
          <w:bCs/>
          <w:sz w:val="22"/>
        </w:rPr>
        <w:t xml:space="preserve"> been drawn up which has been scrutinised by HD/AW and require</w:t>
      </w:r>
      <w:r w:rsidR="003C65A8">
        <w:rPr>
          <w:rFonts w:asciiTheme="minorHAnsi" w:hAnsiTheme="minorHAnsi" w:cstheme="minorHAnsi"/>
          <w:bCs/>
          <w:sz w:val="22"/>
        </w:rPr>
        <w:t>d</w:t>
      </w:r>
      <w:r w:rsidRPr="00C72B8A">
        <w:rPr>
          <w:rFonts w:asciiTheme="minorHAnsi" w:hAnsiTheme="minorHAnsi" w:cstheme="minorHAnsi"/>
          <w:bCs/>
          <w:sz w:val="22"/>
        </w:rPr>
        <w:t xml:space="preserve"> approval/signatures. Clerk to work 8 hrs per month. Salary is £10.37 per hour being the current salary point 8 within the part time clerk range in new scale LC1 and par LC2. Salary will be paid by cheque quarterly. (The current salary claim is for two months -Feb/Mar up until the end of this current financial year). Expenses ha</w:t>
      </w:r>
      <w:r w:rsidR="009D2AAA">
        <w:rPr>
          <w:rFonts w:asciiTheme="minorHAnsi" w:hAnsiTheme="minorHAnsi" w:cstheme="minorHAnsi"/>
          <w:bCs/>
          <w:sz w:val="22"/>
        </w:rPr>
        <w:t>d</w:t>
      </w:r>
      <w:r w:rsidRPr="00C72B8A">
        <w:rPr>
          <w:rFonts w:asciiTheme="minorHAnsi" w:hAnsiTheme="minorHAnsi" w:cstheme="minorHAnsi"/>
          <w:bCs/>
          <w:sz w:val="22"/>
        </w:rPr>
        <w:t xml:space="preserve"> been agreed including £5 per month to cover working at home expenses. Appointment </w:t>
      </w:r>
      <w:r w:rsidR="003C65A8">
        <w:rPr>
          <w:rFonts w:asciiTheme="minorHAnsi" w:hAnsiTheme="minorHAnsi" w:cstheme="minorHAnsi"/>
          <w:bCs/>
          <w:sz w:val="22"/>
        </w:rPr>
        <w:t>was</w:t>
      </w:r>
      <w:r w:rsidRPr="00C72B8A">
        <w:rPr>
          <w:rFonts w:asciiTheme="minorHAnsi" w:hAnsiTheme="minorHAnsi" w:cstheme="minorHAnsi"/>
          <w:bCs/>
          <w:sz w:val="22"/>
        </w:rPr>
        <w:t xml:space="preserve"> subject to satisfactory completion of a probationary period of not less than 13 weeks. A six-month trial period ha</w:t>
      </w:r>
      <w:r w:rsidR="003C65A8">
        <w:rPr>
          <w:rFonts w:asciiTheme="minorHAnsi" w:hAnsiTheme="minorHAnsi" w:cstheme="minorHAnsi"/>
          <w:bCs/>
          <w:sz w:val="22"/>
        </w:rPr>
        <w:t>d</w:t>
      </w:r>
      <w:r w:rsidRPr="00C72B8A">
        <w:rPr>
          <w:rFonts w:asciiTheme="minorHAnsi" w:hAnsiTheme="minorHAnsi" w:cstheme="minorHAnsi"/>
          <w:bCs/>
          <w:sz w:val="22"/>
        </w:rPr>
        <w:t xml:space="preserve"> been agreed to ensure that the clerk is able and comfortable with the demands of the post, alongside his other Parish Clerk/RFO roles. The Parish Council (PC) and its employee ha</w:t>
      </w:r>
      <w:r w:rsidR="003C65A8">
        <w:rPr>
          <w:rFonts w:asciiTheme="minorHAnsi" w:hAnsiTheme="minorHAnsi" w:cstheme="minorHAnsi"/>
          <w:bCs/>
          <w:sz w:val="22"/>
        </w:rPr>
        <w:t>d</w:t>
      </w:r>
      <w:r w:rsidRPr="00C72B8A">
        <w:rPr>
          <w:rFonts w:asciiTheme="minorHAnsi" w:hAnsiTheme="minorHAnsi" w:cstheme="minorHAnsi"/>
          <w:bCs/>
          <w:sz w:val="22"/>
        </w:rPr>
        <w:t xml:space="preserve"> been registered with HMRC for PAYE purposes and the PAYE process has commenced. The PC ha</w:t>
      </w:r>
      <w:r w:rsidR="003C65A8">
        <w:rPr>
          <w:rFonts w:asciiTheme="minorHAnsi" w:hAnsiTheme="minorHAnsi" w:cstheme="minorHAnsi"/>
          <w:bCs/>
          <w:sz w:val="22"/>
        </w:rPr>
        <w:t>d</w:t>
      </w:r>
      <w:r w:rsidRPr="00C72B8A">
        <w:rPr>
          <w:rFonts w:asciiTheme="minorHAnsi" w:hAnsiTheme="minorHAnsi" w:cstheme="minorHAnsi"/>
          <w:bCs/>
          <w:sz w:val="22"/>
        </w:rPr>
        <w:t xml:space="preserve"> been registered with the Pension Regulator and the Clerk </w:t>
      </w:r>
      <w:proofErr w:type="spellStart"/>
      <w:r w:rsidRPr="00C72B8A">
        <w:rPr>
          <w:rFonts w:asciiTheme="minorHAnsi" w:hAnsiTheme="minorHAnsi" w:cstheme="minorHAnsi"/>
          <w:bCs/>
          <w:sz w:val="22"/>
        </w:rPr>
        <w:t>has</w:t>
      </w:r>
      <w:r w:rsidR="003C65A8">
        <w:rPr>
          <w:rFonts w:asciiTheme="minorHAnsi" w:hAnsiTheme="minorHAnsi" w:cstheme="minorHAnsi"/>
          <w:bCs/>
          <w:sz w:val="22"/>
        </w:rPr>
        <w:t>d</w:t>
      </w:r>
      <w:proofErr w:type="spellEnd"/>
      <w:r w:rsidR="003C65A8">
        <w:rPr>
          <w:rFonts w:asciiTheme="minorHAnsi" w:hAnsiTheme="minorHAnsi" w:cstheme="minorHAnsi"/>
          <w:bCs/>
          <w:sz w:val="22"/>
        </w:rPr>
        <w:t xml:space="preserve"> </w:t>
      </w:r>
      <w:r w:rsidRPr="00C72B8A">
        <w:rPr>
          <w:rFonts w:asciiTheme="minorHAnsi" w:hAnsiTheme="minorHAnsi" w:cstheme="minorHAnsi"/>
          <w:bCs/>
          <w:sz w:val="22"/>
        </w:rPr>
        <w:t>been formally asked if he would like to join the W&amp;T Pension scheme, as he sits outside the criteria for automatic enrolment, for which he ha</w:t>
      </w:r>
      <w:r w:rsidR="003C65A8">
        <w:rPr>
          <w:rFonts w:asciiTheme="minorHAnsi" w:hAnsiTheme="minorHAnsi" w:cstheme="minorHAnsi"/>
          <w:bCs/>
          <w:sz w:val="22"/>
        </w:rPr>
        <w:t>d</w:t>
      </w:r>
      <w:r w:rsidRPr="00C72B8A">
        <w:rPr>
          <w:rFonts w:asciiTheme="minorHAnsi" w:hAnsiTheme="minorHAnsi" w:cstheme="minorHAnsi"/>
          <w:bCs/>
          <w:sz w:val="22"/>
        </w:rPr>
        <w:t xml:space="preserve"> written to decline.</w:t>
      </w:r>
      <w:r w:rsidR="003C65A8">
        <w:rPr>
          <w:rFonts w:asciiTheme="minorHAnsi" w:hAnsiTheme="minorHAnsi" w:cstheme="minorHAnsi"/>
          <w:bCs/>
          <w:sz w:val="22"/>
        </w:rPr>
        <w:t xml:space="preserve"> Contract to be forwarded to HD/AW for signature.</w:t>
      </w:r>
      <w:r w:rsidR="003C65A8">
        <w:rPr>
          <w:rFonts w:asciiTheme="minorHAnsi" w:hAnsiTheme="minorHAnsi" w:cstheme="minorHAnsi"/>
          <w:bCs/>
          <w:sz w:val="22"/>
        </w:rPr>
        <w:tab/>
      </w:r>
      <w:r w:rsidR="003C65A8">
        <w:rPr>
          <w:rFonts w:asciiTheme="minorHAnsi" w:hAnsiTheme="minorHAnsi" w:cstheme="minorHAnsi"/>
          <w:bCs/>
          <w:sz w:val="22"/>
        </w:rPr>
        <w:tab/>
      </w:r>
      <w:r w:rsidR="003C65A8">
        <w:rPr>
          <w:rFonts w:asciiTheme="minorHAnsi" w:hAnsiTheme="minorHAnsi" w:cstheme="minorHAnsi"/>
          <w:bCs/>
          <w:sz w:val="22"/>
        </w:rPr>
        <w:tab/>
      </w:r>
      <w:r w:rsidR="003C65A8">
        <w:rPr>
          <w:rFonts w:asciiTheme="minorHAnsi" w:hAnsiTheme="minorHAnsi" w:cstheme="minorHAnsi"/>
          <w:bCs/>
          <w:sz w:val="22"/>
        </w:rPr>
        <w:tab/>
      </w:r>
      <w:r w:rsidR="003C65A8">
        <w:rPr>
          <w:rFonts w:asciiTheme="minorHAnsi" w:hAnsiTheme="minorHAnsi" w:cstheme="minorHAnsi"/>
          <w:bCs/>
          <w:sz w:val="22"/>
        </w:rPr>
        <w:tab/>
      </w:r>
      <w:r w:rsidR="003C65A8">
        <w:rPr>
          <w:rFonts w:asciiTheme="minorHAnsi" w:hAnsiTheme="minorHAnsi" w:cstheme="minorHAnsi"/>
          <w:bCs/>
          <w:sz w:val="22"/>
        </w:rPr>
        <w:tab/>
      </w:r>
      <w:r w:rsidR="003C65A8">
        <w:rPr>
          <w:rFonts w:asciiTheme="minorHAnsi" w:hAnsiTheme="minorHAnsi" w:cstheme="minorHAnsi"/>
          <w:bCs/>
          <w:sz w:val="22"/>
        </w:rPr>
        <w:tab/>
      </w:r>
      <w:r w:rsidR="003C65A8">
        <w:rPr>
          <w:rFonts w:asciiTheme="minorHAnsi" w:hAnsiTheme="minorHAnsi" w:cstheme="minorHAnsi"/>
          <w:bCs/>
          <w:sz w:val="22"/>
        </w:rPr>
        <w:tab/>
      </w:r>
      <w:r w:rsidR="003C65A8">
        <w:rPr>
          <w:rFonts w:asciiTheme="minorHAnsi" w:hAnsiTheme="minorHAnsi" w:cstheme="minorHAnsi"/>
          <w:bCs/>
          <w:sz w:val="22"/>
        </w:rPr>
        <w:tab/>
        <w:t xml:space="preserve">             </w:t>
      </w:r>
      <w:r w:rsidR="003C65A8">
        <w:rPr>
          <w:rFonts w:asciiTheme="minorHAnsi" w:hAnsiTheme="minorHAnsi" w:cstheme="minorHAnsi"/>
          <w:b/>
          <w:sz w:val="22"/>
        </w:rPr>
        <w:t>Action: Clerk</w:t>
      </w:r>
    </w:p>
    <w:p w14:paraId="3E3D4A2D" w14:textId="5D44932F" w:rsidR="00C72B8A" w:rsidRPr="00C72B8A" w:rsidRDefault="00C72B8A" w:rsidP="00666AC1">
      <w:pPr>
        <w:pStyle w:val="ListParagraph"/>
        <w:numPr>
          <w:ilvl w:val="0"/>
          <w:numId w:val="2"/>
        </w:numPr>
        <w:rPr>
          <w:rFonts w:asciiTheme="minorHAnsi" w:hAnsiTheme="minorHAnsi" w:cstheme="minorHAnsi"/>
          <w:bCs/>
          <w:sz w:val="22"/>
        </w:rPr>
      </w:pPr>
      <w:r w:rsidRPr="005F26EC">
        <w:rPr>
          <w:rFonts w:asciiTheme="minorHAnsi" w:hAnsiTheme="minorHAnsi" w:cstheme="minorHAnsi"/>
          <w:b/>
          <w:sz w:val="22"/>
        </w:rPr>
        <w:t>Purchase of sandbags</w:t>
      </w:r>
      <w:r w:rsidRPr="00C72B8A">
        <w:rPr>
          <w:rFonts w:asciiTheme="minorHAnsi" w:hAnsiTheme="minorHAnsi" w:cstheme="minorHAnsi"/>
          <w:bCs/>
          <w:sz w:val="22"/>
        </w:rPr>
        <w:t xml:space="preserve"> for use by parishioners during flood events. SW was to contact Cllr Bridgett for contact details for ordering sandbags, but no record of this being done c</w:t>
      </w:r>
      <w:r w:rsidR="005F26EC">
        <w:rPr>
          <w:rFonts w:asciiTheme="minorHAnsi" w:hAnsiTheme="minorHAnsi" w:cstheme="minorHAnsi"/>
          <w:bCs/>
          <w:sz w:val="22"/>
        </w:rPr>
        <w:t>ould</w:t>
      </w:r>
      <w:r w:rsidRPr="00C72B8A">
        <w:rPr>
          <w:rFonts w:asciiTheme="minorHAnsi" w:hAnsiTheme="minorHAnsi" w:cstheme="minorHAnsi"/>
          <w:bCs/>
          <w:sz w:val="22"/>
        </w:rPr>
        <w:t xml:space="preserve"> be found.</w:t>
      </w:r>
      <w:r w:rsidR="005F26EC">
        <w:rPr>
          <w:rFonts w:asciiTheme="minorHAnsi" w:hAnsiTheme="minorHAnsi" w:cstheme="minorHAnsi"/>
          <w:bCs/>
          <w:sz w:val="22"/>
        </w:rPr>
        <w:t xml:space="preserve"> A storage point for sandbags had been agreed.</w:t>
      </w:r>
    </w:p>
    <w:p w14:paraId="505387E6" w14:textId="54B85080" w:rsidR="00C72B8A" w:rsidRPr="00C72B8A" w:rsidRDefault="00C72B8A" w:rsidP="00666AC1">
      <w:pPr>
        <w:pStyle w:val="ListParagraph"/>
        <w:numPr>
          <w:ilvl w:val="0"/>
          <w:numId w:val="2"/>
        </w:numPr>
        <w:rPr>
          <w:rFonts w:asciiTheme="minorHAnsi" w:hAnsiTheme="minorHAnsi" w:cstheme="minorHAnsi"/>
          <w:bCs/>
          <w:sz w:val="22"/>
        </w:rPr>
      </w:pPr>
      <w:r w:rsidRPr="005F26EC">
        <w:rPr>
          <w:rFonts w:asciiTheme="minorHAnsi" w:hAnsiTheme="minorHAnsi" w:cstheme="minorHAnsi"/>
          <w:b/>
          <w:sz w:val="22"/>
        </w:rPr>
        <w:t>Deposit of archives at Woodhorn.</w:t>
      </w:r>
      <w:r w:rsidRPr="00C72B8A">
        <w:rPr>
          <w:rFonts w:asciiTheme="minorHAnsi" w:hAnsiTheme="minorHAnsi" w:cstheme="minorHAnsi"/>
          <w:bCs/>
          <w:sz w:val="22"/>
        </w:rPr>
        <w:t xml:space="preserve"> Archiving is fully completed. Audit papers </w:t>
      </w:r>
      <w:r w:rsidR="009D2AAA">
        <w:rPr>
          <w:rFonts w:asciiTheme="minorHAnsi" w:hAnsiTheme="minorHAnsi" w:cstheme="minorHAnsi"/>
          <w:bCs/>
          <w:sz w:val="22"/>
        </w:rPr>
        <w:t xml:space="preserve">for </w:t>
      </w:r>
      <w:r w:rsidRPr="00C72B8A">
        <w:rPr>
          <w:rFonts w:asciiTheme="minorHAnsi" w:hAnsiTheme="minorHAnsi" w:cstheme="minorHAnsi"/>
          <w:bCs/>
          <w:sz w:val="22"/>
        </w:rPr>
        <w:t>2003-2004 and 2005</w:t>
      </w:r>
      <w:r w:rsidR="009D2AAA">
        <w:rPr>
          <w:rFonts w:asciiTheme="minorHAnsi" w:hAnsiTheme="minorHAnsi" w:cstheme="minorHAnsi"/>
          <w:bCs/>
          <w:sz w:val="22"/>
        </w:rPr>
        <w:t xml:space="preserve"> had</w:t>
      </w:r>
      <w:r w:rsidRPr="00C72B8A">
        <w:rPr>
          <w:rFonts w:asciiTheme="minorHAnsi" w:hAnsiTheme="minorHAnsi" w:cstheme="minorHAnsi"/>
          <w:bCs/>
          <w:sz w:val="22"/>
        </w:rPr>
        <w:t xml:space="preserve"> been confidentially disposed.</w:t>
      </w:r>
    </w:p>
    <w:p w14:paraId="2F915D72" w14:textId="593C1305" w:rsidR="00C72B8A" w:rsidRPr="00C72B8A" w:rsidRDefault="00C72B8A" w:rsidP="00666AC1">
      <w:pPr>
        <w:pStyle w:val="ListParagraph"/>
        <w:numPr>
          <w:ilvl w:val="0"/>
          <w:numId w:val="2"/>
        </w:numPr>
        <w:rPr>
          <w:rFonts w:asciiTheme="minorHAnsi" w:hAnsiTheme="minorHAnsi" w:cstheme="minorHAnsi"/>
          <w:bCs/>
          <w:sz w:val="22"/>
        </w:rPr>
      </w:pPr>
      <w:r w:rsidRPr="005F26EC">
        <w:rPr>
          <w:rFonts w:asciiTheme="minorHAnsi" w:hAnsiTheme="minorHAnsi" w:cstheme="minorHAnsi"/>
          <w:b/>
          <w:sz w:val="22"/>
        </w:rPr>
        <w:t>Whitton wastewater improvements</w:t>
      </w:r>
      <w:r w:rsidRPr="00C72B8A">
        <w:rPr>
          <w:rFonts w:asciiTheme="minorHAnsi" w:hAnsiTheme="minorHAnsi" w:cstheme="minorHAnsi"/>
          <w:bCs/>
          <w:sz w:val="22"/>
        </w:rPr>
        <w:t xml:space="preserve"> and associated road closure. Northumbria Water </w:t>
      </w:r>
      <w:r w:rsidR="005F26EC">
        <w:rPr>
          <w:rFonts w:asciiTheme="minorHAnsi" w:hAnsiTheme="minorHAnsi" w:cstheme="minorHAnsi"/>
          <w:bCs/>
          <w:sz w:val="22"/>
        </w:rPr>
        <w:t xml:space="preserve">had completed </w:t>
      </w:r>
      <w:r w:rsidR="005F26EC" w:rsidRPr="00C72B8A">
        <w:rPr>
          <w:rFonts w:asciiTheme="minorHAnsi" w:hAnsiTheme="minorHAnsi" w:cstheme="minorHAnsi"/>
          <w:bCs/>
          <w:sz w:val="22"/>
        </w:rPr>
        <w:t>investigations</w:t>
      </w:r>
      <w:r w:rsidRPr="00C72B8A">
        <w:rPr>
          <w:rFonts w:asciiTheme="minorHAnsi" w:hAnsiTheme="minorHAnsi" w:cstheme="minorHAnsi"/>
          <w:bCs/>
          <w:sz w:val="22"/>
        </w:rPr>
        <w:t xml:space="preserve"> of the location and depth of the underground services along the route of the proposed new sewer. </w:t>
      </w:r>
      <w:r w:rsidR="005F26EC">
        <w:rPr>
          <w:rFonts w:asciiTheme="minorHAnsi" w:hAnsiTheme="minorHAnsi" w:cstheme="minorHAnsi"/>
          <w:bCs/>
          <w:sz w:val="22"/>
        </w:rPr>
        <w:t>Information regarding the i</w:t>
      </w:r>
      <w:r w:rsidR="009D2AAA">
        <w:rPr>
          <w:rFonts w:asciiTheme="minorHAnsi" w:hAnsiTheme="minorHAnsi" w:cstheme="minorHAnsi"/>
          <w:bCs/>
          <w:sz w:val="22"/>
        </w:rPr>
        <w:t>nstallation</w:t>
      </w:r>
      <w:r w:rsidR="005F26EC">
        <w:rPr>
          <w:rFonts w:asciiTheme="minorHAnsi" w:hAnsiTheme="minorHAnsi" w:cstheme="minorHAnsi"/>
          <w:bCs/>
          <w:sz w:val="22"/>
        </w:rPr>
        <w:t xml:space="preserve"> of the system was not yet available but it was likely that due to the current restrictions</w:t>
      </w:r>
      <w:r w:rsidR="009D2AAA">
        <w:rPr>
          <w:rFonts w:asciiTheme="minorHAnsi" w:hAnsiTheme="minorHAnsi" w:cstheme="minorHAnsi"/>
          <w:bCs/>
          <w:sz w:val="22"/>
        </w:rPr>
        <w:t>,</w:t>
      </w:r>
      <w:r w:rsidR="005F26EC">
        <w:rPr>
          <w:rFonts w:asciiTheme="minorHAnsi" w:hAnsiTheme="minorHAnsi" w:cstheme="minorHAnsi"/>
          <w:bCs/>
          <w:sz w:val="22"/>
        </w:rPr>
        <w:t xml:space="preserve"> work would be carried out intermittently.</w:t>
      </w:r>
    </w:p>
    <w:p w14:paraId="76BA9E8D" w14:textId="4EBA5C60" w:rsidR="00C72B8A" w:rsidRPr="00C72B8A" w:rsidRDefault="00C72B8A" w:rsidP="00666AC1">
      <w:pPr>
        <w:pStyle w:val="ListParagraph"/>
        <w:numPr>
          <w:ilvl w:val="0"/>
          <w:numId w:val="2"/>
        </w:numPr>
        <w:rPr>
          <w:rFonts w:asciiTheme="minorHAnsi" w:hAnsiTheme="minorHAnsi" w:cstheme="minorHAnsi"/>
          <w:bCs/>
          <w:sz w:val="22"/>
        </w:rPr>
      </w:pPr>
      <w:r w:rsidRPr="005F26EC">
        <w:rPr>
          <w:rFonts w:asciiTheme="minorHAnsi" w:hAnsiTheme="minorHAnsi" w:cstheme="minorHAnsi"/>
          <w:b/>
          <w:sz w:val="22"/>
        </w:rPr>
        <w:t>Joint Burial Committee</w:t>
      </w:r>
      <w:r w:rsidRPr="00C72B8A">
        <w:rPr>
          <w:rFonts w:asciiTheme="minorHAnsi" w:hAnsiTheme="minorHAnsi" w:cstheme="minorHAnsi"/>
          <w:bCs/>
          <w:sz w:val="22"/>
        </w:rPr>
        <w:t>. Following the AGAR y.e.2019, PCs operating Joint Burial Committees ha</w:t>
      </w:r>
      <w:r w:rsidR="009D2AAA">
        <w:rPr>
          <w:rFonts w:asciiTheme="minorHAnsi" w:hAnsiTheme="minorHAnsi" w:cstheme="minorHAnsi"/>
          <w:bCs/>
          <w:sz w:val="22"/>
        </w:rPr>
        <w:t>d</w:t>
      </w:r>
      <w:r w:rsidRPr="00C72B8A">
        <w:rPr>
          <w:rFonts w:asciiTheme="minorHAnsi" w:hAnsiTheme="minorHAnsi" w:cstheme="minorHAnsi"/>
          <w:bCs/>
          <w:sz w:val="22"/>
        </w:rPr>
        <w:t xml:space="preserve"> been instructed by the External Auditor that JBC finances (income, expenditure and assets) must be proportionally split between member parishes. This w</w:t>
      </w:r>
      <w:r w:rsidR="005F26EC">
        <w:rPr>
          <w:rFonts w:asciiTheme="minorHAnsi" w:hAnsiTheme="minorHAnsi" w:cstheme="minorHAnsi"/>
          <w:bCs/>
          <w:sz w:val="22"/>
        </w:rPr>
        <w:t>ould</w:t>
      </w:r>
      <w:r w:rsidRPr="00C72B8A">
        <w:rPr>
          <w:rFonts w:asciiTheme="minorHAnsi" w:hAnsiTheme="minorHAnsi" w:cstheme="minorHAnsi"/>
          <w:bCs/>
          <w:sz w:val="22"/>
        </w:rPr>
        <w:t xml:space="preserve"> significantly affect the way the finances </w:t>
      </w:r>
      <w:r w:rsidR="005F26EC">
        <w:rPr>
          <w:rFonts w:asciiTheme="minorHAnsi" w:hAnsiTheme="minorHAnsi" w:cstheme="minorHAnsi"/>
          <w:bCs/>
          <w:sz w:val="22"/>
        </w:rPr>
        <w:t xml:space="preserve">were to be </w:t>
      </w:r>
      <w:r w:rsidRPr="00C72B8A">
        <w:rPr>
          <w:rFonts w:asciiTheme="minorHAnsi" w:hAnsiTheme="minorHAnsi" w:cstheme="minorHAnsi"/>
          <w:bCs/>
          <w:sz w:val="22"/>
        </w:rPr>
        <w:t>presented within the AGAR</w:t>
      </w:r>
      <w:r w:rsidR="00D36B19">
        <w:rPr>
          <w:rFonts w:asciiTheme="minorHAnsi" w:hAnsiTheme="minorHAnsi" w:cstheme="minorHAnsi"/>
          <w:bCs/>
          <w:sz w:val="22"/>
        </w:rPr>
        <w:t xml:space="preserve"> y.e.2020</w:t>
      </w:r>
      <w:r w:rsidRPr="00C72B8A">
        <w:rPr>
          <w:rFonts w:asciiTheme="minorHAnsi" w:hAnsiTheme="minorHAnsi" w:cstheme="minorHAnsi"/>
          <w:bCs/>
          <w:sz w:val="22"/>
        </w:rPr>
        <w:t>.</w:t>
      </w:r>
      <w:r w:rsidR="00D36B19">
        <w:rPr>
          <w:rFonts w:asciiTheme="minorHAnsi" w:hAnsiTheme="minorHAnsi" w:cstheme="minorHAnsi"/>
          <w:bCs/>
          <w:sz w:val="22"/>
        </w:rPr>
        <w:t xml:space="preserve"> </w:t>
      </w:r>
    </w:p>
    <w:p w14:paraId="706173A4" w14:textId="43375F0D" w:rsidR="00C72B8A" w:rsidRPr="00C72B8A" w:rsidRDefault="00C72B8A" w:rsidP="00666AC1">
      <w:pPr>
        <w:pStyle w:val="ListParagraph"/>
        <w:numPr>
          <w:ilvl w:val="0"/>
          <w:numId w:val="2"/>
        </w:numPr>
        <w:rPr>
          <w:rFonts w:asciiTheme="minorHAnsi" w:hAnsiTheme="minorHAnsi" w:cstheme="minorHAnsi"/>
          <w:bCs/>
          <w:sz w:val="22"/>
        </w:rPr>
      </w:pPr>
      <w:r w:rsidRPr="009D2AAA">
        <w:rPr>
          <w:rFonts w:asciiTheme="minorHAnsi" w:hAnsiTheme="minorHAnsi" w:cstheme="minorHAnsi"/>
          <w:b/>
          <w:sz w:val="22"/>
        </w:rPr>
        <w:t>Motion to support the Power for People’s campaign for a Local Electricity Bill and letter from Anne-Marie Trevelyan to Minister of State for Energy and Clean Growth</w:t>
      </w:r>
      <w:r w:rsidRPr="00C72B8A">
        <w:rPr>
          <w:rFonts w:asciiTheme="minorHAnsi" w:hAnsiTheme="minorHAnsi" w:cstheme="minorHAnsi"/>
          <w:bCs/>
          <w:sz w:val="22"/>
        </w:rPr>
        <w:t xml:space="preserve">. SW sent a letter of support to the campaign and received a response thanking </w:t>
      </w:r>
      <w:r w:rsidR="00D36B19">
        <w:rPr>
          <w:rFonts w:asciiTheme="minorHAnsi" w:hAnsiTheme="minorHAnsi" w:cstheme="minorHAnsi"/>
          <w:bCs/>
          <w:sz w:val="22"/>
        </w:rPr>
        <w:t>WTPC</w:t>
      </w:r>
      <w:r w:rsidRPr="00C72B8A">
        <w:rPr>
          <w:rFonts w:asciiTheme="minorHAnsi" w:hAnsiTheme="minorHAnsi" w:cstheme="minorHAnsi"/>
          <w:bCs/>
          <w:sz w:val="22"/>
        </w:rPr>
        <w:t xml:space="preserve"> for </w:t>
      </w:r>
      <w:r w:rsidR="00D36B19">
        <w:rPr>
          <w:rFonts w:asciiTheme="minorHAnsi" w:hAnsiTheme="minorHAnsi" w:cstheme="minorHAnsi"/>
          <w:bCs/>
          <w:sz w:val="22"/>
        </w:rPr>
        <w:t xml:space="preserve">its </w:t>
      </w:r>
      <w:r w:rsidRPr="00C72B8A">
        <w:rPr>
          <w:rFonts w:asciiTheme="minorHAnsi" w:hAnsiTheme="minorHAnsi" w:cstheme="minorHAnsi"/>
          <w:bCs/>
          <w:sz w:val="22"/>
        </w:rPr>
        <w:t>support and</w:t>
      </w:r>
      <w:r w:rsidR="00D36B19">
        <w:rPr>
          <w:rFonts w:asciiTheme="minorHAnsi" w:hAnsiTheme="minorHAnsi" w:cstheme="minorHAnsi"/>
          <w:bCs/>
          <w:sz w:val="22"/>
        </w:rPr>
        <w:t xml:space="preserve"> that the</w:t>
      </w:r>
      <w:r w:rsidRPr="00C72B8A">
        <w:rPr>
          <w:rFonts w:asciiTheme="minorHAnsi" w:hAnsiTheme="minorHAnsi" w:cstheme="minorHAnsi"/>
          <w:bCs/>
          <w:sz w:val="22"/>
        </w:rPr>
        <w:t xml:space="preserve"> PC ha</w:t>
      </w:r>
      <w:r w:rsidR="009D2AAA">
        <w:rPr>
          <w:rFonts w:asciiTheme="minorHAnsi" w:hAnsiTheme="minorHAnsi" w:cstheme="minorHAnsi"/>
          <w:bCs/>
          <w:sz w:val="22"/>
        </w:rPr>
        <w:t xml:space="preserve">d </w:t>
      </w:r>
      <w:r w:rsidRPr="00C72B8A">
        <w:rPr>
          <w:rFonts w:asciiTheme="minorHAnsi" w:hAnsiTheme="minorHAnsi" w:cstheme="minorHAnsi"/>
          <w:bCs/>
          <w:sz w:val="22"/>
        </w:rPr>
        <w:t>been added to the list of supporters. Anne-Marie Trevelyan MP ha</w:t>
      </w:r>
      <w:r w:rsidR="009D2AAA">
        <w:rPr>
          <w:rFonts w:asciiTheme="minorHAnsi" w:hAnsiTheme="minorHAnsi" w:cstheme="minorHAnsi"/>
          <w:bCs/>
          <w:sz w:val="22"/>
        </w:rPr>
        <w:t>d</w:t>
      </w:r>
      <w:r w:rsidRPr="00C72B8A">
        <w:rPr>
          <w:rFonts w:asciiTheme="minorHAnsi" w:hAnsiTheme="minorHAnsi" w:cstheme="minorHAnsi"/>
          <w:bCs/>
          <w:sz w:val="22"/>
        </w:rPr>
        <w:t xml:space="preserve"> written on W&amp;T’s behalf to Kwasi Kwarteng MP Sec. State for Energy and Clean Growth,  asking if the Government plan</w:t>
      </w:r>
      <w:r w:rsidR="009D2AAA">
        <w:rPr>
          <w:rFonts w:asciiTheme="minorHAnsi" w:hAnsiTheme="minorHAnsi" w:cstheme="minorHAnsi"/>
          <w:bCs/>
          <w:sz w:val="22"/>
        </w:rPr>
        <w:t>ned</w:t>
      </w:r>
      <w:r w:rsidRPr="00C72B8A">
        <w:rPr>
          <w:rFonts w:asciiTheme="minorHAnsi" w:hAnsiTheme="minorHAnsi" w:cstheme="minorHAnsi"/>
          <w:bCs/>
          <w:sz w:val="22"/>
        </w:rPr>
        <w:t xml:space="preserve"> to enact some or all of the Local Electricity Bill and to look into the PCs concerns identified in our letter. No response yet received from Rt. Hon Kwarteng. The Bill, despite the corona virus pandemic </w:t>
      </w:r>
      <w:r w:rsidR="00D36B19">
        <w:rPr>
          <w:rFonts w:asciiTheme="minorHAnsi" w:hAnsiTheme="minorHAnsi" w:cstheme="minorHAnsi"/>
          <w:bCs/>
          <w:sz w:val="22"/>
        </w:rPr>
        <w:t>was</w:t>
      </w:r>
      <w:r w:rsidRPr="00C72B8A">
        <w:rPr>
          <w:rFonts w:asciiTheme="minorHAnsi" w:hAnsiTheme="minorHAnsi" w:cstheme="minorHAnsi"/>
          <w:bCs/>
          <w:sz w:val="22"/>
        </w:rPr>
        <w:t xml:space="preserve"> still due to be introduced in Parliament on Tuesday 28th April</w:t>
      </w:r>
      <w:r w:rsidR="00D36B19">
        <w:rPr>
          <w:rFonts w:asciiTheme="minorHAnsi" w:hAnsiTheme="minorHAnsi" w:cstheme="minorHAnsi"/>
          <w:bCs/>
          <w:sz w:val="22"/>
        </w:rPr>
        <w:t xml:space="preserve"> but no information on this was </w:t>
      </w:r>
      <w:r w:rsidR="009D2AAA">
        <w:rPr>
          <w:rFonts w:asciiTheme="minorHAnsi" w:hAnsiTheme="minorHAnsi" w:cstheme="minorHAnsi"/>
          <w:bCs/>
          <w:sz w:val="22"/>
        </w:rPr>
        <w:t xml:space="preserve">yet </w:t>
      </w:r>
      <w:r w:rsidR="00D36B19">
        <w:rPr>
          <w:rFonts w:asciiTheme="minorHAnsi" w:hAnsiTheme="minorHAnsi" w:cstheme="minorHAnsi"/>
          <w:bCs/>
          <w:sz w:val="22"/>
        </w:rPr>
        <w:t>available</w:t>
      </w:r>
      <w:r w:rsidRPr="00C72B8A">
        <w:rPr>
          <w:rFonts w:asciiTheme="minorHAnsi" w:hAnsiTheme="minorHAnsi" w:cstheme="minorHAnsi"/>
          <w:bCs/>
          <w:sz w:val="22"/>
        </w:rPr>
        <w:t>.</w:t>
      </w:r>
    </w:p>
    <w:p w14:paraId="4222E52D" w14:textId="3884FC93" w:rsidR="0001633F" w:rsidRDefault="00C72B8A" w:rsidP="00666AC1">
      <w:pPr>
        <w:pStyle w:val="ListParagraph"/>
        <w:numPr>
          <w:ilvl w:val="0"/>
          <w:numId w:val="2"/>
        </w:numPr>
        <w:rPr>
          <w:rFonts w:asciiTheme="minorHAnsi" w:hAnsiTheme="minorHAnsi" w:cstheme="minorHAnsi"/>
          <w:bCs/>
          <w:sz w:val="22"/>
        </w:rPr>
      </w:pPr>
      <w:r w:rsidRPr="008E6732">
        <w:rPr>
          <w:rFonts w:asciiTheme="minorHAnsi" w:hAnsiTheme="minorHAnsi" w:cstheme="minorHAnsi"/>
          <w:b/>
          <w:sz w:val="22"/>
        </w:rPr>
        <w:t>WTPC’s response to the Climate Emergency.</w:t>
      </w:r>
      <w:r w:rsidRPr="00C72B8A">
        <w:rPr>
          <w:rFonts w:asciiTheme="minorHAnsi" w:hAnsiTheme="minorHAnsi" w:cstheme="minorHAnsi"/>
          <w:bCs/>
          <w:sz w:val="22"/>
        </w:rPr>
        <w:t xml:space="preserve"> </w:t>
      </w:r>
      <w:r w:rsidR="00D36B19">
        <w:rPr>
          <w:rFonts w:asciiTheme="minorHAnsi" w:hAnsiTheme="minorHAnsi" w:cstheme="minorHAnsi"/>
          <w:bCs/>
          <w:sz w:val="22"/>
        </w:rPr>
        <w:t xml:space="preserve">AW reported that he had planted the last of the 400 trees. Due to issues of social distancing he had single-handedly planted the trees. </w:t>
      </w:r>
      <w:r w:rsidR="008E6732">
        <w:rPr>
          <w:rFonts w:asciiTheme="minorHAnsi" w:hAnsiTheme="minorHAnsi" w:cstheme="minorHAnsi"/>
          <w:bCs/>
          <w:sz w:val="22"/>
        </w:rPr>
        <w:t xml:space="preserve">He asked to record thanks to </w:t>
      </w:r>
      <w:r w:rsidR="008E6732" w:rsidRPr="008E6732">
        <w:rPr>
          <w:rFonts w:asciiTheme="minorHAnsi" w:hAnsiTheme="minorHAnsi" w:cstheme="minorHAnsi"/>
          <w:bCs/>
          <w:sz w:val="22"/>
        </w:rPr>
        <w:t>Jane Cheadle for her investment in 120 of the trees</w:t>
      </w:r>
      <w:r w:rsidR="008E6732">
        <w:rPr>
          <w:rFonts w:asciiTheme="minorHAnsi" w:hAnsiTheme="minorHAnsi" w:cstheme="minorHAnsi"/>
          <w:bCs/>
          <w:sz w:val="22"/>
        </w:rPr>
        <w:t xml:space="preserve">. Unfortunately, due to the lock-down she was unable to participate in the </w:t>
      </w:r>
      <w:r w:rsidR="008E6732" w:rsidRPr="008E6732">
        <w:rPr>
          <w:rFonts w:asciiTheme="minorHAnsi" w:hAnsiTheme="minorHAnsi" w:cstheme="minorHAnsi"/>
          <w:bCs/>
          <w:sz w:val="22"/>
        </w:rPr>
        <w:t xml:space="preserve">planting. AW was </w:t>
      </w:r>
      <w:r w:rsidR="008E6732">
        <w:rPr>
          <w:rFonts w:asciiTheme="minorHAnsi" w:hAnsiTheme="minorHAnsi" w:cstheme="minorHAnsi"/>
          <w:bCs/>
          <w:sz w:val="22"/>
        </w:rPr>
        <w:t xml:space="preserve">to provide an outline plan of where the planting had taken place. </w:t>
      </w:r>
      <w:r w:rsidR="00D36B19">
        <w:rPr>
          <w:rFonts w:asciiTheme="minorHAnsi" w:hAnsiTheme="minorHAnsi" w:cstheme="minorHAnsi"/>
          <w:bCs/>
          <w:sz w:val="22"/>
        </w:rPr>
        <w:t xml:space="preserve">He suggested that after careful </w:t>
      </w:r>
      <w:r w:rsidR="009D2AAA">
        <w:rPr>
          <w:rFonts w:asciiTheme="minorHAnsi" w:hAnsiTheme="minorHAnsi" w:cstheme="minorHAnsi"/>
          <w:bCs/>
          <w:sz w:val="22"/>
        </w:rPr>
        <w:t>inspection</w:t>
      </w:r>
      <w:r w:rsidR="00D36B19">
        <w:rPr>
          <w:rFonts w:asciiTheme="minorHAnsi" w:hAnsiTheme="minorHAnsi" w:cstheme="minorHAnsi"/>
          <w:bCs/>
          <w:sz w:val="22"/>
        </w:rPr>
        <w:t xml:space="preserve"> of the terrain and viewpoints</w:t>
      </w:r>
      <w:r w:rsidR="009D2AAA">
        <w:rPr>
          <w:rFonts w:asciiTheme="minorHAnsi" w:hAnsiTheme="minorHAnsi" w:cstheme="minorHAnsi"/>
          <w:bCs/>
          <w:sz w:val="22"/>
        </w:rPr>
        <w:t xml:space="preserve">, </w:t>
      </w:r>
    </w:p>
    <w:p w14:paraId="31E88235" w14:textId="4A766037" w:rsidR="008667F4" w:rsidRPr="008E6732" w:rsidRDefault="00D36B19" w:rsidP="008E6732">
      <w:pPr>
        <w:ind w:left="720"/>
        <w:rPr>
          <w:rFonts w:asciiTheme="minorHAnsi" w:hAnsiTheme="minorHAnsi" w:cstheme="minorHAnsi"/>
          <w:bCs/>
          <w:sz w:val="22"/>
        </w:rPr>
      </w:pPr>
      <w:r w:rsidRPr="008E6732">
        <w:rPr>
          <w:rFonts w:asciiTheme="minorHAnsi" w:hAnsiTheme="minorHAnsi" w:cstheme="minorHAnsi"/>
          <w:bCs/>
          <w:sz w:val="22"/>
        </w:rPr>
        <w:t>500 trees w</w:t>
      </w:r>
      <w:r w:rsidR="0001633F" w:rsidRPr="008E6732">
        <w:rPr>
          <w:rFonts w:asciiTheme="minorHAnsi" w:hAnsiTheme="minorHAnsi" w:cstheme="minorHAnsi"/>
          <w:bCs/>
          <w:sz w:val="22"/>
        </w:rPr>
        <w:t>ere</w:t>
      </w:r>
      <w:r w:rsidRPr="008E6732">
        <w:rPr>
          <w:rFonts w:asciiTheme="minorHAnsi" w:hAnsiTheme="minorHAnsi" w:cstheme="minorHAnsi"/>
          <w:bCs/>
          <w:sz w:val="22"/>
        </w:rPr>
        <w:t xml:space="preserve"> a more realistic </w:t>
      </w:r>
      <w:r w:rsidR="0001633F" w:rsidRPr="008E6732">
        <w:rPr>
          <w:rFonts w:asciiTheme="minorHAnsi" w:hAnsiTheme="minorHAnsi" w:cstheme="minorHAnsi"/>
          <w:bCs/>
          <w:sz w:val="22"/>
        </w:rPr>
        <w:t>estimate</w:t>
      </w:r>
      <w:r w:rsidRPr="008E6732">
        <w:rPr>
          <w:rFonts w:asciiTheme="minorHAnsi" w:hAnsiTheme="minorHAnsi" w:cstheme="minorHAnsi"/>
          <w:bCs/>
          <w:sz w:val="22"/>
        </w:rPr>
        <w:t xml:space="preserve"> for planting</w:t>
      </w:r>
      <w:r w:rsidR="008667F4" w:rsidRPr="008E6732">
        <w:rPr>
          <w:rFonts w:asciiTheme="minorHAnsi" w:hAnsiTheme="minorHAnsi" w:cstheme="minorHAnsi"/>
          <w:bCs/>
          <w:sz w:val="22"/>
        </w:rPr>
        <w:t>. Over the summer period AW would oversee weeding and bracken control and would call on members for their assistance whe</w:t>
      </w:r>
      <w:r w:rsidR="0001633F" w:rsidRPr="008E6732">
        <w:rPr>
          <w:rFonts w:asciiTheme="minorHAnsi" w:hAnsiTheme="minorHAnsi" w:cstheme="minorHAnsi"/>
          <w:bCs/>
          <w:sz w:val="22"/>
        </w:rPr>
        <w:t>re</w:t>
      </w:r>
      <w:r w:rsidR="008667F4" w:rsidRPr="008E6732">
        <w:rPr>
          <w:rFonts w:asciiTheme="minorHAnsi" w:hAnsiTheme="minorHAnsi" w:cstheme="minorHAnsi"/>
          <w:bCs/>
          <w:sz w:val="22"/>
        </w:rPr>
        <w:t xml:space="preserve"> necessary. It was agreed to ask Tom Burwood (TB) to put information on the tree planting onto the webpage. </w:t>
      </w:r>
    </w:p>
    <w:p w14:paraId="25474C67" w14:textId="70A10572" w:rsidR="00D36B19" w:rsidRPr="008667F4" w:rsidRDefault="008667F4" w:rsidP="008667F4">
      <w:pPr>
        <w:rPr>
          <w:rFonts w:asciiTheme="minorHAnsi" w:hAnsiTheme="minorHAnsi" w:cstheme="minorHAnsi"/>
          <w:bCs/>
          <w:sz w:val="22"/>
        </w:rPr>
      </w:pPr>
      <w:r>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t xml:space="preserve">       </w:t>
      </w:r>
      <w:r w:rsidRPr="008667F4">
        <w:rPr>
          <w:rFonts w:asciiTheme="minorHAnsi" w:hAnsiTheme="minorHAnsi" w:cstheme="minorHAnsi"/>
          <w:b/>
          <w:sz w:val="22"/>
        </w:rPr>
        <w:t>Actions: AW/TB</w:t>
      </w:r>
    </w:p>
    <w:p w14:paraId="0F5079A3" w14:textId="77777777" w:rsidR="00C72B8A" w:rsidRPr="00C72B8A" w:rsidRDefault="00C72B8A" w:rsidP="00C72B8A">
      <w:pPr>
        <w:rPr>
          <w:rFonts w:asciiTheme="minorHAnsi" w:hAnsiTheme="minorHAnsi" w:cstheme="minorHAnsi"/>
          <w:bCs/>
          <w:sz w:val="22"/>
        </w:rPr>
      </w:pPr>
    </w:p>
    <w:p w14:paraId="128D585D" w14:textId="2D54A852" w:rsidR="004070A8" w:rsidRPr="003B6A15" w:rsidRDefault="00995B9C" w:rsidP="00666AC1">
      <w:pPr>
        <w:pStyle w:val="ListParagraph"/>
        <w:numPr>
          <w:ilvl w:val="0"/>
          <w:numId w:val="1"/>
        </w:numPr>
        <w:rPr>
          <w:rFonts w:asciiTheme="minorHAnsi" w:hAnsiTheme="minorHAnsi" w:cstheme="minorHAnsi"/>
          <w:b/>
          <w:sz w:val="22"/>
        </w:rPr>
      </w:pPr>
      <w:r w:rsidRPr="003B6A15">
        <w:rPr>
          <w:rFonts w:asciiTheme="minorHAnsi" w:hAnsiTheme="minorHAnsi" w:cstheme="minorHAnsi"/>
          <w:b/>
          <w:sz w:val="22"/>
        </w:rPr>
        <w:t>MATTERS ARISIN</w:t>
      </w:r>
      <w:r w:rsidR="004070A8" w:rsidRPr="003B6A15">
        <w:rPr>
          <w:rFonts w:asciiTheme="minorHAnsi" w:hAnsiTheme="minorHAnsi" w:cstheme="minorHAnsi"/>
          <w:b/>
          <w:sz w:val="22"/>
        </w:rPr>
        <w:t>G</w:t>
      </w:r>
    </w:p>
    <w:p w14:paraId="18634F24" w14:textId="1EB7D215" w:rsidR="00C72B8A" w:rsidRPr="0001633F" w:rsidRDefault="00C72B8A" w:rsidP="00666AC1">
      <w:pPr>
        <w:pStyle w:val="ListParagraph"/>
        <w:numPr>
          <w:ilvl w:val="0"/>
          <w:numId w:val="3"/>
        </w:numPr>
        <w:rPr>
          <w:rFonts w:asciiTheme="minorHAnsi" w:hAnsiTheme="minorHAnsi" w:cstheme="minorHAnsi"/>
          <w:bCs/>
          <w:sz w:val="22"/>
        </w:rPr>
      </w:pPr>
      <w:r w:rsidRPr="00C72B8A">
        <w:rPr>
          <w:rFonts w:asciiTheme="minorHAnsi" w:hAnsiTheme="minorHAnsi" w:cstheme="minorHAnsi"/>
          <w:bCs/>
          <w:sz w:val="22"/>
        </w:rPr>
        <w:t>WTPC Web Usage Analysis. Oct – December 2019</w:t>
      </w:r>
      <w:r w:rsidR="008667F4">
        <w:rPr>
          <w:rFonts w:asciiTheme="minorHAnsi" w:hAnsiTheme="minorHAnsi" w:cstheme="minorHAnsi"/>
          <w:bCs/>
          <w:sz w:val="22"/>
        </w:rPr>
        <w:t xml:space="preserve"> report indicated that the Parish webpage had</w:t>
      </w:r>
      <w:r w:rsidRPr="00C72B8A">
        <w:rPr>
          <w:rFonts w:asciiTheme="minorHAnsi" w:hAnsiTheme="minorHAnsi" w:cstheme="minorHAnsi"/>
          <w:bCs/>
          <w:sz w:val="22"/>
        </w:rPr>
        <w:t xml:space="preserve"> 34 users, 29 new users</w:t>
      </w:r>
      <w:r w:rsidR="008667F4">
        <w:rPr>
          <w:rFonts w:asciiTheme="minorHAnsi" w:hAnsiTheme="minorHAnsi" w:cstheme="minorHAnsi"/>
          <w:bCs/>
          <w:sz w:val="22"/>
        </w:rPr>
        <w:t xml:space="preserve"> and</w:t>
      </w:r>
      <w:r w:rsidRPr="00C72B8A">
        <w:rPr>
          <w:rFonts w:asciiTheme="minorHAnsi" w:hAnsiTheme="minorHAnsi" w:cstheme="minorHAnsi"/>
          <w:bCs/>
          <w:sz w:val="22"/>
        </w:rPr>
        <w:t xml:space="preserve"> 95 sessions</w:t>
      </w:r>
      <w:r w:rsidR="008667F4">
        <w:rPr>
          <w:rFonts w:asciiTheme="minorHAnsi" w:hAnsiTheme="minorHAnsi" w:cstheme="minorHAnsi"/>
          <w:bCs/>
          <w:sz w:val="22"/>
        </w:rPr>
        <w:t xml:space="preserve"> in total. Full report to be distributed to members.   </w:t>
      </w:r>
      <w:r w:rsidR="008667F4">
        <w:rPr>
          <w:rFonts w:asciiTheme="minorHAnsi" w:hAnsiTheme="minorHAnsi" w:cstheme="minorHAnsi"/>
          <w:b/>
          <w:sz w:val="22"/>
        </w:rPr>
        <w:t>Action: Clerk</w:t>
      </w:r>
    </w:p>
    <w:p w14:paraId="0D0343C7" w14:textId="5E05A939" w:rsidR="0001633F" w:rsidRDefault="0001633F" w:rsidP="0001633F">
      <w:pPr>
        <w:rPr>
          <w:rFonts w:asciiTheme="minorHAnsi" w:hAnsiTheme="minorHAnsi" w:cstheme="minorHAnsi"/>
          <w:bCs/>
          <w:sz w:val="22"/>
        </w:rPr>
      </w:pPr>
    </w:p>
    <w:p w14:paraId="1A39E619" w14:textId="3A3D0042" w:rsidR="0001633F" w:rsidRDefault="0001633F" w:rsidP="0001633F">
      <w:pPr>
        <w:rPr>
          <w:rFonts w:asciiTheme="minorHAnsi" w:hAnsiTheme="minorHAnsi" w:cstheme="minorHAnsi"/>
          <w:bCs/>
          <w:sz w:val="22"/>
        </w:rPr>
      </w:pPr>
    </w:p>
    <w:p w14:paraId="513FC023" w14:textId="15BAE897" w:rsidR="0001633F" w:rsidRDefault="0001633F" w:rsidP="0001633F">
      <w:pPr>
        <w:rPr>
          <w:rFonts w:asciiTheme="minorHAnsi" w:hAnsiTheme="minorHAnsi" w:cstheme="minorHAnsi"/>
          <w:bCs/>
          <w:sz w:val="22"/>
        </w:rPr>
      </w:pPr>
    </w:p>
    <w:p w14:paraId="3E79B595" w14:textId="77777777" w:rsidR="0001633F" w:rsidRPr="0001633F" w:rsidRDefault="0001633F" w:rsidP="0001633F">
      <w:pPr>
        <w:rPr>
          <w:rFonts w:asciiTheme="minorHAnsi" w:hAnsiTheme="minorHAnsi" w:cstheme="minorHAnsi"/>
          <w:bCs/>
          <w:sz w:val="22"/>
        </w:rPr>
      </w:pPr>
    </w:p>
    <w:p w14:paraId="34DFE3AF" w14:textId="2D4F9E73" w:rsidR="00C72B8A" w:rsidRPr="00C72B8A" w:rsidRDefault="00C72B8A" w:rsidP="00666AC1">
      <w:pPr>
        <w:pStyle w:val="ListParagraph"/>
        <w:numPr>
          <w:ilvl w:val="0"/>
          <w:numId w:val="3"/>
        </w:numPr>
        <w:rPr>
          <w:rFonts w:asciiTheme="minorHAnsi" w:hAnsiTheme="minorHAnsi" w:cstheme="minorHAnsi"/>
          <w:bCs/>
          <w:sz w:val="22"/>
        </w:rPr>
      </w:pPr>
      <w:r w:rsidRPr="00C72B8A">
        <w:rPr>
          <w:rFonts w:asciiTheme="minorHAnsi" w:hAnsiTheme="minorHAnsi" w:cstheme="minorHAnsi"/>
          <w:bCs/>
          <w:sz w:val="22"/>
        </w:rPr>
        <w:lastRenderedPageBreak/>
        <w:t>Local Transport Plan Programme 2020-21</w:t>
      </w:r>
      <w:r w:rsidR="008667F4">
        <w:rPr>
          <w:rFonts w:asciiTheme="minorHAnsi" w:hAnsiTheme="minorHAnsi" w:cstheme="minorHAnsi"/>
          <w:bCs/>
          <w:sz w:val="22"/>
        </w:rPr>
        <w:t>. Key details with respect to the parish:</w:t>
      </w:r>
    </w:p>
    <w:p w14:paraId="7F180E45" w14:textId="4C7B5C8B" w:rsidR="00622479" w:rsidRDefault="00622479" w:rsidP="00D36B19">
      <w:pPr>
        <w:rPr>
          <w:rFonts w:asciiTheme="minorHAnsi" w:hAnsiTheme="minorHAnsi" w:cstheme="minorHAnsi"/>
          <w:bCs/>
          <w:sz w:val="22"/>
        </w:rPr>
      </w:pPr>
    </w:p>
    <w:tbl>
      <w:tblPr>
        <w:tblStyle w:val="TableGrid"/>
        <w:tblW w:w="0" w:type="auto"/>
        <w:tblInd w:w="735" w:type="dxa"/>
        <w:tblLayout w:type="fixed"/>
        <w:tblLook w:val="04A0" w:firstRow="1" w:lastRow="0" w:firstColumn="1" w:lastColumn="0" w:noHBand="0" w:noVBand="1"/>
      </w:tblPr>
      <w:tblGrid>
        <w:gridCol w:w="4351"/>
        <w:gridCol w:w="3175"/>
        <w:gridCol w:w="1365"/>
      </w:tblGrid>
      <w:tr w:rsidR="00C72B8A" w:rsidRPr="001B231E" w14:paraId="0017234C" w14:textId="77777777" w:rsidTr="001B231E">
        <w:trPr>
          <w:trHeight w:val="268"/>
        </w:trPr>
        <w:tc>
          <w:tcPr>
            <w:tcW w:w="4351" w:type="dxa"/>
          </w:tcPr>
          <w:p w14:paraId="25F34923" w14:textId="2F50901B" w:rsidR="00C72B8A" w:rsidRPr="001B231E" w:rsidRDefault="00C72B8A" w:rsidP="001B231E">
            <w:pPr>
              <w:autoSpaceDE w:val="0"/>
              <w:autoSpaceDN w:val="0"/>
              <w:adjustRightInd w:val="0"/>
              <w:jc w:val="center"/>
              <w:rPr>
                <w:rFonts w:asciiTheme="minorHAnsi" w:eastAsiaTheme="minorHAnsi" w:hAnsiTheme="minorHAnsi" w:cstheme="minorHAnsi"/>
                <w:b/>
                <w:bCs/>
                <w:sz w:val="22"/>
                <w:szCs w:val="22"/>
              </w:rPr>
            </w:pPr>
            <w:r w:rsidRPr="001B231E">
              <w:rPr>
                <w:rFonts w:asciiTheme="minorHAnsi" w:eastAsiaTheme="minorHAnsi" w:hAnsiTheme="minorHAnsi" w:cstheme="minorHAnsi"/>
                <w:b/>
                <w:bCs/>
                <w:sz w:val="22"/>
                <w:szCs w:val="22"/>
              </w:rPr>
              <w:t>Scheme Type</w:t>
            </w:r>
          </w:p>
        </w:tc>
        <w:tc>
          <w:tcPr>
            <w:tcW w:w="4540" w:type="dxa"/>
            <w:gridSpan w:val="2"/>
          </w:tcPr>
          <w:p w14:paraId="01499CF5" w14:textId="77777777" w:rsidR="00C72B8A" w:rsidRPr="001B231E" w:rsidRDefault="00C72B8A" w:rsidP="001B231E">
            <w:pPr>
              <w:autoSpaceDE w:val="0"/>
              <w:autoSpaceDN w:val="0"/>
              <w:adjustRightInd w:val="0"/>
              <w:jc w:val="center"/>
              <w:rPr>
                <w:rFonts w:asciiTheme="minorHAnsi" w:eastAsiaTheme="minorHAnsi" w:hAnsiTheme="minorHAnsi" w:cstheme="minorHAnsi"/>
                <w:b/>
                <w:bCs/>
                <w:sz w:val="22"/>
                <w:szCs w:val="22"/>
              </w:rPr>
            </w:pPr>
            <w:r w:rsidRPr="001B231E">
              <w:rPr>
                <w:rFonts w:asciiTheme="minorHAnsi" w:eastAsiaTheme="minorHAnsi" w:hAnsiTheme="minorHAnsi" w:cstheme="minorHAnsi"/>
                <w:b/>
                <w:bCs/>
                <w:sz w:val="22"/>
                <w:szCs w:val="22"/>
              </w:rPr>
              <w:t>Proposed Expenditure</w:t>
            </w:r>
          </w:p>
        </w:tc>
      </w:tr>
      <w:tr w:rsidR="00C72B8A" w:rsidRPr="001B231E" w14:paraId="61447DF9" w14:textId="77777777" w:rsidTr="001B231E">
        <w:trPr>
          <w:trHeight w:val="259"/>
        </w:trPr>
        <w:tc>
          <w:tcPr>
            <w:tcW w:w="4351" w:type="dxa"/>
          </w:tcPr>
          <w:p w14:paraId="12B1C83F" w14:textId="77777777" w:rsidR="00C72B8A" w:rsidRPr="001B231E" w:rsidRDefault="00C72B8A" w:rsidP="00C72B8A">
            <w:pPr>
              <w:autoSpaceDE w:val="0"/>
              <w:autoSpaceDN w:val="0"/>
              <w:adjustRightInd w:val="0"/>
              <w:rPr>
                <w:rFonts w:asciiTheme="minorHAnsi" w:eastAsia="Arimo" w:hAnsiTheme="minorHAnsi" w:cstheme="minorHAnsi"/>
                <w:sz w:val="22"/>
                <w:szCs w:val="22"/>
              </w:rPr>
            </w:pPr>
            <w:r w:rsidRPr="001B231E">
              <w:rPr>
                <w:rFonts w:asciiTheme="minorHAnsi" w:eastAsiaTheme="minorHAnsi" w:hAnsiTheme="minorHAnsi" w:cstheme="minorHAnsi"/>
                <w:b/>
                <w:bCs/>
                <w:sz w:val="22"/>
                <w:szCs w:val="22"/>
              </w:rPr>
              <w:t xml:space="preserve">A </w:t>
            </w:r>
            <w:r w:rsidRPr="001B231E">
              <w:rPr>
                <w:rFonts w:asciiTheme="minorHAnsi" w:eastAsia="Arimo" w:hAnsiTheme="minorHAnsi" w:cstheme="minorHAnsi"/>
                <w:sz w:val="22"/>
                <w:szCs w:val="22"/>
              </w:rPr>
              <w:t xml:space="preserve">Walking and Cycling </w:t>
            </w:r>
          </w:p>
        </w:tc>
        <w:tc>
          <w:tcPr>
            <w:tcW w:w="4540" w:type="dxa"/>
            <w:gridSpan w:val="2"/>
            <w:vAlign w:val="bottom"/>
          </w:tcPr>
          <w:p w14:paraId="495BC940" w14:textId="77777777" w:rsidR="00C72B8A" w:rsidRPr="001B231E" w:rsidRDefault="00C72B8A" w:rsidP="00C72B8A">
            <w:pPr>
              <w:autoSpaceDE w:val="0"/>
              <w:autoSpaceDN w:val="0"/>
              <w:adjustRightInd w:val="0"/>
              <w:jc w:val="right"/>
              <w:rPr>
                <w:rFonts w:asciiTheme="minorHAnsi" w:eastAsiaTheme="minorHAnsi" w:hAnsiTheme="minorHAnsi" w:cstheme="minorHAnsi"/>
                <w:b/>
                <w:bCs/>
                <w:sz w:val="22"/>
                <w:szCs w:val="22"/>
              </w:rPr>
            </w:pPr>
            <w:r w:rsidRPr="001B231E">
              <w:rPr>
                <w:rFonts w:asciiTheme="minorHAnsi" w:eastAsia="Arimo" w:hAnsiTheme="minorHAnsi" w:cstheme="minorHAnsi"/>
                <w:sz w:val="22"/>
                <w:szCs w:val="22"/>
              </w:rPr>
              <w:t>£1,587,000</w:t>
            </w:r>
          </w:p>
        </w:tc>
      </w:tr>
      <w:tr w:rsidR="00C72B8A" w:rsidRPr="001B231E" w14:paraId="0148E0EC" w14:textId="77777777" w:rsidTr="001B231E">
        <w:trPr>
          <w:trHeight w:val="268"/>
        </w:trPr>
        <w:tc>
          <w:tcPr>
            <w:tcW w:w="4351" w:type="dxa"/>
          </w:tcPr>
          <w:p w14:paraId="1BA1AC66" w14:textId="77777777" w:rsidR="00C72B8A" w:rsidRPr="001B231E" w:rsidRDefault="00C72B8A" w:rsidP="00C72B8A">
            <w:pPr>
              <w:autoSpaceDE w:val="0"/>
              <w:autoSpaceDN w:val="0"/>
              <w:adjustRightInd w:val="0"/>
              <w:rPr>
                <w:rFonts w:asciiTheme="minorHAnsi" w:eastAsia="Arimo" w:hAnsiTheme="minorHAnsi" w:cstheme="minorHAnsi"/>
                <w:sz w:val="22"/>
                <w:szCs w:val="22"/>
              </w:rPr>
            </w:pPr>
            <w:r w:rsidRPr="001B231E">
              <w:rPr>
                <w:rFonts w:asciiTheme="minorHAnsi" w:eastAsiaTheme="minorHAnsi" w:hAnsiTheme="minorHAnsi" w:cstheme="minorHAnsi"/>
                <w:b/>
                <w:bCs/>
                <w:sz w:val="22"/>
                <w:szCs w:val="22"/>
              </w:rPr>
              <w:t xml:space="preserve">B </w:t>
            </w:r>
            <w:r w:rsidRPr="001B231E">
              <w:rPr>
                <w:rFonts w:asciiTheme="minorHAnsi" w:eastAsia="Arimo" w:hAnsiTheme="minorHAnsi" w:cstheme="minorHAnsi"/>
                <w:sz w:val="22"/>
                <w:szCs w:val="22"/>
              </w:rPr>
              <w:t xml:space="preserve">Safety </w:t>
            </w:r>
          </w:p>
        </w:tc>
        <w:tc>
          <w:tcPr>
            <w:tcW w:w="4540" w:type="dxa"/>
            <w:gridSpan w:val="2"/>
            <w:vAlign w:val="bottom"/>
          </w:tcPr>
          <w:p w14:paraId="245F90F6" w14:textId="77777777" w:rsidR="00C72B8A" w:rsidRPr="001B231E" w:rsidRDefault="00C72B8A" w:rsidP="00C72B8A">
            <w:pPr>
              <w:autoSpaceDE w:val="0"/>
              <w:autoSpaceDN w:val="0"/>
              <w:adjustRightInd w:val="0"/>
              <w:jc w:val="right"/>
              <w:rPr>
                <w:rFonts w:asciiTheme="minorHAnsi" w:eastAsiaTheme="minorHAnsi" w:hAnsiTheme="minorHAnsi" w:cstheme="minorHAnsi"/>
                <w:b/>
                <w:bCs/>
                <w:sz w:val="22"/>
                <w:szCs w:val="22"/>
              </w:rPr>
            </w:pPr>
            <w:r w:rsidRPr="001B231E">
              <w:rPr>
                <w:rFonts w:asciiTheme="minorHAnsi" w:eastAsia="Arimo" w:hAnsiTheme="minorHAnsi" w:cstheme="minorHAnsi"/>
                <w:sz w:val="22"/>
                <w:szCs w:val="22"/>
              </w:rPr>
              <w:t>£1,992,500</w:t>
            </w:r>
          </w:p>
        </w:tc>
      </w:tr>
      <w:tr w:rsidR="00C72B8A" w:rsidRPr="001B231E" w14:paraId="4196BB7C" w14:textId="77777777" w:rsidTr="001B231E">
        <w:trPr>
          <w:trHeight w:val="259"/>
        </w:trPr>
        <w:tc>
          <w:tcPr>
            <w:tcW w:w="4351" w:type="dxa"/>
          </w:tcPr>
          <w:p w14:paraId="63E97002" w14:textId="77777777" w:rsidR="00C72B8A" w:rsidRPr="001B231E" w:rsidRDefault="00C72B8A" w:rsidP="00C72B8A">
            <w:pPr>
              <w:autoSpaceDE w:val="0"/>
              <w:autoSpaceDN w:val="0"/>
              <w:adjustRightInd w:val="0"/>
              <w:rPr>
                <w:rFonts w:asciiTheme="minorHAnsi" w:eastAsia="Arimo" w:hAnsiTheme="minorHAnsi" w:cstheme="minorHAnsi"/>
                <w:sz w:val="22"/>
                <w:szCs w:val="22"/>
              </w:rPr>
            </w:pPr>
            <w:r w:rsidRPr="001B231E">
              <w:rPr>
                <w:rFonts w:asciiTheme="minorHAnsi" w:eastAsiaTheme="minorHAnsi" w:hAnsiTheme="minorHAnsi" w:cstheme="minorHAnsi"/>
                <w:b/>
                <w:bCs/>
                <w:sz w:val="22"/>
                <w:szCs w:val="22"/>
              </w:rPr>
              <w:t xml:space="preserve">C </w:t>
            </w:r>
            <w:r w:rsidRPr="001B231E">
              <w:rPr>
                <w:rFonts w:asciiTheme="minorHAnsi" w:eastAsia="Arimo" w:hAnsiTheme="minorHAnsi" w:cstheme="minorHAnsi"/>
                <w:sz w:val="22"/>
                <w:szCs w:val="22"/>
              </w:rPr>
              <w:t xml:space="preserve">Roads </w:t>
            </w:r>
          </w:p>
        </w:tc>
        <w:tc>
          <w:tcPr>
            <w:tcW w:w="4540" w:type="dxa"/>
            <w:gridSpan w:val="2"/>
            <w:vAlign w:val="bottom"/>
          </w:tcPr>
          <w:p w14:paraId="0D7AF85D" w14:textId="77777777" w:rsidR="00C72B8A" w:rsidRPr="001B231E" w:rsidRDefault="00C72B8A" w:rsidP="00C72B8A">
            <w:pPr>
              <w:autoSpaceDE w:val="0"/>
              <w:autoSpaceDN w:val="0"/>
              <w:adjustRightInd w:val="0"/>
              <w:jc w:val="right"/>
              <w:rPr>
                <w:rFonts w:asciiTheme="minorHAnsi" w:eastAsiaTheme="minorHAnsi" w:hAnsiTheme="minorHAnsi" w:cstheme="minorHAnsi"/>
                <w:b/>
                <w:bCs/>
                <w:sz w:val="22"/>
                <w:szCs w:val="22"/>
              </w:rPr>
            </w:pPr>
            <w:r w:rsidRPr="001B231E">
              <w:rPr>
                <w:rFonts w:asciiTheme="minorHAnsi" w:eastAsia="Arimo" w:hAnsiTheme="minorHAnsi" w:cstheme="minorHAnsi"/>
                <w:sz w:val="22"/>
                <w:szCs w:val="22"/>
              </w:rPr>
              <w:t>£12,347,000</w:t>
            </w:r>
          </w:p>
        </w:tc>
      </w:tr>
      <w:tr w:rsidR="00C72B8A" w:rsidRPr="001B231E" w14:paraId="66892C84" w14:textId="77777777" w:rsidTr="0001633F">
        <w:trPr>
          <w:trHeight w:val="323"/>
        </w:trPr>
        <w:tc>
          <w:tcPr>
            <w:tcW w:w="4351" w:type="dxa"/>
          </w:tcPr>
          <w:p w14:paraId="4EA36AA0" w14:textId="77777777" w:rsidR="00C72B8A" w:rsidRPr="001B231E" w:rsidRDefault="00C72B8A" w:rsidP="00C72B8A">
            <w:pPr>
              <w:autoSpaceDE w:val="0"/>
              <w:autoSpaceDN w:val="0"/>
              <w:adjustRightInd w:val="0"/>
              <w:rPr>
                <w:rFonts w:asciiTheme="minorHAnsi" w:eastAsia="Arimo" w:hAnsiTheme="minorHAnsi" w:cstheme="minorHAnsi"/>
                <w:sz w:val="22"/>
                <w:szCs w:val="22"/>
              </w:rPr>
            </w:pPr>
            <w:r w:rsidRPr="001B231E">
              <w:rPr>
                <w:rFonts w:asciiTheme="minorHAnsi" w:eastAsiaTheme="minorHAnsi" w:hAnsiTheme="minorHAnsi" w:cstheme="minorHAnsi"/>
                <w:b/>
                <w:bCs/>
                <w:sz w:val="22"/>
                <w:szCs w:val="22"/>
              </w:rPr>
              <w:t xml:space="preserve">D </w:t>
            </w:r>
            <w:r w:rsidRPr="001B231E">
              <w:rPr>
                <w:rFonts w:asciiTheme="minorHAnsi" w:eastAsia="Arimo" w:hAnsiTheme="minorHAnsi" w:cstheme="minorHAnsi"/>
                <w:sz w:val="22"/>
                <w:szCs w:val="22"/>
              </w:rPr>
              <w:t xml:space="preserve">Bridges, Structures and Landslips </w:t>
            </w:r>
          </w:p>
        </w:tc>
        <w:tc>
          <w:tcPr>
            <w:tcW w:w="4540" w:type="dxa"/>
            <w:gridSpan w:val="2"/>
            <w:vAlign w:val="bottom"/>
          </w:tcPr>
          <w:p w14:paraId="6E3E4926" w14:textId="77777777" w:rsidR="00C72B8A" w:rsidRPr="001B231E" w:rsidRDefault="00C72B8A" w:rsidP="00C72B8A">
            <w:pPr>
              <w:autoSpaceDE w:val="0"/>
              <w:autoSpaceDN w:val="0"/>
              <w:adjustRightInd w:val="0"/>
              <w:jc w:val="right"/>
              <w:rPr>
                <w:rFonts w:asciiTheme="minorHAnsi" w:eastAsiaTheme="minorHAnsi" w:hAnsiTheme="minorHAnsi" w:cstheme="minorHAnsi"/>
                <w:b/>
                <w:bCs/>
                <w:sz w:val="22"/>
                <w:szCs w:val="22"/>
              </w:rPr>
            </w:pPr>
            <w:r w:rsidRPr="001B231E">
              <w:rPr>
                <w:rFonts w:asciiTheme="minorHAnsi" w:eastAsia="Arimo" w:hAnsiTheme="minorHAnsi" w:cstheme="minorHAnsi"/>
                <w:sz w:val="22"/>
                <w:szCs w:val="22"/>
              </w:rPr>
              <w:t>£2,665,000</w:t>
            </w:r>
          </w:p>
        </w:tc>
      </w:tr>
      <w:tr w:rsidR="00C72B8A" w:rsidRPr="001B231E" w14:paraId="19056C25" w14:textId="77777777" w:rsidTr="001B231E">
        <w:trPr>
          <w:trHeight w:val="259"/>
        </w:trPr>
        <w:tc>
          <w:tcPr>
            <w:tcW w:w="4351" w:type="dxa"/>
          </w:tcPr>
          <w:p w14:paraId="377DAB94" w14:textId="77777777" w:rsidR="00C72B8A" w:rsidRPr="001B231E" w:rsidRDefault="00C72B8A" w:rsidP="00C72B8A">
            <w:pPr>
              <w:rPr>
                <w:rFonts w:asciiTheme="minorHAnsi" w:hAnsiTheme="minorHAnsi" w:cstheme="minorHAnsi"/>
                <w:sz w:val="22"/>
                <w:szCs w:val="22"/>
              </w:rPr>
            </w:pPr>
            <w:r w:rsidRPr="001B231E">
              <w:rPr>
                <w:rFonts w:asciiTheme="minorHAnsi" w:eastAsiaTheme="minorHAnsi" w:hAnsiTheme="minorHAnsi" w:cstheme="minorHAnsi"/>
                <w:b/>
                <w:bCs/>
                <w:sz w:val="22"/>
                <w:szCs w:val="22"/>
              </w:rPr>
              <w:t xml:space="preserve">Total Programme </w:t>
            </w:r>
          </w:p>
        </w:tc>
        <w:tc>
          <w:tcPr>
            <w:tcW w:w="4540" w:type="dxa"/>
            <w:gridSpan w:val="2"/>
            <w:vAlign w:val="bottom"/>
          </w:tcPr>
          <w:p w14:paraId="6B2C2E9F" w14:textId="77777777" w:rsidR="00C72B8A" w:rsidRPr="001B231E" w:rsidRDefault="00C72B8A" w:rsidP="00C72B8A">
            <w:pPr>
              <w:jc w:val="right"/>
              <w:rPr>
                <w:rFonts w:asciiTheme="minorHAnsi" w:eastAsiaTheme="minorHAnsi" w:hAnsiTheme="minorHAnsi" w:cstheme="minorHAnsi"/>
                <w:b/>
                <w:bCs/>
                <w:sz w:val="22"/>
                <w:szCs w:val="22"/>
                <w:u w:val="single"/>
              </w:rPr>
            </w:pPr>
            <w:r w:rsidRPr="001B231E">
              <w:rPr>
                <w:rFonts w:asciiTheme="minorHAnsi" w:eastAsiaTheme="minorHAnsi" w:hAnsiTheme="minorHAnsi" w:cstheme="minorHAnsi"/>
                <w:b/>
                <w:bCs/>
                <w:sz w:val="22"/>
                <w:szCs w:val="22"/>
                <w:u w:val="single"/>
              </w:rPr>
              <w:t>£18,591,500</w:t>
            </w:r>
          </w:p>
        </w:tc>
      </w:tr>
      <w:tr w:rsidR="00C72B8A" w:rsidRPr="001B231E" w14:paraId="3F489E9E" w14:textId="77777777" w:rsidTr="001B231E">
        <w:trPr>
          <w:trHeight w:val="268"/>
        </w:trPr>
        <w:tc>
          <w:tcPr>
            <w:tcW w:w="4351" w:type="dxa"/>
          </w:tcPr>
          <w:p w14:paraId="00128DF4" w14:textId="77777777" w:rsidR="00C72B8A" w:rsidRPr="001B231E" w:rsidRDefault="00C72B8A" w:rsidP="00C72B8A">
            <w:pPr>
              <w:rPr>
                <w:rFonts w:asciiTheme="minorHAnsi" w:hAnsiTheme="minorHAnsi" w:cstheme="minorHAnsi"/>
                <w:b/>
                <w:bCs/>
                <w:sz w:val="22"/>
                <w:szCs w:val="22"/>
              </w:rPr>
            </w:pPr>
            <w:r w:rsidRPr="001B231E">
              <w:rPr>
                <w:rFonts w:asciiTheme="minorHAnsi" w:hAnsiTheme="minorHAnsi" w:cstheme="minorHAnsi"/>
                <w:b/>
                <w:bCs/>
                <w:sz w:val="22"/>
                <w:szCs w:val="22"/>
              </w:rPr>
              <w:t>Local Work</w:t>
            </w:r>
          </w:p>
        </w:tc>
        <w:tc>
          <w:tcPr>
            <w:tcW w:w="4540" w:type="dxa"/>
            <w:gridSpan w:val="2"/>
          </w:tcPr>
          <w:p w14:paraId="62DC7A31" w14:textId="77777777" w:rsidR="00C72B8A" w:rsidRPr="001B231E" w:rsidRDefault="00C72B8A" w:rsidP="00C72B8A">
            <w:pPr>
              <w:jc w:val="right"/>
              <w:rPr>
                <w:rFonts w:asciiTheme="minorHAnsi" w:hAnsiTheme="minorHAnsi" w:cstheme="minorHAnsi"/>
                <w:sz w:val="22"/>
                <w:szCs w:val="22"/>
              </w:rPr>
            </w:pPr>
          </w:p>
        </w:tc>
      </w:tr>
      <w:tr w:rsidR="00C72B8A" w:rsidRPr="001B231E" w14:paraId="486EA555" w14:textId="77777777" w:rsidTr="0001633F">
        <w:trPr>
          <w:trHeight w:val="279"/>
        </w:trPr>
        <w:tc>
          <w:tcPr>
            <w:tcW w:w="4351" w:type="dxa"/>
          </w:tcPr>
          <w:p w14:paraId="5FF9DB54" w14:textId="77777777" w:rsidR="00C72B8A" w:rsidRPr="001B231E" w:rsidRDefault="00C72B8A" w:rsidP="00C72B8A">
            <w:pPr>
              <w:rPr>
                <w:rFonts w:asciiTheme="minorHAnsi" w:hAnsiTheme="minorHAnsi" w:cstheme="minorHAnsi"/>
                <w:sz w:val="22"/>
                <w:szCs w:val="22"/>
              </w:rPr>
            </w:pPr>
            <w:r w:rsidRPr="001B231E">
              <w:rPr>
                <w:rFonts w:asciiTheme="minorHAnsi" w:hAnsiTheme="minorHAnsi" w:cstheme="minorHAnsi"/>
                <w:sz w:val="22"/>
                <w:szCs w:val="22"/>
              </w:rPr>
              <w:t>Rothbury</w:t>
            </w:r>
          </w:p>
        </w:tc>
        <w:tc>
          <w:tcPr>
            <w:tcW w:w="3175" w:type="dxa"/>
          </w:tcPr>
          <w:p w14:paraId="0F600DBF" w14:textId="77777777" w:rsidR="00C72B8A" w:rsidRPr="001B231E" w:rsidRDefault="00C72B8A" w:rsidP="00C72B8A">
            <w:pPr>
              <w:rPr>
                <w:rFonts w:asciiTheme="minorHAnsi" w:hAnsiTheme="minorHAnsi" w:cstheme="minorHAnsi"/>
                <w:sz w:val="22"/>
                <w:szCs w:val="22"/>
              </w:rPr>
            </w:pPr>
            <w:r w:rsidRPr="001B231E">
              <w:rPr>
                <w:rFonts w:asciiTheme="minorHAnsi" w:hAnsiTheme="minorHAnsi" w:cstheme="minorHAnsi"/>
                <w:sz w:val="22"/>
                <w:szCs w:val="22"/>
              </w:rPr>
              <w:t>Front St parking scheme phase 1</w:t>
            </w:r>
          </w:p>
        </w:tc>
        <w:tc>
          <w:tcPr>
            <w:tcW w:w="1365" w:type="dxa"/>
            <w:vAlign w:val="bottom"/>
          </w:tcPr>
          <w:p w14:paraId="72FBFEE6" w14:textId="77777777" w:rsidR="00C72B8A" w:rsidRPr="001B231E" w:rsidRDefault="00C72B8A" w:rsidP="00C72B8A">
            <w:pPr>
              <w:jc w:val="right"/>
              <w:rPr>
                <w:rFonts w:asciiTheme="minorHAnsi" w:hAnsiTheme="minorHAnsi" w:cstheme="minorHAnsi"/>
                <w:sz w:val="22"/>
                <w:szCs w:val="22"/>
              </w:rPr>
            </w:pPr>
            <w:r w:rsidRPr="001B231E">
              <w:rPr>
                <w:rFonts w:asciiTheme="minorHAnsi" w:hAnsiTheme="minorHAnsi" w:cstheme="minorHAnsi"/>
                <w:sz w:val="22"/>
                <w:szCs w:val="22"/>
              </w:rPr>
              <w:t>£10,000</w:t>
            </w:r>
          </w:p>
        </w:tc>
      </w:tr>
      <w:tr w:rsidR="00C72B8A" w:rsidRPr="001B231E" w14:paraId="2CD055FE" w14:textId="77777777" w:rsidTr="0001633F">
        <w:trPr>
          <w:trHeight w:val="315"/>
        </w:trPr>
        <w:tc>
          <w:tcPr>
            <w:tcW w:w="4351" w:type="dxa"/>
          </w:tcPr>
          <w:p w14:paraId="57C97762" w14:textId="77777777" w:rsidR="00C72B8A" w:rsidRPr="001B231E" w:rsidRDefault="00C72B8A" w:rsidP="00C72B8A">
            <w:pPr>
              <w:rPr>
                <w:rFonts w:asciiTheme="minorHAnsi" w:hAnsiTheme="minorHAnsi" w:cstheme="minorHAnsi"/>
                <w:sz w:val="22"/>
                <w:szCs w:val="22"/>
              </w:rPr>
            </w:pPr>
            <w:r w:rsidRPr="001B231E">
              <w:rPr>
                <w:rFonts w:asciiTheme="minorHAnsi" w:hAnsiTheme="minorHAnsi" w:cstheme="minorHAnsi"/>
                <w:sz w:val="22"/>
                <w:szCs w:val="22"/>
              </w:rPr>
              <w:t>Thropton - Flotterton</w:t>
            </w:r>
          </w:p>
        </w:tc>
        <w:tc>
          <w:tcPr>
            <w:tcW w:w="3175" w:type="dxa"/>
          </w:tcPr>
          <w:p w14:paraId="66F5CBB5" w14:textId="77777777" w:rsidR="00C72B8A" w:rsidRPr="001B231E" w:rsidRDefault="00C72B8A" w:rsidP="00C72B8A">
            <w:pPr>
              <w:rPr>
                <w:rFonts w:asciiTheme="minorHAnsi" w:hAnsiTheme="minorHAnsi" w:cstheme="minorHAnsi"/>
                <w:sz w:val="22"/>
                <w:szCs w:val="22"/>
              </w:rPr>
            </w:pPr>
            <w:r w:rsidRPr="001B231E">
              <w:rPr>
                <w:rFonts w:asciiTheme="minorHAnsi" w:hAnsiTheme="minorHAnsi" w:cstheme="minorHAnsi"/>
                <w:sz w:val="22"/>
                <w:szCs w:val="22"/>
              </w:rPr>
              <w:t>Surface dressing</w:t>
            </w:r>
          </w:p>
        </w:tc>
        <w:tc>
          <w:tcPr>
            <w:tcW w:w="1365" w:type="dxa"/>
            <w:vAlign w:val="bottom"/>
          </w:tcPr>
          <w:p w14:paraId="7E94C82D" w14:textId="77777777" w:rsidR="00C72B8A" w:rsidRPr="001B231E" w:rsidRDefault="00C72B8A" w:rsidP="00C72B8A">
            <w:pPr>
              <w:jc w:val="right"/>
              <w:rPr>
                <w:rFonts w:asciiTheme="minorHAnsi" w:hAnsiTheme="minorHAnsi" w:cstheme="minorHAnsi"/>
                <w:sz w:val="22"/>
                <w:szCs w:val="22"/>
              </w:rPr>
            </w:pPr>
            <w:r w:rsidRPr="001B231E">
              <w:rPr>
                <w:rFonts w:asciiTheme="minorHAnsi" w:hAnsiTheme="minorHAnsi" w:cstheme="minorHAnsi"/>
                <w:sz w:val="22"/>
                <w:szCs w:val="22"/>
              </w:rPr>
              <w:t>£100,000</w:t>
            </w:r>
          </w:p>
        </w:tc>
      </w:tr>
    </w:tbl>
    <w:p w14:paraId="23B88960" w14:textId="77777777" w:rsidR="00151498" w:rsidRPr="00C72B8A" w:rsidRDefault="00151498" w:rsidP="00D36B19">
      <w:pPr>
        <w:rPr>
          <w:rFonts w:asciiTheme="minorHAnsi" w:hAnsiTheme="minorHAnsi" w:cstheme="minorHAnsi"/>
          <w:bCs/>
          <w:sz w:val="22"/>
        </w:rPr>
      </w:pPr>
    </w:p>
    <w:p w14:paraId="610813A8" w14:textId="6D93D472" w:rsidR="00D36B19" w:rsidRPr="003B6A15" w:rsidRDefault="00995B9C" w:rsidP="00666AC1">
      <w:pPr>
        <w:pStyle w:val="ListParagraph"/>
        <w:numPr>
          <w:ilvl w:val="0"/>
          <w:numId w:val="1"/>
        </w:numPr>
        <w:rPr>
          <w:rFonts w:asciiTheme="minorHAnsi" w:hAnsiTheme="minorHAnsi" w:cstheme="minorHAnsi"/>
          <w:b/>
          <w:sz w:val="22"/>
        </w:rPr>
      </w:pPr>
      <w:r w:rsidRPr="003B6A15">
        <w:rPr>
          <w:rFonts w:asciiTheme="minorHAnsi" w:hAnsiTheme="minorHAnsi" w:cstheme="minorHAnsi"/>
          <w:b/>
          <w:sz w:val="22"/>
        </w:rPr>
        <w:t>FINANCE</w:t>
      </w:r>
    </w:p>
    <w:p w14:paraId="5B5BDF38" w14:textId="3A68BB44" w:rsidR="003B6A15" w:rsidRPr="006E1526" w:rsidRDefault="003B6A15" w:rsidP="00666AC1">
      <w:pPr>
        <w:pStyle w:val="ListParagraph"/>
        <w:numPr>
          <w:ilvl w:val="0"/>
          <w:numId w:val="8"/>
        </w:numPr>
        <w:rPr>
          <w:rFonts w:asciiTheme="minorHAnsi" w:hAnsiTheme="minorHAnsi" w:cstheme="minorHAnsi"/>
          <w:bCs/>
          <w:sz w:val="22"/>
        </w:rPr>
      </w:pPr>
      <w:r w:rsidRPr="003B6A15">
        <w:rPr>
          <w:rFonts w:asciiTheme="minorHAnsi" w:hAnsiTheme="minorHAnsi" w:cstheme="minorHAnsi"/>
          <w:b/>
          <w:sz w:val="22"/>
        </w:rPr>
        <w:t>Balance of accounts at 28 February 2020</w:t>
      </w:r>
      <w:r w:rsidR="006E1526">
        <w:rPr>
          <w:rFonts w:asciiTheme="minorHAnsi" w:hAnsiTheme="minorHAnsi" w:cstheme="minorHAnsi"/>
          <w:b/>
          <w:sz w:val="22"/>
        </w:rPr>
        <w:t xml:space="preserve"> </w:t>
      </w:r>
      <w:r w:rsidR="006E1526" w:rsidRPr="006E1526">
        <w:rPr>
          <w:rFonts w:asciiTheme="minorHAnsi" w:hAnsiTheme="minorHAnsi" w:cstheme="minorHAnsi"/>
          <w:b/>
          <w:i/>
          <w:iCs/>
          <w:sz w:val="22"/>
        </w:rPr>
        <w:t>was approved</w:t>
      </w:r>
      <w:r w:rsidRPr="003B6A15">
        <w:rPr>
          <w:rFonts w:asciiTheme="minorHAnsi" w:hAnsiTheme="minorHAnsi" w:cstheme="minorHAnsi"/>
          <w:b/>
          <w:sz w:val="22"/>
        </w:rPr>
        <w:t xml:space="preserve"> – </w:t>
      </w:r>
      <w:r w:rsidRPr="006E1526">
        <w:rPr>
          <w:rFonts w:asciiTheme="minorHAnsi" w:hAnsiTheme="minorHAnsi" w:cstheme="minorHAnsi"/>
          <w:bCs/>
          <w:sz w:val="22"/>
        </w:rPr>
        <w:t>Community Account £2113.05 and Savers Account £2005.59 was agreed</w:t>
      </w:r>
    </w:p>
    <w:p w14:paraId="79C96D7A" w14:textId="498CFA49" w:rsidR="003B6A15" w:rsidRDefault="003B6A15" w:rsidP="00666AC1">
      <w:pPr>
        <w:pStyle w:val="ListParagraph"/>
        <w:numPr>
          <w:ilvl w:val="0"/>
          <w:numId w:val="8"/>
        </w:numPr>
        <w:rPr>
          <w:rFonts w:asciiTheme="minorHAnsi" w:hAnsiTheme="minorHAnsi" w:cstheme="minorHAnsi"/>
          <w:b/>
          <w:sz w:val="22"/>
        </w:rPr>
      </w:pPr>
      <w:r w:rsidRPr="003B6A15">
        <w:rPr>
          <w:rFonts w:asciiTheme="minorHAnsi" w:hAnsiTheme="minorHAnsi" w:cstheme="minorHAnsi"/>
          <w:b/>
          <w:sz w:val="22"/>
        </w:rPr>
        <w:t>Annual Allocation of Income and Expenditure 2019 to 2020</w:t>
      </w:r>
      <w:r w:rsidR="006E1526">
        <w:rPr>
          <w:rFonts w:asciiTheme="minorHAnsi" w:hAnsiTheme="minorHAnsi" w:cstheme="minorHAnsi"/>
          <w:b/>
          <w:sz w:val="22"/>
        </w:rPr>
        <w:t xml:space="preserve"> </w:t>
      </w:r>
      <w:r w:rsidR="006E1526">
        <w:rPr>
          <w:rFonts w:asciiTheme="minorHAnsi" w:hAnsiTheme="minorHAnsi" w:cstheme="minorHAnsi"/>
          <w:bCs/>
          <w:sz w:val="22"/>
        </w:rPr>
        <w:t>was approved.</w:t>
      </w:r>
    </w:p>
    <w:tbl>
      <w:tblPr>
        <w:tblW w:w="8141" w:type="dxa"/>
        <w:tblInd w:w="78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871"/>
        <w:gridCol w:w="1056"/>
        <w:gridCol w:w="1154"/>
        <w:gridCol w:w="1060"/>
      </w:tblGrid>
      <w:tr w:rsidR="003B6A15" w:rsidRPr="007F3839" w14:paraId="68C1675E" w14:textId="77777777" w:rsidTr="003B6A15">
        <w:trPr>
          <w:trHeight w:val="255"/>
        </w:trPr>
        <w:tc>
          <w:tcPr>
            <w:tcW w:w="4871" w:type="dxa"/>
            <w:shd w:val="clear" w:color="auto" w:fill="auto"/>
            <w:noWrap/>
            <w:vAlign w:val="bottom"/>
            <w:hideMark/>
          </w:tcPr>
          <w:p w14:paraId="16C0AB13"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Opening Bank/Cash on Hand</w:t>
            </w:r>
          </w:p>
        </w:tc>
        <w:tc>
          <w:tcPr>
            <w:tcW w:w="1056" w:type="dxa"/>
            <w:shd w:val="clear" w:color="auto" w:fill="auto"/>
            <w:noWrap/>
            <w:vAlign w:val="bottom"/>
            <w:hideMark/>
          </w:tcPr>
          <w:p w14:paraId="786FA980"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2945.44 </w:t>
            </w:r>
          </w:p>
        </w:tc>
        <w:tc>
          <w:tcPr>
            <w:tcW w:w="1154" w:type="dxa"/>
            <w:shd w:val="clear" w:color="auto" w:fill="auto"/>
            <w:noWrap/>
            <w:vAlign w:val="bottom"/>
            <w:hideMark/>
          </w:tcPr>
          <w:p w14:paraId="6EC69D24"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548761D7" w14:textId="77777777" w:rsidR="003B6A15" w:rsidRPr="007F3839" w:rsidRDefault="003B6A15" w:rsidP="003B6A15">
            <w:pPr>
              <w:rPr>
                <w:rFonts w:asciiTheme="minorHAnsi" w:hAnsiTheme="minorHAnsi" w:cstheme="minorHAnsi"/>
                <w:sz w:val="22"/>
                <w:szCs w:val="22"/>
                <w:lang w:eastAsia="en-GB"/>
              </w:rPr>
            </w:pPr>
          </w:p>
        </w:tc>
      </w:tr>
      <w:tr w:rsidR="003B6A15" w:rsidRPr="007F3839" w14:paraId="1B00F68C" w14:textId="77777777" w:rsidTr="003B6A15">
        <w:trPr>
          <w:trHeight w:val="255"/>
        </w:trPr>
        <w:tc>
          <w:tcPr>
            <w:tcW w:w="4871" w:type="dxa"/>
            <w:shd w:val="clear" w:color="auto" w:fill="auto"/>
            <w:noWrap/>
            <w:vAlign w:val="bottom"/>
            <w:hideMark/>
          </w:tcPr>
          <w:p w14:paraId="5EA7816D"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Precept</w:t>
            </w:r>
          </w:p>
        </w:tc>
        <w:tc>
          <w:tcPr>
            <w:tcW w:w="1056" w:type="dxa"/>
            <w:shd w:val="clear" w:color="auto" w:fill="auto"/>
            <w:noWrap/>
            <w:vAlign w:val="bottom"/>
            <w:hideMark/>
          </w:tcPr>
          <w:p w14:paraId="5B1D0B3D"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5143.00 </w:t>
            </w:r>
          </w:p>
        </w:tc>
        <w:tc>
          <w:tcPr>
            <w:tcW w:w="1154" w:type="dxa"/>
            <w:shd w:val="clear" w:color="auto" w:fill="auto"/>
            <w:noWrap/>
            <w:vAlign w:val="bottom"/>
            <w:hideMark/>
          </w:tcPr>
          <w:p w14:paraId="0444F86F"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64FB628F" w14:textId="77777777" w:rsidR="003B6A15" w:rsidRPr="007F3839" w:rsidRDefault="003B6A15" w:rsidP="003B6A15">
            <w:pPr>
              <w:rPr>
                <w:rFonts w:asciiTheme="minorHAnsi" w:hAnsiTheme="minorHAnsi" w:cstheme="minorHAnsi"/>
                <w:sz w:val="22"/>
                <w:szCs w:val="22"/>
                <w:lang w:eastAsia="en-GB"/>
              </w:rPr>
            </w:pPr>
          </w:p>
        </w:tc>
      </w:tr>
      <w:tr w:rsidR="003B6A15" w:rsidRPr="007F3839" w14:paraId="1AEFBA19" w14:textId="77777777" w:rsidTr="003B6A15">
        <w:trPr>
          <w:trHeight w:val="255"/>
        </w:trPr>
        <w:tc>
          <w:tcPr>
            <w:tcW w:w="4871" w:type="dxa"/>
            <w:shd w:val="clear" w:color="auto" w:fill="auto"/>
            <w:noWrap/>
            <w:vAlign w:val="bottom"/>
            <w:hideMark/>
          </w:tcPr>
          <w:p w14:paraId="0EFF103C"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Total Precepted Income</w:t>
            </w:r>
          </w:p>
        </w:tc>
        <w:tc>
          <w:tcPr>
            <w:tcW w:w="1056" w:type="dxa"/>
            <w:shd w:val="clear" w:color="auto" w:fill="auto"/>
            <w:noWrap/>
            <w:vAlign w:val="bottom"/>
            <w:hideMark/>
          </w:tcPr>
          <w:p w14:paraId="6A1E8A30"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30A83CB7"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8088.44 </w:t>
            </w:r>
          </w:p>
        </w:tc>
        <w:tc>
          <w:tcPr>
            <w:tcW w:w="1060" w:type="dxa"/>
            <w:shd w:val="clear" w:color="auto" w:fill="auto"/>
            <w:noWrap/>
            <w:vAlign w:val="bottom"/>
            <w:hideMark/>
          </w:tcPr>
          <w:p w14:paraId="412DF3D3" w14:textId="77777777" w:rsidR="003B6A15" w:rsidRPr="007F3839" w:rsidRDefault="003B6A15" w:rsidP="003B6A15">
            <w:pPr>
              <w:jc w:val="right"/>
              <w:rPr>
                <w:rFonts w:asciiTheme="minorHAnsi" w:hAnsiTheme="minorHAnsi" w:cstheme="minorHAnsi"/>
                <w:sz w:val="22"/>
                <w:szCs w:val="22"/>
                <w:lang w:eastAsia="en-GB"/>
              </w:rPr>
            </w:pPr>
          </w:p>
        </w:tc>
      </w:tr>
      <w:tr w:rsidR="003B6A15" w:rsidRPr="007F3839" w14:paraId="15185D48" w14:textId="77777777" w:rsidTr="003B6A15">
        <w:trPr>
          <w:trHeight w:val="255"/>
        </w:trPr>
        <w:tc>
          <w:tcPr>
            <w:tcW w:w="4871" w:type="dxa"/>
            <w:shd w:val="clear" w:color="auto" w:fill="auto"/>
            <w:noWrap/>
            <w:vAlign w:val="bottom"/>
            <w:hideMark/>
          </w:tcPr>
          <w:p w14:paraId="79C31FC1"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Other income</w:t>
            </w:r>
          </w:p>
        </w:tc>
        <w:tc>
          <w:tcPr>
            <w:tcW w:w="1056" w:type="dxa"/>
            <w:shd w:val="clear" w:color="auto" w:fill="auto"/>
            <w:noWrap/>
            <w:vAlign w:val="bottom"/>
            <w:hideMark/>
          </w:tcPr>
          <w:p w14:paraId="4DA624AD"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79D9DA89" w14:textId="77777777" w:rsidR="003B6A15" w:rsidRPr="007F3839" w:rsidRDefault="003B6A15" w:rsidP="003B6A15">
            <w:pPr>
              <w:rPr>
                <w:rFonts w:asciiTheme="minorHAnsi" w:hAnsiTheme="minorHAnsi" w:cstheme="minorHAnsi"/>
                <w:sz w:val="22"/>
                <w:szCs w:val="22"/>
                <w:lang w:eastAsia="en-GB"/>
              </w:rPr>
            </w:pPr>
          </w:p>
        </w:tc>
        <w:tc>
          <w:tcPr>
            <w:tcW w:w="1060" w:type="dxa"/>
            <w:shd w:val="clear" w:color="auto" w:fill="auto"/>
            <w:noWrap/>
            <w:vAlign w:val="bottom"/>
            <w:hideMark/>
          </w:tcPr>
          <w:p w14:paraId="35A1A3DE" w14:textId="77777777" w:rsidR="003B6A15" w:rsidRPr="007F3839" w:rsidRDefault="003B6A15" w:rsidP="003B6A15">
            <w:pPr>
              <w:rPr>
                <w:rFonts w:asciiTheme="minorHAnsi" w:hAnsiTheme="minorHAnsi" w:cstheme="minorHAnsi"/>
                <w:sz w:val="22"/>
                <w:szCs w:val="22"/>
                <w:lang w:eastAsia="en-GB"/>
              </w:rPr>
            </w:pPr>
          </w:p>
        </w:tc>
      </w:tr>
      <w:tr w:rsidR="003B6A15" w:rsidRPr="007F3839" w14:paraId="052C1413" w14:textId="77777777" w:rsidTr="003B6A15">
        <w:trPr>
          <w:trHeight w:val="255"/>
        </w:trPr>
        <w:tc>
          <w:tcPr>
            <w:tcW w:w="4871" w:type="dxa"/>
            <w:shd w:val="clear" w:color="auto" w:fill="auto"/>
            <w:noWrap/>
            <w:vAlign w:val="bottom"/>
            <w:hideMark/>
          </w:tcPr>
          <w:p w14:paraId="62BF60A1"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Interest</w:t>
            </w:r>
          </w:p>
        </w:tc>
        <w:tc>
          <w:tcPr>
            <w:tcW w:w="1056" w:type="dxa"/>
            <w:shd w:val="clear" w:color="auto" w:fill="auto"/>
            <w:noWrap/>
            <w:vAlign w:val="bottom"/>
            <w:hideMark/>
          </w:tcPr>
          <w:p w14:paraId="62EAF9A5"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2.61 </w:t>
            </w:r>
          </w:p>
        </w:tc>
        <w:tc>
          <w:tcPr>
            <w:tcW w:w="1154" w:type="dxa"/>
            <w:shd w:val="clear" w:color="auto" w:fill="auto"/>
            <w:noWrap/>
            <w:vAlign w:val="bottom"/>
            <w:hideMark/>
          </w:tcPr>
          <w:p w14:paraId="6B782420"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7B0EE31F" w14:textId="77777777" w:rsidR="003B6A15" w:rsidRPr="007F3839" w:rsidRDefault="003B6A15" w:rsidP="003B6A15">
            <w:pPr>
              <w:rPr>
                <w:rFonts w:asciiTheme="minorHAnsi" w:hAnsiTheme="minorHAnsi" w:cstheme="minorHAnsi"/>
                <w:sz w:val="22"/>
                <w:szCs w:val="22"/>
                <w:lang w:eastAsia="en-GB"/>
              </w:rPr>
            </w:pPr>
          </w:p>
        </w:tc>
      </w:tr>
      <w:tr w:rsidR="003B6A15" w:rsidRPr="007F3839" w14:paraId="75DF4504" w14:textId="77777777" w:rsidTr="003B6A15">
        <w:trPr>
          <w:trHeight w:val="255"/>
        </w:trPr>
        <w:tc>
          <w:tcPr>
            <w:tcW w:w="4871" w:type="dxa"/>
            <w:shd w:val="clear" w:color="auto" w:fill="auto"/>
            <w:noWrap/>
            <w:vAlign w:val="bottom"/>
            <w:hideMark/>
          </w:tcPr>
          <w:p w14:paraId="070AE177"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Donations etc.</w:t>
            </w:r>
          </w:p>
        </w:tc>
        <w:tc>
          <w:tcPr>
            <w:tcW w:w="1056" w:type="dxa"/>
            <w:shd w:val="clear" w:color="auto" w:fill="auto"/>
            <w:noWrap/>
            <w:vAlign w:val="bottom"/>
            <w:hideMark/>
          </w:tcPr>
          <w:p w14:paraId="47784D6C"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0.00 </w:t>
            </w:r>
          </w:p>
        </w:tc>
        <w:tc>
          <w:tcPr>
            <w:tcW w:w="1154" w:type="dxa"/>
            <w:shd w:val="clear" w:color="auto" w:fill="auto"/>
            <w:noWrap/>
            <w:vAlign w:val="bottom"/>
            <w:hideMark/>
          </w:tcPr>
          <w:p w14:paraId="6D3F151A"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281983BA" w14:textId="77777777" w:rsidR="003B6A15" w:rsidRPr="007F3839" w:rsidRDefault="003B6A15" w:rsidP="003B6A15">
            <w:pPr>
              <w:rPr>
                <w:rFonts w:asciiTheme="minorHAnsi" w:hAnsiTheme="minorHAnsi" w:cstheme="minorHAnsi"/>
                <w:sz w:val="22"/>
                <w:szCs w:val="22"/>
                <w:lang w:eastAsia="en-GB"/>
              </w:rPr>
            </w:pPr>
          </w:p>
        </w:tc>
      </w:tr>
      <w:tr w:rsidR="003B6A15" w:rsidRPr="007F3839" w14:paraId="566568D6" w14:textId="77777777" w:rsidTr="003B6A15">
        <w:trPr>
          <w:trHeight w:val="255"/>
        </w:trPr>
        <w:tc>
          <w:tcPr>
            <w:tcW w:w="4871" w:type="dxa"/>
            <w:shd w:val="clear" w:color="auto" w:fill="auto"/>
            <w:noWrap/>
            <w:vAlign w:val="bottom"/>
            <w:hideMark/>
          </w:tcPr>
          <w:p w14:paraId="1167B17A"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Empty</w:t>
            </w:r>
          </w:p>
        </w:tc>
        <w:tc>
          <w:tcPr>
            <w:tcW w:w="1056" w:type="dxa"/>
            <w:shd w:val="clear" w:color="auto" w:fill="auto"/>
            <w:noWrap/>
            <w:vAlign w:val="bottom"/>
            <w:hideMark/>
          </w:tcPr>
          <w:p w14:paraId="52105515"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0.00 </w:t>
            </w:r>
          </w:p>
        </w:tc>
        <w:tc>
          <w:tcPr>
            <w:tcW w:w="1154" w:type="dxa"/>
            <w:shd w:val="clear" w:color="auto" w:fill="auto"/>
            <w:noWrap/>
            <w:vAlign w:val="bottom"/>
            <w:hideMark/>
          </w:tcPr>
          <w:p w14:paraId="579CF692"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3BAC271D" w14:textId="77777777" w:rsidR="003B6A15" w:rsidRPr="007F3839" w:rsidRDefault="003B6A15" w:rsidP="003B6A15">
            <w:pPr>
              <w:rPr>
                <w:rFonts w:asciiTheme="minorHAnsi" w:hAnsiTheme="minorHAnsi" w:cstheme="minorHAnsi"/>
                <w:sz w:val="22"/>
                <w:szCs w:val="22"/>
                <w:lang w:eastAsia="en-GB"/>
              </w:rPr>
            </w:pPr>
          </w:p>
        </w:tc>
      </w:tr>
      <w:tr w:rsidR="003B6A15" w:rsidRPr="007F3839" w14:paraId="6626C36F" w14:textId="77777777" w:rsidTr="003B6A15">
        <w:trPr>
          <w:trHeight w:val="255"/>
        </w:trPr>
        <w:tc>
          <w:tcPr>
            <w:tcW w:w="4871" w:type="dxa"/>
            <w:shd w:val="clear" w:color="auto" w:fill="auto"/>
            <w:noWrap/>
            <w:vAlign w:val="bottom"/>
            <w:hideMark/>
          </w:tcPr>
          <w:p w14:paraId="0B73C9C3"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Capital Receipts</w:t>
            </w:r>
          </w:p>
        </w:tc>
        <w:tc>
          <w:tcPr>
            <w:tcW w:w="1056" w:type="dxa"/>
            <w:shd w:val="clear" w:color="auto" w:fill="auto"/>
            <w:noWrap/>
            <w:vAlign w:val="bottom"/>
            <w:hideMark/>
          </w:tcPr>
          <w:p w14:paraId="74100684"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356.00 </w:t>
            </w:r>
          </w:p>
        </w:tc>
        <w:tc>
          <w:tcPr>
            <w:tcW w:w="1154" w:type="dxa"/>
            <w:shd w:val="clear" w:color="auto" w:fill="auto"/>
            <w:noWrap/>
            <w:vAlign w:val="bottom"/>
            <w:hideMark/>
          </w:tcPr>
          <w:p w14:paraId="25D6FD80"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43C7E19B" w14:textId="77777777" w:rsidR="003B6A15" w:rsidRPr="007F3839" w:rsidRDefault="003B6A15" w:rsidP="003B6A15">
            <w:pPr>
              <w:rPr>
                <w:rFonts w:asciiTheme="minorHAnsi" w:hAnsiTheme="minorHAnsi" w:cstheme="minorHAnsi"/>
                <w:sz w:val="22"/>
                <w:szCs w:val="22"/>
                <w:lang w:eastAsia="en-GB"/>
              </w:rPr>
            </w:pPr>
          </w:p>
        </w:tc>
      </w:tr>
      <w:tr w:rsidR="003B6A15" w:rsidRPr="007F3839" w14:paraId="5A2A7D3C" w14:textId="77777777" w:rsidTr="003B6A15">
        <w:trPr>
          <w:trHeight w:val="255"/>
        </w:trPr>
        <w:tc>
          <w:tcPr>
            <w:tcW w:w="4871" w:type="dxa"/>
            <w:shd w:val="clear" w:color="auto" w:fill="auto"/>
            <w:noWrap/>
            <w:vAlign w:val="bottom"/>
            <w:hideMark/>
          </w:tcPr>
          <w:p w14:paraId="78246824"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General</w:t>
            </w:r>
          </w:p>
        </w:tc>
        <w:tc>
          <w:tcPr>
            <w:tcW w:w="1056" w:type="dxa"/>
            <w:shd w:val="clear" w:color="auto" w:fill="auto"/>
            <w:noWrap/>
            <w:vAlign w:val="bottom"/>
            <w:hideMark/>
          </w:tcPr>
          <w:p w14:paraId="27BC1FB8"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0.00 </w:t>
            </w:r>
          </w:p>
        </w:tc>
        <w:tc>
          <w:tcPr>
            <w:tcW w:w="1154" w:type="dxa"/>
            <w:shd w:val="clear" w:color="auto" w:fill="auto"/>
            <w:noWrap/>
            <w:vAlign w:val="bottom"/>
            <w:hideMark/>
          </w:tcPr>
          <w:p w14:paraId="7719AC62"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2EF723F0" w14:textId="77777777" w:rsidR="003B6A15" w:rsidRPr="007F3839" w:rsidRDefault="003B6A15" w:rsidP="003B6A15">
            <w:pPr>
              <w:rPr>
                <w:rFonts w:asciiTheme="minorHAnsi" w:hAnsiTheme="minorHAnsi" w:cstheme="minorHAnsi"/>
                <w:sz w:val="22"/>
                <w:szCs w:val="22"/>
                <w:lang w:eastAsia="en-GB"/>
              </w:rPr>
            </w:pPr>
          </w:p>
        </w:tc>
      </w:tr>
      <w:tr w:rsidR="003B6A15" w:rsidRPr="007F3839" w14:paraId="14DD64F6" w14:textId="77777777" w:rsidTr="003B6A15">
        <w:trPr>
          <w:trHeight w:val="270"/>
        </w:trPr>
        <w:tc>
          <w:tcPr>
            <w:tcW w:w="4871" w:type="dxa"/>
            <w:shd w:val="clear" w:color="auto" w:fill="auto"/>
            <w:noWrap/>
            <w:vAlign w:val="bottom"/>
            <w:hideMark/>
          </w:tcPr>
          <w:p w14:paraId="2B1358D7"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VAT</w:t>
            </w:r>
          </w:p>
        </w:tc>
        <w:tc>
          <w:tcPr>
            <w:tcW w:w="1056" w:type="dxa"/>
            <w:shd w:val="clear" w:color="auto" w:fill="auto"/>
            <w:noWrap/>
            <w:vAlign w:val="bottom"/>
            <w:hideMark/>
          </w:tcPr>
          <w:p w14:paraId="2043F51E"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0.00 </w:t>
            </w:r>
          </w:p>
        </w:tc>
        <w:tc>
          <w:tcPr>
            <w:tcW w:w="1154" w:type="dxa"/>
            <w:shd w:val="clear" w:color="auto" w:fill="auto"/>
            <w:noWrap/>
            <w:vAlign w:val="bottom"/>
            <w:hideMark/>
          </w:tcPr>
          <w:p w14:paraId="6A1F3E89"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4BAF0847" w14:textId="77777777" w:rsidR="003B6A15" w:rsidRPr="007F3839" w:rsidRDefault="003B6A15" w:rsidP="003B6A15">
            <w:pPr>
              <w:rPr>
                <w:rFonts w:asciiTheme="minorHAnsi" w:hAnsiTheme="minorHAnsi" w:cstheme="minorHAnsi"/>
                <w:sz w:val="22"/>
                <w:szCs w:val="22"/>
                <w:lang w:eastAsia="en-GB"/>
              </w:rPr>
            </w:pPr>
          </w:p>
        </w:tc>
      </w:tr>
      <w:tr w:rsidR="003B6A15" w:rsidRPr="007F3839" w14:paraId="6F79A9F8" w14:textId="77777777" w:rsidTr="003B6A15">
        <w:trPr>
          <w:trHeight w:val="270"/>
        </w:trPr>
        <w:tc>
          <w:tcPr>
            <w:tcW w:w="4871" w:type="dxa"/>
            <w:shd w:val="clear" w:color="auto" w:fill="auto"/>
            <w:noWrap/>
            <w:vAlign w:val="bottom"/>
            <w:hideMark/>
          </w:tcPr>
          <w:p w14:paraId="0C76EAB1"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Total Other income</w:t>
            </w:r>
          </w:p>
        </w:tc>
        <w:tc>
          <w:tcPr>
            <w:tcW w:w="1056" w:type="dxa"/>
            <w:shd w:val="clear" w:color="auto" w:fill="auto"/>
            <w:noWrap/>
            <w:vAlign w:val="bottom"/>
            <w:hideMark/>
          </w:tcPr>
          <w:p w14:paraId="49163A0E"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74BDF5F0"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358.61 </w:t>
            </w:r>
          </w:p>
        </w:tc>
        <w:tc>
          <w:tcPr>
            <w:tcW w:w="1060" w:type="dxa"/>
            <w:shd w:val="clear" w:color="auto" w:fill="auto"/>
            <w:noWrap/>
            <w:vAlign w:val="bottom"/>
            <w:hideMark/>
          </w:tcPr>
          <w:p w14:paraId="3690E3A3" w14:textId="77777777" w:rsidR="003B6A15" w:rsidRPr="007F3839" w:rsidRDefault="003B6A15" w:rsidP="003B6A15">
            <w:pPr>
              <w:jc w:val="right"/>
              <w:rPr>
                <w:rFonts w:asciiTheme="minorHAnsi" w:hAnsiTheme="minorHAnsi" w:cstheme="minorHAnsi"/>
                <w:sz w:val="22"/>
                <w:szCs w:val="22"/>
                <w:lang w:eastAsia="en-GB"/>
              </w:rPr>
            </w:pPr>
          </w:p>
        </w:tc>
      </w:tr>
      <w:tr w:rsidR="003B6A15" w:rsidRPr="007F3839" w14:paraId="6FB1C584" w14:textId="77777777" w:rsidTr="003B6A15">
        <w:trPr>
          <w:trHeight w:val="255"/>
        </w:trPr>
        <w:tc>
          <w:tcPr>
            <w:tcW w:w="4871" w:type="dxa"/>
            <w:shd w:val="clear" w:color="auto" w:fill="auto"/>
            <w:noWrap/>
            <w:vAlign w:val="bottom"/>
            <w:hideMark/>
          </w:tcPr>
          <w:p w14:paraId="297A936B"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Total All Income</w:t>
            </w:r>
          </w:p>
        </w:tc>
        <w:tc>
          <w:tcPr>
            <w:tcW w:w="1056" w:type="dxa"/>
            <w:shd w:val="clear" w:color="auto" w:fill="auto"/>
            <w:noWrap/>
            <w:vAlign w:val="bottom"/>
            <w:hideMark/>
          </w:tcPr>
          <w:p w14:paraId="5E764151"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79B4AB45" w14:textId="77777777" w:rsidR="003B6A15" w:rsidRPr="007F3839" w:rsidRDefault="003B6A15" w:rsidP="003B6A15">
            <w:pPr>
              <w:jc w:val="right"/>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 xml:space="preserve">8447.05 </w:t>
            </w:r>
          </w:p>
        </w:tc>
        <w:tc>
          <w:tcPr>
            <w:tcW w:w="1060" w:type="dxa"/>
            <w:shd w:val="clear" w:color="auto" w:fill="auto"/>
            <w:noWrap/>
            <w:vAlign w:val="bottom"/>
            <w:hideMark/>
          </w:tcPr>
          <w:p w14:paraId="231B7705" w14:textId="77777777" w:rsidR="003B6A15" w:rsidRPr="007F3839" w:rsidRDefault="003B6A15" w:rsidP="003B6A15">
            <w:pPr>
              <w:jc w:val="right"/>
              <w:rPr>
                <w:rFonts w:asciiTheme="minorHAnsi" w:hAnsiTheme="minorHAnsi" w:cstheme="minorHAnsi"/>
                <w:b/>
                <w:bCs/>
                <w:sz w:val="22"/>
                <w:szCs w:val="22"/>
                <w:lang w:eastAsia="en-GB"/>
              </w:rPr>
            </w:pPr>
          </w:p>
        </w:tc>
      </w:tr>
      <w:tr w:rsidR="003B6A15" w:rsidRPr="007F3839" w14:paraId="6EA86982" w14:textId="77777777" w:rsidTr="003B6A15">
        <w:trPr>
          <w:trHeight w:val="255"/>
        </w:trPr>
        <w:tc>
          <w:tcPr>
            <w:tcW w:w="4871" w:type="dxa"/>
            <w:shd w:val="clear" w:color="auto" w:fill="auto"/>
            <w:noWrap/>
            <w:vAlign w:val="bottom"/>
            <w:hideMark/>
          </w:tcPr>
          <w:p w14:paraId="11F35CD4"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Expenditure</w:t>
            </w:r>
          </w:p>
        </w:tc>
        <w:tc>
          <w:tcPr>
            <w:tcW w:w="1056" w:type="dxa"/>
            <w:shd w:val="clear" w:color="auto" w:fill="auto"/>
            <w:noWrap/>
            <w:vAlign w:val="bottom"/>
            <w:hideMark/>
          </w:tcPr>
          <w:p w14:paraId="403CFEDE"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7F0A59EB" w14:textId="77777777" w:rsidR="003B6A15" w:rsidRPr="007F3839" w:rsidRDefault="003B6A15" w:rsidP="003B6A15">
            <w:pPr>
              <w:rPr>
                <w:rFonts w:asciiTheme="minorHAnsi" w:hAnsiTheme="minorHAnsi" w:cstheme="minorHAnsi"/>
                <w:sz w:val="22"/>
                <w:szCs w:val="22"/>
                <w:lang w:eastAsia="en-GB"/>
              </w:rPr>
            </w:pPr>
          </w:p>
        </w:tc>
        <w:tc>
          <w:tcPr>
            <w:tcW w:w="1060" w:type="dxa"/>
            <w:shd w:val="clear" w:color="auto" w:fill="auto"/>
            <w:noWrap/>
            <w:vAlign w:val="bottom"/>
            <w:hideMark/>
          </w:tcPr>
          <w:p w14:paraId="4B289351" w14:textId="77777777" w:rsidR="003B6A15" w:rsidRPr="007F3839" w:rsidRDefault="003B6A15" w:rsidP="003B6A15">
            <w:pPr>
              <w:rPr>
                <w:rFonts w:asciiTheme="minorHAnsi" w:hAnsiTheme="minorHAnsi" w:cstheme="minorHAnsi"/>
                <w:sz w:val="22"/>
                <w:szCs w:val="22"/>
                <w:lang w:eastAsia="en-GB"/>
              </w:rPr>
            </w:pPr>
          </w:p>
        </w:tc>
      </w:tr>
      <w:tr w:rsidR="003B6A15" w:rsidRPr="007F3839" w14:paraId="2F110369" w14:textId="77777777" w:rsidTr="003B6A15">
        <w:trPr>
          <w:trHeight w:val="255"/>
        </w:trPr>
        <w:tc>
          <w:tcPr>
            <w:tcW w:w="4871" w:type="dxa"/>
            <w:shd w:val="clear" w:color="auto" w:fill="auto"/>
            <w:noWrap/>
            <w:vAlign w:val="bottom"/>
            <w:hideMark/>
          </w:tcPr>
          <w:p w14:paraId="4DE48D52"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Clerk Hon Salary (NET)</w:t>
            </w:r>
          </w:p>
        </w:tc>
        <w:tc>
          <w:tcPr>
            <w:tcW w:w="1056" w:type="dxa"/>
            <w:shd w:val="clear" w:color="auto" w:fill="auto"/>
            <w:noWrap/>
            <w:vAlign w:val="bottom"/>
            <w:hideMark/>
          </w:tcPr>
          <w:p w14:paraId="540E6E9C"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378.24 </w:t>
            </w:r>
          </w:p>
        </w:tc>
        <w:tc>
          <w:tcPr>
            <w:tcW w:w="1154" w:type="dxa"/>
            <w:shd w:val="clear" w:color="auto" w:fill="auto"/>
            <w:noWrap/>
            <w:vAlign w:val="bottom"/>
            <w:hideMark/>
          </w:tcPr>
          <w:p w14:paraId="48B63F1F"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12A06A0C" w14:textId="77777777" w:rsidR="003B6A15" w:rsidRPr="007F3839" w:rsidRDefault="003B6A15" w:rsidP="003B6A15">
            <w:pPr>
              <w:rPr>
                <w:rFonts w:asciiTheme="minorHAnsi" w:hAnsiTheme="minorHAnsi" w:cstheme="minorHAnsi"/>
                <w:sz w:val="22"/>
                <w:szCs w:val="22"/>
                <w:lang w:eastAsia="en-GB"/>
              </w:rPr>
            </w:pPr>
          </w:p>
        </w:tc>
      </w:tr>
      <w:tr w:rsidR="003B6A15" w:rsidRPr="007F3839" w14:paraId="734E2D06" w14:textId="77777777" w:rsidTr="003B6A15">
        <w:trPr>
          <w:trHeight w:val="255"/>
        </w:trPr>
        <w:tc>
          <w:tcPr>
            <w:tcW w:w="4871" w:type="dxa"/>
            <w:shd w:val="clear" w:color="auto" w:fill="auto"/>
            <w:noWrap/>
            <w:vAlign w:val="bottom"/>
            <w:hideMark/>
          </w:tcPr>
          <w:p w14:paraId="3ABC9DB3"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PAYE</w:t>
            </w:r>
          </w:p>
        </w:tc>
        <w:tc>
          <w:tcPr>
            <w:tcW w:w="1056" w:type="dxa"/>
            <w:shd w:val="clear" w:color="auto" w:fill="auto"/>
            <w:noWrap/>
            <w:vAlign w:val="bottom"/>
            <w:hideMark/>
          </w:tcPr>
          <w:p w14:paraId="70FAAB99"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34.40 </w:t>
            </w:r>
          </w:p>
        </w:tc>
        <w:tc>
          <w:tcPr>
            <w:tcW w:w="1154" w:type="dxa"/>
            <w:shd w:val="clear" w:color="auto" w:fill="auto"/>
            <w:noWrap/>
            <w:vAlign w:val="bottom"/>
            <w:hideMark/>
          </w:tcPr>
          <w:p w14:paraId="5B960909"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25E5933C" w14:textId="77777777" w:rsidR="003B6A15" w:rsidRPr="007F3839" w:rsidRDefault="003B6A15" w:rsidP="003B6A15">
            <w:pPr>
              <w:rPr>
                <w:rFonts w:asciiTheme="minorHAnsi" w:hAnsiTheme="minorHAnsi" w:cstheme="minorHAnsi"/>
                <w:sz w:val="22"/>
                <w:szCs w:val="22"/>
                <w:lang w:eastAsia="en-GB"/>
              </w:rPr>
            </w:pPr>
          </w:p>
        </w:tc>
      </w:tr>
      <w:tr w:rsidR="003B6A15" w:rsidRPr="007F3839" w14:paraId="16028B2D" w14:textId="77777777" w:rsidTr="003B6A15">
        <w:trPr>
          <w:trHeight w:val="255"/>
        </w:trPr>
        <w:tc>
          <w:tcPr>
            <w:tcW w:w="4871" w:type="dxa"/>
            <w:shd w:val="clear" w:color="auto" w:fill="auto"/>
            <w:noWrap/>
            <w:vAlign w:val="bottom"/>
            <w:hideMark/>
          </w:tcPr>
          <w:p w14:paraId="19224348"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Admin expenses</w:t>
            </w:r>
          </w:p>
        </w:tc>
        <w:tc>
          <w:tcPr>
            <w:tcW w:w="1056" w:type="dxa"/>
            <w:shd w:val="clear" w:color="auto" w:fill="auto"/>
            <w:noWrap/>
            <w:vAlign w:val="bottom"/>
            <w:hideMark/>
          </w:tcPr>
          <w:p w14:paraId="527BDD9F"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179.67 </w:t>
            </w:r>
          </w:p>
        </w:tc>
        <w:tc>
          <w:tcPr>
            <w:tcW w:w="1154" w:type="dxa"/>
            <w:shd w:val="clear" w:color="auto" w:fill="auto"/>
            <w:noWrap/>
            <w:vAlign w:val="bottom"/>
            <w:hideMark/>
          </w:tcPr>
          <w:p w14:paraId="74F20D00"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04E9BCF4" w14:textId="77777777" w:rsidR="003B6A15" w:rsidRPr="007F3839" w:rsidRDefault="003B6A15" w:rsidP="003B6A15">
            <w:pPr>
              <w:rPr>
                <w:rFonts w:asciiTheme="minorHAnsi" w:hAnsiTheme="minorHAnsi" w:cstheme="minorHAnsi"/>
                <w:sz w:val="22"/>
                <w:szCs w:val="22"/>
                <w:lang w:eastAsia="en-GB"/>
              </w:rPr>
            </w:pPr>
          </w:p>
        </w:tc>
      </w:tr>
      <w:tr w:rsidR="003B6A15" w:rsidRPr="007F3839" w14:paraId="75DE92D7" w14:textId="77777777" w:rsidTr="003B6A15">
        <w:trPr>
          <w:trHeight w:val="270"/>
        </w:trPr>
        <w:tc>
          <w:tcPr>
            <w:tcW w:w="4871" w:type="dxa"/>
            <w:shd w:val="clear" w:color="auto" w:fill="auto"/>
            <w:noWrap/>
            <w:vAlign w:val="bottom"/>
            <w:hideMark/>
          </w:tcPr>
          <w:p w14:paraId="7AA1E91A"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Admin General &amp; Fees</w:t>
            </w:r>
          </w:p>
        </w:tc>
        <w:tc>
          <w:tcPr>
            <w:tcW w:w="1056" w:type="dxa"/>
            <w:shd w:val="clear" w:color="auto" w:fill="auto"/>
            <w:noWrap/>
            <w:vAlign w:val="bottom"/>
            <w:hideMark/>
          </w:tcPr>
          <w:p w14:paraId="30788DA5"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10.82 </w:t>
            </w:r>
          </w:p>
        </w:tc>
        <w:tc>
          <w:tcPr>
            <w:tcW w:w="1154" w:type="dxa"/>
            <w:shd w:val="clear" w:color="auto" w:fill="auto"/>
            <w:noWrap/>
            <w:vAlign w:val="bottom"/>
            <w:hideMark/>
          </w:tcPr>
          <w:p w14:paraId="1BDECEE2"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4DB362B5" w14:textId="77777777" w:rsidR="003B6A15" w:rsidRPr="007F3839" w:rsidRDefault="003B6A15" w:rsidP="003B6A15">
            <w:pPr>
              <w:rPr>
                <w:rFonts w:asciiTheme="minorHAnsi" w:hAnsiTheme="minorHAnsi" w:cstheme="minorHAnsi"/>
                <w:sz w:val="22"/>
                <w:szCs w:val="22"/>
                <w:lang w:eastAsia="en-GB"/>
              </w:rPr>
            </w:pPr>
          </w:p>
        </w:tc>
      </w:tr>
      <w:tr w:rsidR="003B6A15" w:rsidRPr="007F3839" w14:paraId="7468E56B" w14:textId="77777777" w:rsidTr="003B6A15">
        <w:trPr>
          <w:trHeight w:val="255"/>
        </w:trPr>
        <w:tc>
          <w:tcPr>
            <w:tcW w:w="4871" w:type="dxa"/>
            <w:shd w:val="clear" w:color="auto" w:fill="auto"/>
            <w:noWrap/>
            <w:vAlign w:val="bottom"/>
            <w:hideMark/>
          </w:tcPr>
          <w:p w14:paraId="76B4412E"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Total Administration Expenditure</w:t>
            </w:r>
          </w:p>
        </w:tc>
        <w:tc>
          <w:tcPr>
            <w:tcW w:w="1056" w:type="dxa"/>
            <w:shd w:val="clear" w:color="auto" w:fill="auto"/>
            <w:noWrap/>
            <w:vAlign w:val="bottom"/>
            <w:hideMark/>
          </w:tcPr>
          <w:p w14:paraId="7C35844F"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2C21BB9E"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color w:val="FF0000"/>
                <w:sz w:val="22"/>
                <w:szCs w:val="22"/>
                <w:lang w:eastAsia="en-GB"/>
              </w:rPr>
              <w:t xml:space="preserve">-603.13 </w:t>
            </w:r>
          </w:p>
        </w:tc>
        <w:tc>
          <w:tcPr>
            <w:tcW w:w="1060" w:type="dxa"/>
            <w:shd w:val="clear" w:color="auto" w:fill="auto"/>
            <w:noWrap/>
            <w:vAlign w:val="bottom"/>
            <w:hideMark/>
          </w:tcPr>
          <w:p w14:paraId="25276C0D" w14:textId="77777777" w:rsidR="003B6A15" w:rsidRPr="007F3839" w:rsidRDefault="003B6A15" w:rsidP="003B6A15">
            <w:pPr>
              <w:jc w:val="right"/>
              <w:rPr>
                <w:rFonts w:asciiTheme="minorHAnsi" w:hAnsiTheme="minorHAnsi" w:cstheme="minorHAnsi"/>
                <w:sz w:val="22"/>
                <w:szCs w:val="22"/>
                <w:lang w:eastAsia="en-GB"/>
              </w:rPr>
            </w:pPr>
          </w:p>
        </w:tc>
      </w:tr>
      <w:tr w:rsidR="003B6A15" w:rsidRPr="007F3839" w14:paraId="74FFA93C" w14:textId="77777777" w:rsidTr="003B6A15">
        <w:trPr>
          <w:trHeight w:val="255"/>
        </w:trPr>
        <w:tc>
          <w:tcPr>
            <w:tcW w:w="4871" w:type="dxa"/>
            <w:shd w:val="clear" w:color="auto" w:fill="auto"/>
            <w:noWrap/>
            <w:vAlign w:val="bottom"/>
            <w:hideMark/>
          </w:tcPr>
          <w:p w14:paraId="77362AA3"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Village Amenities Expenditure</w:t>
            </w:r>
          </w:p>
        </w:tc>
        <w:tc>
          <w:tcPr>
            <w:tcW w:w="1056" w:type="dxa"/>
            <w:shd w:val="clear" w:color="auto" w:fill="auto"/>
            <w:noWrap/>
            <w:vAlign w:val="bottom"/>
            <w:hideMark/>
          </w:tcPr>
          <w:p w14:paraId="740E974A"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6ECED742" w14:textId="77777777" w:rsidR="003B6A15" w:rsidRPr="007F3839" w:rsidRDefault="003B6A15" w:rsidP="003B6A15">
            <w:pPr>
              <w:rPr>
                <w:rFonts w:asciiTheme="minorHAnsi" w:hAnsiTheme="minorHAnsi" w:cstheme="minorHAnsi"/>
                <w:sz w:val="22"/>
                <w:szCs w:val="22"/>
                <w:lang w:eastAsia="en-GB"/>
              </w:rPr>
            </w:pPr>
          </w:p>
        </w:tc>
        <w:tc>
          <w:tcPr>
            <w:tcW w:w="1060" w:type="dxa"/>
            <w:shd w:val="clear" w:color="auto" w:fill="auto"/>
            <w:noWrap/>
            <w:vAlign w:val="bottom"/>
            <w:hideMark/>
          </w:tcPr>
          <w:p w14:paraId="1024F60A" w14:textId="77777777" w:rsidR="003B6A15" w:rsidRPr="007F3839" w:rsidRDefault="003B6A15" w:rsidP="003B6A15">
            <w:pPr>
              <w:rPr>
                <w:rFonts w:asciiTheme="minorHAnsi" w:hAnsiTheme="minorHAnsi" w:cstheme="minorHAnsi"/>
                <w:sz w:val="22"/>
                <w:szCs w:val="22"/>
                <w:lang w:eastAsia="en-GB"/>
              </w:rPr>
            </w:pPr>
          </w:p>
        </w:tc>
      </w:tr>
      <w:tr w:rsidR="003B6A15" w:rsidRPr="007F3839" w14:paraId="2A2E03CD" w14:textId="77777777" w:rsidTr="003B6A15">
        <w:trPr>
          <w:trHeight w:val="255"/>
        </w:trPr>
        <w:tc>
          <w:tcPr>
            <w:tcW w:w="4871" w:type="dxa"/>
            <w:shd w:val="clear" w:color="auto" w:fill="auto"/>
            <w:noWrap/>
            <w:vAlign w:val="bottom"/>
            <w:hideMark/>
          </w:tcPr>
          <w:p w14:paraId="0F0C4734"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Insurance</w:t>
            </w:r>
          </w:p>
        </w:tc>
        <w:tc>
          <w:tcPr>
            <w:tcW w:w="1056" w:type="dxa"/>
            <w:shd w:val="clear" w:color="auto" w:fill="auto"/>
            <w:noWrap/>
            <w:vAlign w:val="bottom"/>
            <w:hideMark/>
          </w:tcPr>
          <w:p w14:paraId="651458A6"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0.00 </w:t>
            </w:r>
          </w:p>
        </w:tc>
        <w:tc>
          <w:tcPr>
            <w:tcW w:w="1154" w:type="dxa"/>
            <w:shd w:val="clear" w:color="auto" w:fill="auto"/>
            <w:noWrap/>
            <w:vAlign w:val="bottom"/>
            <w:hideMark/>
          </w:tcPr>
          <w:p w14:paraId="5899D270"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202AEF60" w14:textId="77777777" w:rsidR="003B6A15" w:rsidRPr="007F3839" w:rsidRDefault="003B6A15" w:rsidP="003B6A15">
            <w:pPr>
              <w:rPr>
                <w:rFonts w:asciiTheme="minorHAnsi" w:hAnsiTheme="minorHAnsi" w:cstheme="minorHAnsi"/>
                <w:sz w:val="22"/>
                <w:szCs w:val="22"/>
                <w:lang w:eastAsia="en-GB"/>
              </w:rPr>
            </w:pPr>
          </w:p>
        </w:tc>
      </w:tr>
      <w:tr w:rsidR="003B6A15" w:rsidRPr="007F3839" w14:paraId="6B69574C" w14:textId="77777777" w:rsidTr="003B6A15">
        <w:trPr>
          <w:trHeight w:val="255"/>
        </w:trPr>
        <w:tc>
          <w:tcPr>
            <w:tcW w:w="4871" w:type="dxa"/>
            <w:shd w:val="clear" w:color="auto" w:fill="auto"/>
            <w:noWrap/>
            <w:vAlign w:val="bottom"/>
            <w:hideMark/>
          </w:tcPr>
          <w:p w14:paraId="4254A5B7"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Maint</w:t>
            </w:r>
            <w:r>
              <w:rPr>
                <w:rFonts w:asciiTheme="minorHAnsi" w:hAnsiTheme="minorHAnsi" w:cstheme="minorHAnsi"/>
                <w:sz w:val="22"/>
                <w:szCs w:val="22"/>
                <w:lang w:eastAsia="en-GB"/>
              </w:rPr>
              <w:t>en</w:t>
            </w:r>
            <w:r w:rsidRPr="007F3839">
              <w:rPr>
                <w:rFonts w:asciiTheme="minorHAnsi" w:hAnsiTheme="minorHAnsi" w:cstheme="minorHAnsi"/>
                <w:sz w:val="22"/>
                <w:szCs w:val="22"/>
                <w:lang w:eastAsia="en-GB"/>
              </w:rPr>
              <w:t xml:space="preserve">ance </w:t>
            </w:r>
          </w:p>
        </w:tc>
        <w:tc>
          <w:tcPr>
            <w:tcW w:w="1056" w:type="dxa"/>
            <w:shd w:val="clear" w:color="auto" w:fill="auto"/>
            <w:noWrap/>
            <w:vAlign w:val="bottom"/>
            <w:hideMark/>
          </w:tcPr>
          <w:p w14:paraId="446639F1"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120.00 </w:t>
            </w:r>
          </w:p>
        </w:tc>
        <w:tc>
          <w:tcPr>
            <w:tcW w:w="1154" w:type="dxa"/>
            <w:shd w:val="clear" w:color="auto" w:fill="auto"/>
            <w:noWrap/>
            <w:vAlign w:val="bottom"/>
            <w:hideMark/>
          </w:tcPr>
          <w:p w14:paraId="20C9B1F0"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74BC006D" w14:textId="77777777" w:rsidR="003B6A15" w:rsidRPr="007F3839" w:rsidRDefault="003B6A15" w:rsidP="003B6A15">
            <w:pPr>
              <w:rPr>
                <w:rFonts w:asciiTheme="minorHAnsi" w:hAnsiTheme="minorHAnsi" w:cstheme="minorHAnsi"/>
                <w:sz w:val="22"/>
                <w:szCs w:val="22"/>
                <w:lang w:eastAsia="en-GB"/>
              </w:rPr>
            </w:pPr>
          </w:p>
        </w:tc>
      </w:tr>
      <w:tr w:rsidR="003B6A15" w:rsidRPr="007F3839" w14:paraId="3923517E" w14:textId="77777777" w:rsidTr="003B6A15">
        <w:trPr>
          <w:trHeight w:val="255"/>
        </w:trPr>
        <w:tc>
          <w:tcPr>
            <w:tcW w:w="4871" w:type="dxa"/>
            <w:shd w:val="clear" w:color="auto" w:fill="auto"/>
            <w:noWrap/>
            <w:vAlign w:val="bottom"/>
            <w:hideMark/>
          </w:tcPr>
          <w:p w14:paraId="4346E8A2"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Room Hire</w:t>
            </w:r>
          </w:p>
        </w:tc>
        <w:tc>
          <w:tcPr>
            <w:tcW w:w="1056" w:type="dxa"/>
            <w:shd w:val="clear" w:color="auto" w:fill="auto"/>
            <w:noWrap/>
            <w:vAlign w:val="bottom"/>
            <w:hideMark/>
          </w:tcPr>
          <w:p w14:paraId="12576998"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48.00 </w:t>
            </w:r>
          </w:p>
        </w:tc>
        <w:tc>
          <w:tcPr>
            <w:tcW w:w="1154" w:type="dxa"/>
            <w:shd w:val="clear" w:color="auto" w:fill="auto"/>
            <w:noWrap/>
            <w:vAlign w:val="bottom"/>
            <w:hideMark/>
          </w:tcPr>
          <w:p w14:paraId="3E7A9E6C"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011C638A" w14:textId="77777777" w:rsidR="003B6A15" w:rsidRPr="007F3839" w:rsidRDefault="003B6A15" w:rsidP="003B6A15">
            <w:pPr>
              <w:rPr>
                <w:rFonts w:asciiTheme="minorHAnsi" w:hAnsiTheme="minorHAnsi" w:cstheme="minorHAnsi"/>
                <w:sz w:val="22"/>
                <w:szCs w:val="22"/>
                <w:lang w:eastAsia="en-GB"/>
              </w:rPr>
            </w:pPr>
          </w:p>
        </w:tc>
      </w:tr>
      <w:tr w:rsidR="003B6A15" w:rsidRPr="007F3839" w14:paraId="28D8A857" w14:textId="77777777" w:rsidTr="003B6A15">
        <w:trPr>
          <w:trHeight w:val="255"/>
        </w:trPr>
        <w:tc>
          <w:tcPr>
            <w:tcW w:w="4871" w:type="dxa"/>
            <w:shd w:val="clear" w:color="auto" w:fill="auto"/>
            <w:noWrap/>
            <w:vAlign w:val="bottom"/>
            <w:hideMark/>
          </w:tcPr>
          <w:p w14:paraId="1AFA16A2"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JBC</w:t>
            </w:r>
          </w:p>
        </w:tc>
        <w:tc>
          <w:tcPr>
            <w:tcW w:w="1056" w:type="dxa"/>
            <w:shd w:val="clear" w:color="auto" w:fill="auto"/>
            <w:noWrap/>
            <w:vAlign w:val="bottom"/>
            <w:hideMark/>
          </w:tcPr>
          <w:p w14:paraId="07430B37"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3642.74 </w:t>
            </w:r>
          </w:p>
        </w:tc>
        <w:tc>
          <w:tcPr>
            <w:tcW w:w="1154" w:type="dxa"/>
            <w:shd w:val="clear" w:color="auto" w:fill="auto"/>
            <w:noWrap/>
            <w:vAlign w:val="bottom"/>
            <w:hideMark/>
          </w:tcPr>
          <w:p w14:paraId="3211DF99"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72BBC745" w14:textId="77777777" w:rsidR="003B6A15" w:rsidRPr="007F3839" w:rsidRDefault="003B6A15" w:rsidP="003B6A15">
            <w:pPr>
              <w:rPr>
                <w:rFonts w:asciiTheme="minorHAnsi" w:hAnsiTheme="minorHAnsi" w:cstheme="minorHAnsi"/>
                <w:sz w:val="22"/>
                <w:szCs w:val="22"/>
                <w:lang w:eastAsia="en-GB"/>
              </w:rPr>
            </w:pPr>
          </w:p>
        </w:tc>
      </w:tr>
      <w:tr w:rsidR="003B6A15" w:rsidRPr="007F3839" w14:paraId="7D56064D" w14:textId="77777777" w:rsidTr="003B6A15">
        <w:trPr>
          <w:trHeight w:val="270"/>
        </w:trPr>
        <w:tc>
          <w:tcPr>
            <w:tcW w:w="4871" w:type="dxa"/>
            <w:shd w:val="clear" w:color="auto" w:fill="auto"/>
            <w:noWrap/>
            <w:vAlign w:val="bottom"/>
            <w:hideMark/>
          </w:tcPr>
          <w:p w14:paraId="1ABED844"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Capital Spend</w:t>
            </w:r>
          </w:p>
        </w:tc>
        <w:tc>
          <w:tcPr>
            <w:tcW w:w="1056" w:type="dxa"/>
            <w:shd w:val="clear" w:color="auto" w:fill="auto"/>
            <w:noWrap/>
            <w:vAlign w:val="bottom"/>
            <w:hideMark/>
          </w:tcPr>
          <w:p w14:paraId="267B6732"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356.00 </w:t>
            </w:r>
          </w:p>
        </w:tc>
        <w:tc>
          <w:tcPr>
            <w:tcW w:w="1154" w:type="dxa"/>
            <w:shd w:val="clear" w:color="auto" w:fill="auto"/>
            <w:noWrap/>
            <w:vAlign w:val="bottom"/>
            <w:hideMark/>
          </w:tcPr>
          <w:p w14:paraId="6732AF5F"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1E7EB0EC" w14:textId="77777777" w:rsidR="003B6A15" w:rsidRPr="007F3839" w:rsidRDefault="003B6A15" w:rsidP="003B6A15">
            <w:pPr>
              <w:rPr>
                <w:rFonts w:asciiTheme="minorHAnsi" w:hAnsiTheme="minorHAnsi" w:cstheme="minorHAnsi"/>
                <w:sz w:val="22"/>
                <w:szCs w:val="22"/>
                <w:lang w:eastAsia="en-GB"/>
              </w:rPr>
            </w:pPr>
          </w:p>
        </w:tc>
      </w:tr>
      <w:tr w:rsidR="003B6A15" w:rsidRPr="007F3839" w14:paraId="595AE1C8" w14:textId="77777777" w:rsidTr="003B6A15">
        <w:trPr>
          <w:trHeight w:val="255"/>
        </w:trPr>
        <w:tc>
          <w:tcPr>
            <w:tcW w:w="4871" w:type="dxa"/>
            <w:shd w:val="clear" w:color="auto" w:fill="auto"/>
            <w:noWrap/>
            <w:vAlign w:val="bottom"/>
            <w:hideMark/>
          </w:tcPr>
          <w:p w14:paraId="683CBD7E"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Total Village Amenities Expenditure</w:t>
            </w:r>
          </w:p>
        </w:tc>
        <w:tc>
          <w:tcPr>
            <w:tcW w:w="1056" w:type="dxa"/>
            <w:shd w:val="clear" w:color="auto" w:fill="auto"/>
            <w:noWrap/>
            <w:vAlign w:val="bottom"/>
            <w:hideMark/>
          </w:tcPr>
          <w:p w14:paraId="7D3E7EFC"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619A7F2F"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color w:val="FF0000"/>
                <w:sz w:val="22"/>
                <w:szCs w:val="22"/>
                <w:lang w:eastAsia="en-GB"/>
              </w:rPr>
              <w:t xml:space="preserve">-4166.74 </w:t>
            </w:r>
          </w:p>
        </w:tc>
        <w:tc>
          <w:tcPr>
            <w:tcW w:w="1060" w:type="dxa"/>
            <w:shd w:val="clear" w:color="auto" w:fill="auto"/>
            <w:noWrap/>
            <w:vAlign w:val="bottom"/>
            <w:hideMark/>
          </w:tcPr>
          <w:p w14:paraId="7F0E0ECE" w14:textId="77777777" w:rsidR="003B6A15" w:rsidRPr="007F3839" w:rsidRDefault="003B6A15" w:rsidP="003B6A15">
            <w:pPr>
              <w:jc w:val="right"/>
              <w:rPr>
                <w:rFonts w:asciiTheme="minorHAnsi" w:hAnsiTheme="minorHAnsi" w:cstheme="minorHAnsi"/>
                <w:sz w:val="22"/>
                <w:szCs w:val="22"/>
                <w:lang w:eastAsia="en-GB"/>
              </w:rPr>
            </w:pPr>
          </w:p>
        </w:tc>
      </w:tr>
      <w:tr w:rsidR="003B6A15" w:rsidRPr="007F3839" w14:paraId="57EB8AEA" w14:textId="77777777" w:rsidTr="003B6A15">
        <w:trPr>
          <w:trHeight w:val="255"/>
        </w:trPr>
        <w:tc>
          <w:tcPr>
            <w:tcW w:w="4871" w:type="dxa"/>
            <w:shd w:val="clear" w:color="auto" w:fill="auto"/>
            <w:noWrap/>
            <w:vAlign w:val="bottom"/>
            <w:hideMark/>
          </w:tcPr>
          <w:p w14:paraId="0E9493B2"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Grant Expenditure</w:t>
            </w:r>
          </w:p>
        </w:tc>
        <w:tc>
          <w:tcPr>
            <w:tcW w:w="1056" w:type="dxa"/>
            <w:shd w:val="clear" w:color="auto" w:fill="auto"/>
            <w:noWrap/>
            <w:vAlign w:val="bottom"/>
            <w:hideMark/>
          </w:tcPr>
          <w:p w14:paraId="74F2C590"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20922478" w14:textId="77777777" w:rsidR="003B6A15" w:rsidRPr="007F3839" w:rsidRDefault="003B6A15" w:rsidP="003B6A15">
            <w:pPr>
              <w:rPr>
                <w:rFonts w:asciiTheme="minorHAnsi" w:hAnsiTheme="minorHAnsi" w:cstheme="minorHAnsi"/>
                <w:sz w:val="22"/>
                <w:szCs w:val="22"/>
                <w:lang w:eastAsia="en-GB"/>
              </w:rPr>
            </w:pPr>
          </w:p>
        </w:tc>
        <w:tc>
          <w:tcPr>
            <w:tcW w:w="1060" w:type="dxa"/>
            <w:shd w:val="clear" w:color="auto" w:fill="auto"/>
            <w:noWrap/>
            <w:vAlign w:val="bottom"/>
            <w:hideMark/>
          </w:tcPr>
          <w:p w14:paraId="218DCC83" w14:textId="77777777" w:rsidR="003B6A15" w:rsidRPr="007F3839" w:rsidRDefault="003B6A15" w:rsidP="003B6A15">
            <w:pPr>
              <w:rPr>
                <w:rFonts w:asciiTheme="minorHAnsi" w:hAnsiTheme="minorHAnsi" w:cstheme="minorHAnsi"/>
                <w:sz w:val="22"/>
                <w:szCs w:val="22"/>
                <w:lang w:eastAsia="en-GB"/>
              </w:rPr>
            </w:pPr>
          </w:p>
        </w:tc>
      </w:tr>
      <w:tr w:rsidR="003B6A15" w:rsidRPr="007F3839" w14:paraId="692CC0D6" w14:textId="77777777" w:rsidTr="003B6A15">
        <w:trPr>
          <w:trHeight w:val="255"/>
        </w:trPr>
        <w:tc>
          <w:tcPr>
            <w:tcW w:w="4871" w:type="dxa"/>
            <w:shd w:val="clear" w:color="auto" w:fill="auto"/>
            <w:noWrap/>
            <w:vAlign w:val="bottom"/>
            <w:hideMark/>
          </w:tcPr>
          <w:p w14:paraId="023D1E3C"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Donations</w:t>
            </w:r>
          </w:p>
        </w:tc>
        <w:tc>
          <w:tcPr>
            <w:tcW w:w="1056" w:type="dxa"/>
            <w:shd w:val="clear" w:color="auto" w:fill="auto"/>
            <w:noWrap/>
            <w:vAlign w:val="bottom"/>
            <w:hideMark/>
          </w:tcPr>
          <w:p w14:paraId="7DBD947F"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120.00 </w:t>
            </w:r>
          </w:p>
        </w:tc>
        <w:tc>
          <w:tcPr>
            <w:tcW w:w="1154" w:type="dxa"/>
            <w:shd w:val="clear" w:color="auto" w:fill="auto"/>
            <w:noWrap/>
            <w:vAlign w:val="bottom"/>
            <w:hideMark/>
          </w:tcPr>
          <w:p w14:paraId="6CF6CEE3"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536BC9E2" w14:textId="77777777" w:rsidR="003B6A15" w:rsidRPr="007F3839" w:rsidRDefault="003B6A15" w:rsidP="003B6A15">
            <w:pPr>
              <w:rPr>
                <w:rFonts w:asciiTheme="minorHAnsi" w:hAnsiTheme="minorHAnsi" w:cstheme="minorHAnsi"/>
                <w:sz w:val="22"/>
                <w:szCs w:val="22"/>
                <w:lang w:eastAsia="en-GB"/>
              </w:rPr>
            </w:pPr>
          </w:p>
        </w:tc>
      </w:tr>
      <w:tr w:rsidR="003B6A15" w:rsidRPr="007F3839" w14:paraId="5661DD24" w14:textId="77777777" w:rsidTr="003B6A15">
        <w:trPr>
          <w:trHeight w:val="270"/>
        </w:trPr>
        <w:tc>
          <w:tcPr>
            <w:tcW w:w="4871" w:type="dxa"/>
            <w:shd w:val="clear" w:color="auto" w:fill="auto"/>
            <w:noWrap/>
            <w:vAlign w:val="bottom"/>
            <w:hideMark/>
          </w:tcPr>
          <w:p w14:paraId="74EEB47F"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S.137</w:t>
            </w:r>
          </w:p>
        </w:tc>
        <w:tc>
          <w:tcPr>
            <w:tcW w:w="1056" w:type="dxa"/>
            <w:shd w:val="clear" w:color="auto" w:fill="auto"/>
            <w:noWrap/>
            <w:vAlign w:val="bottom"/>
            <w:hideMark/>
          </w:tcPr>
          <w:p w14:paraId="048F556A"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0.00 </w:t>
            </w:r>
          </w:p>
        </w:tc>
        <w:tc>
          <w:tcPr>
            <w:tcW w:w="1154" w:type="dxa"/>
            <w:shd w:val="clear" w:color="auto" w:fill="auto"/>
            <w:noWrap/>
            <w:vAlign w:val="bottom"/>
            <w:hideMark/>
          </w:tcPr>
          <w:p w14:paraId="09CC7EEE" w14:textId="77777777" w:rsidR="003B6A15" w:rsidRPr="007F3839" w:rsidRDefault="003B6A15" w:rsidP="003B6A15">
            <w:pPr>
              <w:jc w:val="right"/>
              <w:rPr>
                <w:rFonts w:asciiTheme="minorHAnsi" w:hAnsiTheme="minorHAnsi" w:cstheme="minorHAnsi"/>
                <w:sz w:val="22"/>
                <w:szCs w:val="22"/>
                <w:lang w:eastAsia="en-GB"/>
              </w:rPr>
            </w:pPr>
          </w:p>
        </w:tc>
        <w:tc>
          <w:tcPr>
            <w:tcW w:w="1060" w:type="dxa"/>
            <w:shd w:val="clear" w:color="auto" w:fill="auto"/>
            <w:noWrap/>
            <w:vAlign w:val="bottom"/>
            <w:hideMark/>
          </w:tcPr>
          <w:p w14:paraId="052E2584" w14:textId="77777777" w:rsidR="003B6A15" w:rsidRPr="007F3839" w:rsidRDefault="003B6A15" w:rsidP="003B6A15">
            <w:pPr>
              <w:rPr>
                <w:rFonts w:asciiTheme="minorHAnsi" w:hAnsiTheme="minorHAnsi" w:cstheme="minorHAnsi"/>
                <w:sz w:val="22"/>
                <w:szCs w:val="22"/>
                <w:lang w:eastAsia="en-GB"/>
              </w:rPr>
            </w:pPr>
          </w:p>
        </w:tc>
      </w:tr>
      <w:tr w:rsidR="003B6A15" w:rsidRPr="007F3839" w14:paraId="2EEB4E01" w14:textId="77777777" w:rsidTr="003B6A15">
        <w:trPr>
          <w:trHeight w:val="270"/>
        </w:trPr>
        <w:tc>
          <w:tcPr>
            <w:tcW w:w="4871" w:type="dxa"/>
            <w:shd w:val="clear" w:color="auto" w:fill="auto"/>
            <w:noWrap/>
            <w:vAlign w:val="bottom"/>
            <w:hideMark/>
          </w:tcPr>
          <w:p w14:paraId="036DA405"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Total Grants Payable</w:t>
            </w:r>
          </w:p>
        </w:tc>
        <w:tc>
          <w:tcPr>
            <w:tcW w:w="1056" w:type="dxa"/>
            <w:shd w:val="clear" w:color="auto" w:fill="auto"/>
            <w:noWrap/>
            <w:vAlign w:val="bottom"/>
            <w:hideMark/>
          </w:tcPr>
          <w:p w14:paraId="203A038C"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6CA6E062"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color w:val="FF0000"/>
                <w:sz w:val="22"/>
                <w:szCs w:val="22"/>
                <w:lang w:eastAsia="en-GB"/>
              </w:rPr>
              <w:t xml:space="preserve">-120.00 </w:t>
            </w:r>
          </w:p>
        </w:tc>
        <w:tc>
          <w:tcPr>
            <w:tcW w:w="1060" w:type="dxa"/>
            <w:shd w:val="clear" w:color="auto" w:fill="auto"/>
            <w:noWrap/>
            <w:vAlign w:val="bottom"/>
            <w:hideMark/>
          </w:tcPr>
          <w:p w14:paraId="58FAF73A" w14:textId="77777777" w:rsidR="003B6A15" w:rsidRPr="007F3839" w:rsidRDefault="003B6A15" w:rsidP="003B6A15">
            <w:pPr>
              <w:jc w:val="right"/>
              <w:rPr>
                <w:rFonts w:asciiTheme="minorHAnsi" w:hAnsiTheme="minorHAnsi" w:cstheme="minorHAnsi"/>
                <w:sz w:val="22"/>
                <w:szCs w:val="22"/>
                <w:lang w:eastAsia="en-GB"/>
              </w:rPr>
            </w:pPr>
          </w:p>
        </w:tc>
      </w:tr>
      <w:tr w:rsidR="003B6A15" w:rsidRPr="007F3839" w14:paraId="4D0503AF" w14:textId="77777777" w:rsidTr="003B6A15">
        <w:trPr>
          <w:trHeight w:val="222"/>
        </w:trPr>
        <w:tc>
          <w:tcPr>
            <w:tcW w:w="4871" w:type="dxa"/>
            <w:shd w:val="clear" w:color="auto" w:fill="auto"/>
            <w:noWrap/>
            <w:vAlign w:val="bottom"/>
            <w:hideMark/>
          </w:tcPr>
          <w:p w14:paraId="141C3F5A"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Total Other Expenditure</w:t>
            </w:r>
          </w:p>
        </w:tc>
        <w:tc>
          <w:tcPr>
            <w:tcW w:w="1056" w:type="dxa"/>
            <w:shd w:val="clear" w:color="auto" w:fill="auto"/>
            <w:noWrap/>
            <w:vAlign w:val="bottom"/>
            <w:hideMark/>
          </w:tcPr>
          <w:p w14:paraId="1AB72202"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7EA0770C" w14:textId="77777777" w:rsidR="003B6A15" w:rsidRPr="007F3839" w:rsidRDefault="003B6A15" w:rsidP="003B6A15">
            <w:pPr>
              <w:jc w:val="right"/>
              <w:rPr>
                <w:rFonts w:asciiTheme="minorHAnsi" w:hAnsiTheme="minorHAnsi" w:cstheme="minorHAnsi"/>
                <w:b/>
                <w:bCs/>
                <w:sz w:val="22"/>
                <w:szCs w:val="22"/>
                <w:lang w:eastAsia="en-GB"/>
              </w:rPr>
            </w:pPr>
            <w:r w:rsidRPr="007F3839">
              <w:rPr>
                <w:rFonts w:asciiTheme="minorHAnsi" w:hAnsiTheme="minorHAnsi" w:cstheme="minorHAnsi"/>
                <w:b/>
                <w:bCs/>
                <w:color w:val="FF0000"/>
                <w:sz w:val="22"/>
                <w:szCs w:val="22"/>
                <w:lang w:eastAsia="en-GB"/>
              </w:rPr>
              <w:t xml:space="preserve">-4889.87 </w:t>
            </w:r>
          </w:p>
        </w:tc>
        <w:tc>
          <w:tcPr>
            <w:tcW w:w="1060" w:type="dxa"/>
            <w:shd w:val="clear" w:color="auto" w:fill="auto"/>
            <w:noWrap/>
            <w:vAlign w:val="bottom"/>
            <w:hideMark/>
          </w:tcPr>
          <w:p w14:paraId="6D03FCC5" w14:textId="77777777" w:rsidR="003B6A15" w:rsidRPr="007F3839" w:rsidRDefault="003B6A15" w:rsidP="003B6A15">
            <w:pPr>
              <w:jc w:val="right"/>
              <w:rPr>
                <w:rFonts w:asciiTheme="minorHAnsi" w:hAnsiTheme="minorHAnsi" w:cstheme="minorHAnsi"/>
                <w:b/>
                <w:bCs/>
                <w:sz w:val="22"/>
                <w:szCs w:val="22"/>
                <w:lang w:eastAsia="en-GB"/>
              </w:rPr>
            </w:pPr>
          </w:p>
        </w:tc>
      </w:tr>
      <w:tr w:rsidR="003B6A15" w:rsidRPr="007F3839" w14:paraId="5887C957" w14:textId="77777777" w:rsidTr="003B6A15">
        <w:trPr>
          <w:trHeight w:val="270"/>
        </w:trPr>
        <w:tc>
          <w:tcPr>
            <w:tcW w:w="4871" w:type="dxa"/>
            <w:shd w:val="clear" w:color="auto" w:fill="auto"/>
            <w:noWrap/>
            <w:vAlign w:val="bottom"/>
            <w:hideMark/>
          </w:tcPr>
          <w:p w14:paraId="546B1CA0" w14:textId="77777777" w:rsidR="003B6A15" w:rsidRPr="007F3839" w:rsidRDefault="003B6A15" w:rsidP="003B6A15">
            <w:pPr>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 xml:space="preserve">Total Council Income </w:t>
            </w:r>
            <w:proofErr w:type="gramStart"/>
            <w:r w:rsidRPr="007F3839">
              <w:rPr>
                <w:rFonts w:asciiTheme="minorHAnsi" w:hAnsiTheme="minorHAnsi" w:cstheme="minorHAnsi"/>
                <w:b/>
                <w:bCs/>
                <w:sz w:val="22"/>
                <w:szCs w:val="22"/>
                <w:lang w:eastAsia="en-GB"/>
              </w:rPr>
              <w:t>less</w:t>
            </w:r>
            <w:proofErr w:type="gramEnd"/>
            <w:r w:rsidRPr="007F3839">
              <w:rPr>
                <w:rFonts w:asciiTheme="minorHAnsi" w:hAnsiTheme="minorHAnsi" w:cstheme="minorHAnsi"/>
                <w:b/>
                <w:bCs/>
                <w:sz w:val="22"/>
                <w:szCs w:val="22"/>
                <w:lang w:eastAsia="en-GB"/>
              </w:rPr>
              <w:t xml:space="preserve"> Expenditure</w:t>
            </w:r>
          </w:p>
        </w:tc>
        <w:tc>
          <w:tcPr>
            <w:tcW w:w="1056" w:type="dxa"/>
            <w:shd w:val="clear" w:color="auto" w:fill="auto"/>
            <w:noWrap/>
            <w:vAlign w:val="bottom"/>
            <w:hideMark/>
          </w:tcPr>
          <w:p w14:paraId="2C360DFA" w14:textId="77777777" w:rsidR="003B6A15" w:rsidRPr="007F3839" w:rsidRDefault="003B6A15" w:rsidP="003B6A15">
            <w:pPr>
              <w:rPr>
                <w:rFonts w:asciiTheme="minorHAnsi" w:hAnsiTheme="minorHAnsi" w:cstheme="minorHAnsi"/>
                <w:b/>
                <w:bCs/>
                <w:sz w:val="22"/>
                <w:szCs w:val="22"/>
                <w:lang w:eastAsia="en-GB"/>
              </w:rPr>
            </w:pPr>
          </w:p>
        </w:tc>
        <w:tc>
          <w:tcPr>
            <w:tcW w:w="1154" w:type="dxa"/>
            <w:shd w:val="clear" w:color="auto" w:fill="auto"/>
            <w:noWrap/>
            <w:vAlign w:val="bottom"/>
            <w:hideMark/>
          </w:tcPr>
          <w:p w14:paraId="30C30038" w14:textId="77777777" w:rsidR="003B6A15" w:rsidRPr="007F3839" w:rsidRDefault="003B6A15" w:rsidP="003B6A15">
            <w:pPr>
              <w:rPr>
                <w:rFonts w:asciiTheme="minorHAnsi" w:hAnsiTheme="minorHAnsi" w:cstheme="minorHAnsi"/>
                <w:sz w:val="22"/>
                <w:szCs w:val="22"/>
                <w:lang w:eastAsia="en-GB"/>
              </w:rPr>
            </w:pPr>
          </w:p>
        </w:tc>
        <w:tc>
          <w:tcPr>
            <w:tcW w:w="1060" w:type="dxa"/>
            <w:shd w:val="clear" w:color="auto" w:fill="auto"/>
            <w:noWrap/>
            <w:vAlign w:val="bottom"/>
            <w:hideMark/>
          </w:tcPr>
          <w:p w14:paraId="43EC3A5D" w14:textId="77777777" w:rsidR="003B6A15" w:rsidRPr="007F3839" w:rsidRDefault="003B6A15" w:rsidP="003B6A15">
            <w:pPr>
              <w:jc w:val="right"/>
              <w:rPr>
                <w:rFonts w:asciiTheme="minorHAnsi" w:hAnsiTheme="minorHAnsi" w:cstheme="minorHAnsi"/>
                <w:b/>
                <w:bCs/>
                <w:sz w:val="22"/>
                <w:szCs w:val="22"/>
                <w:lang w:eastAsia="en-GB"/>
              </w:rPr>
            </w:pPr>
            <w:r w:rsidRPr="007F3839">
              <w:rPr>
                <w:rFonts w:asciiTheme="minorHAnsi" w:hAnsiTheme="minorHAnsi" w:cstheme="minorHAnsi"/>
                <w:b/>
                <w:bCs/>
                <w:sz w:val="22"/>
                <w:szCs w:val="22"/>
                <w:lang w:eastAsia="en-GB"/>
              </w:rPr>
              <w:t xml:space="preserve">3557.18 </w:t>
            </w:r>
          </w:p>
        </w:tc>
      </w:tr>
      <w:tr w:rsidR="003B6A15" w:rsidRPr="007F3839" w14:paraId="6BFA6CD9" w14:textId="77777777" w:rsidTr="003B6A15">
        <w:trPr>
          <w:trHeight w:val="255"/>
        </w:trPr>
        <w:tc>
          <w:tcPr>
            <w:tcW w:w="4871" w:type="dxa"/>
            <w:tcBorders>
              <w:top w:val="single" w:sz="8" w:space="0" w:color="000000" w:themeColor="text1"/>
              <w:left w:val="single" w:sz="8" w:space="0" w:color="000000" w:themeColor="text1"/>
              <w:bottom w:val="single" w:sz="4" w:space="0" w:color="auto"/>
              <w:right w:val="single" w:sz="4" w:space="0" w:color="auto"/>
            </w:tcBorders>
            <w:shd w:val="clear" w:color="auto" w:fill="auto"/>
            <w:noWrap/>
            <w:vAlign w:val="bottom"/>
            <w:hideMark/>
          </w:tcPr>
          <w:p w14:paraId="6C43FA5A"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Total Income</w:t>
            </w:r>
          </w:p>
        </w:tc>
        <w:tc>
          <w:tcPr>
            <w:tcW w:w="1056" w:type="dxa"/>
            <w:tcBorders>
              <w:top w:val="single" w:sz="8" w:space="0" w:color="000000" w:themeColor="text1"/>
              <w:left w:val="single" w:sz="4" w:space="0" w:color="auto"/>
              <w:bottom w:val="single" w:sz="4" w:space="0" w:color="auto"/>
              <w:right w:val="single" w:sz="4" w:space="0" w:color="auto"/>
            </w:tcBorders>
            <w:shd w:val="clear" w:color="auto" w:fill="auto"/>
            <w:noWrap/>
            <w:vAlign w:val="bottom"/>
            <w:hideMark/>
          </w:tcPr>
          <w:p w14:paraId="06E8302E"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 </w:t>
            </w:r>
          </w:p>
        </w:tc>
        <w:tc>
          <w:tcPr>
            <w:tcW w:w="1154" w:type="dxa"/>
            <w:tcBorders>
              <w:top w:val="single" w:sz="8" w:space="0" w:color="000000" w:themeColor="text1"/>
              <w:left w:val="single" w:sz="4" w:space="0" w:color="auto"/>
              <w:bottom w:val="single" w:sz="4" w:space="0" w:color="auto"/>
              <w:right w:val="single" w:sz="4" w:space="0" w:color="auto"/>
            </w:tcBorders>
            <w:shd w:val="clear" w:color="auto" w:fill="auto"/>
            <w:noWrap/>
            <w:vAlign w:val="bottom"/>
            <w:hideMark/>
          </w:tcPr>
          <w:p w14:paraId="148D1454"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8447.05 </w:t>
            </w:r>
          </w:p>
        </w:tc>
        <w:tc>
          <w:tcPr>
            <w:tcW w:w="1060" w:type="dxa"/>
            <w:tcBorders>
              <w:top w:val="single" w:sz="8" w:space="0" w:color="000000" w:themeColor="text1"/>
              <w:left w:val="single" w:sz="4" w:space="0" w:color="auto"/>
              <w:bottom w:val="single" w:sz="4" w:space="0" w:color="auto"/>
              <w:right w:val="single" w:sz="8" w:space="0" w:color="000000" w:themeColor="text1"/>
            </w:tcBorders>
            <w:shd w:val="clear" w:color="auto" w:fill="auto"/>
            <w:noWrap/>
            <w:vAlign w:val="bottom"/>
            <w:hideMark/>
          </w:tcPr>
          <w:p w14:paraId="0351962A"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 </w:t>
            </w:r>
          </w:p>
        </w:tc>
      </w:tr>
      <w:tr w:rsidR="003B6A15" w:rsidRPr="007F3839" w14:paraId="507F416C" w14:textId="77777777" w:rsidTr="003B6A15">
        <w:trPr>
          <w:trHeight w:val="270"/>
        </w:trPr>
        <w:tc>
          <w:tcPr>
            <w:tcW w:w="4871" w:type="dxa"/>
            <w:tcBorders>
              <w:top w:val="single" w:sz="4" w:space="0" w:color="auto"/>
              <w:left w:val="single" w:sz="8" w:space="0" w:color="000000" w:themeColor="text1"/>
              <w:bottom w:val="single" w:sz="8" w:space="0" w:color="000000" w:themeColor="text1"/>
              <w:right w:val="single" w:sz="4" w:space="0" w:color="auto"/>
            </w:tcBorders>
            <w:shd w:val="clear" w:color="auto" w:fill="auto"/>
            <w:noWrap/>
            <w:vAlign w:val="bottom"/>
            <w:hideMark/>
          </w:tcPr>
          <w:p w14:paraId="012EA564"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Total Expenditure</w:t>
            </w:r>
          </w:p>
        </w:tc>
        <w:tc>
          <w:tcPr>
            <w:tcW w:w="1056" w:type="dxa"/>
            <w:tcBorders>
              <w:top w:val="single" w:sz="4" w:space="0" w:color="auto"/>
              <w:left w:val="single" w:sz="4" w:space="0" w:color="auto"/>
              <w:bottom w:val="single" w:sz="8" w:space="0" w:color="000000" w:themeColor="text1"/>
              <w:right w:val="single" w:sz="4" w:space="0" w:color="auto"/>
            </w:tcBorders>
            <w:shd w:val="clear" w:color="auto" w:fill="auto"/>
            <w:noWrap/>
            <w:vAlign w:val="bottom"/>
            <w:hideMark/>
          </w:tcPr>
          <w:p w14:paraId="758BAEBD" w14:textId="77777777" w:rsidR="003B6A15" w:rsidRPr="007F3839" w:rsidRDefault="003B6A15" w:rsidP="003B6A15">
            <w:pPr>
              <w:rPr>
                <w:rFonts w:asciiTheme="minorHAnsi" w:hAnsiTheme="minorHAnsi" w:cstheme="minorHAnsi"/>
                <w:sz w:val="22"/>
                <w:szCs w:val="22"/>
                <w:lang w:eastAsia="en-GB"/>
              </w:rPr>
            </w:pPr>
          </w:p>
        </w:tc>
        <w:tc>
          <w:tcPr>
            <w:tcW w:w="1154" w:type="dxa"/>
            <w:tcBorders>
              <w:top w:val="single" w:sz="4" w:space="0" w:color="auto"/>
              <w:left w:val="single" w:sz="4" w:space="0" w:color="auto"/>
              <w:bottom w:val="single" w:sz="8" w:space="0" w:color="000000" w:themeColor="text1"/>
              <w:right w:val="single" w:sz="4" w:space="0" w:color="auto"/>
            </w:tcBorders>
            <w:shd w:val="clear" w:color="auto" w:fill="auto"/>
            <w:noWrap/>
            <w:vAlign w:val="bottom"/>
            <w:hideMark/>
          </w:tcPr>
          <w:p w14:paraId="0ABB7875"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color w:val="FF0000"/>
                <w:sz w:val="22"/>
                <w:szCs w:val="22"/>
                <w:lang w:eastAsia="en-GB"/>
              </w:rPr>
              <w:t xml:space="preserve">-4889.87 </w:t>
            </w:r>
          </w:p>
        </w:tc>
        <w:tc>
          <w:tcPr>
            <w:tcW w:w="1060" w:type="dxa"/>
            <w:tcBorders>
              <w:top w:val="single" w:sz="4" w:space="0" w:color="auto"/>
              <w:left w:val="single" w:sz="4" w:space="0" w:color="auto"/>
              <w:bottom w:val="single" w:sz="8" w:space="0" w:color="000000" w:themeColor="text1"/>
              <w:right w:val="single" w:sz="8" w:space="0" w:color="000000" w:themeColor="text1"/>
            </w:tcBorders>
            <w:shd w:val="clear" w:color="auto" w:fill="auto"/>
            <w:noWrap/>
            <w:vAlign w:val="bottom"/>
            <w:hideMark/>
          </w:tcPr>
          <w:p w14:paraId="5508DFD1"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 </w:t>
            </w:r>
            <w:r w:rsidRPr="007F3839">
              <w:rPr>
                <w:rFonts w:asciiTheme="minorHAnsi" w:hAnsiTheme="minorHAnsi" w:cstheme="minorHAnsi"/>
                <w:b/>
                <w:bCs/>
                <w:sz w:val="22"/>
                <w:szCs w:val="22"/>
                <w:lang w:eastAsia="en-GB"/>
              </w:rPr>
              <w:t>3557.18</w:t>
            </w:r>
          </w:p>
        </w:tc>
      </w:tr>
    </w:tbl>
    <w:p w14:paraId="6F708192" w14:textId="77777777" w:rsidR="003B6A15" w:rsidRPr="003B6A15" w:rsidRDefault="003B6A15" w:rsidP="003B6A15">
      <w:pPr>
        <w:rPr>
          <w:rFonts w:asciiTheme="minorHAnsi" w:hAnsiTheme="minorHAnsi" w:cstheme="minorHAnsi"/>
          <w:b/>
          <w:sz w:val="22"/>
        </w:rPr>
      </w:pPr>
    </w:p>
    <w:p w14:paraId="5249D715" w14:textId="7F118622" w:rsidR="003B6A15" w:rsidRPr="007F3839" w:rsidRDefault="003B6A15" w:rsidP="00666AC1">
      <w:pPr>
        <w:pStyle w:val="ListParagraph"/>
        <w:numPr>
          <w:ilvl w:val="0"/>
          <w:numId w:val="8"/>
        </w:numPr>
        <w:rPr>
          <w:rFonts w:asciiTheme="minorHAnsi" w:hAnsiTheme="minorHAnsi" w:cstheme="minorHAnsi"/>
          <w:b/>
          <w:bCs/>
          <w:sz w:val="22"/>
          <w:szCs w:val="22"/>
        </w:rPr>
      </w:pPr>
      <w:r w:rsidRPr="007F3839">
        <w:rPr>
          <w:rFonts w:asciiTheme="minorHAnsi" w:hAnsiTheme="minorHAnsi" w:cstheme="minorHAnsi"/>
          <w:b/>
          <w:bCs/>
          <w:sz w:val="22"/>
          <w:szCs w:val="22"/>
        </w:rPr>
        <w:lastRenderedPageBreak/>
        <w:t>Receipts since the last meeting</w:t>
      </w:r>
      <w:r w:rsidR="006E1526">
        <w:rPr>
          <w:rFonts w:asciiTheme="minorHAnsi" w:hAnsiTheme="minorHAnsi" w:cstheme="minorHAnsi"/>
          <w:b/>
          <w:bCs/>
          <w:sz w:val="22"/>
          <w:szCs w:val="22"/>
        </w:rPr>
        <w:t xml:space="preserve"> </w:t>
      </w:r>
      <w:r w:rsidR="006E1526" w:rsidRPr="006E1526">
        <w:rPr>
          <w:rFonts w:asciiTheme="minorHAnsi" w:hAnsiTheme="minorHAnsi" w:cstheme="minorHAnsi"/>
          <w:sz w:val="22"/>
          <w:szCs w:val="22"/>
        </w:rPr>
        <w:t>were approved</w:t>
      </w:r>
      <w:r w:rsidRPr="007F3839">
        <w:rPr>
          <w:rFonts w:asciiTheme="minorHAnsi" w:hAnsiTheme="minorHAnsi" w:cstheme="minorHAnsi"/>
          <w:b/>
          <w:bCs/>
          <w:sz w:val="22"/>
          <w:szCs w:val="22"/>
        </w:rPr>
        <w:t>:</w:t>
      </w:r>
    </w:p>
    <w:tbl>
      <w:tblPr>
        <w:tblStyle w:val="TableGrid"/>
        <w:tblW w:w="0" w:type="auto"/>
        <w:tblInd w:w="730" w:type="dxa"/>
        <w:tblLayout w:type="fixed"/>
        <w:tblLook w:val="04A0" w:firstRow="1" w:lastRow="0" w:firstColumn="1" w:lastColumn="0" w:noHBand="0" w:noVBand="1"/>
      </w:tblPr>
      <w:tblGrid>
        <w:gridCol w:w="5366"/>
        <w:gridCol w:w="1404"/>
      </w:tblGrid>
      <w:tr w:rsidR="003B6A15" w:rsidRPr="007F3839" w14:paraId="40063670" w14:textId="77777777" w:rsidTr="008A37A1">
        <w:trPr>
          <w:trHeight w:val="260"/>
        </w:trPr>
        <w:tc>
          <w:tcPr>
            <w:tcW w:w="5366" w:type="dxa"/>
            <w:vAlign w:val="bottom"/>
          </w:tcPr>
          <w:p w14:paraId="75CD25EE" w14:textId="77777777" w:rsidR="003B6A15" w:rsidRPr="007F3839" w:rsidRDefault="003B6A15" w:rsidP="003B6A15">
            <w:pPr>
              <w:rPr>
                <w:rFonts w:asciiTheme="minorHAnsi" w:hAnsiTheme="minorHAnsi" w:cstheme="minorHAnsi"/>
                <w:b/>
                <w:bCs/>
                <w:sz w:val="22"/>
                <w:szCs w:val="22"/>
              </w:rPr>
            </w:pPr>
            <w:r w:rsidRPr="007F3839">
              <w:rPr>
                <w:rFonts w:asciiTheme="minorHAnsi" w:hAnsiTheme="minorHAnsi" w:cstheme="minorHAnsi"/>
                <w:b/>
                <w:bCs/>
                <w:sz w:val="22"/>
                <w:szCs w:val="22"/>
              </w:rPr>
              <w:t>2019-20</w:t>
            </w:r>
          </w:p>
        </w:tc>
        <w:tc>
          <w:tcPr>
            <w:tcW w:w="1404" w:type="dxa"/>
            <w:vAlign w:val="bottom"/>
          </w:tcPr>
          <w:p w14:paraId="5A350B7A" w14:textId="77777777" w:rsidR="003B6A15" w:rsidRPr="007F3839" w:rsidRDefault="003B6A15" w:rsidP="003B6A15">
            <w:pPr>
              <w:jc w:val="right"/>
              <w:rPr>
                <w:rFonts w:asciiTheme="minorHAnsi" w:hAnsiTheme="minorHAnsi" w:cstheme="minorHAnsi"/>
                <w:sz w:val="22"/>
                <w:szCs w:val="22"/>
              </w:rPr>
            </w:pPr>
          </w:p>
        </w:tc>
      </w:tr>
      <w:tr w:rsidR="003B6A15" w:rsidRPr="007F3839" w14:paraId="49A7E2FC" w14:textId="77777777" w:rsidTr="008A37A1">
        <w:trPr>
          <w:trHeight w:val="252"/>
        </w:trPr>
        <w:tc>
          <w:tcPr>
            <w:tcW w:w="5366" w:type="dxa"/>
            <w:vAlign w:val="bottom"/>
          </w:tcPr>
          <w:p w14:paraId="49634ED6" w14:textId="77777777" w:rsidR="003B6A15" w:rsidRPr="007F3839" w:rsidRDefault="003B6A15" w:rsidP="003B6A15">
            <w:pPr>
              <w:rPr>
                <w:rFonts w:asciiTheme="minorHAnsi" w:hAnsiTheme="minorHAnsi" w:cstheme="minorHAnsi"/>
                <w:sz w:val="22"/>
                <w:szCs w:val="22"/>
              </w:rPr>
            </w:pPr>
            <w:r w:rsidRPr="007F3839">
              <w:rPr>
                <w:rFonts w:asciiTheme="minorHAnsi" w:hAnsiTheme="minorHAnsi" w:cstheme="minorHAnsi"/>
                <w:sz w:val="22"/>
                <w:szCs w:val="22"/>
              </w:rPr>
              <w:t>Interest on Business Account:</w:t>
            </w:r>
          </w:p>
        </w:tc>
        <w:tc>
          <w:tcPr>
            <w:tcW w:w="1404" w:type="dxa"/>
            <w:vAlign w:val="bottom"/>
          </w:tcPr>
          <w:p w14:paraId="01D45405" w14:textId="77777777" w:rsidR="003B6A15" w:rsidRPr="007F3839" w:rsidRDefault="003B6A15" w:rsidP="003B6A15">
            <w:pPr>
              <w:jc w:val="right"/>
              <w:rPr>
                <w:rFonts w:asciiTheme="minorHAnsi" w:hAnsiTheme="minorHAnsi" w:cstheme="minorHAnsi"/>
                <w:sz w:val="22"/>
                <w:szCs w:val="22"/>
              </w:rPr>
            </w:pPr>
          </w:p>
        </w:tc>
      </w:tr>
      <w:tr w:rsidR="003B6A15" w:rsidRPr="007F3839" w14:paraId="5C223969" w14:textId="77777777" w:rsidTr="008A37A1">
        <w:trPr>
          <w:trHeight w:val="260"/>
        </w:trPr>
        <w:tc>
          <w:tcPr>
            <w:tcW w:w="5366" w:type="dxa"/>
            <w:vAlign w:val="bottom"/>
          </w:tcPr>
          <w:p w14:paraId="48BBCCF8" w14:textId="77777777" w:rsidR="003B6A15" w:rsidRPr="007F3839" w:rsidRDefault="003B6A15" w:rsidP="003B6A15">
            <w:pPr>
              <w:rPr>
                <w:rFonts w:asciiTheme="minorHAnsi" w:hAnsiTheme="minorHAnsi" w:cstheme="minorHAnsi"/>
                <w:sz w:val="22"/>
                <w:szCs w:val="22"/>
              </w:rPr>
            </w:pPr>
            <w:bookmarkStart w:id="1" w:name="_Hlk35194398"/>
            <w:r w:rsidRPr="007F3839">
              <w:rPr>
                <w:rFonts w:asciiTheme="minorHAnsi" w:hAnsiTheme="minorHAnsi" w:cstheme="minorHAnsi"/>
                <w:sz w:val="22"/>
                <w:szCs w:val="22"/>
              </w:rPr>
              <w:t>30</w:t>
            </w:r>
            <w:r w:rsidRPr="007F3839">
              <w:rPr>
                <w:rFonts w:asciiTheme="minorHAnsi" w:hAnsiTheme="minorHAnsi" w:cstheme="minorHAnsi"/>
                <w:sz w:val="22"/>
                <w:szCs w:val="22"/>
                <w:vertAlign w:val="superscript"/>
              </w:rPr>
              <w:t>th</w:t>
            </w:r>
            <w:r w:rsidRPr="007F3839">
              <w:rPr>
                <w:rFonts w:asciiTheme="minorHAnsi" w:hAnsiTheme="minorHAnsi" w:cstheme="minorHAnsi"/>
                <w:sz w:val="22"/>
                <w:szCs w:val="22"/>
              </w:rPr>
              <w:t xml:space="preserve"> June 2019 (4 Mar – 2 Jun)</w:t>
            </w:r>
          </w:p>
        </w:tc>
        <w:tc>
          <w:tcPr>
            <w:tcW w:w="1404" w:type="dxa"/>
            <w:vAlign w:val="bottom"/>
          </w:tcPr>
          <w:p w14:paraId="67B31464"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0.61</w:t>
            </w:r>
          </w:p>
        </w:tc>
      </w:tr>
      <w:bookmarkEnd w:id="1"/>
      <w:tr w:rsidR="003B6A15" w:rsidRPr="007F3839" w14:paraId="3C08FAFF" w14:textId="77777777" w:rsidTr="008A37A1">
        <w:trPr>
          <w:trHeight w:val="252"/>
        </w:trPr>
        <w:tc>
          <w:tcPr>
            <w:tcW w:w="5366" w:type="dxa"/>
            <w:vAlign w:val="bottom"/>
          </w:tcPr>
          <w:p w14:paraId="28015F5E" w14:textId="77777777" w:rsidR="003B6A15" w:rsidRPr="007F3839" w:rsidRDefault="003B6A15" w:rsidP="003B6A15">
            <w:pPr>
              <w:rPr>
                <w:rFonts w:asciiTheme="minorHAnsi" w:hAnsiTheme="minorHAnsi" w:cstheme="minorHAnsi"/>
                <w:sz w:val="22"/>
                <w:szCs w:val="22"/>
              </w:rPr>
            </w:pPr>
            <w:r w:rsidRPr="007F3839">
              <w:rPr>
                <w:rFonts w:asciiTheme="minorHAnsi" w:hAnsiTheme="minorHAnsi" w:cstheme="minorHAnsi"/>
                <w:sz w:val="22"/>
                <w:szCs w:val="22"/>
              </w:rPr>
              <w:t>2</w:t>
            </w:r>
            <w:r w:rsidRPr="007F3839">
              <w:rPr>
                <w:rFonts w:asciiTheme="minorHAnsi" w:hAnsiTheme="minorHAnsi" w:cstheme="minorHAnsi"/>
                <w:sz w:val="22"/>
                <w:szCs w:val="22"/>
                <w:vertAlign w:val="superscript"/>
              </w:rPr>
              <w:t>nd</w:t>
            </w:r>
            <w:r w:rsidRPr="007F3839">
              <w:rPr>
                <w:rFonts w:asciiTheme="minorHAnsi" w:hAnsiTheme="minorHAnsi" w:cstheme="minorHAnsi"/>
                <w:sz w:val="22"/>
                <w:szCs w:val="22"/>
              </w:rPr>
              <w:t xml:space="preserve"> June 2019 (3 Jun-1 Sept)</w:t>
            </w:r>
          </w:p>
        </w:tc>
        <w:tc>
          <w:tcPr>
            <w:tcW w:w="1404" w:type="dxa"/>
            <w:vAlign w:val="bottom"/>
          </w:tcPr>
          <w:p w14:paraId="57B4540A"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0.70</w:t>
            </w:r>
          </w:p>
        </w:tc>
      </w:tr>
      <w:tr w:rsidR="003B6A15" w:rsidRPr="007F3839" w14:paraId="398E86DB" w14:textId="77777777" w:rsidTr="008A37A1">
        <w:trPr>
          <w:trHeight w:val="260"/>
        </w:trPr>
        <w:tc>
          <w:tcPr>
            <w:tcW w:w="5366" w:type="dxa"/>
            <w:vAlign w:val="bottom"/>
          </w:tcPr>
          <w:p w14:paraId="3F91C9AD" w14:textId="77777777" w:rsidR="003B6A15" w:rsidRPr="007F3839" w:rsidRDefault="003B6A15" w:rsidP="003B6A15">
            <w:pPr>
              <w:rPr>
                <w:rFonts w:asciiTheme="minorHAnsi" w:hAnsiTheme="minorHAnsi" w:cstheme="minorHAnsi"/>
                <w:sz w:val="22"/>
                <w:szCs w:val="22"/>
              </w:rPr>
            </w:pPr>
            <w:r w:rsidRPr="007F3839">
              <w:rPr>
                <w:rFonts w:asciiTheme="minorHAnsi" w:hAnsiTheme="minorHAnsi" w:cstheme="minorHAnsi"/>
                <w:sz w:val="22"/>
                <w:szCs w:val="22"/>
              </w:rPr>
              <w:t>2</w:t>
            </w:r>
            <w:r w:rsidRPr="007F3839">
              <w:rPr>
                <w:rFonts w:asciiTheme="minorHAnsi" w:hAnsiTheme="minorHAnsi" w:cstheme="minorHAnsi"/>
                <w:sz w:val="22"/>
                <w:szCs w:val="22"/>
                <w:vertAlign w:val="superscript"/>
              </w:rPr>
              <w:t>nd</w:t>
            </w:r>
            <w:r w:rsidRPr="007F3839">
              <w:rPr>
                <w:rFonts w:asciiTheme="minorHAnsi" w:hAnsiTheme="minorHAnsi" w:cstheme="minorHAnsi"/>
                <w:sz w:val="22"/>
                <w:szCs w:val="22"/>
              </w:rPr>
              <w:t xml:space="preserve"> Dec 2019 (2 Sep-1 Dec)</w:t>
            </w:r>
          </w:p>
        </w:tc>
        <w:tc>
          <w:tcPr>
            <w:tcW w:w="1404" w:type="dxa"/>
            <w:vAlign w:val="bottom"/>
          </w:tcPr>
          <w:p w14:paraId="56F2BECC"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0.70</w:t>
            </w:r>
          </w:p>
        </w:tc>
      </w:tr>
      <w:tr w:rsidR="003B6A15" w:rsidRPr="007F3839" w14:paraId="266FB5EC" w14:textId="77777777" w:rsidTr="008A37A1">
        <w:trPr>
          <w:trHeight w:val="260"/>
        </w:trPr>
        <w:tc>
          <w:tcPr>
            <w:tcW w:w="5366" w:type="dxa"/>
            <w:vAlign w:val="bottom"/>
          </w:tcPr>
          <w:p w14:paraId="2BD844DE" w14:textId="77777777" w:rsidR="003B6A15" w:rsidRPr="007F3839" w:rsidRDefault="003B6A15" w:rsidP="003B6A15">
            <w:pPr>
              <w:rPr>
                <w:rFonts w:asciiTheme="minorHAnsi" w:hAnsiTheme="minorHAnsi" w:cstheme="minorHAnsi"/>
                <w:sz w:val="22"/>
                <w:szCs w:val="22"/>
              </w:rPr>
            </w:pPr>
            <w:r w:rsidRPr="007F3839">
              <w:rPr>
                <w:rFonts w:asciiTheme="minorHAnsi" w:hAnsiTheme="minorHAnsi" w:cstheme="minorHAnsi"/>
                <w:sz w:val="22"/>
                <w:szCs w:val="22"/>
              </w:rPr>
              <w:t>Paid into W&amp;T account in error</w:t>
            </w:r>
          </w:p>
        </w:tc>
        <w:tc>
          <w:tcPr>
            <w:tcW w:w="1404" w:type="dxa"/>
            <w:vAlign w:val="bottom"/>
          </w:tcPr>
          <w:p w14:paraId="22D6D32A" w14:textId="77777777" w:rsidR="003B6A15" w:rsidRPr="00BE16E6" w:rsidRDefault="003B6A15" w:rsidP="003B6A15">
            <w:pPr>
              <w:jc w:val="right"/>
              <w:rPr>
                <w:rFonts w:asciiTheme="minorHAnsi" w:hAnsiTheme="minorHAnsi" w:cstheme="minorHAnsi"/>
                <w:sz w:val="22"/>
                <w:szCs w:val="22"/>
                <w:u w:val="single"/>
              </w:rPr>
            </w:pPr>
            <w:r w:rsidRPr="00BE16E6">
              <w:rPr>
                <w:rFonts w:asciiTheme="minorHAnsi" w:hAnsiTheme="minorHAnsi" w:cstheme="minorHAnsi"/>
                <w:sz w:val="22"/>
                <w:szCs w:val="22"/>
                <w:u w:val="single"/>
              </w:rPr>
              <w:t>356.00</w:t>
            </w:r>
          </w:p>
        </w:tc>
      </w:tr>
      <w:tr w:rsidR="003B6A15" w:rsidRPr="007F3839" w14:paraId="022E0413" w14:textId="77777777" w:rsidTr="008A37A1">
        <w:trPr>
          <w:trHeight w:val="207"/>
        </w:trPr>
        <w:tc>
          <w:tcPr>
            <w:tcW w:w="5366" w:type="dxa"/>
            <w:vAlign w:val="bottom"/>
          </w:tcPr>
          <w:p w14:paraId="26A2D309" w14:textId="77777777" w:rsidR="003B6A15" w:rsidRPr="007F3839" w:rsidRDefault="003B6A15" w:rsidP="003B6A15">
            <w:pPr>
              <w:jc w:val="right"/>
              <w:rPr>
                <w:rFonts w:asciiTheme="minorHAnsi" w:hAnsiTheme="minorHAnsi" w:cstheme="minorHAnsi"/>
                <w:b/>
                <w:bCs/>
                <w:sz w:val="22"/>
                <w:szCs w:val="22"/>
              </w:rPr>
            </w:pPr>
            <w:r>
              <w:rPr>
                <w:rFonts w:asciiTheme="minorHAnsi" w:hAnsiTheme="minorHAnsi" w:cstheme="minorHAnsi"/>
                <w:b/>
                <w:bCs/>
                <w:sz w:val="22"/>
                <w:szCs w:val="22"/>
              </w:rPr>
              <w:t>Total</w:t>
            </w:r>
          </w:p>
        </w:tc>
        <w:tc>
          <w:tcPr>
            <w:tcW w:w="1404" w:type="dxa"/>
            <w:vAlign w:val="bottom"/>
          </w:tcPr>
          <w:p w14:paraId="4F86D1DE" w14:textId="77777777" w:rsidR="003B6A15" w:rsidRPr="00BE16E6" w:rsidRDefault="003B6A15" w:rsidP="003B6A15">
            <w:pPr>
              <w:jc w:val="right"/>
              <w:rPr>
                <w:rFonts w:asciiTheme="minorHAnsi" w:hAnsiTheme="minorHAnsi" w:cstheme="minorHAnsi"/>
                <w:b/>
                <w:bCs/>
                <w:sz w:val="22"/>
                <w:szCs w:val="22"/>
                <w:u w:val="double"/>
              </w:rPr>
            </w:pPr>
            <w:r w:rsidRPr="00BE16E6">
              <w:rPr>
                <w:rFonts w:asciiTheme="minorHAnsi" w:hAnsiTheme="minorHAnsi" w:cstheme="minorHAnsi"/>
                <w:b/>
                <w:bCs/>
                <w:sz w:val="22"/>
                <w:szCs w:val="22"/>
                <w:u w:val="double"/>
              </w:rPr>
              <w:fldChar w:fldCharType="begin"/>
            </w:r>
            <w:r w:rsidRPr="00BE16E6">
              <w:rPr>
                <w:rFonts w:asciiTheme="minorHAnsi" w:hAnsiTheme="minorHAnsi" w:cstheme="minorHAnsi"/>
                <w:b/>
                <w:bCs/>
                <w:sz w:val="22"/>
                <w:szCs w:val="22"/>
                <w:u w:val="double"/>
              </w:rPr>
              <w:instrText xml:space="preserve"> =SUM(ABOVE) </w:instrText>
            </w:r>
            <w:r w:rsidRPr="00BE16E6">
              <w:rPr>
                <w:rFonts w:asciiTheme="minorHAnsi" w:hAnsiTheme="minorHAnsi" w:cstheme="minorHAnsi"/>
                <w:b/>
                <w:bCs/>
                <w:sz w:val="22"/>
                <w:szCs w:val="22"/>
                <w:u w:val="double"/>
              </w:rPr>
              <w:fldChar w:fldCharType="separate"/>
            </w:r>
            <w:r w:rsidRPr="00BE16E6">
              <w:rPr>
                <w:rFonts w:asciiTheme="minorHAnsi" w:hAnsiTheme="minorHAnsi" w:cstheme="minorHAnsi"/>
                <w:b/>
                <w:bCs/>
                <w:noProof/>
                <w:sz w:val="22"/>
                <w:szCs w:val="22"/>
                <w:u w:val="double"/>
              </w:rPr>
              <w:t>358.01</w:t>
            </w:r>
            <w:r w:rsidRPr="00BE16E6">
              <w:rPr>
                <w:rFonts w:asciiTheme="minorHAnsi" w:hAnsiTheme="minorHAnsi" w:cstheme="minorHAnsi"/>
                <w:b/>
                <w:bCs/>
                <w:sz w:val="22"/>
                <w:szCs w:val="22"/>
                <w:u w:val="double"/>
              </w:rPr>
              <w:fldChar w:fldCharType="end"/>
            </w:r>
          </w:p>
        </w:tc>
      </w:tr>
      <w:tr w:rsidR="003B6A15" w:rsidRPr="007F3839" w14:paraId="67912FF8" w14:textId="77777777" w:rsidTr="008A37A1">
        <w:trPr>
          <w:trHeight w:val="207"/>
        </w:trPr>
        <w:tc>
          <w:tcPr>
            <w:tcW w:w="5366" w:type="dxa"/>
            <w:vAlign w:val="bottom"/>
          </w:tcPr>
          <w:p w14:paraId="3A5EF8E3" w14:textId="77777777" w:rsidR="003B6A15" w:rsidRPr="007F3839" w:rsidRDefault="003B6A15" w:rsidP="003B6A15">
            <w:pPr>
              <w:rPr>
                <w:rFonts w:asciiTheme="minorHAnsi" w:hAnsiTheme="minorHAnsi" w:cstheme="minorHAnsi"/>
                <w:b/>
                <w:bCs/>
                <w:sz w:val="22"/>
                <w:szCs w:val="22"/>
              </w:rPr>
            </w:pPr>
            <w:r w:rsidRPr="007F3839">
              <w:rPr>
                <w:rFonts w:asciiTheme="minorHAnsi" w:hAnsiTheme="minorHAnsi" w:cstheme="minorHAnsi"/>
                <w:b/>
                <w:bCs/>
                <w:sz w:val="22"/>
                <w:szCs w:val="22"/>
              </w:rPr>
              <w:t>2020-21</w:t>
            </w:r>
          </w:p>
        </w:tc>
        <w:tc>
          <w:tcPr>
            <w:tcW w:w="1404" w:type="dxa"/>
            <w:vAlign w:val="bottom"/>
          </w:tcPr>
          <w:p w14:paraId="687EE7D8" w14:textId="77777777" w:rsidR="003B6A15" w:rsidRPr="007F3839" w:rsidRDefault="003B6A15" w:rsidP="003B6A15">
            <w:pPr>
              <w:jc w:val="right"/>
              <w:rPr>
                <w:rFonts w:asciiTheme="minorHAnsi" w:hAnsiTheme="minorHAnsi" w:cstheme="minorHAnsi"/>
                <w:sz w:val="22"/>
                <w:szCs w:val="22"/>
              </w:rPr>
            </w:pPr>
          </w:p>
        </w:tc>
      </w:tr>
      <w:tr w:rsidR="003B6A15" w:rsidRPr="007F3839" w14:paraId="3B169669" w14:textId="77777777" w:rsidTr="008A37A1">
        <w:trPr>
          <w:trHeight w:val="229"/>
        </w:trPr>
        <w:tc>
          <w:tcPr>
            <w:tcW w:w="5366" w:type="dxa"/>
            <w:vAlign w:val="bottom"/>
          </w:tcPr>
          <w:p w14:paraId="47EA2984" w14:textId="77777777" w:rsidR="003B6A15" w:rsidRPr="007F3839" w:rsidRDefault="003B6A15" w:rsidP="003B6A15">
            <w:pPr>
              <w:rPr>
                <w:rFonts w:asciiTheme="minorHAnsi" w:hAnsiTheme="minorHAnsi" w:cstheme="minorHAnsi"/>
                <w:sz w:val="22"/>
                <w:szCs w:val="22"/>
              </w:rPr>
            </w:pPr>
            <w:r w:rsidRPr="007F3839">
              <w:rPr>
                <w:rFonts w:asciiTheme="minorHAnsi" w:hAnsiTheme="minorHAnsi" w:cstheme="minorHAnsi"/>
                <w:sz w:val="22"/>
                <w:szCs w:val="22"/>
              </w:rPr>
              <w:t>Parish Cemetery Double Charge Issue</w:t>
            </w:r>
          </w:p>
        </w:tc>
        <w:tc>
          <w:tcPr>
            <w:tcW w:w="1404" w:type="dxa"/>
            <w:vAlign w:val="bottom"/>
          </w:tcPr>
          <w:p w14:paraId="7D47806B"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25.00</w:t>
            </w:r>
          </w:p>
        </w:tc>
      </w:tr>
      <w:tr w:rsidR="003B6A15" w:rsidRPr="007F3839" w14:paraId="30B3EEF5" w14:textId="77777777" w:rsidTr="008A37A1">
        <w:trPr>
          <w:trHeight w:val="247"/>
        </w:trPr>
        <w:tc>
          <w:tcPr>
            <w:tcW w:w="5366" w:type="dxa"/>
            <w:vAlign w:val="bottom"/>
          </w:tcPr>
          <w:p w14:paraId="6C9518A0" w14:textId="77777777" w:rsidR="003B6A15" w:rsidRPr="007F3839" w:rsidRDefault="003B6A15" w:rsidP="003B6A15">
            <w:pPr>
              <w:rPr>
                <w:rFonts w:asciiTheme="minorHAnsi" w:hAnsiTheme="minorHAnsi" w:cstheme="minorHAnsi"/>
                <w:sz w:val="22"/>
                <w:szCs w:val="22"/>
              </w:rPr>
            </w:pPr>
            <w:r w:rsidRPr="007F3839">
              <w:rPr>
                <w:rFonts w:asciiTheme="minorHAnsi" w:hAnsiTheme="minorHAnsi" w:cstheme="minorHAnsi"/>
                <w:sz w:val="22"/>
                <w:szCs w:val="22"/>
              </w:rPr>
              <w:t>Parish Precept First Half</w:t>
            </w:r>
          </w:p>
        </w:tc>
        <w:tc>
          <w:tcPr>
            <w:tcW w:w="1404" w:type="dxa"/>
            <w:vAlign w:val="bottom"/>
          </w:tcPr>
          <w:p w14:paraId="2EDEB434" w14:textId="77777777" w:rsidR="003B6A15" w:rsidRPr="00BE16E6" w:rsidRDefault="003B6A15" w:rsidP="003B6A15">
            <w:pPr>
              <w:jc w:val="right"/>
              <w:rPr>
                <w:rFonts w:asciiTheme="minorHAnsi" w:hAnsiTheme="minorHAnsi" w:cstheme="minorHAnsi"/>
                <w:sz w:val="22"/>
                <w:szCs w:val="22"/>
                <w:u w:val="single"/>
              </w:rPr>
            </w:pPr>
            <w:r w:rsidRPr="00BE16E6">
              <w:rPr>
                <w:rFonts w:asciiTheme="minorHAnsi" w:hAnsiTheme="minorHAnsi" w:cstheme="minorHAnsi"/>
                <w:sz w:val="22"/>
                <w:szCs w:val="22"/>
                <w:u w:val="single"/>
              </w:rPr>
              <w:t>2546.00</w:t>
            </w:r>
          </w:p>
        </w:tc>
      </w:tr>
      <w:tr w:rsidR="003B6A15" w:rsidRPr="007F3839" w14:paraId="7818B980" w14:textId="77777777" w:rsidTr="008A37A1">
        <w:trPr>
          <w:trHeight w:val="247"/>
        </w:trPr>
        <w:tc>
          <w:tcPr>
            <w:tcW w:w="5366" w:type="dxa"/>
            <w:vAlign w:val="bottom"/>
          </w:tcPr>
          <w:p w14:paraId="01E2EC19" w14:textId="77777777" w:rsidR="003B6A15" w:rsidRPr="00BE16E6" w:rsidRDefault="003B6A15" w:rsidP="003B6A15">
            <w:pPr>
              <w:jc w:val="right"/>
              <w:rPr>
                <w:rFonts w:asciiTheme="minorHAnsi" w:hAnsiTheme="minorHAnsi" w:cstheme="minorHAnsi"/>
                <w:b/>
                <w:bCs/>
                <w:sz w:val="22"/>
                <w:szCs w:val="22"/>
              </w:rPr>
            </w:pPr>
            <w:r>
              <w:rPr>
                <w:rFonts w:asciiTheme="minorHAnsi" w:hAnsiTheme="minorHAnsi" w:cstheme="minorHAnsi"/>
                <w:b/>
                <w:bCs/>
                <w:sz w:val="22"/>
                <w:szCs w:val="22"/>
              </w:rPr>
              <w:t>Total</w:t>
            </w:r>
          </w:p>
        </w:tc>
        <w:tc>
          <w:tcPr>
            <w:tcW w:w="1404" w:type="dxa"/>
            <w:vAlign w:val="bottom"/>
          </w:tcPr>
          <w:p w14:paraId="79882C4F" w14:textId="77777777" w:rsidR="003B6A15" w:rsidRPr="00BE16E6" w:rsidRDefault="003B6A15" w:rsidP="003B6A15">
            <w:pPr>
              <w:jc w:val="right"/>
              <w:rPr>
                <w:rFonts w:asciiTheme="minorHAnsi" w:hAnsiTheme="minorHAnsi" w:cstheme="minorHAnsi"/>
                <w:sz w:val="22"/>
                <w:szCs w:val="22"/>
                <w:u w:val="double"/>
              </w:rPr>
            </w:pPr>
            <w:r w:rsidRPr="00BE16E6">
              <w:rPr>
                <w:rFonts w:asciiTheme="minorHAnsi" w:hAnsiTheme="minorHAnsi" w:cstheme="minorHAnsi"/>
                <w:sz w:val="22"/>
                <w:szCs w:val="22"/>
                <w:u w:val="double"/>
              </w:rPr>
              <w:t>2571.00</w:t>
            </w:r>
          </w:p>
        </w:tc>
      </w:tr>
    </w:tbl>
    <w:p w14:paraId="67915C82" w14:textId="77777777" w:rsidR="003B6A15" w:rsidRPr="007F3839" w:rsidRDefault="003B6A15" w:rsidP="003B6A15">
      <w:pPr>
        <w:rPr>
          <w:rFonts w:asciiTheme="minorHAnsi" w:hAnsiTheme="minorHAnsi" w:cstheme="minorHAnsi"/>
          <w:sz w:val="22"/>
          <w:szCs w:val="22"/>
        </w:rPr>
      </w:pPr>
    </w:p>
    <w:p w14:paraId="4E96CE8D" w14:textId="5A37D6B6" w:rsidR="003B6A15" w:rsidRPr="007F3839" w:rsidRDefault="003B6A15" w:rsidP="00666AC1">
      <w:pPr>
        <w:pStyle w:val="ListParagraph"/>
        <w:numPr>
          <w:ilvl w:val="0"/>
          <w:numId w:val="8"/>
        </w:numPr>
        <w:rPr>
          <w:rFonts w:asciiTheme="minorHAnsi" w:hAnsiTheme="minorHAnsi" w:cstheme="minorHAnsi"/>
          <w:sz w:val="22"/>
          <w:szCs w:val="22"/>
        </w:rPr>
      </w:pPr>
      <w:r w:rsidRPr="007F3839">
        <w:rPr>
          <w:rFonts w:asciiTheme="minorHAnsi" w:hAnsiTheme="minorHAnsi" w:cstheme="minorHAnsi"/>
          <w:b/>
          <w:bCs/>
          <w:sz w:val="22"/>
          <w:szCs w:val="22"/>
          <w:lang w:eastAsia="en-GB"/>
        </w:rPr>
        <w:t>Payments since the last meeting</w:t>
      </w:r>
      <w:r w:rsidR="006E1526">
        <w:rPr>
          <w:rFonts w:asciiTheme="minorHAnsi" w:hAnsiTheme="minorHAnsi" w:cstheme="minorHAnsi"/>
          <w:b/>
          <w:bCs/>
          <w:sz w:val="22"/>
          <w:szCs w:val="22"/>
          <w:lang w:eastAsia="en-GB"/>
        </w:rPr>
        <w:t xml:space="preserve"> </w:t>
      </w:r>
      <w:r w:rsidR="006E1526" w:rsidRPr="006E1526">
        <w:rPr>
          <w:rFonts w:asciiTheme="minorHAnsi" w:hAnsiTheme="minorHAnsi" w:cstheme="minorHAnsi"/>
          <w:sz w:val="22"/>
          <w:szCs w:val="22"/>
          <w:lang w:eastAsia="en-GB"/>
        </w:rPr>
        <w:t>were approved</w:t>
      </w:r>
    </w:p>
    <w:tbl>
      <w:tblPr>
        <w:tblStyle w:val="TableGrid"/>
        <w:tblW w:w="6876" w:type="dxa"/>
        <w:tblInd w:w="635" w:type="dxa"/>
        <w:tblLayout w:type="fixed"/>
        <w:tblCellMar>
          <w:left w:w="0" w:type="dxa"/>
        </w:tblCellMar>
        <w:tblLook w:val="04A0" w:firstRow="1" w:lastRow="0" w:firstColumn="1" w:lastColumn="0" w:noHBand="0" w:noVBand="1"/>
      </w:tblPr>
      <w:tblGrid>
        <w:gridCol w:w="5749"/>
        <w:gridCol w:w="1127"/>
      </w:tblGrid>
      <w:tr w:rsidR="003B6A15" w:rsidRPr="007F3839" w14:paraId="649FAD6E" w14:textId="77777777" w:rsidTr="008A37A1">
        <w:tc>
          <w:tcPr>
            <w:tcW w:w="5749" w:type="dxa"/>
          </w:tcPr>
          <w:p w14:paraId="0A7EE393" w14:textId="77777777" w:rsidR="003B6A15" w:rsidRPr="007F3839" w:rsidRDefault="003B6A15" w:rsidP="003B6A15">
            <w:pPr>
              <w:ind w:left="287" w:hanging="142"/>
              <w:rPr>
                <w:rFonts w:asciiTheme="minorHAnsi" w:hAnsiTheme="minorHAnsi" w:cstheme="minorHAnsi"/>
                <w:sz w:val="22"/>
                <w:szCs w:val="22"/>
              </w:rPr>
            </w:pPr>
            <w:r w:rsidRPr="007F3839">
              <w:rPr>
                <w:rFonts w:asciiTheme="minorHAnsi" w:hAnsiTheme="minorHAnsi" w:cstheme="minorHAnsi"/>
                <w:sz w:val="22"/>
                <w:szCs w:val="22"/>
              </w:rPr>
              <w:t xml:space="preserve">David Smith -Grass cutting round parish benches </w:t>
            </w:r>
          </w:p>
        </w:tc>
        <w:tc>
          <w:tcPr>
            <w:tcW w:w="1127" w:type="dxa"/>
            <w:vAlign w:val="bottom"/>
          </w:tcPr>
          <w:p w14:paraId="40ED248B"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£120.00</w:t>
            </w:r>
          </w:p>
        </w:tc>
      </w:tr>
      <w:tr w:rsidR="003B6A15" w:rsidRPr="007F3839" w14:paraId="39D5CEB5" w14:textId="77777777" w:rsidTr="008A37A1">
        <w:tc>
          <w:tcPr>
            <w:tcW w:w="5749" w:type="dxa"/>
          </w:tcPr>
          <w:p w14:paraId="5CCD32FF" w14:textId="77777777" w:rsidR="003B6A15" w:rsidRPr="007F3839" w:rsidRDefault="003B6A15" w:rsidP="003B6A15">
            <w:pPr>
              <w:ind w:left="287" w:hanging="142"/>
              <w:rPr>
                <w:rFonts w:asciiTheme="minorHAnsi" w:hAnsiTheme="minorHAnsi" w:cstheme="minorHAnsi"/>
                <w:sz w:val="22"/>
                <w:szCs w:val="22"/>
              </w:rPr>
            </w:pPr>
            <w:r w:rsidRPr="007F3839">
              <w:rPr>
                <w:rFonts w:asciiTheme="minorHAnsi" w:hAnsiTheme="minorHAnsi" w:cstheme="minorHAnsi"/>
                <w:sz w:val="22"/>
                <w:szCs w:val="22"/>
              </w:rPr>
              <w:t>Great North Air Ambulance Service Donation</w:t>
            </w:r>
            <w:r w:rsidRPr="007F3839">
              <w:rPr>
                <w:rFonts w:asciiTheme="minorHAnsi" w:hAnsiTheme="minorHAnsi" w:cstheme="minorHAnsi"/>
                <w:sz w:val="22"/>
                <w:szCs w:val="22"/>
              </w:rPr>
              <w:tab/>
            </w:r>
          </w:p>
        </w:tc>
        <w:tc>
          <w:tcPr>
            <w:tcW w:w="1127" w:type="dxa"/>
            <w:vAlign w:val="bottom"/>
          </w:tcPr>
          <w:p w14:paraId="472A38E7"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£100.00</w:t>
            </w:r>
          </w:p>
        </w:tc>
      </w:tr>
      <w:tr w:rsidR="003B6A15" w:rsidRPr="007F3839" w14:paraId="2863778D" w14:textId="77777777" w:rsidTr="008A37A1">
        <w:tc>
          <w:tcPr>
            <w:tcW w:w="5749" w:type="dxa"/>
          </w:tcPr>
          <w:p w14:paraId="5A67D8F5" w14:textId="77777777" w:rsidR="003B6A15" w:rsidRPr="007F3839" w:rsidRDefault="003B6A15" w:rsidP="003B6A15">
            <w:pPr>
              <w:ind w:left="287" w:hanging="142"/>
              <w:rPr>
                <w:rFonts w:asciiTheme="minorHAnsi" w:hAnsiTheme="minorHAnsi" w:cstheme="minorHAnsi"/>
                <w:sz w:val="22"/>
                <w:szCs w:val="22"/>
              </w:rPr>
            </w:pPr>
            <w:r w:rsidRPr="007F3839">
              <w:rPr>
                <w:rFonts w:asciiTheme="minorHAnsi" w:hAnsiTheme="minorHAnsi" w:cstheme="minorHAnsi"/>
                <w:sz w:val="22"/>
                <w:szCs w:val="22"/>
              </w:rPr>
              <w:t>Over the Bridges donation (advert clerk vacancy)</w:t>
            </w:r>
          </w:p>
        </w:tc>
        <w:tc>
          <w:tcPr>
            <w:tcW w:w="1127" w:type="dxa"/>
            <w:vAlign w:val="bottom"/>
          </w:tcPr>
          <w:p w14:paraId="5CFB1BB9"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 xml:space="preserve">  £20.00</w:t>
            </w:r>
          </w:p>
        </w:tc>
      </w:tr>
      <w:tr w:rsidR="003B6A15" w:rsidRPr="007F3839" w14:paraId="57297007" w14:textId="77777777" w:rsidTr="008A37A1">
        <w:tc>
          <w:tcPr>
            <w:tcW w:w="5749" w:type="dxa"/>
          </w:tcPr>
          <w:p w14:paraId="0AEE32EB" w14:textId="77777777" w:rsidR="003B6A15" w:rsidRPr="007F3839" w:rsidRDefault="003B6A15" w:rsidP="003B6A15">
            <w:pPr>
              <w:ind w:left="287" w:hanging="142"/>
              <w:rPr>
                <w:rFonts w:asciiTheme="minorHAnsi" w:hAnsiTheme="minorHAnsi" w:cstheme="minorHAnsi"/>
                <w:sz w:val="22"/>
                <w:szCs w:val="22"/>
              </w:rPr>
            </w:pPr>
            <w:r w:rsidRPr="007F3839">
              <w:rPr>
                <w:rFonts w:asciiTheme="minorHAnsi" w:hAnsiTheme="minorHAnsi" w:cstheme="minorHAnsi"/>
                <w:sz w:val="22"/>
                <w:szCs w:val="22"/>
              </w:rPr>
              <w:t>Cluster Fee</w:t>
            </w:r>
            <w:r w:rsidRPr="007F3839">
              <w:rPr>
                <w:rFonts w:asciiTheme="minorHAnsi" w:hAnsiTheme="minorHAnsi" w:cstheme="minorHAnsi"/>
                <w:sz w:val="22"/>
                <w:szCs w:val="22"/>
              </w:rPr>
              <w:tab/>
            </w:r>
            <w:r w:rsidRPr="007F3839">
              <w:rPr>
                <w:rFonts w:asciiTheme="minorHAnsi" w:hAnsiTheme="minorHAnsi" w:cstheme="minorHAnsi"/>
                <w:sz w:val="22"/>
                <w:szCs w:val="22"/>
              </w:rPr>
              <w:tab/>
            </w:r>
            <w:r w:rsidRPr="007F3839">
              <w:rPr>
                <w:rFonts w:asciiTheme="minorHAnsi" w:hAnsiTheme="minorHAnsi" w:cstheme="minorHAnsi"/>
                <w:sz w:val="22"/>
                <w:szCs w:val="22"/>
              </w:rPr>
              <w:tab/>
            </w:r>
            <w:r w:rsidRPr="007F3839">
              <w:rPr>
                <w:rFonts w:asciiTheme="minorHAnsi" w:hAnsiTheme="minorHAnsi" w:cstheme="minorHAnsi"/>
                <w:sz w:val="22"/>
                <w:szCs w:val="22"/>
              </w:rPr>
              <w:tab/>
              <w:t xml:space="preserve">  </w:t>
            </w:r>
          </w:p>
        </w:tc>
        <w:tc>
          <w:tcPr>
            <w:tcW w:w="1127" w:type="dxa"/>
            <w:vAlign w:val="bottom"/>
          </w:tcPr>
          <w:p w14:paraId="6F241AEA"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£10.82</w:t>
            </w:r>
          </w:p>
        </w:tc>
      </w:tr>
      <w:tr w:rsidR="003B6A15" w:rsidRPr="007F3839" w14:paraId="47F731C9" w14:textId="77777777" w:rsidTr="008A37A1">
        <w:tc>
          <w:tcPr>
            <w:tcW w:w="5749" w:type="dxa"/>
          </w:tcPr>
          <w:p w14:paraId="6BBBA178" w14:textId="77777777" w:rsidR="003B6A15" w:rsidRPr="007F3839" w:rsidRDefault="003B6A15" w:rsidP="003B6A15">
            <w:pPr>
              <w:ind w:left="287" w:hanging="142"/>
              <w:rPr>
                <w:rFonts w:asciiTheme="minorHAnsi" w:hAnsiTheme="minorHAnsi" w:cstheme="minorHAnsi"/>
                <w:sz w:val="22"/>
                <w:szCs w:val="22"/>
              </w:rPr>
            </w:pPr>
            <w:r w:rsidRPr="007F3839">
              <w:rPr>
                <w:rFonts w:asciiTheme="minorHAnsi" w:hAnsiTheme="minorHAnsi" w:cstheme="minorHAnsi"/>
                <w:sz w:val="22"/>
                <w:szCs w:val="22"/>
              </w:rPr>
              <w:t xml:space="preserve">Clerk’s Salary and Expenses: </w:t>
            </w:r>
          </w:p>
        </w:tc>
        <w:tc>
          <w:tcPr>
            <w:tcW w:w="1127" w:type="dxa"/>
            <w:vAlign w:val="bottom"/>
          </w:tcPr>
          <w:p w14:paraId="182E6C23"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£148.24</w:t>
            </w:r>
          </w:p>
        </w:tc>
      </w:tr>
      <w:tr w:rsidR="003B6A15" w:rsidRPr="007F3839" w14:paraId="56C9745D" w14:textId="77777777" w:rsidTr="008A37A1">
        <w:tc>
          <w:tcPr>
            <w:tcW w:w="5749" w:type="dxa"/>
          </w:tcPr>
          <w:p w14:paraId="713DD943" w14:textId="77777777" w:rsidR="003B6A15" w:rsidRPr="007F3839" w:rsidRDefault="003B6A15" w:rsidP="003B6A15">
            <w:pPr>
              <w:ind w:left="287" w:hanging="142"/>
              <w:rPr>
                <w:rFonts w:asciiTheme="minorHAnsi" w:hAnsiTheme="minorHAnsi" w:cstheme="minorHAnsi"/>
                <w:sz w:val="22"/>
                <w:szCs w:val="22"/>
              </w:rPr>
            </w:pPr>
            <w:r w:rsidRPr="007F3839">
              <w:rPr>
                <w:rFonts w:asciiTheme="minorHAnsi" w:hAnsiTheme="minorHAnsi" w:cstheme="minorHAnsi"/>
                <w:sz w:val="22"/>
                <w:szCs w:val="22"/>
              </w:rPr>
              <w:t xml:space="preserve">HMRC PAYE </w:t>
            </w:r>
          </w:p>
        </w:tc>
        <w:tc>
          <w:tcPr>
            <w:tcW w:w="1127" w:type="dxa"/>
            <w:vAlign w:val="bottom"/>
          </w:tcPr>
          <w:p w14:paraId="6CC4D919"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£34.40</w:t>
            </w:r>
          </w:p>
        </w:tc>
      </w:tr>
      <w:tr w:rsidR="003B6A15" w:rsidRPr="007F3839" w14:paraId="196A1C8A" w14:textId="77777777" w:rsidTr="008A37A1">
        <w:tc>
          <w:tcPr>
            <w:tcW w:w="5749" w:type="dxa"/>
          </w:tcPr>
          <w:p w14:paraId="0981FD5D" w14:textId="77777777" w:rsidR="003B6A15" w:rsidRPr="007F3839" w:rsidRDefault="003B6A15" w:rsidP="003B6A15">
            <w:pPr>
              <w:ind w:left="287" w:hanging="142"/>
              <w:rPr>
                <w:rFonts w:asciiTheme="minorHAnsi" w:hAnsiTheme="minorHAnsi" w:cstheme="minorHAnsi"/>
                <w:sz w:val="22"/>
                <w:szCs w:val="22"/>
              </w:rPr>
            </w:pPr>
            <w:r w:rsidRPr="007F3839">
              <w:rPr>
                <w:rFonts w:asciiTheme="minorHAnsi" w:hAnsiTheme="minorHAnsi" w:cstheme="minorHAnsi"/>
                <w:sz w:val="22"/>
                <w:szCs w:val="22"/>
              </w:rPr>
              <w:t>Sarah Winlow (reclaimed amount deposited in error)</w:t>
            </w:r>
          </w:p>
        </w:tc>
        <w:tc>
          <w:tcPr>
            <w:tcW w:w="1127" w:type="dxa"/>
            <w:vAlign w:val="bottom"/>
          </w:tcPr>
          <w:p w14:paraId="5AE189A3" w14:textId="77777777" w:rsidR="003B6A15" w:rsidRPr="007F3839" w:rsidRDefault="003B6A15" w:rsidP="003B6A15">
            <w:pPr>
              <w:jc w:val="right"/>
              <w:rPr>
                <w:rFonts w:asciiTheme="minorHAnsi" w:hAnsiTheme="minorHAnsi" w:cstheme="minorHAnsi"/>
                <w:sz w:val="22"/>
                <w:szCs w:val="22"/>
              </w:rPr>
            </w:pPr>
            <w:r w:rsidRPr="007F3839">
              <w:rPr>
                <w:rFonts w:asciiTheme="minorHAnsi" w:hAnsiTheme="minorHAnsi" w:cstheme="minorHAnsi"/>
                <w:sz w:val="22"/>
                <w:szCs w:val="22"/>
              </w:rPr>
              <w:t>356.00</w:t>
            </w:r>
          </w:p>
        </w:tc>
      </w:tr>
      <w:tr w:rsidR="003B6A15" w:rsidRPr="007F3839" w14:paraId="1BC9547C" w14:textId="77777777" w:rsidTr="008A37A1">
        <w:tc>
          <w:tcPr>
            <w:tcW w:w="5749" w:type="dxa"/>
          </w:tcPr>
          <w:p w14:paraId="16D5AA4F" w14:textId="77777777" w:rsidR="003B6A15" w:rsidRPr="007F3839" w:rsidRDefault="003B6A15" w:rsidP="003B6A15">
            <w:pPr>
              <w:ind w:left="287" w:hanging="142"/>
              <w:rPr>
                <w:rFonts w:asciiTheme="minorHAnsi" w:hAnsiTheme="minorHAnsi" w:cstheme="minorHAnsi"/>
                <w:b/>
                <w:bCs/>
                <w:sz w:val="22"/>
                <w:szCs w:val="22"/>
              </w:rPr>
            </w:pPr>
            <w:r w:rsidRPr="007F3839">
              <w:rPr>
                <w:rFonts w:asciiTheme="minorHAnsi" w:hAnsiTheme="minorHAnsi" w:cstheme="minorHAnsi"/>
                <w:sz w:val="22"/>
                <w:szCs w:val="22"/>
              </w:rPr>
              <w:t>Hire of meeting room (03/12/19 &amp; 17/03/2020)</w:t>
            </w:r>
          </w:p>
        </w:tc>
        <w:tc>
          <w:tcPr>
            <w:tcW w:w="1127" w:type="dxa"/>
            <w:vAlign w:val="bottom"/>
          </w:tcPr>
          <w:p w14:paraId="1DF359D0" w14:textId="77777777" w:rsidR="003B6A15" w:rsidRPr="007F3839" w:rsidRDefault="003B6A15" w:rsidP="003B6A15">
            <w:pPr>
              <w:jc w:val="right"/>
              <w:rPr>
                <w:rFonts w:asciiTheme="minorHAnsi" w:hAnsiTheme="minorHAnsi" w:cstheme="minorHAnsi"/>
                <w:b/>
                <w:bCs/>
                <w:sz w:val="22"/>
                <w:szCs w:val="22"/>
              </w:rPr>
            </w:pPr>
            <w:r w:rsidRPr="007F3839">
              <w:rPr>
                <w:rFonts w:asciiTheme="minorHAnsi" w:hAnsiTheme="minorHAnsi" w:cstheme="minorHAnsi"/>
                <w:sz w:val="22"/>
                <w:szCs w:val="22"/>
              </w:rPr>
              <w:t>£12.00</w:t>
            </w:r>
          </w:p>
        </w:tc>
      </w:tr>
      <w:tr w:rsidR="003B6A15" w:rsidRPr="007F3839" w14:paraId="0214B799" w14:textId="77777777" w:rsidTr="008A37A1">
        <w:tc>
          <w:tcPr>
            <w:tcW w:w="5749" w:type="dxa"/>
          </w:tcPr>
          <w:p w14:paraId="15BADD4F" w14:textId="77777777" w:rsidR="003B6A15" w:rsidRPr="007F3839" w:rsidRDefault="003B6A15" w:rsidP="003B6A15">
            <w:pPr>
              <w:jc w:val="right"/>
              <w:rPr>
                <w:rFonts w:asciiTheme="minorHAnsi" w:hAnsiTheme="minorHAnsi" w:cstheme="minorHAnsi"/>
                <w:b/>
                <w:bCs/>
                <w:sz w:val="22"/>
                <w:szCs w:val="22"/>
              </w:rPr>
            </w:pPr>
            <w:r w:rsidRPr="007F3839">
              <w:rPr>
                <w:rFonts w:asciiTheme="minorHAnsi" w:hAnsiTheme="minorHAnsi" w:cstheme="minorHAnsi"/>
                <w:b/>
                <w:bCs/>
                <w:sz w:val="22"/>
                <w:szCs w:val="22"/>
              </w:rPr>
              <w:t>Total</w:t>
            </w:r>
          </w:p>
        </w:tc>
        <w:tc>
          <w:tcPr>
            <w:tcW w:w="1127" w:type="dxa"/>
            <w:vAlign w:val="bottom"/>
          </w:tcPr>
          <w:p w14:paraId="3CC8E562" w14:textId="77777777" w:rsidR="003B6A15" w:rsidRPr="007F3839" w:rsidRDefault="003B6A15" w:rsidP="003B6A15">
            <w:pPr>
              <w:jc w:val="right"/>
              <w:rPr>
                <w:rFonts w:asciiTheme="minorHAnsi" w:hAnsiTheme="minorHAnsi" w:cstheme="minorHAnsi"/>
                <w:b/>
                <w:bCs/>
                <w:sz w:val="22"/>
                <w:szCs w:val="22"/>
              </w:rPr>
            </w:pPr>
            <w:r w:rsidRPr="007F3839">
              <w:rPr>
                <w:rFonts w:asciiTheme="minorHAnsi" w:hAnsiTheme="minorHAnsi" w:cstheme="minorHAnsi"/>
                <w:b/>
                <w:bCs/>
                <w:sz w:val="22"/>
                <w:szCs w:val="22"/>
              </w:rPr>
              <w:fldChar w:fldCharType="begin"/>
            </w:r>
            <w:r w:rsidRPr="007F3839">
              <w:rPr>
                <w:rFonts w:asciiTheme="minorHAnsi" w:hAnsiTheme="minorHAnsi" w:cstheme="minorHAnsi"/>
                <w:b/>
                <w:bCs/>
                <w:sz w:val="22"/>
                <w:szCs w:val="22"/>
              </w:rPr>
              <w:instrText xml:space="preserve"> =SUM(ABOVE) </w:instrText>
            </w:r>
            <w:r w:rsidRPr="007F3839">
              <w:rPr>
                <w:rFonts w:asciiTheme="minorHAnsi" w:hAnsiTheme="minorHAnsi" w:cstheme="minorHAnsi"/>
                <w:b/>
                <w:bCs/>
                <w:sz w:val="22"/>
                <w:szCs w:val="22"/>
              </w:rPr>
              <w:fldChar w:fldCharType="separate"/>
            </w:r>
            <w:r w:rsidRPr="007F3839">
              <w:rPr>
                <w:rFonts w:asciiTheme="minorHAnsi" w:hAnsiTheme="minorHAnsi" w:cstheme="minorHAnsi"/>
                <w:b/>
                <w:bCs/>
                <w:noProof/>
                <w:sz w:val="22"/>
                <w:szCs w:val="22"/>
              </w:rPr>
              <w:t>£801.46</w:t>
            </w:r>
            <w:r w:rsidRPr="007F3839">
              <w:rPr>
                <w:rFonts w:asciiTheme="minorHAnsi" w:hAnsiTheme="minorHAnsi" w:cstheme="minorHAnsi"/>
                <w:b/>
                <w:bCs/>
                <w:sz w:val="22"/>
                <w:szCs w:val="22"/>
              </w:rPr>
              <w:fldChar w:fldCharType="end"/>
            </w:r>
          </w:p>
        </w:tc>
      </w:tr>
    </w:tbl>
    <w:p w14:paraId="7CDD1B2D" w14:textId="4D456FA5" w:rsidR="006E1526" w:rsidRDefault="006E1526" w:rsidP="003B6A15">
      <w:pPr>
        <w:ind w:left="312"/>
        <w:rPr>
          <w:rFonts w:asciiTheme="minorHAnsi" w:hAnsiTheme="minorHAnsi" w:cstheme="minorHAnsi"/>
          <w:sz w:val="22"/>
          <w:szCs w:val="22"/>
        </w:rPr>
      </w:pPr>
      <w:r>
        <w:rPr>
          <w:rFonts w:asciiTheme="minorHAnsi" w:hAnsiTheme="minorHAnsi" w:cstheme="minorHAnsi"/>
          <w:sz w:val="22"/>
          <w:szCs w:val="22"/>
        </w:rPr>
        <w:tab/>
        <w:t>The payment of the Northumberland Association of Local Councils invoice was approved for:</w:t>
      </w:r>
    </w:p>
    <w:p w14:paraId="261712F9" w14:textId="629A5C6E" w:rsidR="006E1526" w:rsidRDefault="006E1526" w:rsidP="003B6A15">
      <w:pPr>
        <w:ind w:left="312"/>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0001633F">
        <w:rPr>
          <w:rFonts w:asciiTheme="minorHAnsi" w:hAnsiTheme="minorHAnsi" w:cstheme="minorHAnsi"/>
          <w:sz w:val="22"/>
          <w:szCs w:val="22"/>
        </w:rPr>
        <w:t>N</w:t>
      </w:r>
      <w:r>
        <w:rPr>
          <w:rFonts w:asciiTheme="minorHAnsi" w:hAnsiTheme="minorHAnsi" w:cstheme="minorHAnsi"/>
          <w:sz w:val="22"/>
          <w:szCs w:val="22"/>
        </w:rPr>
        <w:t>ational Affiliation Fee</w:t>
      </w:r>
      <w:r>
        <w:rPr>
          <w:rFonts w:asciiTheme="minorHAnsi" w:hAnsiTheme="minorHAnsi" w:cstheme="minorHAnsi"/>
          <w:sz w:val="22"/>
          <w:szCs w:val="22"/>
        </w:rPr>
        <w:tab/>
      </w:r>
      <w:r>
        <w:rPr>
          <w:rFonts w:asciiTheme="minorHAnsi" w:hAnsiTheme="minorHAnsi" w:cstheme="minorHAnsi"/>
          <w:sz w:val="22"/>
          <w:szCs w:val="22"/>
        </w:rPr>
        <w:tab/>
        <w:t xml:space="preserve"> £73.39</w:t>
      </w:r>
    </w:p>
    <w:p w14:paraId="061E38D7" w14:textId="56D8D92D" w:rsidR="006E1526" w:rsidRDefault="006E1526" w:rsidP="003B6A15">
      <w:pPr>
        <w:ind w:left="312"/>
        <w:rPr>
          <w:rFonts w:asciiTheme="minorHAnsi" w:hAnsiTheme="minorHAnsi" w:cstheme="minorHAnsi"/>
          <w:sz w:val="22"/>
          <w:szCs w:val="22"/>
        </w:rPr>
      </w:pPr>
      <w:r>
        <w:rPr>
          <w:rFonts w:asciiTheme="minorHAnsi" w:hAnsiTheme="minorHAnsi" w:cstheme="minorHAnsi"/>
          <w:sz w:val="22"/>
          <w:szCs w:val="22"/>
        </w:rPr>
        <w:tab/>
        <w:t>Annual Website Fee</w:t>
      </w:r>
      <w:r>
        <w:rPr>
          <w:rFonts w:asciiTheme="minorHAnsi" w:hAnsiTheme="minorHAnsi" w:cstheme="minorHAnsi"/>
          <w:sz w:val="22"/>
          <w:szCs w:val="22"/>
        </w:rPr>
        <w:tab/>
      </w:r>
      <w:r>
        <w:rPr>
          <w:rFonts w:asciiTheme="minorHAnsi" w:hAnsiTheme="minorHAnsi" w:cstheme="minorHAnsi"/>
          <w:sz w:val="22"/>
          <w:szCs w:val="22"/>
        </w:rPr>
        <w:tab/>
      </w:r>
      <w:r w:rsidRPr="006E1526">
        <w:rPr>
          <w:rFonts w:asciiTheme="minorHAnsi" w:hAnsiTheme="minorHAnsi" w:cstheme="minorHAnsi"/>
          <w:sz w:val="22"/>
          <w:szCs w:val="22"/>
          <w:u w:val="single"/>
        </w:rPr>
        <w:t xml:space="preserve"> £75.00</w:t>
      </w:r>
    </w:p>
    <w:p w14:paraId="021CB006" w14:textId="58107ECB" w:rsidR="006E1526" w:rsidRDefault="006E1526" w:rsidP="003B6A15">
      <w:pPr>
        <w:ind w:left="312"/>
        <w:rPr>
          <w:rFonts w:asciiTheme="minorHAnsi" w:hAnsiTheme="minorHAnsi" w:cstheme="minorHAnsi"/>
          <w:sz w:val="22"/>
          <w:szCs w:val="22"/>
          <w:u w:val="doub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Total</w:t>
      </w:r>
      <w:r>
        <w:rPr>
          <w:rFonts w:asciiTheme="minorHAnsi" w:hAnsiTheme="minorHAnsi" w:cstheme="minorHAnsi"/>
          <w:sz w:val="22"/>
          <w:szCs w:val="22"/>
        </w:rPr>
        <w:tab/>
        <w:t xml:space="preserve"> </w:t>
      </w:r>
      <w:r>
        <w:rPr>
          <w:rFonts w:asciiTheme="minorHAnsi" w:hAnsiTheme="minorHAnsi" w:cstheme="minorHAnsi"/>
          <w:sz w:val="22"/>
          <w:szCs w:val="22"/>
        </w:rPr>
        <w:tab/>
      </w:r>
      <w:r w:rsidRPr="006E1526">
        <w:rPr>
          <w:rFonts w:asciiTheme="minorHAnsi" w:hAnsiTheme="minorHAnsi" w:cstheme="minorHAnsi"/>
          <w:sz w:val="22"/>
          <w:szCs w:val="22"/>
          <w:u w:val="double"/>
        </w:rPr>
        <w:t>£148.39</w:t>
      </w:r>
    </w:p>
    <w:p w14:paraId="61293DC6" w14:textId="77777777" w:rsidR="006E1526" w:rsidRDefault="006E1526" w:rsidP="003B6A15">
      <w:pPr>
        <w:ind w:left="312"/>
        <w:rPr>
          <w:rFonts w:asciiTheme="minorHAnsi" w:hAnsiTheme="minorHAnsi" w:cstheme="minorHAnsi"/>
          <w:sz w:val="22"/>
          <w:szCs w:val="22"/>
        </w:rPr>
      </w:pPr>
    </w:p>
    <w:p w14:paraId="0C0C571C" w14:textId="5CB6FF4E" w:rsidR="003B6A15" w:rsidRPr="007F3839" w:rsidRDefault="003B6A15" w:rsidP="00666AC1">
      <w:pPr>
        <w:pStyle w:val="ListParagraph"/>
        <w:numPr>
          <w:ilvl w:val="0"/>
          <w:numId w:val="8"/>
        </w:numPr>
        <w:rPr>
          <w:rFonts w:asciiTheme="minorHAnsi" w:hAnsiTheme="minorHAnsi" w:cstheme="minorHAnsi"/>
          <w:sz w:val="22"/>
          <w:szCs w:val="22"/>
        </w:rPr>
      </w:pPr>
      <w:r w:rsidRPr="007F3839">
        <w:rPr>
          <w:rFonts w:asciiTheme="minorHAnsi" w:hAnsiTheme="minorHAnsi" w:cstheme="minorHAnsi"/>
          <w:b/>
          <w:bCs/>
          <w:sz w:val="22"/>
          <w:szCs w:val="22"/>
          <w:lang w:eastAsia="en-GB"/>
        </w:rPr>
        <w:t>Bank Reconciliation at 31st March 2020</w:t>
      </w:r>
      <w:r w:rsidR="006E1526">
        <w:rPr>
          <w:rFonts w:asciiTheme="minorHAnsi" w:hAnsiTheme="minorHAnsi" w:cstheme="minorHAnsi"/>
          <w:b/>
          <w:bCs/>
          <w:sz w:val="22"/>
          <w:szCs w:val="22"/>
          <w:lang w:eastAsia="en-GB"/>
        </w:rPr>
        <w:t xml:space="preserve"> </w:t>
      </w:r>
      <w:r w:rsidR="006E1526">
        <w:rPr>
          <w:rFonts w:asciiTheme="minorHAnsi" w:hAnsiTheme="minorHAnsi" w:cstheme="minorHAnsi"/>
          <w:sz w:val="22"/>
          <w:szCs w:val="22"/>
          <w:lang w:eastAsia="en-GB"/>
        </w:rPr>
        <w:t>was approved.</w:t>
      </w:r>
    </w:p>
    <w:tbl>
      <w:tblPr>
        <w:tblW w:w="7640"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1377"/>
        <w:gridCol w:w="1483"/>
        <w:gridCol w:w="960"/>
        <w:gridCol w:w="1180"/>
      </w:tblGrid>
      <w:tr w:rsidR="003B6A15" w:rsidRPr="007F3839" w14:paraId="255A5EFD" w14:textId="77777777" w:rsidTr="008A37A1">
        <w:trPr>
          <w:trHeight w:val="240"/>
        </w:trPr>
        <w:tc>
          <w:tcPr>
            <w:tcW w:w="2640" w:type="dxa"/>
            <w:shd w:val="clear" w:color="auto" w:fill="auto"/>
            <w:noWrap/>
            <w:vAlign w:val="bottom"/>
            <w:hideMark/>
          </w:tcPr>
          <w:p w14:paraId="50767C3A"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Balance per bank statements</w:t>
            </w:r>
          </w:p>
        </w:tc>
        <w:tc>
          <w:tcPr>
            <w:tcW w:w="1377" w:type="dxa"/>
            <w:shd w:val="clear" w:color="auto" w:fill="auto"/>
            <w:noWrap/>
            <w:vAlign w:val="bottom"/>
            <w:hideMark/>
          </w:tcPr>
          <w:p w14:paraId="6C88999B" w14:textId="77777777" w:rsidR="003B6A15" w:rsidRPr="007F3839" w:rsidRDefault="003B6A15" w:rsidP="003B6A15">
            <w:pPr>
              <w:rPr>
                <w:rFonts w:asciiTheme="minorHAnsi" w:hAnsiTheme="minorHAnsi" w:cstheme="minorHAnsi"/>
                <w:sz w:val="22"/>
                <w:szCs w:val="22"/>
                <w:lang w:eastAsia="en-GB"/>
              </w:rPr>
            </w:pPr>
          </w:p>
        </w:tc>
        <w:tc>
          <w:tcPr>
            <w:tcW w:w="1483" w:type="dxa"/>
            <w:shd w:val="clear" w:color="auto" w:fill="auto"/>
            <w:noWrap/>
            <w:vAlign w:val="bottom"/>
            <w:hideMark/>
          </w:tcPr>
          <w:p w14:paraId="4F79B5A9" w14:textId="77777777" w:rsidR="003B6A15" w:rsidRPr="007F3839" w:rsidRDefault="003B6A15" w:rsidP="003B6A15">
            <w:pPr>
              <w:rPr>
                <w:rFonts w:asciiTheme="minorHAnsi" w:hAnsiTheme="minorHAnsi" w:cstheme="minorHAnsi"/>
                <w:sz w:val="22"/>
                <w:szCs w:val="22"/>
                <w:lang w:eastAsia="en-GB"/>
              </w:rPr>
            </w:pPr>
          </w:p>
        </w:tc>
        <w:tc>
          <w:tcPr>
            <w:tcW w:w="960" w:type="dxa"/>
            <w:shd w:val="clear" w:color="auto" w:fill="auto"/>
            <w:noWrap/>
            <w:vAlign w:val="bottom"/>
            <w:hideMark/>
          </w:tcPr>
          <w:p w14:paraId="0B3AF308" w14:textId="77777777" w:rsidR="003B6A15" w:rsidRPr="007F3839" w:rsidRDefault="003B6A15" w:rsidP="003B6A15">
            <w:pPr>
              <w:rPr>
                <w:rFonts w:asciiTheme="minorHAnsi" w:hAnsiTheme="minorHAnsi" w:cstheme="minorHAnsi"/>
                <w:sz w:val="22"/>
                <w:szCs w:val="22"/>
                <w:lang w:eastAsia="en-GB"/>
              </w:rPr>
            </w:pPr>
          </w:p>
        </w:tc>
        <w:tc>
          <w:tcPr>
            <w:tcW w:w="1180" w:type="dxa"/>
            <w:shd w:val="clear" w:color="auto" w:fill="auto"/>
            <w:noWrap/>
            <w:vAlign w:val="bottom"/>
            <w:hideMark/>
          </w:tcPr>
          <w:p w14:paraId="6F8A3D30" w14:textId="77777777" w:rsidR="003B6A15" w:rsidRPr="007F3839" w:rsidRDefault="003B6A15" w:rsidP="003B6A15">
            <w:pPr>
              <w:jc w:val="center"/>
              <w:rPr>
                <w:rFonts w:asciiTheme="minorHAnsi" w:hAnsiTheme="minorHAnsi" w:cstheme="minorHAnsi"/>
                <w:sz w:val="22"/>
                <w:szCs w:val="22"/>
                <w:lang w:eastAsia="en-GB"/>
              </w:rPr>
            </w:pPr>
            <w:r w:rsidRPr="007F3839">
              <w:rPr>
                <w:rFonts w:asciiTheme="minorHAnsi" w:hAnsiTheme="minorHAnsi" w:cstheme="minorHAnsi"/>
                <w:sz w:val="22"/>
                <w:szCs w:val="22"/>
                <w:lang w:eastAsia="en-GB"/>
              </w:rPr>
              <w:t>£</w:t>
            </w:r>
          </w:p>
        </w:tc>
      </w:tr>
      <w:tr w:rsidR="003B6A15" w:rsidRPr="007F3839" w14:paraId="79D64EC6" w14:textId="77777777" w:rsidTr="008A37A1">
        <w:trPr>
          <w:trHeight w:val="240"/>
        </w:trPr>
        <w:tc>
          <w:tcPr>
            <w:tcW w:w="2640" w:type="dxa"/>
            <w:shd w:val="clear" w:color="auto" w:fill="auto"/>
            <w:noWrap/>
            <w:vAlign w:val="bottom"/>
            <w:hideMark/>
          </w:tcPr>
          <w:p w14:paraId="16FACFD4"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at 28 February 2020</w:t>
            </w:r>
          </w:p>
        </w:tc>
        <w:tc>
          <w:tcPr>
            <w:tcW w:w="2860" w:type="dxa"/>
            <w:gridSpan w:val="2"/>
            <w:shd w:val="clear" w:color="auto" w:fill="auto"/>
            <w:noWrap/>
            <w:vAlign w:val="bottom"/>
            <w:hideMark/>
          </w:tcPr>
          <w:p w14:paraId="2F03A92C"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Community account</w:t>
            </w:r>
          </w:p>
        </w:tc>
        <w:tc>
          <w:tcPr>
            <w:tcW w:w="960" w:type="dxa"/>
            <w:shd w:val="clear" w:color="auto" w:fill="auto"/>
            <w:noWrap/>
            <w:vAlign w:val="bottom"/>
            <w:hideMark/>
          </w:tcPr>
          <w:p w14:paraId="3A7DB674" w14:textId="77777777" w:rsidR="003B6A15" w:rsidRPr="007F3839" w:rsidRDefault="003B6A15" w:rsidP="003B6A15">
            <w:pPr>
              <w:rPr>
                <w:rFonts w:asciiTheme="minorHAnsi" w:hAnsiTheme="minorHAnsi" w:cstheme="minorHAnsi"/>
                <w:sz w:val="22"/>
                <w:szCs w:val="22"/>
                <w:lang w:eastAsia="en-GB"/>
              </w:rPr>
            </w:pPr>
          </w:p>
        </w:tc>
        <w:tc>
          <w:tcPr>
            <w:tcW w:w="1180" w:type="dxa"/>
            <w:shd w:val="clear" w:color="auto" w:fill="auto"/>
            <w:noWrap/>
            <w:vAlign w:val="bottom"/>
            <w:hideMark/>
          </w:tcPr>
          <w:p w14:paraId="03CD6632"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2113.05</w:t>
            </w:r>
          </w:p>
        </w:tc>
      </w:tr>
      <w:tr w:rsidR="003B6A15" w:rsidRPr="007F3839" w14:paraId="059A1AF0" w14:textId="77777777" w:rsidTr="008A37A1">
        <w:trPr>
          <w:trHeight w:val="240"/>
        </w:trPr>
        <w:tc>
          <w:tcPr>
            <w:tcW w:w="2640" w:type="dxa"/>
            <w:shd w:val="clear" w:color="auto" w:fill="auto"/>
            <w:noWrap/>
            <w:vAlign w:val="bottom"/>
            <w:hideMark/>
          </w:tcPr>
          <w:p w14:paraId="2D98EE21" w14:textId="77777777" w:rsidR="003B6A15" w:rsidRPr="007F3839" w:rsidRDefault="003B6A15" w:rsidP="003B6A15">
            <w:pPr>
              <w:rPr>
                <w:rFonts w:asciiTheme="minorHAnsi" w:hAnsiTheme="minorHAnsi" w:cstheme="minorHAnsi"/>
                <w:sz w:val="22"/>
                <w:szCs w:val="22"/>
                <w:lang w:eastAsia="en-GB"/>
              </w:rPr>
            </w:pPr>
          </w:p>
        </w:tc>
        <w:tc>
          <w:tcPr>
            <w:tcW w:w="2860" w:type="dxa"/>
            <w:gridSpan w:val="2"/>
            <w:shd w:val="clear" w:color="auto" w:fill="auto"/>
            <w:noWrap/>
            <w:vAlign w:val="bottom"/>
            <w:hideMark/>
          </w:tcPr>
          <w:p w14:paraId="5EF4268D"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Business Saver</w:t>
            </w:r>
          </w:p>
        </w:tc>
        <w:tc>
          <w:tcPr>
            <w:tcW w:w="960" w:type="dxa"/>
            <w:shd w:val="clear" w:color="auto" w:fill="auto"/>
            <w:noWrap/>
            <w:vAlign w:val="bottom"/>
            <w:hideMark/>
          </w:tcPr>
          <w:p w14:paraId="5777E2C3" w14:textId="77777777" w:rsidR="003B6A15" w:rsidRPr="007F3839" w:rsidRDefault="003B6A15" w:rsidP="003B6A15">
            <w:pPr>
              <w:rPr>
                <w:rFonts w:asciiTheme="minorHAnsi" w:hAnsiTheme="minorHAnsi" w:cstheme="minorHAnsi"/>
                <w:sz w:val="22"/>
                <w:szCs w:val="22"/>
                <w:lang w:eastAsia="en-GB"/>
              </w:rPr>
            </w:pPr>
          </w:p>
        </w:tc>
        <w:tc>
          <w:tcPr>
            <w:tcW w:w="1180" w:type="dxa"/>
            <w:shd w:val="clear" w:color="auto" w:fill="auto"/>
            <w:noWrap/>
            <w:vAlign w:val="bottom"/>
            <w:hideMark/>
          </w:tcPr>
          <w:p w14:paraId="2D433021"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2005.59</w:t>
            </w:r>
          </w:p>
        </w:tc>
      </w:tr>
      <w:tr w:rsidR="003B6A15" w:rsidRPr="007F3839" w14:paraId="7D0D9C23" w14:textId="77777777" w:rsidTr="008A37A1">
        <w:trPr>
          <w:trHeight w:val="240"/>
        </w:trPr>
        <w:tc>
          <w:tcPr>
            <w:tcW w:w="2640" w:type="dxa"/>
            <w:shd w:val="clear" w:color="auto" w:fill="auto"/>
            <w:noWrap/>
            <w:vAlign w:val="bottom"/>
            <w:hideMark/>
          </w:tcPr>
          <w:p w14:paraId="04081E77" w14:textId="77777777" w:rsidR="003B6A15" w:rsidRPr="007F3839" w:rsidRDefault="003B6A15" w:rsidP="003B6A15">
            <w:pPr>
              <w:rPr>
                <w:rFonts w:asciiTheme="minorHAnsi" w:hAnsiTheme="minorHAnsi" w:cstheme="minorHAnsi"/>
                <w:sz w:val="22"/>
                <w:szCs w:val="22"/>
                <w:lang w:eastAsia="en-GB"/>
              </w:rPr>
            </w:pPr>
          </w:p>
        </w:tc>
        <w:tc>
          <w:tcPr>
            <w:tcW w:w="1377" w:type="dxa"/>
            <w:shd w:val="clear" w:color="auto" w:fill="auto"/>
            <w:noWrap/>
            <w:vAlign w:val="bottom"/>
            <w:hideMark/>
          </w:tcPr>
          <w:p w14:paraId="46857453" w14:textId="77777777" w:rsidR="003B6A15" w:rsidRPr="007F3839" w:rsidRDefault="003B6A15" w:rsidP="003B6A15">
            <w:pPr>
              <w:rPr>
                <w:rFonts w:asciiTheme="minorHAnsi" w:hAnsiTheme="minorHAnsi" w:cstheme="minorHAnsi"/>
                <w:sz w:val="22"/>
                <w:szCs w:val="22"/>
                <w:lang w:eastAsia="en-GB"/>
              </w:rPr>
            </w:pPr>
          </w:p>
        </w:tc>
        <w:tc>
          <w:tcPr>
            <w:tcW w:w="1483" w:type="dxa"/>
            <w:shd w:val="clear" w:color="auto" w:fill="auto"/>
            <w:noWrap/>
            <w:vAlign w:val="bottom"/>
            <w:hideMark/>
          </w:tcPr>
          <w:p w14:paraId="08CC7DBB" w14:textId="77777777" w:rsidR="003B6A15" w:rsidRPr="007F3839" w:rsidRDefault="003B6A15" w:rsidP="003B6A15">
            <w:pPr>
              <w:rPr>
                <w:rFonts w:asciiTheme="minorHAnsi" w:hAnsiTheme="minorHAnsi" w:cstheme="minorHAnsi"/>
                <w:sz w:val="22"/>
                <w:szCs w:val="22"/>
                <w:lang w:eastAsia="en-GB"/>
              </w:rPr>
            </w:pPr>
          </w:p>
        </w:tc>
        <w:tc>
          <w:tcPr>
            <w:tcW w:w="960" w:type="dxa"/>
            <w:shd w:val="clear" w:color="auto" w:fill="auto"/>
            <w:noWrap/>
            <w:vAlign w:val="bottom"/>
            <w:hideMark/>
          </w:tcPr>
          <w:p w14:paraId="28001FCA" w14:textId="77777777" w:rsidR="003B6A15" w:rsidRPr="007F3839" w:rsidRDefault="003B6A15" w:rsidP="003B6A15">
            <w:pPr>
              <w:rPr>
                <w:rFonts w:asciiTheme="minorHAnsi" w:hAnsiTheme="minorHAnsi" w:cstheme="minorHAnsi"/>
                <w:sz w:val="22"/>
                <w:szCs w:val="22"/>
                <w:lang w:eastAsia="en-GB"/>
              </w:rPr>
            </w:pPr>
          </w:p>
        </w:tc>
        <w:tc>
          <w:tcPr>
            <w:tcW w:w="1180" w:type="dxa"/>
            <w:shd w:val="clear" w:color="auto" w:fill="auto"/>
            <w:noWrap/>
            <w:vAlign w:val="bottom"/>
            <w:hideMark/>
          </w:tcPr>
          <w:p w14:paraId="27D04C58"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4118.64</w:t>
            </w:r>
          </w:p>
        </w:tc>
      </w:tr>
      <w:tr w:rsidR="003B6A15" w:rsidRPr="007F3839" w14:paraId="12976CE8" w14:textId="77777777" w:rsidTr="008A37A1">
        <w:trPr>
          <w:trHeight w:val="255"/>
        </w:trPr>
        <w:tc>
          <w:tcPr>
            <w:tcW w:w="2640" w:type="dxa"/>
            <w:shd w:val="clear" w:color="auto" w:fill="auto"/>
            <w:noWrap/>
            <w:vAlign w:val="bottom"/>
            <w:hideMark/>
          </w:tcPr>
          <w:p w14:paraId="0E2BF88F"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Less unpresented cheques</w:t>
            </w:r>
          </w:p>
        </w:tc>
        <w:tc>
          <w:tcPr>
            <w:tcW w:w="1377" w:type="dxa"/>
            <w:shd w:val="clear" w:color="auto" w:fill="auto"/>
            <w:noWrap/>
            <w:vAlign w:val="bottom"/>
            <w:hideMark/>
          </w:tcPr>
          <w:p w14:paraId="47EB3395" w14:textId="77777777" w:rsidR="003B6A15" w:rsidRPr="007F3839" w:rsidRDefault="003B6A15" w:rsidP="003B6A15">
            <w:pPr>
              <w:jc w:val="center"/>
              <w:rPr>
                <w:rFonts w:asciiTheme="minorHAnsi" w:hAnsiTheme="minorHAnsi" w:cstheme="minorHAnsi"/>
                <w:sz w:val="22"/>
                <w:szCs w:val="22"/>
                <w:lang w:eastAsia="en-GB"/>
              </w:rPr>
            </w:pPr>
            <w:r w:rsidRPr="007F3839">
              <w:rPr>
                <w:rFonts w:asciiTheme="minorHAnsi" w:hAnsiTheme="minorHAnsi" w:cstheme="minorHAnsi"/>
                <w:sz w:val="22"/>
                <w:szCs w:val="22"/>
                <w:lang w:eastAsia="en-GB"/>
              </w:rPr>
              <w:t>17/03/2020</w:t>
            </w:r>
          </w:p>
        </w:tc>
        <w:tc>
          <w:tcPr>
            <w:tcW w:w="1483" w:type="dxa"/>
            <w:shd w:val="clear" w:color="auto" w:fill="auto"/>
            <w:noWrap/>
            <w:vAlign w:val="bottom"/>
            <w:hideMark/>
          </w:tcPr>
          <w:p w14:paraId="2526A65C"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Thropton PC</w:t>
            </w:r>
          </w:p>
        </w:tc>
        <w:tc>
          <w:tcPr>
            <w:tcW w:w="960" w:type="dxa"/>
            <w:shd w:val="clear" w:color="auto" w:fill="auto"/>
            <w:noWrap/>
            <w:vAlign w:val="bottom"/>
            <w:hideMark/>
          </w:tcPr>
          <w:p w14:paraId="56C8D8FC"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10.82</w:t>
            </w:r>
          </w:p>
        </w:tc>
        <w:tc>
          <w:tcPr>
            <w:tcW w:w="1180" w:type="dxa"/>
            <w:shd w:val="clear" w:color="auto" w:fill="auto"/>
            <w:noWrap/>
            <w:vAlign w:val="bottom"/>
            <w:hideMark/>
          </w:tcPr>
          <w:p w14:paraId="723912E9" w14:textId="77777777" w:rsidR="003B6A15" w:rsidRPr="007F3839" w:rsidRDefault="003B6A15" w:rsidP="003B6A15">
            <w:pPr>
              <w:jc w:val="right"/>
              <w:rPr>
                <w:rFonts w:asciiTheme="minorHAnsi" w:hAnsiTheme="minorHAnsi" w:cstheme="minorHAnsi"/>
                <w:sz w:val="22"/>
                <w:szCs w:val="22"/>
                <w:lang w:eastAsia="en-GB"/>
              </w:rPr>
            </w:pPr>
          </w:p>
        </w:tc>
      </w:tr>
      <w:tr w:rsidR="003B6A15" w:rsidRPr="007F3839" w14:paraId="018BEC46" w14:textId="77777777" w:rsidTr="008A37A1">
        <w:trPr>
          <w:trHeight w:val="255"/>
        </w:trPr>
        <w:tc>
          <w:tcPr>
            <w:tcW w:w="2640" w:type="dxa"/>
            <w:shd w:val="clear" w:color="auto" w:fill="auto"/>
            <w:noWrap/>
            <w:vAlign w:val="bottom"/>
            <w:hideMark/>
          </w:tcPr>
          <w:p w14:paraId="5639C849" w14:textId="77777777" w:rsidR="003B6A15" w:rsidRPr="007F3839" w:rsidRDefault="003B6A15" w:rsidP="003B6A15">
            <w:pPr>
              <w:rPr>
                <w:rFonts w:asciiTheme="minorHAnsi" w:hAnsiTheme="minorHAnsi" w:cstheme="minorHAnsi"/>
                <w:sz w:val="22"/>
                <w:szCs w:val="22"/>
                <w:lang w:eastAsia="en-GB"/>
              </w:rPr>
            </w:pPr>
          </w:p>
        </w:tc>
        <w:tc>
          <w:tcPr>
            <w:tcW w:w="1377" w:type="dxa"/>
            <w:shd w:val="clear" w:color="auto" w:fill="auto"/>
            <w:noWrap/>
            <w:vAlign w:val="bottom"/>
            <w:hideMark/>
          </w:tcPr>
          <w:p w14:paraId="01C587B8" w14:textId="77777777" w:rsidR="003B6A15" w:rsidRPr="007F3839" w:rsidRDefault="003B6A15" w:rsidP="003B6A15">
            <w:pPr>
              <w:jc w:val="center"/>
              <w:rPr>
                <w:rFonts w:asciiTheme="minorHAnsi" w:hAnsiTheme="minorHAnsi" w:cstheme="minorHAnsi"/>
                <w:sz w:val="22"/>
                <w:szCs w:val="22"/>
                <w:lang w:eastAsia="en-GB"/>
              </w:rPr>
            </w:pPr>
            <w:r w:rsidRPr="007F3839">
              <w:rPr>
                <w:rFonts w:asciiTheme="minorHAnsi" w:hAnsiTheme="minorHAnsi" w:cstheme="minorHAnsi"/>
                <w:sz w:val="22"/>
                <w:szCs w:val="22"/>
                <w:lang w:eastAsia="en-GB"/>
              </w:rPr>
              <w:t>17/03/2020</w:t>
            </w:r>
          </w:p>
        </w:tc>
        <w:tc>
          <w:tcPr>
            <w:tcW w:w="1483" w:type="dxa"/>
            <w:shd w:val="clear" w:color="auto" w:fill="auto"/>
            <w:noWrap/>
            <w:vAlign w:val="bottom"/>
            <w:hideMark/>
          </w:tcPr>
          <w:p w14:paraId="11F4403D" w14:textId="77777777" w:rsidR="003B6A15" w:rsidRPr="007F3839" w:rsidRDefault="003B6A15" w:rsidP="003B6A15">
            <w:pPr>
              <w:rPr>
                <w:rFonts w:asciiTheme="minorHAnsi" w:hAnsiTheme="minorHAnsi" w:cstheme="minorHAnsi"/>
                <w:sz w:val="22"/>
                <w:szCs w:val="22"/>
                <w:lang w:eastAsia="en-GB"/>
              </w:rPr>
            </w:pPr>
            <w:r>
              <w:rPr>
                <w:rFonts w:asciiTheme="minorHAnsi" w:hAnsiTheme="minorHAnsi" w:cstheme="minorHAnsi"/>
                <w:sz w:val="22"/>
                <w:szCs w:val="22"/>
                <w:lang w:eastAsia="en-GB"/>
              </w:rPr>
              <w:t>G.</w:t>
            </w:r>
            <w:r w:rsidRPr="007F3839">
              <w:rPr>
                <w:rFonts w:asciiTheme="minorHAnsi" w:hAnsiTheme="minorHAnsi" w:cstheme="minorHAnsi"/>
                <w:sz w:val="22"/>
                <w:szCs w:val="22"/>
                <w:lang w:eastAsia="en-GB"/>
              </w:rPr>
              <w:t xml:space="preserve"> Rhodes</w:t>
            </w:r>
          </w:p>
        </w:tc>
        <w:tc>
          <w:tcPr>
            <w:tcW w:w="960" w:type="dxa"/>
            <w:shd w:val="clear" w:color="auto" w:fill="auto"/>
            <w:noWrap/>
            <w:vAlign w:val="bottom"/>
            <w:hideMark/>
          </w:tcPr>
          <w:p w14:paraId="625125F3"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148.24</w:t>
            </w:r>
          </w:p>
        </w:tc>
        <w:tc>
          <w:tcPr>
            <w:tcW w:w="1180" w:type="dxa"/>
            <w:shd w:val="clear" w:color="auto" w:fill="auto"/>
            <w:noWrap/>
            <w:vAlign w:val="bottom"/>
            <w:hideMark/>
          </w:tcPr>
          <w:p w14:paraId="5E29B830" w14:textId="77777777" w:rsidR="003B6A15" w:rsidRPr="007F3839" w:rsidRDefault="003B6A15" w:rsidP="003B6A15">
            <w:pPr>
              <w:jc w:val="right"/>
              <w:rPr>
                <w:rFonts w:asciiTheme="minorHAnsi" w:hAnsiTheme="minorHAnsi" w:cstheme="minorHAnsi"/>
                <w:sz w:val="22"/>
                <w:szCs w:val="22"/>
                <w:lang w:eastAsia="en-GB"/>
              </w:rPr>
            </w:pPr>
          </w:p>
        </w:tc>
      </w:tr>
      <w:tr w:rsidR="003B6A15" w:rsidRPr="007F3839" w14:paraId="423DF62F" w14:textId="77777777" w:rsidTr="008A37A1">
        <w:trPr>
          <w:trHeight w:val="255"/>
        </w:trPr>
        <w:tc>
          <w:tcPr>
            <w:tcW w:w="2640" w:type="dxa"/>
            <w:shd w:val="clear" w:color="auto" w:fill="auto"/>
            <w:noWrap/>
            <w:vAlign w:val="bottom"/>
            <w:hideMark/>
          </w:tcPr>
          <w:p w14:paraId="6FF3DCF1" w14:textId="77777777" w:rsidR="003B6A15" w:rsidRPr="007F3839" w:rsidRDefault="003B6A15" w:rsidP="003B6A15">
            <w:pPr>
              <w:rPr>
                <w:rFonts w:asciiTheme="minorHAnsi" w:hAnsiTheme="minorHAnsi" w:cstheme="minorHAnsi"/>
                <w:sz w:val="22"/>
                <w:szCs w:val="22"/>
                <w:lang w:eastAsia="en-GB"/>
              </w:rPr>
            </w:pPr>
          </w:p>
        </w:tc>
        <w:tc>
          <w:tcPr>
            <w:tcW w:w="1377" w:type="dxa"/>
            <w:shd w:val="clear" w:color="auto" w:fill="auto"/>
            <w:noWrap/>
            <w:vAlign w:val="bottom"/>
            <w:hideMark/>
          </w:tcPr>
          <w:p w14:paraId="79700D7F" w14:textId="77777777" w:rsidR="003B6A15" w:rsidRPr="007F3839" w:rsidRDefault="003B6A15" w:rsidP="003B6A15">
            <w:pPr>
              <w:jc w:val="center"/>
              <w:rPr>
                <w:rFonts w:asciiTheme="minorHAnsi" w:hAnsiTheme="minorHAnsi" w:cstheme="minorHAnsi"/>
                <w:sz w:val="22"/>
                <w:szCs w:val="22"/>
                <w:lang w:eastAsia="en-GB"/>
              </w:rPr>
            </w:pPr>
            <w:r w:rsidRPr="007F3839">
              <w:rPr>
                <w:rFonts w:asciiTheme="minorHAnsi" w:hAnsiTheme="minorHAnsi" w:cstheme="minorHAnsi"/>
                <w:sz w:val="22"/>
                <w:szCs w:val="22"/>
                <w:lang w:eastAsia="en-GB"/>
              </w:rPr>
              <w:t>17/03/2020</w:t>
            </w:r>
          </w:p>
        </w:tc>
        <w:tc>
          <w:tcPr>
            <w:tcW w:w="1483" w:type="dxa"/>
            <w:shd w:val="clear" w:color="auto" w:fill="auto"/>
            <w:noWrap/>
            <w:vAlign w:val="bottom"/>
            <w:hideMark/>
          </w:tcPr>
          <w:p w14:paraId="5AC2C7EE"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HMRC</w:t>
            </w:r>
          </w:p>
        </w:tc>
        <w:tc>
          <w:tcPr>
            <w:tcW w:w="960" w:type="dxa"/>
            <w:shd w:val="clear" w:color="auto" w:fill="auto"/>
            <w:noWrap/>
            <w:vAlign w:val="bottom"/>
            <w:hideMark/>
          </w:tcPr>
          <w:p w14:paraId="7D7CECF8"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34.40</w:t>
            </w:r>
          </w:p>
        </w:tc>
        <w:tc>
          <w:tcPr>
            <w:tcW w:w="1180" w:type="dxa"/>
            <w:shd w:val="clear" w:color="auto" w:fill="auto"/>
            <w:noWrap/>
            <w:vAlign w:val="bottom"/>
            <w:hideMark/>
          </w:tcPr>
          <w:p w14:paraId="3C9BDB6F" w14:textId="77777777" w:rsidR="003B6A15" w:rsidRPr="007F3839" w:rsidRDefault="003B6A15" w:rsidP="003B6A15">
            <w:pPr>
              <w:jc w:val="right"/>
              <w:rPr>
                <w:rFonts w:asciiTheme="minorHAnsi" w:hAnsiTheme="minorHAnsi" w:cstheme="minorHAnsi"/>
                <w:sz w:val="22"/>
                <w:szCs w:val="22"/>
                <w:lang w:eastAsia="en-GB"/>
              </w:rPr>
            </w:pPr>
          </w:p>
        </w:tc>
      </w:tr>
      <w:tr w:rsidR="003B6A15" w:rsidRPr="007F3839" w14:paraId="3314141A" w14:textId="77777777" w:rsidTr="008A37A1">
        <w:trPr>
          <w:trHeight w:val="255"/>
        </w:trPr>
        <w:tc>
          <w:tcPr>
            <w:tcW w:w="2640" w:type="dxa"/>
            <w:shd w:val="clear" w:color="auto" w:fill="auto"/>
            <w:noWrap/>
            <w:vAlign w:val="bottom"/>
            <w:hideMark/>
          </w:tcPr>
          <w:p w14:paraId="5E1A4024" w14:textId="77777777" w:rsidR="003B6A15" w:rsidRPr="007F3839" w:rsidRDefault="003B6A15" w:rsidP="003B6A15">
            <w:pPr>
              <w:rPr>
                <w:rFonts w:asciiTheme="minorHAnsi" w:hAnsiTheme="minorHAnsi" w:cstheme="minorHAnsi"/>
                <w:sz w:val="22"/>
                <w:szCs w:val="22"/>
                <w:lang w:eastAsia="en-GB"/>
              </w:rPr>
            </w:pPr>
          </w:p>
        </w:tc>
        <w:tc>
          <w:tcPr>
            <w:tcW w:w="1377" w:type="dxa"/>
            <w:shd w:val="clear" w:color="auto" w:fill="auto"/>
            <w:noWrap/>
            <w:vAlign w:val="bottom"/>
            <w:hideMark/>
          </w:tcPr>
          <w:p w14:paraId="301B8177" w14:textId="77777777" w:rsidR="003B6A15" w:rsidRPr="007F3839" w:rsidRDefault="003B6A15" w:rsidP="003B6A15">
            <w:pPr>
              <w:jc w:val="center"/>
              <w:rPr>
                <w:rFonts w:asciiTheme="minorHAnsi" w:hAnsiTheme="minorHAnsi" w:cstheme="minorHAnsi"/>
                <w:sz w:val="22"/>
                <w:szCs w:val="22"/>
                <w:lang w:eastAsia="en-GB"/>
              </w:rPr>
            </w:pPr>
            <w:r w:rsidRPr="007F3839">
              <w:rPr>
                <w:rFonts w:asciiTheme="minorHAnsi" w:hAnsiTheme="minorHAnsi" w:cstheme="minorHAnsi"/>
                <w:sz w:val="22"/>
                <w:szCs w:val="22"/>
                <w:lang w:eastAsia="en-GB"/>
              </w:rPr>
              <w:t>17/03/2020</w:t>
            </w:r>
          </w:p>
        </w:tc>
        <w:tc>
          <w:tcPr>
            <w:tcW w:w="1483" w:type="dxa"/>
            <w:shd w:val="clear" w:color="auto" w:fill="auto"/>
            <w:noWrap/>
            <w:vAlign w:val="bottom"/>
            <w:hideMark/>
          </w:tcPr>
          <w:p w14:paraId="2A428AA6"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S. Winlow</w:t>
            </w:r>
          </w:p>
        </w:tc>
        <w:tc>
          <w:tcPr>
            <w:tcW w:w="960" w:type="dxa"/>
            <w:shd w:val="clear" w:color="auto" w:fill="auto"/>
            <w:noWrap/>
            <w:vAlign w:val="bottom"/>
            <w:hideMark/>
          </w:tcPr>
          <w:p w14:paraId="55CDC2AB"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356.00</w:t>
            </w:r>
          </w:p>
        </w:tc>
        <w:tc>
          <w:tcPr>
            <w:tcW w:w="1180" w:type="dxa"/>
            <w:shd w:val="clear" w:color="auto" w:fill="auto"/>
            <w:noWrap/>
            <w:vAlign w:val="bottom"/>
            <w:hideMark/>
          </w:tcPr>
          <w:p w14:paraId="51B1F515" w14:textId="77777777" w:rsidR="003B6A15" w:rsidRPr="007F3839" w:rsidRDefault="003B6A15" w:rsidP="003B6A15">
            <w:pPr>
              <w:jc w:val="right"/>
              <w:rPr>
                <w:rFonts w:asciiTheme="minorHAnsi" w:hAnsiTheme="minorHAnsi" w:cstheme="minorHAnsi"/>
                <w:sz w:val="22"/>
                <w:szCs w:val="22"/>
                <w:lang w:eastAsia="en-GB"/>
              </w:rPr>
            </w:pPr>
          </w:p>
        </w:tc>
      </w:tr>
      <w:tr w:rsidR="003B6A15" w:rsidRPr="007F3839" w14:paraId="3EBD3C6F" w14:textId="77777777" w:rsidTr="008A37A1">
        <w:trPr>
          <w:trHeight w:val="255"/>
        </w:trPr>
        <w:tc>
          <w:tcPr>
            <w:tcW w:w="2640" w:type="dxa"/>
            <w:shd w:val="clear" w:color="auto" w:fill="auto"/>
            <w:noWrap/>
            <w:vAlign w:val="bottom"/>
            <w:hideMark/>
          </w:tcPr>
          <w:p w14:paraId="2453EB62" w14:textId="77777777" w:rsidR="003B6A15" w:rsidRPr="007F3839" w:rsidRDefault="003B6A15" w:rsidP="003B6A15">
            <w:pPr>
              <w:rPr>
                <w:rFonts w:asciiTheme="minorHAnsi" w:hAnsiTheme="minorHAnsi" w:cstheme="minorHAnsi"/>
                <w:sz w:val="22"/>
                <w:szCs w:val="22"/>
                <w:lang w:eastAsia="en-GB"/>
              </w:rPr>
            </w:pPr>
          </w:p>
        </w:tc>
        <w:tc>
          <w:tcPr>
            <w:tcW w:w="1377" w:type="dxa"/>
            <w:shd w:val="clear" w:color="auto" w:fill="auto"/>
            <w:noWrap/>
            <w:vAlign w:val="bottom"/>
            <w:hideMark/>
          </w:tcPr>
          <w:p w14:paraId="4279E272" w14:textId="77777777" w:rsidR="003B6A15" w:rsidRPr="007F3839" w:rsidRDefault="003B6A15" w:rsidP="003B6A15">
            <w:pPr>
              <w:jc w:val="center"/>
              <w:rPr>
                <w:rFonts w:asciiTheme="minorHAnsi" w:hAnsiTheme="minorHAnsi" w:cstheme="minorHAnsi"/>
                <w:sz w:val="22"/>
                <w:szCs w:val="22"/>
                <w:lang w:eastAsia="en-GB"/>
              </w:rPr>
            </w:pPr>
            <w:r w:rsidRPr="007F3839">
              <w:rPr>
                <w:rFonts w:asciiTheme="minorHAnsi" w:hAnsiTheme="minorHAnsi" w:cstheme="minorHAnsi"/>
                <w:sz w:val="22"/>
                <w:szCs w:val="22"/>
                <w:lang w:eastAsia="en-GB"/>
              </w:rPr>
              <w:t>29/03/2020</w:t>
            </w:r>
          </w:p>
        </w:tc>
        <w:tc>
          <w:tcPr>
            <w:tcW w:w="1483" w:type="dxa"/>
            <w:shd w:val="clear" w:color="auto" w:fill="auto"/>
            <w:noWrap/>
            <w:vAlign w:val="bottom"/>
            <w:hideMark/>
          </w:tcPr>
          <w:p w14:paraId="58F11311"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Roth PCC-CG</w:t>
            </w:r>
          </w:p>
        </w:tc>
        <w:tc>
          <w:tcPr>
            <w:tcW w:w="960" w:type="dxa"/>
            <w:shd w:val="clear" w:color="auto" w:fill="auto"/>
            <w:noWrap/>
            <w:vAlign w:val="bottom"/>
            <w:hideMark/>
          </w:tcPr>
          <w:p w14:paraId="33756358"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12.00</w:t>
            </w:r>
          </w:p>
        </w:tc>
        <w:tc>
          <w:tcPr>
            <w:tcW w:w="1180" w:type="dxa"/>
            <w:shd w:val="clear" w:color="auto" w:fill="auto"/>
            <w:noWrap/>
            <w:vAlign w:val="bottom"/>
            <w:hideMark/>
          </w:tcPr>
          <w:p w14:paraId="3970FD96"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561.46</w:t>
            </w:r>
          </w:p>
        </w:tc>
      </w:tr>
      <w:tr w:rsidR="003B6A15" w:rsidRPr="007F3839" w14:paraId="659F63F8" w14:textId="77777777" w:rsidTr="008A37A1">
        <w:trPr>
          <w:trHeight w:val="240"/>
        </w:trPr>
        <w:tc>
          <w:tcPr>
            <w:tcW w:w="2640" w:type="dxa"/>
            <w:shd w:val="clear" w:color="auto" w:fill="auto"/>
            <w:noWrap/>
            <w:vAlign w:val="bottom"/>
            <w:hideMark/>
          </w:tcPr>
          <w:p w14:paraId="7CC43919"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 xml:space="preserve">Uncredited Deposits </w:t>
            </w:r>
          </w:p>
        </w:tc>
        <w:tc>
          <w:tcPr>
            <w:tcW w:w="1377" w:type="dxa"/>
            <w:shd w:val="clear" w:color="auto" w:fill="auto"/>
            <w:noWrap/>
            <w:vAlign w:val="bottom"/>
            <w:hideMark/>
          </w:tcPr>
          <w:p w14:paraId="0ECF7EED" w14:textId="77777777" w:rsidR="003B6A15" w:rsidRPr="007F3839" w:rsidRDefault="003B6A15" w:rsidP="003B6A15">
            <w:pPr>
              <w:rPr>
                <w:rFonts w:asciiTheme="minorHAnsi" w:hAnsiTheme="minorHAnsi" w:cstheme="minorHAnsi"/>
                <w:sz w:val="22"/>
                <w:szCs w:val="22"/>
                <w:lang w:eastAsia="en-GB"/>
              </w:rPr>
            </w:pPr>
          </w:p>
        </w:tc>
        <w:tc>
          <w:tcPr>
            <w:tcW w:w="1483" w:type="dxa"/>
            <w:shd w:val="clear" w:color="auto" w:fill="auto"/>
            <w:noWrap/>
            <w:vAlign w:val="bottom"/>
            <w:hideMark/>
          </w:tcPr>
          <w:p w14:paraId="494513E7" w14:textId="77777777" w:rsidR="003B6A15" w:rsidRPr="007F3839" w:rsidRDefault="003B6A15" w:rsidP="003B6A15">
            <w:pPr>
              <w:rPr>
                <w:rFonts w:asciiTheme="minorHAnsi" w:hAnsiTheme="minorHAnsi" w:cstheme="minorHAnsi"/>
                <w:sz w:val="22"/>
                <w:szCs w:val="22"/>
                <w:lang w:eastAsia="en-GB"/>
              </w:rPr>
            </w:pPr>
          </w:p>
        </w:tc>
        <w:tc>
          <w:tcPr>
            <w:tcW w:w="960" w:type="dxa"/>
            <w:shd w:val="clear" w:color="auto" w:fill="auto"/>
            <w:noWrap/>
            <w:vAlign w:val="bottom"/>
            <w:hideMark/>
          </w:tcPr>
          <w:p w14:paraId="7A195B88"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0.00</w:t>
            </w:r>
          </w:p>
        </w:tc>
        <w:tc>
          <w:tcPr>
            <w:tcW w:w="1180" w:type="dxa"/>
            <w:shd w:val="clear" w:color="auto" w:fill="auto"/>
            <w:noWrap/>
            <w:vAlign w:val="bottom"/>
            <w:hideMark/>
          </w:tcPr>
          <w:p w14:paraId="39D96FB6"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0.00</w:t>
            </w:r>
          </w:p>
        </w:tc>
      </w:tr>
      <w:tr w:rsidR="003B6A15" w:rsidRPr="007F3839" w14:paraId="72DF3347" w14:textId="77777777" w:rsidTr="008A37A1">
        <w:trPr>
          <w:trHeight w:val="255"/>
        </w:trPr>
        <w:tc>
          <w:tcPr>
            <w:tcW w:w="2640" w:type="dxa"/>
            <w:shd w:val="clear" w:color="auto" w:fill="auto"/>
            <w:noWrap/>
            <w:vAlign w:val="bottom"/>
            <w:hideMark/>
          </w:tcPr>
          <w:p w14:paraId="2ECB0C8B"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Total</w:t>
            </w:r>
          </w:p>
        </w:tc>
        <w:tc>
          <w:tcPr>
            <w:tcW w:w="1377" w:type="dxa"/>
            <w:shd w:val="clear" w:color="auto" w:fill="auto"/>
            <w:noWrap/>
            <w:vAlign w:val="bottom"/>
            <w:hideMark/>
          </w:tcPr>
          <w:p w14:paraId="3EACF61B" w14:textId="77777777" w:rsidR="003B6A15" w:rsidRPr="007F3839" w:rsidRDefault="003B6A15" w:rsidP="003B6A15">
            <w:pPr>
              <w:rPr>
                <w:rFonts w:asciiTheme="minorHAnsi" w:hAnsiTheme="minorHAnsi" w:cstheme="minorHAnsi"/>
                <w:sz w:val="22"/>
                <w:szCs w:val="22"/>
                <w:lang w:eastAsia="en-GB"/>
              </w:rPr>
            </w:pPr>
          </w:p>
        </w:tc>
        <w:tc>
          <w:tcPr>
            <w:tcW w:w="1483" w:type="dxa"/>
            <w:shd w:val="clear" w:color="auto" w:fill="auto"/>
            <w:noWrap/>
            <w:vAlign w:val="bottom"/>
            <w:hideMark/>
          </w:tcPr>
          <w:p w14:paraId="0C6A39D6" w14:textId="77777777" w:rsidR="003B6A15" w:rsidRPr="007F3839" w:rsidRDefault="003B6A15" w:rsidP="003B6A15">
            <w:pPr>
              <w:rPr>
                <w:rFonts w:asciiTheme="minorHAnsi" w:hAnsiTheme="minorHAnsi" w:cstheme="minorHAnsi"/>
                <w:sz w:val="22"/>
                <w:szCs w:val="22"/>
                <w:lang w:eastAsia="en-GB"/>
              </w:rPr>
            </w:pPr>
          </w:p>
        </w:tc>
        <w:tc>
          <w:tcPr>
            <w:tcW w:w="960" w:type="dxa"/>
            <w:shd w:val="clear" w:color="auto" w:fill="auto"/>
            <w:noWrap/>
            <w:vAlign w:val="bottom"/>
            <w:hideMark/>
          </w:tcPr>
          <w:p w14:paraId="623979EB" w14:textId="77777777" w:rsidR="003B6A15" w:rsidRPr="007F3839" w:rsidRDefault="003B6A15" w:rsidP="003B6A15">
            <w:pPr>
              <w:rPr>
                <w:rFonts w:asciiTheme="minorHAnsi" w:hAnsiTheme="minorHAnsi" w:cstheme="minorHAnsi"/>
                <w:sz w:val="22"/>
                <w:szCs w:val="22"/>
                <w:lang w:eastAsia="en-GB"/>
              </w:rPr>
            </w:pPr>
          </w:p>
        </w:tc>
        <w:tc>
          <w:tcPr>
            <w:tcW w:w="1180" w:type="dxa"/>
            <w:shd w:val="clear" w:color="000000" w:fill="FFE699"/>
            <w:noWrap/>
            <w:vAlign w:val="bottom"/>
            <w:hideMark/>
          </w:tcPr>
          <w:p w14:paraId="52070888"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3557.18</w:t>
            </w:r>
          </w:p>
        </w:tc>
      </w:tr>
      <w:tr w:rsidR="003B6A15" w:rsidRPr="007F3839" w14:paraId="08E7048D" w14:textId="77777777" w:rsidTr="008A37A1">
        <w:trPr>
          <w:trHeight w:val="255"/>
        </w:trPr>
        <w:tc>
          <w:tcPr>
            <w:tcW w:w="2640" w:type="dxa"/>
            <w:shd w:val="clear" w:color="auto" w:fill="auto"/>
            <w:noWrap/>
            <w:vAlign w:val="bottom"/>
            <w:hideMark/>
          </w:tcPr>
          <w:p w14:paraId="77BF1DE1" w14:textId="77777777" w:rsidR="003B6A15" w:rsidRPr="007F3839" w:rsidRDefault="003B6A15" w:rsidP="003B6A15">
            <w:pPr>
              <w:rPr>
                <w:rFonts w:asciiTheme="minorHAnsi" w:hAnsiTheme="minorHAnsi" w:cstheme="minorHAnsi"/>
                <w:sz w:val="22"/>
                <w:szCs w:val="22"/>
                <w:lang w:eastAsia="en-GB"/>
              </w:rPr>
            </w:pPr>
            <w:r w:rsidRPr="007F3839">
              <w:rPr>
                <w:rFonts w:asciiTheme="minorHAnsi" w:hAnsiTheme="minorHAnsi" w:cstheme="minorHAnsi"/>
                <w:sz w:val="22"/>
                <w:szCs w:val="22"/>
                <w:lang w:eastAsia="en-GB"/>
              </w:rPr>
              <w:t>Balance per cash book</w:t>
            </w:r>
          </w:p>
        </w:tc>
        <w:tc>
          <w:tcPr>
            <w:tcW w:w="1377" w:type="dxa"/>
            <w:shd w:val="clear" w:color="auto" w:fill="auto"/>
            <w:noWrap/>
            <w:vAlign w:val="bottom"/>
            <w:hideMark/>
          </w:tcPr>
          <w:p w14:paraId="79EA40F0" w14:textId="77777777" w:rsidR="003B6A15" w:rsidRPr="007F3839" w:rsidRDefault="003B6A15" w:rsidP="003B6A15">
            <w:pPr>
              <w:rPr>
                <w:rFonts w:asciiTheme="minorHAnsi" w:hAnsiTheme="minorHAnsi" w:cstheme="minorHAnsi"/>
                <w:sz w:val="22"/>
                <w:szCs w:val="22"/>
                <w:lang w:eastAsia="en-GB"/>
              </w:rPr>
            </w:pPr>
          </w:p>
        </w:tc>
        <w:tc>
          <w:tcPr>
            <w:tcW w:w="1483" w:type="dxa"/>
            <w:shd w:val="clear" w:color="auto" w:fill="auto"/>
            <w:noWrap/>
            <w:vAlign w:val="bottom"/>
            <w:hideMark/>
          </w:tcPr>
          <w:p w14:paraId="2ACA2F4D" w14:textId="77777777" w:rsidR="003B6A15" w:rsidRPr="007F3839" w:rsidRDefault="003B6A15" w:rsidP="003B6A15">
            <w:pPr>
              <w:rPr>
                <w:rFonts w:asciiTheme="minorHAnsi" w:hAnsiTheme="minorHAnsi" w:cstheme="minorHAnsi"/>
                <w:sz w:val="22"/>
                <w:szCs w:val="22"/>
                <w:lang w:eastAsia="en-GB"/>
              </w:rPr>
            </w:pPr>
          </w:p>
        </w:tc>
        <w:tc>
          <w:tcPr>
            <w:tcW w:w="960" w:type="dxa"/>
            <w:shd w:val="clear" w:color="auto" w:fill="auto"/>
            <w:noWrap/>
            <w:vAlign w:val="bottom"/>
            <w:hideMark/>
          </w:tcPr>
          <w:p w14:paraId="2985570B" w14:textId="77777777" w:rsidR="003B6A15" w:rsidRPr="007F3839" w:rsidRDefault="003B6A15" w:rsidP="003B6A15">
            <w:pPr>
              <w:rPr>
                <w:rFonts w:asciiTheme="minorHAnsi" w:hAnsiTheme="minorHAnsi" w:cstheme="minorHAnsi"/>
                <w:sz w:val="22"/>
                <w:szCs w:val="22"/>
                <w:lang w:eastAsia="en-GB"/>
              </w:rPr>
            </w:pPr>
          </w:p>
        </w:tc>
        <w:tc>
          <w:tcPr>
            <w:tcW w:w="1180" w:type="dxa"/>
            <w:shd w:val="clear" w:color="auto" w:fill="auto"/>
            <w:noWrap/>
            <w:vAlign w:val="bottom"/>
            <w:hideMark/>
          </w:tcPr>
          <w:p w14:paraId="7B691211"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3557.18</w:t>
            </w:r>
          </w:p>
        </w:tc>
      </w:tr>
      <w:tr w:rsidR="003B6A15" w:rsidRPr="007F3839" w14:paraId="15CB7214" w14:textId="77777777" w:rsidTr="008A37A1">
        <w:trPr>
          <w:trHeight w:val="240"/>
        </w:trPr>
        <w:tc>
          <w:tcPr>
            <w:tcW w:w="2640" w:type="dxa"/>
            <w:shd w:val="clear" w:color="auto" w:fill="auto"/>
            <w:noWrap/>
            <w:vAlign w:val="bottom"/>
            <w:hideMark/>
          </w:tcPr>
          <w:p w14:paraId="21A637C4" w14:textId="77777777" w:rsidR="003B6A15" w:rsidRPr="007F3839" w:rsidRDefault="003B6A15" w:rsidP="003B6A15">
            <w:pPr>
              <w:rPr>
                <w:rFonts w:asciiTheme="minorHAnsi" w:hAnsiTheme="minorHAnsi" w:cstheme="minorHAnsi"/>
                <w:sz w:val="22"/>
                <w:szCs w:val="22"/>
                <w:lang w:eastAsia="en-GB"/>
              </w:rPr>
            </w:pPr>
          </w:p>
        </w:tc>
        <w:tc>
          <w:tcPr>
            <w:tcW w:w="1377" w:type="dxa"/>
            <w:shd w:val="clear" w:color="auto" w:fill="auto"/>
            <w:noWrap/>
            <w:vAlign w:val="bottom"/>
            <w:hideMark/>
          </w:tcPr>
          <w:p w14:paraId="00B629EE" w14:textId="77777777" w:rsidR="003B6A15" w:rsidRPr="007F3839" w:rsidRDefault="003B6A15" w:rsidP="003B6A15">
            <w:pPr>
              <w:rPr>
                <w:rFonts w:asciiTheme="minorHAnsi" w:hAnsiTheme="minorHAnsi" w:cstheme="minorHAnsi"/>
                <w:sz w:val="22"/>
                <w:szCs w:val="22"/>
                <w:lang w:eastAsia="en-GB"/>
              </w:rPr>
            </w:pPr>
          </w:p>
        </w:tc>
        <w:tc>
          <w:tcPr>
            <w:tcW w:w="1483" w:type="dxa"/>
            <w:shd w:val="clear" w:color="auto" w:fill="auto"/>
            <w:noWrap/>
            <w:vAlign w:val="bottom"/>
            <w:hideMark/>
          </w:tcPr>
          <w:p w14:paraId="67734D20" w14:textId="77777777" w:rsidR="003B6A15" w:rsidRPr="007F3839" w:rsidRDefault="003B6A15" w:rsidP="003B6A15">
            <w:pPr>
              <w:rPr>
                <w:rFonts w:asciiTheme="minorHAnsi" w:hAnsiTheme="minorHAnsi" w:cstheme="minorHAnsi"/>
                <w:sz w:val="22"/>
                <w:szCs w:val="22"/>
                <w:lang w:eastAsia="en-GB"/>
              </w:rPr>
            </w:pPr>
          </w:p>
        </w:tc>
        <w:tc>
          <w:tcPr>
            <w:tcW w:w="960" w:type="dxa"/>
            <w:shd w:val="clear" w:color="auto" w:fill="auto"/>
            <w:noWrap/>
            <w:vAlign w:val="bottom"/>
            <w:hideMark/>
          </w:tcPr>
          <w:p w14:paraId="4D62B146" w14:textId="77777777" w:rsidR="003B6A15" w:rsidRPr="007F3839" w:rsidRDefault="003B6A15" w:rsidP="003B6A15">
            <w:pPr>
              <w:rPr>
                <w:rFonts w:asciiTheme="minorHAnsi" w:hAnsiTheme="minorHAnsi" w:cstheme="minorHAnsi"/>
                <w:sz w:val="22"/>
                <w:szCs w:val="22"/>
                <w:lang w:eastAsia="en-GB"/>
              </w:rPr>
            </w:pPr>
          </w:p>
        </w:tc>
        <w:tc>
          <w:tcPr>
            <w:tcW w:w="1180" w:type="dxa"/>
            <w:shd w:val="clear" w:color="000000" w:fill="FFE699"/>
            <w:noWrap/>
            <w:vAlign w:val="bottom"/>
            <w:hideMark/>
          </w:tcPr>
          <w:p w14:paraId="5E3797E7" w14:textId="77777777" w:rsidR="003B6A15" w:rsidRPr="007F3839" w:rsidRDefault="003B6A15" w:rsidP="003B6A15">
            <w:pPr>
              <w:jc w:val="right"/>
              <w:rPr>
                <w:rFonts w:asciiTheme="minorHAnsi" w:hAnsiTheme="minorHAnsi" w:cstheme="minorHAnsi"/>
                <w:sz w:val="22"/>
                <w:szCs w:val="22"/>
                <w:lang w:eastAsia="en-GB"/>
              </w:rPr>
            </w:pPr>
            <w:r w:rsidRPr="007F3839">
              <w:rPr>
                <w:rFonts w:asciiTheme="minorHAnsi" w:hAnsiTheme="minorHAnsi" w:cstheme="minorHAnsi"/>
                <w:sz w:val="22"/>
                <w:szCs w:val="22"/>
                <w:lang w:eastAsia="en-GB"/>
              </w:rPr>
              <w:t>0.00</w:t>
            </w:r>
          </w:p>
        </w:tc>
      </w:tr>
    </w:tbl>
    <w:p w14:paraId="38E43817" w14:textId="77777777" w:rsidR="003B6A15" w:rsidRPr="001B231E" w:rsidRDefault="003B6A15" w:rsidP="003B6A15">
      <w:pPr>
        <w:rPr>
          <w:rFonts w:asciiTheme="minorHAnsi" w:hAnsiTheme="minorHAnsi" w:cstheme="minorHAnsi"/>
          <w:sz w:val="22"/>
          <w:szCs w:val="22"/>
        </w:rPr>
      </w:pPr>
    </w:p>
    <w:p w14:paraId="2648A77E" w14:textId="513FB574" w:rsidR="003B6A15" w:rsidRPr="007F3839" w:rsidRDefault="003B6A15" w:rsidP="00666AC1">
      <w:pPr>
        <w:pStyle w:val="ListParagraph"/>
        <w:numPr>
          <w:ilvl w:val="0"/>
          <w:numId w:val="8"/>
        </w:numPr>
        <w:rPr>
          <w:rFonts w:asciiTheme="minorHAnsi" w:hAnsiTheme="minorHAnsi" w:cstheme="minorHAnsi"/>
          <w:sz w:val="22"/>
          <w:szCs w:val="22"/>
        </w:rPr>
      </w:pPr>
      <w:r w:rsidRPr="006E1526">
        <w:rPr>
          <w:rFonts w:asciiTheme="minorHAnsi" w:hAnsiTheme="minorHAnsi" w:cstheme="minorHAnsi"/>
          <w:b/>
          <w:sz w:val="22"/>
          <w:szCs w:val="22"/>
        </w:rPr>
        <w:t xml:space="preserve">Annual Governance &amp; </w:t>
      </w:r>
      <w:r w:rsidRPr="006E1526">
        <w:rPr>
          <w:rFonts w:asciiTheme="minorHAnsi" w:hAnsiTheme="minorHAnsi" w:cstheme="minorHAnsi"/>
          <w:b/>
          <w:sz w:val="22"/>
        </w:rPr>
        <w:t>Accountability Return 2020</w:t>
      </w:r>
      <w:r w:rsidRPr="001B231E">
        <w:rPr>
          <w:rFonts w:asciiTheme="minorHAnsi" w:hAnsiTheme="minorHAnsi" w:cstheme="minorHAnsi"/>
          <w:bCs/>
          <w:sz w:val="22"/>
        </w:rPr>
        <w:t xml:space="preserve">. </w:t>
      </w:r>
      <w:r w:rsidR="006E1526">
        <w:rPr>
          <w:rFonts w:asciiTheme="minorHAnsi" w:hAnsiTheme="minorHAnsi" w:cstheme="minorHAnsi"/>
          <w:bCs/>
          <w:sz w:val="22"/>
        </w:rPr>
        <w:t xml:space="preserve">WTPC had now received the </w:t>
      </w:r>
      <w:r w:rsidRPr="001B231E">
        <w:rPr>
          <w:rFonts w:asciiTheme="minorHAnsi" w:hAnsiTheme="minorHAnsi" w:cstheme="minorHAnsi"/>
          <w:bCs/>
          <w:sz w:val="22"/>
        </w:rPr>
        <w:t>final details for this year’s AGAR from the External Auditor</w:t>
      </w:r>
      <w:r w:rsidR="006E1526">
        <w:rPr>
          <w:rFonts w:asciiTheme="minorHAnsi" w:hAnsiTheme="minorHAnsi" w:cstheme="minorHAnsi"/>
          <w:bCs/>
          <w:sz w:val="22"/>
        </w:rPr>
        <w:t xml:space="preserve">. </w:t>
      </w:r>
      <w:r w:rsidRPr="001B231E">
        <w:rPr>
          <w:rFonts w:asciiTheme="minorHAnsi" w:hAnsiTheme="minorHAnsi" w:cstheme="minorHAnsi"/>
          <w:bCs/>
          <w:sz w:val="22"/>
        </w:rPr>
        <w:t>The Government Legislation ha</w:t>
      </w:r>
      <w:r w:rsidR="006E1526">
        <w:rPr>
          <w:rFonts w:asciiTheme="minorHAnsi" w:hAnsiTheme="minorHAnsi" w:cstheme="minorHAnsi"/>
          <w:bCs/>
          <w:sz w:val="22"/>
        </w:rPr>
        <w:t>d</w:t>
      </w:r>
      <w:r w:rsidRPr="001B231E">
        <w:rPr>
          <w:rFonts w:asciiTheme="minorHAnsi" w:hAnsiTheme="minorHAnsi" w:cstheme="minorHAnsi"/>
          <w:bCs/>
          <w:sz w:val="22"/>
        </w:rPr>
        <w:t xml:space="preserve"> allowed a delay in the submission of the AGAR </w:t>
      </w:r>
      <w:r w:rsidR="006E1526">
        <w:rPr>
          <w:rFonts w:asciiTheme="minorHAnsi" w:hAnsiTheme="minorHAnsi" w:cstheme="minorHAnsi"/>
          <w:bCs/>
          <w:sz w:val="22"/>
        </w:rPr>
        <w:t>of</w:t>
      </w:r>
      <w:r w:rsidRPr="001B231E">
        <w:rPr>
          <w:rFonts w:asciiTheme="minorHAnsi" w:hAnsiTheme="minorHAnsi" w:cstheme="minorHAnsi"/>
          <w:bCs/>
          <w:sz w:val="22"/>
        </w:rPr>
        <w:t xml:space="preserve"> two months. </w:t>
      </w:r>
      <w:r w:rsidR="005E3711">
        <w:rPr>
          <w:rFonts w:asciiTheme="minorHAnsi" w:hAnsiTheme="minorHAnsi" w:cstheme="minorHAnsi"/>
          <w:bCs/>
          <w:sz w:val="22"/>
        </w:rPr>
        <w:t xml:space="preserve">However, it was unlikely that this extension would be necessary for WTPC. </w:t>
      </w:r>
      <w:r w:rsidRPr="001B231E">
        <w:rPr>
          <w:rFonts w:asciiTheme="minorHAnsi" w:hAnsiTheme="minorHAnsi" w:cstheme="minorHAnsi"/>
          <w:bCs/>
          <w:sz w:val="22"/>
        </w:rPr>
        <w:t>The Clerk ha</w:t>
      </w:r>
      <w:r w:rsidR="006E1526">
        <w:rPr>
          <w:rFonts w:asciiTheme="minorHAnsi" w:hAnsiTheme="minorHAnsi" w:cstheme="minorHAnsi"/>
          <w:bCs/>
          <w:sz w:val="22"/>
        </w:rPr>
        <w:t>d</w:t>
      </w:r>
      <w:r w:rsidRPr="001B231E">
        <w:rPr>
          <w:rFonts w:asciiTheme="minorHAnsi" w:hAnsiTheme="minorHAnsi" w:cstheme="minorHAnsi"/>
          <w:bCs/>
          <w:sz w:val="22"/>
        </w:rPr>
        <w:t xml:space="preserve"> finalised the accounts </w:t>
      </w:r>
      <w:r w:rsidR="006E1526">
        <w:rPr>
          <w:rFonts w:asciiTheme="minorHAnsi" w:hAnsiTheme="minorHAnsi" w:cstheme="minorHAnsi"/>
          <w:bCs/>
          <w:sz w:val="22"/>
        </w:rPr>
        <w:t xml:space="preserve">and was </w:t>
      </w:r>
      <w:r w:rsidRPr="001B231E">
        <w:rPr>
          <w:rFonts w:asciiTheme="minorHAnsi" w:hAnsiTheme="minorHAnsi" w:cstheme="minorHAnsi"/>
          <w:bCs/>
          <w:sz w:val="22"/>
        </w:rPr>
        <w:t xml:space="preserve">ready to complete the AGAR </w:t>
      </w:r>
      <w:r w:rsidR="006E1526">
        <w:rPr>
          <w:rFonts w:asciiTheme="minorHAnsi" w:hAnsiTheme="minorHAnsi" w:cstheme="minorHAnsi"/>
          <w:bCs/>
          <w:sz w:val="22"/>
        </w:rPr>
        <w:t>and organise the internal audit</w:t>
      </w:r>
      <w:r w:rsidR="005E3711">
        <w:rPr>
          <w:rFonts w:asciiTheme="minorHAnsi" w:hAnsiTheme="minorHAnsi" w:cstheme="minorHAnsi"/>
          <w:bCs/>
          <w:sz w:val="22"/>
        </w:rPr>
        <w:t xml:space="preserve"> over the forthcoming weeks</w:t>
      </w:r>
      <w:r w:rsidRPr="001B231E">
        <w:rPr>
          <w:rFonts w:asciiTheme="minorHAnsi" w:hAnsiTheme="minorHAnsi" w:cstheme="minorHAnsi"/>
          <w:bCs/>
          <w:sz w:val="22"/>
        </w:rPr>
        <w:t xml:space="preserve">. </w:t>
      </w:r>
      <w:r w:rsidR="006E1526">
        <w:rPr>
          <w:rFonts w:asciiTheme="minorHAnsi" w:hAnsiTheme="minorHAnsi" w:cstheme="minorHAnsi"/>
          <w:bCs/>
          <w:sz w:val="22"/>
        </w:rPr>
        <w:t>The</w:t>
      </w:r>
      <w:r w:rsidR="005E3711">
        <w:rPr>
          <w:rFonts w:asciiTheme="minorHAnsi" w:hAnsiTheme="minorHAnsi" w:cstheme="minorHAnsi"/>
          <w:bCs/>
          <w:sz w:val="22"/>
        </w:rPr>
        <w:t>re</w:t>
      </w:r>
      <w:r w:rsidR="006E1526">
        <w:rPr>
          <w:rFonts w:asciiTheme="minorHAnsi" w:hAnsiTheme="minorHAnsi" w:cstheme="minorHAnsi"/>
          <w:bCs/>
          <w:sz w:val="22"/>
        </w:rPr>
        <w:t xml:space="preserve"> was some additional work to be done </w:t>
      </w:r>
      <w:r w:rsidR="005E3711">
        <w:rPr>
          <w:rFonts w:asciiTheme="minorHAnsi" w:hAnsiTheme="minorHAnsi" w:cstheme="minorHAnsi"/>
          <w:bCs/>
          <w:sz w:val="22"/>
        </w:rPr>
        <w:t xml:space="preserve">this year as the Auditors required that the JBC accounts and </w:t>
      </w:r>
      <w:r w:rsidR="00F3313A">
        <w:rPr>
          <w:rFonts w:asciiTheme="minorHAnsi" w:hAnsiTheme="minorHAnsi" w:cstheme="minorHAnsi"/>
          <w:bCs/>
          <w:sz w:val="22"/>
        </w:rPr>
        <w:t>s</w:t>
      </w:r>
      <w:r w:rsidR="005E3711">
        <w:rPr>
          <w:rFonts w:asciiTheme="minorHAnsi" w:hAnsiTheme="minorHAnsi" w:cstheme="minorHAnsi"/>
          <w:bCs/>
          <w:sz w:val="22"/>
        </w:rPr>
        <w:t>taffing costs be presented in a different way within the AGAR and which would mean that the figures for last year would have to be restated.</w:t>
      </w:r>
      <w:r w:rsidRPr="001B231E">
        <w:rPr>
          <w:rFonts w:asciiTheme="minorHAnsi" w:hAnsiTheme="minorHAnsi" w:cstheme="minorHAnsi"/>
          <w:bCs/>
          <w:sz w:val="22"/>
        </w:rPr>
        <w:t xml:space="preserve"> </w:t>
      </w:r>
      <w:r w:rsidR="006E1526">
        <w:rPr>
          <w:rFonts w:asciiTheme="minorHAnsi" w:hAnsiTheme="minorHAnsi" w:cstheme="minorHAnsi"/>
          <w:bCs/>
          <w:sz w:val="22"/>
        </w:rPr>
        <w:lastRenderedPageBreak/>
        <w:t>It was agreed that the AGAR would be</w:t>
      </w:r>
      <w:r w:rsidR="00F3313A">
        <w:rPr>
          <w:rFonts w:asciiTheme="minorHAnsi" w:hAnsiTheme="minorHAnsi" w:cstheme="minorHAnsi"/>
          <w:bCs/>
          <w:sz w:val="22"/>
        </w:rPr>
        <w:t xml:space="preserve"> presented for signature</w:t>
      </w:r>
      <w:r w:rsidR="006E1526">
        <w:rPr>
          <w:rFonts w:asciiTheme="minorHAnsi" w:hAnsiTheme="minorHAnsi" w:cstheme="minorHAnsi"/>
          <w:bCs/>
          <w:sz w:val="22"/>
        </w:rPr>
        <w:t xml:space="preserve"> at the next meeting on 18</w:t>
      </w:r>
      <w:r w:rsidR="006E1526" w:rsidRPr="006E1526">
        <w:rPr>
          <w:rFonts w:asciiTheme="minorHAnsi" w:hAnsiTheme="minorHAnsi" w:cstheme="minorHAnsi"/>
          <w:bCs/>
          <w:sz w:val="22"/>
          <w:vertAlign w:val="superscript"/>
        </w:rPr>
        <w:t>th</w:t>
      </w:r>
      <w:r w:rsidR="006E1526">
        <w:rPr>
          <w:rFonts w:asciiTheme="minorHAnsi" w:hAnsiTheme="minorHAnsi" w:cstheme="minorHAnsi"/>
          <w:bCs/>
          <w:sz w:val="22"/>
        </w:rPr>
        <w:t xml:space="preserve"> June</w:t>
      </w:r>
      <w:r w:rsidR="005E3711">
        <w:rPr>
          <w:rFonts w:asciiTheme="minorHAnsi" w:hAnsiTheme="minorHAnsi" w:cstheme="minorHAnsi"/>
          <w:bCs/>
          <w:sz w:val="22"/>
        </w:rPr>
        <w:t xml:space="preserve"> and the Notice of Exercise of Public Rights would </w:t>
      </w:r>
      <w:r w:rsidR="00F3313A">
        <w:rPr>
          <w:rFonts w:asciiTheme="minorHAnsi" w:hAnsiTheme="minorHAnsi" w:cstheme="minorHAnsi"/>
          <w:bCs/>
          <w:sz w:val="22"/>
        </w:rPr>
        <w:t xml:space="preserve">then </w:t>
      </w:r>
      <w:r w:rsidR="005E3711">
        <w:rPr>
          <w:rFonts w:asciiTheme="minorHAnsi" w:hAnsiTheme="minorHAnsi" w:cstheme="minorHAnsi"/>
          <w:bCs/>
          <w:sz w:val="22"/>
        </w:rPr>
        <w:t xml:space="preserve">be </w:t>
      </w:r>
      <w:r w:rsidR="00F3313A">
        <w:rPr>
          <w:rFonts w:asciiTheme="minorHAnsi" w:hAnsiTheme="minorHAnsi" w:cstheme="minorHAnsi"/>
          <w:bCs/>
          <w:sz w:val="22"/>
        </w:rPr>
        <w:t>p</w:t>
      </w:r>
      <w:r w:rsidR="005E3711">
        <w:rPr>
          <w:rFonts w:asciiTheme="minorHAnsi" w:hAnsiTheme="minorHAnsi" w:cstheme="minorHAnsi"/>
          <w:bCs/>
          <w:sz w:val="22"/>
        </w:rPr>
        <w:t xml:space="preserve">ublished in July. The auditors had requested a completion of a survey to inform them of when councils would complete their annual returns. The Clerk would </w:t>
      </w:r>
      <w:r w:rsidR="00F3313A">
        <w:rPr>
          <w:rFonts w:asciiTheme="minorHAnsi" w:hAnsiTheme="minorHAnsi" w:cstheme="minorHAnsi"/>
          <w:bCs/>
          <w:sz w:val="22"/>
        </w:rPr>
        <w:t xml:space="preserve">complete </w:t>
      </w:r>
      <w:r w:rsidR="005E3711">
        <w:rPr>
          <w:rFonts w:asciiTheme="minorHAnsi" w:hAnsiTheme="minorHAnsi" w:cstheme="minorHAnsi"/>
          <w:bCs/>
          <w:sz w:val="22"/>
        </w:rPr>
        <w:t xml:space="preserve">the return </w:t>
      </w:r>
      <w:r w:rsidR="00F3313A">
        <w:rPr>
          <w:rFonts w:asciiTheme="minorHAnsi" w:hAnsiTheme="minorHAnsi" w:cstheme="minorHAnsi"/>
          <w:bCs/>
          <w:sz w:val="22"/>
        </w:rPr>
        <w:t xml:space="preserve">in accordance </w:t>
      </w:r>
      <w:r w:rsidR="005E3711">
        <w:rPr>
          <w:rFonts w:asciiTheme="minorHAnsi" w:hAnsiTheme="minorHAnsi" w:cstheme="minorHAnsi"/>
          <w:bCs/>
          <w:sz w:val="22"/>
        </w:rPr>
        <w:t>to the timescale agreed above.</w:t>
      </w:r>
      <w:r w:rsidR="005E3711">
        <w:rPr>
          <w:rFonts w:asciiTheme="minorHAnsi" w:hAnsiTheme="minorHAnsi" w:cstheme="minorHAnsi"/>
          <w:bCs/>
          <w:sz w:val="22"/>
        </w:rPr>
        <w:tab/>
        <w:t xml:space="preserve">             </w:t>
      </w:r>
      <w:r w:rsidR="005E3711" w:rsidRPr="005E3711">
        <w:rPr>
          <w:rFonts w:asciiTheme="minorHAnsi" w:hAnsiTheme="minorHAnsi" w:cstheme="minorHAnsi"/>
          <w:b/>
          <w:sz w:val="22"/>
        </w:rPr>
        <w:t>Action: Clerk</w:t>
      </w:r>
    </w:p>
    <w:p w14:paraId="4C4E5E25" w14:textId="28B832D7" w:rsidR="003B6A15" w:rsidRPr="00F3313A" w:rsidRDefault="003B6A15" w:rsidP="00666AC1">
      <w:pPr>
        <w:pStyle w:val="ListParagraph"/>
        <w:numPr>
          <w:ilvl w:val="0"/>
          <w:numId w:val="8"/>
        </w:numPr>
        <w:rPr>
          <w:rFonts w:asciiTheme="minorHAnsi" w:hAnsiTheme="minorHAnsi" w:cstheme="minorHAnsi"/>
          <w:b/>
          <w:bCs/>
          <w:sz w:val="22"/>
          <w:szCs w:val="22"/>
        </w:rPr>
      </w:pPr>
      <w:r w:rsidRPr="007F3839">
        <w:rPr>
          <w:rFonts w:asciiTheme="minorHAnsi" w:hAnsiTheme="minorHAnsi" w:cstheme="minorHAnsi"/>
          <w:b/>
          <w:bCs/>
          <w:sz w:val="22"/>
          <w:szCs w:val="22"/>
          <w:lang w:eastAsia="en-GB"/>
        </w:rPr>
        <w:t>Authorise</w:t>
      </w:r>
      <w:r w:rsidRPr="007F3839">
        <w:rPr>
          <w:rFonts w:asciiTheme="minorHAnsi" w:hAnsiTheme="minorHAnsi" w:cstheme="minorHAnsi"/>
          <w:sz w:val="22"/>
          <w:szCs w:val="22"/>
        </w:rPr>
        <w:t xml:space="preserve"> </w:t>
      </w:r>
      <w:r w:rsidRPr="007F3839">
        <w:rPr>
          <w:rFonts w:asciiTheme="minorHAnsi" w:hAnsiTheme="minorHAnsi" w:cstheme="minorHAnsi"/>
          <w:b/>
          <w:bCs/>
          <w:sz w:val="22"/>
          <w:szCs w:val="22"/>
        </w:rPr>
        <w:t>change of business address</w:t>
      </w:r>
      <w:r w:rsidRPr="007F3839">
        <w:rPr>
          <w:rFonts w:asciiTheme="minorHAnsi" w:hAnsiTheme="minorHAnsi" w:cstheme="minorHAnsi"/>
          <w:sz w:val="22"/>
          <w:szCs w:val="22"/>
        </w:rPr>
        <w:t xml:space="preserve"> for banking purposes </w:t>
      </w:r>
      <w:r w:rsidR="00F3313A">
        <w:rPr>
          <w:rFonts w:asciiTheme="minorHAnsi" w:hAnsiTheme="minorHAnsi" w:cstheme="minorHAnsi"/>
          <w:sz w:val="22"/>
          <w:szCs w:val="22"/>
        </w:rPr>
        <w:t>Members agreed to the change of business address and a request to the bank that the Clerk have online access to the account details. Clerk to forward letter for signature.</w:t>
      </w:r>
      <w:r w:rsidR="00F3313A">
        <w:rPr>
          <w:rFonts w:asciiTheme="minorHAnsi" w:hAnsiTheme="minorHAnsi" w:cstheme="minorHAnsi"/>
          <w:sz w:val="22"/>
          <w:szCs w:val="22"/>
        </w:rPr>
        <w:tab/>
      </w:r>
      <w:r w:rsidR="00F3313A">
        <w:rPr>
          <w:rFonts w:asciiTheme="minorHAnsi" w:hAnsiTheme="minorHAnsi" w:cstheme="minorHAnsi"/>
          <w:sz w:val="22"/>
          <w:szCs w:val="22"/>
        </w:rPr>
        <w:tab/>
      </w:r>
      <w:r w:rsidR="00F3313A">
        <w:rPr>
          <w:rFonts w:asciiTheme="minorHAnsi" w:hAnsiTheme="minorHAnsi" w:cstheme="minorHAnsi"/>
          <w:sz w:val="22"/>
          <w:szCs w:val="22"/>
        </w:rPr>
        <w:tab/>
      </w:r>
      <w:r w:rsidR="00F3313A">
        <w:rPr>
          <w:rFonts w:asciiTheme="minorHAnsi" w:hAnsiTheme="minorHAnsi" w:cstheme="minorHAnsi"/>
          <w:sz w:val="22"/>
          <w:szCs w:val="22"/>
        </w:rPr>
        <w:tab/>
      </w:r>
      <w:r w:rsidR="00F3313A">
        <w:rPr>
          <w:rFonts w:asciiTheme="minorHAnsi" w:hAnsiTheme="minorHAnsi" w:cstheme="minorHAnsi"/>
          <w:sz w:val="22"/>
          <w:szCs w:val="22"/>
        </w:rPr>
        <w:tab/>
        <w:t xml:space="preserve">                           </w:t>
      </w:r>
      <w:r w:rsidR="00F3313A" w:rsidRPr="00F3313A">
        <w:rPr>
          <w:rFonts w:asciiTheme="minorHAnsi" w:hAnsiTheme="minorHAnsi" w:cstheme="minorHAnsi"/>
          <w:b/>
          <w:bCs/>
          <w:sz w:val="22"/>
          <w:szCs w:val="22"/>
        </w:rPr>
        <w:t>Action: Clerk</w:t>
      </w:r>
    </w:p>
    <w:p w14:paraId="757E9551" w14:textId="2A30DBD8" w:rsidR="003B6A15" w:rsidRPr="007F3839" w:rsidRDefault="003B6A15" w:rsidP="00666AC1">
      <w:pPr>
        <w:pStyle w:val="ListParagraph"/>
        <w:numPr>
          <w:ilvl w:val="0"/>
          <w:numId w:val="8"/>
        </w:numPr>
        <w:rPr>
          <w:rFonts w:asciiTheme="minorHAnsi" w:hAnsiTheme="minorHAnsi" w:cstheme="minorHAnsi"/>
          <w:b/>
          <w:bCs/>
          <w:sz w:val="22"/>
          <w:szCs w:val="22"/>
        </w:rPr>
      </w:pPr>
      <w:r w:rsidRPr="007F3839">
        <w:rPr>
          <w:rFonts w:asciiTheme="minorHAnsi" w:hAnsiTheme="minorHAnsi" w:cstheme="minorHAnsi"/>
          <w:b/>
          <w:bCs/>
          <w:sz w:val="22"/>
          <w:szCs w:val="22"/>
        </w:rPr>
        <w:t xml:space="preserve">Requests for funding </w:t>
      </w:r>
      <w:r w:rsidR="00F3313A">
        <w:rPr>
          <w:rFonts w:asciiTheme="minorHAnsi" w:hAnsiTheme="minorHAnsi" w:cstheme="minorHAnsi"/>
          <w:sz w:val="22"/>
          <w:szCs w:val="22"/>
        </w:rPr>
        <w:t>had been received from</w:t>
      </w:r>
    </w:p>
    <w:p w14:paraId="14334980" w14:textId="23EA0EC4" w:rsidR="003B6A15" w:rsidRPr="007F3839" w:rsidRDefault="003B6A15" w:rsidP="00666AC1">
      <w:pPr>
        <w:pStyle w:val="ListParagraph"/>
        <w:numPr>
          <w:ilvl w:val="1"/>
          <w:numId w:val="4"/>
        </w:numPr>
        <w:rPr>
          <w:rFonts w:asciiTheme="minorHAnsi" w:hAnsiTheme="minorHAnsi" w:cstheme="minorHAnsi"/>
          <w:sz w:val="22"/>
          <w:szCs w:val="22"/>
        </w:rPr>
      </w:pPr>
      <w:r w:rsidRPr="007F3839">
        <w:rPr>
          <w:rFonts w:asciiTheme="minorHAnsi" w:hAnsiTheme="minorHAnsi" w:cstheme="minorHAnsi"/>
          <w:sz w:val="22"/>
          <w:szCs w:val="22"/>
        </w:rPr>
        <w:t>Bailiffgate Museum</w:t>
      </w:r>
      <w:r w:rsidR="00F3313A">
        <w:rPr>
          <w:rFonts w:asciiTheme="minorHAnsi" w:hAnsiTheme="minorHAnsi" w:cstheme="minorHAnsi"/>
          <w:sz w:val="22"/>
          <w:szCs w:val="22"/>
        </w:rPr>
        <w:t xml:space="preserve">. </w:t>
      </w:r>
      <w:bookmarkStart w:id="2" w:name="_Hlk39833378"/>
      <w:r w:rsidR="00F3313A">
        <w:rPr>
          <w:rFonts w:asciiTheme="minorHAnsi" w:hAnsiTheme="minorHAnsi" w:cstheme="minorHAnsi"/>
          <w:sz w:val="22"/>
          <w:szCs w:val="22"/>
        </w:rPr>
        <w:t>Members agreed not to endorse this request</w:t>
      </w:r>
    </w:p>
    <w:bookmarkEnd w:id="2"/>
    <w:p w14:paraId="48995090" w14:textId="0071E606" w:rsidR="00F3313A" w:rsidRPr="00F3313A" w:rsidRDefault="003B6A15" w:rsidP="00666AC1">
      <w:pPr>
        <w:pStyle w:val="ListParagraph"/>
        <w:numPr>
          <w:ilvl w:val="1"/>
          <w:numId w:val="4"/>
        </w:numPr>
        <w:rPr>
          <w:rFonts w:asciiTheme="minorHAnsi" w:hAnsiTheme="minorHAnsi" w:cstheme="minorHAnsi"/>
          <w:sz w:val="22"/>
          <w:szCs w:val="22"/>
        </w:rPr>
      </w:pPr>
      <w:r w:rsidRPr="00F3313A">
        <w:rPr>
          <w:rFonts w:asciiTheme="minorHAnsi" w:hAnsiTheme="minorHAnsi" w:cstheme="minorHAnsi"/>
          <w:sz w:val="22"/>
          <w:szCs w:val="22"/>
        </w:rPr>
        <w:t>Alnwick Playhouse</w:t>
      </w:r>
      <w:r w:rsidR="00F3313A" w:rsidRPr="00F3313A">
        <w:rPr>
          <w:rFonts w:asciiTheme="minorHAnsi" w:hAnsiTheme="minorHAnsi" w:cstheme="minorHAnsi"/>
          <w:sz w:val="22"/>
          <w:szCs w:val="22"/>
        </w:rPr>
        <w:t>. Members agreed not to endorse this request</w:t>
      </w:r>
    </w:p>
    <w:p w14:paraId="64C02F2D" w14:textId="48A5CA63" w:rsidR="003B6A15" w:rsidRPr="007F3839" w:rsidRDefault="003B6A15" w:rsidP="00666AC1">
      <w:pPr>
        <w:pStyle w:val="ListParagraph"/>
        <w:numPr>
          <w:ilvl w:val="1"/>
          <w:numId w:val="4"/>
        </w:numPr>
        <w:tabs>
          <w:tab w:val="left" w:pos="4838"/>
        </w:tabs>
        <w:rPr>
          <w:rFonts w:asciiTheme="minorHAnsi" w:hAnsiTheme="minorHAnsi" w:cstheme="minorHAnsi"/>
          <w:sz w:val="22"/>
          <w:szCs w:val="22"/>
        </w:rPr>
      </w:pPr>
      <w:r w:rsidRPr="007F3839">
        <w:rPr>
          <w:rFonts w:asciiTheme="minorHAnsi" w:hAnsiTheme="minorHAnsi" w:cstheme="minorHAnsi"/>
          <w:sz w:val="22"/>
          <w:szCs w:val="22"/>
        </w:rPr>
        <w:t>Coquetdale Lunch Club</w:t>
      </w:r>
      <w:r w:rsidR="00F3313A">
        <w:rPr>
          <w:rFonts w:asciiTheme="minorHAnsi" w:hAnsiTheme="minorHAnsi" w:cstheme="minorHAnsi"/>
          <w:sz w:val="22"/>
          <w:szCs w:val="22"/>
        </w:rPr>
        <w:t>. Members agreed a donation of £30.00</w:t>
      </w:r>
      <w:r w:rsidR="00F3313A">
        <w:rPr>
          <w:rFonts w:asciiTheme="minorHAnsi" w:hAnsiTheme="minorHAnsi" w:cstheme="minorHAnsi"/>
          <w:sz w:val="22"/>
          <w:szCs w:val="22"/>
        </w:rPr>
        <w:tab/>
      </w:r>
      <w:r w:rsidR="00F3313A">
        <w:rPr>
          <w:rFonts w:asciiTheme="minorHAnsi" w:hAnsiTheme="minorHAnsi" w:cstheme="minorHAnsi"/>
          <w:sz w:val="22"/>
          <w:szCs w:val="22"/>
        </w:rPr>
        <w:tab/>
        <w:t xml:space="preserve">             </w:t>
      </w:r>
      <w:r w:rsidR="00F3313A" w:rsidRPr="00F3313A">
        <w:rPr>
          <w:rFonts w:asciiTheme="minorHAnsi" w:hAnsiTheme="minorHAnsi" w:cstheme="minorHAnsi"/>
          <w:b/>
          <w:bCs/>
          <w:sz w:val="22"/>
          <w:szCs w:val="22"/>
        </w:rPr>
        <w:t>Action: Clerk</w:t>
      </w:r>
    </w:p>
    <w:p w14:paraId="3BDEB7ED" w14:textId="42E37491" w:rsidR="003B6A15" w:rsidRPr="007F3839" w:rsidRDefault="003B6A15" w:rsidP="00666AC1">
      <w:pPr>
        <w:pStyle w:val="ListParagraph"/>
        <w:numPr>
          <w:ilvl w:val="0"/>
          <w:numId w:val="8"/>
        </w:numPr>
        <w:rPr>
          <w:rFonts w:asciiTheme="minorHAnsi" w:hAnsiTheme="minorHAnsi" w:cstheme="minorHAnsi"/>
          <w:b/>
          <w:bCs/>
          <w:sz w:val="22"/>
          <w:szCs w:val="22"/>
        </w:rPr>
      </w:pPr>
      <w:r w:rsidRPr="007F3839">
        <w:rPr>
          <w:rFonts w:asciiTheme="minorHAnsi" w:hAnsiTheme="minorHAnsi" w:cstheme="minorHAnsi"/>
          <w:b/>
          <w:bCs/>
          <w:sz w:val="22"/>
          <w:szCs w:val="22"/>
        </w:rPr>
        <w:t xml:space="preserve">Insurance. </w:t>
      </w:r>
      <w:r w:rsidRPr="007F3839">
        <w:rPr>
          <w:rFonts w:asciiTheme="minorHAnsi" w:hAnsiTheme="minorHAnsi" w:cstheme="minorHAnsi"/>
          <w:sz w:val="22"/>
          <w:szCs w:val="22"/>
        </w:rPr>
        <w:t xml:space="preserve">The PC </w:t>
      </w:r>
      <w:r w:rsidR="00F3313A">
        <w:rPr>
          <w:rFonts w:asciiTheme="minorHAnsi" w:hAnsiTheme="minorHAnsi" w:cstheme="minorHAnsi"/>
          <w:sz w:val="22"/>
          <w:szCs w:val="22"/>
        </w:rPr>
        <w:t>had not taken</w:t>
      </w:r>
      <w:r w:rsidRPr="007F3839">
        <w:rPr>
          <w:rFonts w:asciiTheme="minorHAnsi" w:hAnsiTheme="minorHAnsi" w:cstheme="minorHAnsi"/>
          <w:sz w:val="22"/>
          <w:szCs w:val="22"/>
        </w:rPr>
        <w:t xml:space="preserve"> out insurance cover It </w:t>
      </w:r>
      <w:r w:rsidR="00F3313A">
        <w:rPr>
          <w:rFonts w:asciiTheme="minorHAnsi" w:hAnsiTheme="minorHAnsi" w:cstheme="minorHAnsi"/>
          <w:sz w:val="22"/>
          <w:szCs w:val="22"/>
        </w:rPr>
        <w:t>wa</w:t>
      </w:r>
      <w:r w:rsidRPr="007F3839">
        <w:rPr>
          <w:rFonts w:asciiTheme="minorHAnsi" w:hAnsiTheme="minorHAnsi" w:cstheme="minorHAnsi"/>
          <w:sz w:val="22"/>
          <w:szCs w:val="22"/>
        </w:rPr>
        <w:t xml:space="preserve">s a legal requirement for employers to have employer liability insurance.  It </w:t>
      </w:r>
      <w:r w:rsidR="000A2006">
        <w:rPr>
          <w:rFonts w:asciiTheme="minorHAnsi" w:hAnsiTheme="minorHAnsi" w:cstheme="minorHAnsi"/>
          <w:sz w:val="22"/>
          <w:szCs w:val="22"/>
        </w:rPr>
        <w:t>was recommended that the PC also take out</w:t>
      </w:r>
      <w:r w:rsidRPr="007F3839">
        <w:rPr>
          <w:rFonts w:asciiTheme="minorHAnsi" w:hAnsiTheme="minorHAnsi" w:cstheme="minorHAnsi"/>
          <w:sz w:val="22"/>
          <w:szCs w:val="22"/>
        </w:rPr>
        <w:t xml:space="preserve"> public liability and </w:t>
      </w:r>
      <w:r w:rsidR="000A2006">
        <w:rPr>
          <w:rFonts w:asciiTheme="minorHAnsi" w:hAnsiTheme="minorHAnsi" w:cstheme="minorHAnsi"/>
          <w:sz w:val="22"/>
          <w:szCs w:val="22"/>
        </w:rPr>
        <w:t>o</w:t>
      </w:r>
      <w:r w:rsidRPr="007F3839">
        <w:rPr>
          <w:rFonts w:asciiTheme="minorHAnsi" w:hAnsiTheme="minorHAnsi" w:cstheme="minorHAnsi"/>
          <w:sz w:val="22"/>
          <w:szCs w:val="22"/>
        </w:rPr>
        <w:t>fficials</w:t>
      </w:r>
      <w:r w:rsidR="000A2006">
        <w:rPr>
          <w:rFonts w:asciiTheme="minorHAnsi" w:hAnsiTheme="minorHAnsi" w:cstheme="minorHAnsi"/>
          <w:sz w:val="22"/>
          <w:szCs w:val="22"/>
        </w:rPr>
        <w:t>’</w:t>
      </w:r>
      <w:r w:rsidRPr="007F3839">
        <w:rPr>
          <w:rFonts w:asciiTheme="minorHAnsi" w:hAnsiTheme="minorHAnsi" w:cstheme="minorHAnsi"/>
          <w:sz w:val="22"/>
          <w:szCs w:val="22"/>
        </w:rPr>
        <w:t xml:space="preserve"> indemnity cover</w:t>
      </w:r>
      <w:r w:rsidR="000A2006">
        <w:rPr>
          <w:rFonts w:asciiTheme="minorHAnsi" w:hAnsiTheme="minorHAnsi" w:cstheme="minorHAnsi"/>
          <w:sz w:val="22"/>
          <w:szCs w:val="22"/>
        </w:rPr>
        <w:t xml:space="preserve"> as in the unlikely event of a claim, this could incur considerable costs to the PC and individual members</w:t>
      </w:r>
      <w:r w:rsidRPr="007F3839">
        <w:rPr>
          <w:rFonts w:asciiTheme="minorHAnsi" w:hAnsiTheme="minorHAnsi" w:cstheme="minorHAnsi"/>
          <w:sz w:val="22"/>
          <w:szCs w:val="22"/>
        </w:rPr>
        <w:t>. NCC ha</w:t>
      </w:r>
      <w:r w:rsidR="00F3313A">
        <w:rPr>
          <w:rFonts w:asciiTheme="minorHAnsi" w:hAnsiTheme="minorHAnsi" w:cstheme="minorHAnsi"/>
          <w:sz w:val="22"/>
          <w:szCs w:val="22"/>
        </w:rPr>
        <w:t>d</w:t>
      </w:r>
      <w:r w:rsidRPr="007F3839">
        <w:rPr>
          <w:rFonts w:asciiTheme="minorHAnsi" w:hAnsiTheme="minorHAnsi" w:cstheme="minorHAnsi"/>
          <w:sz w:val="22"/>
          <w:szCs w:val="22"/>
        </w:rPr>
        <w:t xml:space="preserve"> an overarching policy with Zurich Insurance for small parishes and many Northumberland parishes </w:t>
      </w:r>
      <w:r w:rsidR="000A2006">
        <w:rPr>
          <w:rFonts w:asciiTheme="minorHAnsi" w:hAnsiTheme="minorHAnsi" w:cstheme="minorHAnsi"/>
          <w:sz w:val="22"/>
          <w:szCs w:val="22"/>
        </w:rPr>
        <w:t>we</w:t>
      </w:r>
      <w:r w:rsidRPr="007F3839">
        <w:rPr>
          <w:rFonts w:asciiTheme="minorHAnsi" w:hAnsiTheme="minorHAnsi" w:cstheme="minorHAnsi"/>
          <w:sz w:val="22"/>
          <w:szCs w:val="22"/>
        </w:rPr>
        <w:t>re signed up</w:t>
      </w:r>
      <w:r w:rsidR="00F3313A">
        <w:rPr>
          <w:rFonts w:asciiTheme="minorHAnsi" w:hAnsiTheme="minorHAnsi" w:cstheme="minorHAnsi"/>
          <w:sz w:val="22"/>
          <w:szCs w:val="22"/>
        </w:rPr>
        <w:t xml:space="preserve"> for this</w:t>
      </w:r>
      <w:r w:rsidRPr="000A2006">
        <w:rPr>
          <w:rFonts w:asciiTheme="minorHAnsi" w:hAnsiTheme="minorHAnsi" w:cstheme="minorHAnsi"/>
          <w:sz w:val="22"/>
          <w:szCs w:val="22"/>
        </w:rPr>
        <w:t>.</w:t>
      </w:r>
      <w:r w:rsidR="00F3313A" w:rsidRPr="000A2006">
        <w:rPr>
          <w:rFonts w:asciiTheme="minorHAnsi" w:hAnsiTheme="minorHAnsi" w:cstheme="minorHAnsi"/>
          <w:sz w:val="22"/>
          <w:szCs w:val="22"/>
        </w:rPr>
        <w:t xml:space="preserve"> The Clerk </w:t>
      </w:r>
      <w:r w:rsidRPr="000A2006">
        <w:rPr>
          <w:rFonts w:asciiTheme="minorHAnsi" w:hAnsiTheme="minorHAnsi" w:cstheme="minorHAnsi"/>
          <w:sz w:val="22"/>
          <w:szCs w:val="22"/>
        </w:rPr>
        <w:t>recommend</w:t>
      </w:r>
      <w:r w:rsidR="000A2006" w:rsidRPr="000A2006">
        <w:rPr>
          <w:rFonts w:asciiTheme="minorHAnsi" w:hAnsiTheme="minorHAnsi" w:cstheme="minorHAnsi"/>
          <w:sz w:val="22"/>
          <w:szCs w:val="22"/>
        </w:rPr>
        <w:t>ed</w:t>
      </w:r>
      <w:r w:rsidRPr="000A2006">
        <w:rPr>
          <w:rFonts w:asciiTheme="minorHAnsi" w:hAnsiTheme="minorHAnsi" w:cstheme="minorHAnsi"/>
          <w:sz w:val="22"/>
          <w:szCs w:val="22"/>
        </w:rPr>
        <w:t xml:space="preserve"> that </w:t>
      </w:r>
      <w:r w:rsidR="000A2006" w:rsidRPr="000A2006">
        <w:rPr>
          <w:rFonts w:asciiTheme="minorHAnsi" w:hAnsiTheme="minorHAnsi" w:cstheme="minorHAnsi"/>
          <w:sz w:val="22"/>
          <w:szCs w:val="22"/>
        </w:rPr>
        <w:t>WTPC</w:t>
      </w:r>
      <w:r w:rsidRPr="000A2006">
        <w:rPr>
          <w:rFonts w:asciiTheme="minorHAnsi" w:hAnsiTheme="minorHAnsi" w:cstheme="minorHAnsi"/>
          <w:sz w:val="22"/>
          <w:szCs w:val="22"/>
        </w:rPr>
        <w:t xml:space="preserve"> join this scheme. </w:t>
      </w:r>
      <w:r w:rsidR="000A2006" w:rsidRPr="000A2006">
        <w:rPr>
          <w:rFonts w:asciiTheme="minorHAnsi" w:hAnsiTheme="minorHAnsi" w:cstheme="minorHAnsi"/>
          <w:sz w:val="22"/>
          <w:szCs w:val="22"/>
        </w:rPr>
        <w:t>Q</w:t>
      </w:r>
      <w:r w:rsidRPr="000A2006">
        <w:rPr>
          <w:rFonts w:asciiTheme="minorHAnsi" w:hAnsiTheme="minorHAnsi" w:cstheme="minorHAnsi"/>
          <w:sz w:val="22"/>
          <w:szCs w:val="22"/>
        </w:rPr>
        <w:t>uotes for other scheme</w:t>
      </w:r>
      <w:r w:rsidR="000A2006" w:rsidRPr="000A2006">
        <w:rPr>
          <w:rFonts w:asciiTheme="minorHAnsi" w:hAnsiTheme="minorHAnsi" w:cstheme="minorHAnsi"/>
          <w:sz w:val="22"/>
          <w:szCs w:val="22"/>
        </w:rPr>
        <w:t>s</w:t>
      </w:r>
      <w:r w:rsidRPr="000A2006">
        <w:rPr>
          <w:rFonts w:asciiTheme="minorHAnsi" w:hAnsiTheme="minorHAnsi" w:cstheme="minorHAnsi"/>
          <w:sz w:val="22"/>
          <w:szCs w:val="22"/>
        </w:rPr>
        <w:t xml:space="preserve"> of which there </w:t>
      </w:r>
      <w:r w:rsidR="000A2006">
        <w:rPr>
          <w:rFonts w:asciiTheme="minorHAnsi" w:hAnsiTheme="minorHAnsi" w:cstheme="minorHAnsi"/>
          <w:sz w:val="22"/>
          <w:szCs w:val="22"/>
        </w:rPr>
        <w:t>we</w:t>
      </w:r>
      <w:r w:rsidRPr="000A2006">
        <w:rPr>
          <w:rFonts w:asciiTheme="minorHAnsi" w:hAnsiTheme="minorHAnsi" w:cstheme="minorHAnsi"/>
          <w:sz w:val="22"/>
          <w:szCs w:val="22"/>
        </w:rPr>
        <w:t>re several</w:t>
      </w:r>
      <w:r w:rsidR="000A2006" w:rsidRPr="000A2006">
        <w:rPr>
          <w:rFonts w:asciiTheme="minorHAnsi" w:hAnsiTheme="minorHAnsi" w:cstheme="minorHAnsi"/>
          <w:sz w:val="22"/>
          <w:szCs w:val="22"/>
        </w:rPr>
        <w:t xml:space="preserve"> could also be obtained </w:t>
      </w:r>
      <w:r w:rsidRPr="000A2006">
        <w:rPr>
          <w:rFonts w:asciiTheme="minorHAnsi" w:hAnsiTheme="minorHAnsi" w:cstheme="minorHAnsi"/>
          <w:sz w:val="22"/>
          <w:szCs w:val="22"/>
        </w:rPr>
        <w:t>but</w:t>
      </w:r>
      <w:r w:rsidR="000A2006" w:rsidRPr="000A2006">
        <w:rPr>
          <w:rFonts w:asciiTheme="minorHAnsi" w:hAnsiTheme="minorHAnsi" w:cstheme="minorHAnsi"/>
          <w:sz w:val="22"/>
          <w:szCs w:val="22"/>
        </w:rPr>
        <w:t xml:space="preserve"> it</w:t>
      </w:r>
      <w:r w:rsidRPr="000A2006">
        <w:rPr>
          <w:rFonts w:asciiTheme="minorHAnsi" w:hAnsiTheme="minorHAnsi" w:cstheme="minorHAnsi"/>
          <w:sz w:val="22"/>
          <w:szCs w:val="22"/>
        </w:rPr>
        <w:t xml:space="preserve"> </w:t>
      </w:r>
      <w:r w:rsidR="000A2006" w:rsidRPr="000A2006">
        <w:rPr>
          <w:rFonts w:asciiTheme="minorHAnsi" w:hAnsiTheme="minorHAnsi" w:cstheme="minorHAnsi"/>
          <w:sz w:val="22"/>
          <w:szCs w:val="22"/>
        </w:rPr>
        <w:t xml:space="preserve">was unlikely </w:t>
      </w:r>
      <w:r w:rsidRPr="000A2006">
        <w:rPr>
          <w:rFonts w:asciiTheme="minorHAnsi" w:hAnsiTheme="minorHAnsi" w:cstheme="minorHAnsi"/>
          <w:sz w:val="22"/>
          <w:szCs w:val="22"/>
        </w:rPr>
        <w:t>they could match the Zurich</w:t>
      </w:r>
      <w:r w:rsidR="000A2006" w:rsidRPr="000A2006">
        <w:rPr>
          <w:rFonts w:asciiTheme="minorHAnsi" w:hAnsiTheme="minorHAnsi" w:cstheme="minorHAnsi"/>
          <w:sz w:val="22"/>
          <w:szCs w:val="22"/>
        </w:rPr>
        <w:t xml:space="preserve"> policy</w:t>
      </w:r>
      <w:r w:rsidRPr="000A2006">
        <w:rPr>
          <w:rFonts w:asciiTheme="minorHAnsi" w:hAnsiTheme="minorHAnsi" w:cstheme="minorHAnsi"/>
          <w:sz w:val="22"/>
          <w:szCs w:val="22"/>
        </w:rPr>
        <w:t xml:space="preserve"> in terms of cost and cover. </w:t>
      </w:r>
      <w:r w:rsidR="000A2006" w:rsidRPr="000A2006">
        <w:rPr>
          <w:rFonts w:asciiTheme="minorHAnsi" w:hAnsiTheme="minorHAnsi" w:cstheme="minorHAnsi"/>
          <w:sz w:val="22"/>
          <w:szCs w:val="22"/>
        </w:rPr>
        <w:t>The Clerk</w:t>
      </w:r>
      <w:r w:rsidRPr="000A2006">
        <w:rPr>
          <w:rFonts w:asciiTheme="minorHAnsi" w:hAnsiTheme="minorHAnsi" w:cstheme="minorHAnsi"/>
          <w:sz w:val="22"/>
          <w:szCs w:val="22"/>
        </w:rPr>
        <w:t xml:space="preserve"> ha</w:t>
      </w:r>
      <w:r w:rsidR="000A2006" w:rsidRPr="000A2006">
        <w:rPr>
          <w:rFonts w:asciiTheme="minorHAnsi" w:hAnsiTheme="minorHAnsi" w:cstheme="minorHAnsi"/>
          <w:sz w:val="22"/>
          <w:szCs w:val="22"/>
        </w:rPr>
        <w:t>d</w:t>
      </w:r>
      <w:r w:rsidRPr="000A2006">
        <w:rPr>
          <w:rFonts w:asciiTheme="minorHAnsi" w:hAnsiTheme="minorHAnsi" w:cstheme="minorHAnsi"/>
          <w:sz w:val="22"/>
          <w:szCs w:val="22"/>
        </w:rPr>
        <w:t xml:space="preserve"> asked for further information from NCC</w:t>
      </w:r>
      <w:r w:rsidR="000A2006" w:rsidRPr="000A2006">
        <w:rPr>
          <w:rFonts w:asciiTheme="minorHAnsi" w:hAnsiTheme="minorHAnsi" w:cstheme="minorHAnsi"/>
          <w:sz w:val="22"/>
          <w:szCs w:val="22"/>
        </w:rPr>
        <w:t>. It was agreed in principle to take out public and liability insurance; the decision to be taken by consultation of members when more information was forthcoming</w:t>
      </w:r>
      <w:r w:rsidR="000A2006">
        <w:rPr>
          <w:rFonts w:asciiTheme="minorHAnsi" w:hAnsiTheme="minorHAnsi" w:cstheme="minorHAnsi"/>
          <w:sz w:val="22"/>
          <w:szCs w:val="22"/>
        </w:rPr>
        <w:t>.</w:t>
      </w:r>
    </w:p>
    <w:p w14:paraId="06301778" w14:textId="4D950D80" w:rsidR="009C0CE0" w:rsidRPr="00C72B8A" w:rsidRDefault="001A7E94" w:rsidP="009C0CE0">
      <w:pPr>
        <w:rPr>
          <w:rFonts w:asciiTheme="minorHAnsi" w:hAnsiTheme="minorHAnsi" w:cstheme="minorHAnsi"/>
          <w:b/>
          <w:sz w:val="22"/>
        </w:rPr>
      </w:pPr>
      <w:r w:rsidRPr="00C72B8A">
        <w:rPr>
          <w:rFonts w:asciiTheme="minorHAnsi" w:hAnsiTheme="minorHAnsi" w:cstheme="minorHAnsi"/>
          <w:b/>
          <w:sz w:val="22"/>
        </w:rPr>
        <w:t>6</w:t>
      </w:r>
      <w:r w:rsidR="00995B9C" w:rsidRPr="00C72B8A">
        <w:rPr>
          <w:rFonts w:asciiTheme="minorHAnsi" w:hAnsiTheme="minorHAnsi" w:cstheme="minorHAnsi"/>
          <w:b/>
          <w:sz w:val="22"/>
        </w:rPr>
        <w:t>. PLANNING</w:t>
      </w:r>
    </w:p>
    <w:tbl>
      <w:tblPr>
        <w:tblW w:w="8511" w:type="dxa"/>
        <w:tblInd w:w="6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15" w:type="dxa"/>
          <w:bottom w:w="15" w:type="dxa"/>
          <w:right w:w="15" w:type="dxa"/>
        </w:tblCellMar>
        <w:tblLook w:val="04A0" w:firstRow="1" w:lastRow="0" w:firstColumn="1" w:lastColumn="0" w:noHBand="0" w:noVBand="1"/>
        <w:tblDescription w:val="Tracked applications"/>
      </w:tblPr>
      <w:tblGrid>
        <w:gridCol w:w="567"/>
        <w:gridCol w:w="1560"/>
        <w:gridCol w:w="1984"/>
        <w:gridCol w:w="1423"/>
        <w:gridCol w:w="1134"/>
        <w:gridCol w:w="1843"/>
      </w:tblGrid>
      <w:tr w:rsidR="001B231E" w:rsidRPr="001B231E" w14:paraId="6CB3D5DD" w14:textId="77777777" w:rsidTr="009E4669">
        <w:trPr>
          <w:trHeight w:val="448"/>
        </w:trPr>
        <w:tc>
          <w:tcPr>
            <w:tcW w:w="567" w:type="dxa"/>
            <w:shd w:val="clear" w:color="auto" w:fill="FFFFFF"/>
            <w:noWrap/>
            <w:tcMar>
              <w:top w:w="75" w:type="dxa"/>
              <w:left w:w="75" w:type="dxa"/>
              <w:bottom w:w="75" w:type="dxa"/>
              <w:right w:w="75" w:type="dxa"/>
            </w:tcMar>
            <w:hideMark/>
          </w:tcPr>
          <w:p w14:paraId="1DB1CE82" w14:textId="77777777" w:rsidR="001B231E" w:rsidRPr="001B231E" w:rsidRDefault="001B231E" w:rsidP="001B231E">
            <w:pPr>
              <w:spacing w:after="240"/>
              <w:rPr>
                <w:rFonts w:asciiTheme="minorHAnsi" w:hAnsiTheme="minorHAnsi" w:cstheme="minorHAnsi"/>
                <w:sz w:val="22"/>
                <w:szCs w:val="22"/>
                <w:lang w:eastAsia="en-GB"/>
              </w:rPr>
            </w:pPr>
          </w:p>
        </w:tc>
        <w:tc>
          <w:tcPr>
            <w:tcW w:w="1560" w:type="dxa"/>
            <w:shd w:val="clear" w:color="auto" w:fill="FFFFFF"/>
            <w:noWrap/>
            <w:tcMar>
              <w:top w:w="75" w:type="dxa"/>
              <w:left w:w="75" w:type="dxa"/>
              <w:bottom w:w="75" w:type="dxa"/>
              <w:right w:w="75" w:type="dxa"/>
            </w:tcMar>
            <w:hideMark/>
          </w:tcPr>
          <w:p w14:paraId="494C249F" w14:textId="77777777" w:rsidR="001B231E" w:rsidRPr="001B231E" w:rsidRDefault="008426D9" w:rsidP="001B231E">
            <w:pPr>
              <w:jc w:val="center"/>
              <w:rPr>
                <w:rFonts w:asciiTheme="minorHAnsi" w:hAnsiTheme="minorHAnsi" w:cstheme="minorHAnsi"/>
                <w:b/>
                <w:bCs/>
                <w:sz w:val="22"/>
                <w:szCs w:val="22"/>
                <w:lang w:eastAsia="en-GB"/>
              </w:rPr>
            </w:pPr>
            <w:hyperlink r:id="rId8" w:tooltip="Sort by Reference (ascending)" w:history="1">
              <w:r w:rsidR="001B231E" w:rsidRPr="001B231E">
                <w:rPr>
                  <w:rFonts w:asciiTheme="minorHAnsi" w:hAnsiTheme="minorHAnsi" w:cstheme="minorHAnsi"/>
                  <w:b/>
                  <w:bCs/>
                  <w:sz w:val="22"/>
                  <w:szCs w:val="22"/>
                  <w:u w:val="single"/>
                  <w:lang w:eastAsia="en-GB"/>
                </w:rPr>
                <w:t>Reference</w:t>
              </w:r>
            </w:hyperlink>
          </w:p>
        </w:tc>
        <w:tc>
          <w:tcPr>
            <w:tcW w:w="1984" w:type="dxa"/>
            <w:shd w:val="clear" w:color="auto" w:fill="FFFFFF"/>
            <w:noWrap/>
            <w:tcMar>
              <w:top w:w="75" w:type="dxa"/>
              <w:left w:w="75" w:type="dxa"/>
              <w:bottom w:w="75" w:type="dxa"/>
              <w:right w:w="75" w:type="dxa"/>
            </w:tcMar>
            <w:hideMark/>
          </w:tcPr>
          <w:p w14:paraId="0925C7F9" w14:textId="77777777" w:rsidR="001B231E" w:rsidRPr="001B231E" w:rsidRDefault="008426D9" w:rsidP="001B231E">
            <w:pPr>
              <w:spacing w:after="240"/>
              <w:jc w:val="center"/>
              <w:rPr>
                <w:rFonts w:asciiTheme="minorHAnsi" w:hAnsiTheme="minorHAnsi" w:cstheme="minorHAnsi"/>
                <w:b/>
                <w:bCs/>
                <w:sz w:val="22"/>
                <w:szCs w:val="22"/>
                <w:lang w:eastAsia="en-GB"/>
              </w:rPr>
            </w:pPr>
            <w:hyperlink r:id="rId9" w:tooltip="Sort by Address (ascending)" w:history="1">
              <w:r w:rsidR="001B231E" w:rsidRPr="001B231E">
                <w:rPr>
                  <w:rFonts w:asciiTheme="minorHAnsi" w:hAnsiTheme="minorHAnsi" w:cstheme="minorHAnsi"/>
                  <w:b/>
                  <w:bCs/>
                  <w:sz w:val="22"/>
                  <w:szCs w:val="22"/>
                  <w:u w:val="single"/>
                  <w:lang w:eastAsia="en-GB"/>
                </w:rPr>
                <w:t>Address</w:t>
              </w:r>
            </w:hyperlink>
          </w:p>
        </w:tc>
        <w:tc>
          <w:tcPr>
            <w:tcW w:w="1423" w:type="dxa"/>
            <w:shd w:val="clear" w:color="auto" w:fill="FFFFFF"/>
            <w:noWrap/>
            <w:tcMar>
              <w:top w:w="75" w:type="dxa"/>
              <w:left w:w="75" w:type="dxa"/>
              <w:bottom w:w="75" w:type="dxa"/>
              <w:right w:w="75" w:type="dxa"/>
            </w:tcMar>
            <w:hideMark/>
          </w:tcPr>
          <w:p w14:paraId="097557A1" w14:textId="77777777" w:rsidR="001B231E" w:rsidRPr="001B231E" w:rsidRDefault="008426D9" w:rsidP="001B231E">
            <w:pPr>
              <w:spacing w:after="240"/>
              <w:jc w:val="center"/>
              <w:rPr>
                <w:rFonts w:asciiTheme="minorHAnsi" w:hAnsiTheme="minorHAnsi" w:cstheme="minorHAnsi"/>
                <w:b/>
                <w:bCs/>
                <w:sz w:val="22"/>
                <w:szCs w:val="22"/>
                <w:lang w:eastAsia="en-GB"/>
              </w:rPr>
            </w:pPr>
            <w:hyperlink r:id="rId10" w:tooltip="Sort by Type (descending)" w:history="1">
              <w:r w:rsidR="001B231E" w:rsidRPr="001B231E">
                <w:rPr>
                  <w:rFonts w:asciiTheme="minorHAnsi" w:hAnsiTheme="minorHAnsi" w:cstheme="minorHAnsi"/>
                  <w:b/>
                  <w:bCs/>
                  <w:sz w:val="22"/>
                  <w:szCs w:val="22"/>
                  <w:u w:val="single"/>
                  <w:lang w:eastAsia="en-GB"/>
                </w:rPr>
                <w:t>Type</w:t>
              </w:r>
            </w:hyperlink>
          </w:p>
        </w:tc>
        <w:tc>
          <w:tcPr>
            <w:tcW w:w="1134" w:type="dxa"/>
            <w:shd w:val="clear" w:color="auto" w:fill="FFFFFF"/>
            <w:noWrap/>
            <w:tcMar>
              <w:top w:w="75" w:type="dxa"/>
              <w:left w:w="75" w:type="dxa"/>
              <w:bottom w:w="75" w:type="dxa"/>
              <w:right w:w="75" w:type="dxa"/>
            </w:tcMar>
            <w:hideMark/>
          </w:tcPr>
          <w:p w14:paraId="75AF697E" w14:textId="77777777" w:rsidR="001B231E" w:rsidRPr="001B231E" w:rsidRDefault="008426D9" w:rsidP="001B231E">
            <w:pPr>
              <w:spacing w:after="240"/>
              <w:jc w:val="center"/>
              <w:rPr>
                <w:rFonts w:asciiTheme="minorHAnsi" w:hAnsiTheme="minorHAnsi" w:cstheme="minorHAnsi"/>
                <w:b/>
                <w:bCs/>
                <w:sz w:val="22"/>
                <w:szCs w:val="22"/>
                <w:lang w:eastAsia="en-GB"/>
              </w:rPr>
            </w:pPr>
            <w:hyperlink r:id="rId11" w:tooltip="Sort by Status (ascending)" w:history="1">
              <w:r w:rsidR="001B231E" w:rsidRPr="001B231E">
                <w:rPr>
                  <w:rFonts w:asciiTheme="minorHAnsi" w:hAnsiTheme="minorHAnsi" w:cstheme="minorHAnsi"/>
                  <w:b/>
                  <w:bCs/>
                  <w:sz w:val="22"/>
                  <w:szCs w:val="22"/>
                  <w:u w:val="single"/>
                  <w:lang w:eastAsia="en-GB"/>
                </w:rPr>
                <w:t>Status</w:t>
              </w:r>
            </w:hyperlink>
          </w:p>
        </w:tc>
        <w:tc>
          <w:tcPr>
            <w:tcW w:w="1843" w:type="dxa"/>
            <w:shd w:val="clear" w:color="auto" w:fill="FFFFFF"/>
          </w:tcPr>
          <w:p w14:paraId="656EF4D7" w14:textId="77777777" w:rsidR="001B231E" w:rsidRPr="001B231E" w:rsidRDefault="001B231E" w:rsidP="001B231E">
            <w:pPr>
              <w:spacing w:after="240"/>
              <w:jc w:val="center"/>
              <w:rPr>
                <w:rFonts w:asciiTheme="minorHAnsi" w:hAnsiTheme="minorHAnsi" w:cstheme="minorHAnsi"/>
                <w:b/>
                <w:bCs/>
                <w:sz w:val="22"/>
                <w:szCs w:val="22"/>
                <w:u w:val="single"/>
                <w:lang w:eastAsia="en-GB"/>
              </w:rPr>
            </w:pPr>
            <w:r w:rsidRPr="001B231E">
              <w:rPr>
                <w:rFonts w:asciiTheme="minorHAnsi" w:hAnsiTheme="minorHAnsi" w:cstheme="minorHAnsi"/>
                <w:b/>
                <w:bCs/>
                <w:sz w:val="22"/>
                <w:szCs w:val="22"/>
                <w:u w:val="single"/>
                <w:lang w:eastAsia="en-GB"/>
              </w:rPr>
              <w:t>PC Comments</w:t>
            </w:r>
          </w:p>
        </w:tc>
      </w:tr>
      <w:tr w:rsidR="001B231E" w:rsidRPr="001B231E" w14:paraId="5CE9897F" w14:textId="77777777" w:rsidTr="009E4669">
        <w:tc>
          <w:tcPr>
            <w:tcW w:w="567" w:type="dxa"/>
            <w:shd w:val="clear" w:color="auto" w:fill="FFFFFF"/>
            <w:tcMar>
              <w:top w:w="75" w:type="dxa"/>
              <w:left w:w="75" w:type="dxa"/>
              <w:bottom w:w="75" w:type="dxa"/>
              <w:right w:w="75" w:type="dxa"/>
            </w:tcMar>
            <w:hideMark/>
          </w:tcPr>
          <w:p w14:paraId="4A205F7E" w14:textId="77777777" w:rsidR="001B231E" w:rsidRPr="001B231E" w:rsidRDefault="001B231E" w:rsidP="00666AC1">
            <w:pPr>
              <w:pStyle w:val="ListParagraph"/>
              <w:numPr>
                <w:ilvl w:val="0"/>
                <w:numId w:val="5"/>
              </w:numPr>
              <w:spacing w:after="240"/>
              <w:jc w:val="center"/>
              <w:rPr>
                <w:rFonts w:asciiTheme="minorHAnsi" w:hAnsiTheme="minorHAnsi" w:cstheme="minorHAnsi"/>
                <w:sz w:val="22"/>
                <w:szCs w:val="22"/>
                <w:lang w:eastAsia="en-GB"/>
              </w:rPr>
            </w:pPr>
          </w:p>
        </w:tc>
        <w:tc>
          <w:tcPr>
            <w:tcW w:w="1560" w:type="dxa"/>
            <w:shd w:val="clear" w:color="auto" w:fill="FFFFFF"/>
            <w:tcMar>
              <w:top w:w="75" w:type="dxa"/>
              <w:left w:w="75" w:type="dxa"/>
              <w:bottom w:w="75" w:type="dxa"/>
              <w:right w:w="75" w:type="dxa"/>
            </w:tcMar>
            <w:hideMark/>
          </w:tcPr>
          <w:p w14:paraId="56FC474E" w14:textId="77777777" w:rsidR="001B231E" w:rsidRPr="001B231E" w:rsidRDefault="001B231E" w:rsidP="001B231E">
            <w:pPr>
              <w:spacing w:after="240"/>
              <w:rPr>
                <w:rFonts w:asciiTheme="minorHAnsi" w:hAnsiTheme="minorHAnsi" w:cstheme="minorHAnsi"/>
                <w:sz w:val="22"/>
                <w:szCs w:val="22"/>
                <w:lang w:eastAsia="en-GB"/>
              </w:rPr>
            </w:pPr>
            <w:r w:rsidRPr="001B231E">
              <w:rPr>
                <w:rFonts w:asciiTheme="minorHAnsi" w:hAnsiTheme="minorHAnsi" w:cstheme="minorHAnsi"/>
                <w:sz w:val="22"/>
                <w:szCs w:val="22"/>
                <w:lang w:eastAsia="en-GB"/>
              </w:rPr>
              <w:t>19/04177/FUL</w:t>
            </w:r>
          </w:p>
        </w:tc>
        <w:tc>
          <w:tcPr>
            <w:tcW w:w="1984" w:type="dxa"/>
            <w:shd w:val="clear" w:color="auto" w:fill="FFFFFF"/>
            <w:tcMar>
              <w:top w:w="75" w:type="dxa"/>
              <w:left w:w="75" w:type="dxa"/>
              <w:bottom w:w="75" w:type="dxa"/>
              <w:right w:w="75" w:type="dxa"/>
            </w:tcMar>
            <w:hideMark/>
          </w:tcPr>
          <w:p w14:paraId="27484FB5" w14:textId="77777777" w:rsidR="001B231E" w:rsidRPr="001B231E" w:rsidRDefault="001B231E" w:rsidP="001B231E">
            <w:pPr>
              <w:rPr>
                <w:rFonts w:asciiTheme="minorHAnsi" w:hAnsiTheme="minorHAnsi" w:cstheme="minorHAnsi"/>
                <w:sz w:val="22"/>
                <w:szCs w:val="22"/>
                <w:lang w:eastAsia="en-GB"/>
              </w:rPr>
            </w:pPr>
            <w:r w:rsidRPr="001B231E">
              <w:rPr>
                <w:rFonts w:asciiTheme="minorHAnsi" w:hAnsiTheme="minorHAnsi" w:cstheme="minorHAnsi"/>
                <w:sz w:val="22"/>
                <w:szCs w:val="22"/>
                <w:lang w:eastAsia="en-GB"/>
              </w:rPr>
              <w:t>Grange Cottage Whitton NE65 7RL</w:t>
            </w:r>
            <w:r w:rsidRPr="001B231E">
              <w:rPr>
                <w:rFonts w:asciiTheme="minorHAnsi" w:hAnsiTheme="minorHAnsi" w:cstheme="minorHAnsi"/>
                <w:sz w:val="22"/>
                <w:szCs w:val="22"/>
              </w:rPr>
              <w:t xml:space="preserve"> Garage conversion to extend kitchen</w:t>
            </w:r>
          </w:p>
        </w:tc>
        <w:tc>
          <w:tcPr>
            <w:tcW w:w="1423" w:type="dxa"/>
            <w:shd w:val="clear" w:color="auto" w:fill="FFFFFF"/>
            <w:tcMar>
              <w:top w:w="75" w:type="dxa"/>
              <w:left w:w="75" w:type="dxa"/>
              <w:bottom w:w="75" w:type="dxa"/>
              <w:right w:w="75" w:type="dxa"/>
            </w:tcMar>
            <w:hideMark/>
          </w:tcPr>
          <w:p w14:paraId="1C269A76" w14:textId="77777777" w:rsidR="001B231E" w:rsidRPr="001B231E" w:rsidRDefault="001B231E" w:rsidP="001B231E">
            <w:pPr>
              <w:spacing w:after="240"/>
              <w:rPr>
                <w:rFonts w:asciiTheme="minorHAnsi" w:hAnsiTheme="minorHAnsi" w:cstheme="minorHAnsi"/>
                <w:sz w:val="22"/>
                <w:szCs w:val="22"/>
                <w:lang w:eastAsia="en-GB"/>
              </w:rPr>
            </w:pPr>
            <w:r w:rsidRPr="001B231E">
              <w:rPr>
                <w:rFonts w:asciiTheme="minorHAnsi" w:hAnsiTheme="minorHAnsi" w:cstheme="minorHAnsi"/>
                <w:sz w:val="22"/>
                <w:szCs w:val="22"/>
                <w:lang w:eastAsia="en-GB"/>
              </w:rPr>
              <w:t>Application</w:t>
            </w:r>
          </w:p>
        </w:tc>
        <w:tc>
          <w:tcPr>
            <w:tcW w:w="1134" w:type="dxa"/>
            <w:shd w:val="clear" w:color="auto" w:fill="FFFFFF"/>
            <w:tcMar>
              <w:top w:w="75" w:type="dxa"/>
              <w:left w:w="75" w:type="dxa"/>
              <w:bottom w:w="75" w:type="dxa"/>
              <w:right w:w="75" w:type="dxa"/>
            </w:tcMar>
            <w:hideMark/>
          </w:tcPr>
          <w:p w14:paraId="10007431" w14:textId="77777777" w:rsidR="001B231E" w:rsidRPr="001B231E" w:rsidRDefault="001B231E" w:rsidP="001B231E">
            <w:pPr>
              <w:spacing w:after="240"/>
              <w:rPr>
                <w:rFonts w:asciiTheme="minorHAnsi" w:hAnsiTheme="minorHAnsi" w:cstheme="minorHAnsi"/>
                <w:b/>
                <w:bCs/>
                <w:sz w:val="22"/>
                <w:szCs w:val="22"/>
                <w:lang w:eastAsia="en-GB"/>
              </w:rPr>
            </w:pPr>
            <w:r w:rsidRPr="001B231E">
              <w:rPr>
                <w:rFonts w:asciiTheme="minorHAnsi" w:hAnsiTheme="minorHAnsi" w:cstheme="minorHAnsi"/>
                <w:b/>
                <w:bCs/>
                <w:sz w:val="22"/>
                <w:szCs w:val="22"/>
                <w:lang w:eastAsia="en-GB"/>
              </w:rPr>
              <w:t>Permitted</w:t>
            </w:r>
          </w:p>
        </w:tc>
        <w:tc>
          <w:tcPr>
            <w:tcW w:w="1843" w:type="dxa"/>
            <w:shd w:val="clear" w:color="auto" w:fill="FFFFFF"/>
          </w:tcPr>
          <w:p w14:paraId="7C762EAC" w14:textId="77777777" w:rsidR="001B231E" w:rsidRPr="001B231E" w:rsidRDefault="001B231E" w:rsidP="001B231E">
            <w:pPr>
              <w:spacing w:after="240"/>
              <w:rPr>
                <w:rFonts w:asciiTheme="minorHAnsi" w:hAnsiTheme="minorHAnsi" w:cstheme="minorHAnsi"/>
                <w:sz w:val="22"/>
                <w:szCs w:val="22"/>
                <w:lang w:eastAsia="en-GB"/>
              </w:rPr>
            </w:pPr>
            <w:r w:rsidRPr="001B231E">
              <w:rPr>
                <w:rFonts w:asciiTheme="minorHAnsi" w:hAnsiTheme="minorHAnsi" w:cstheme="minorHAnsi"/>
                <w:sz w:val="22"/>
                <w:szCs w:val="22"/>
                <w:lang w:eastAsia="en-GB"/>
              </w:rPr>
              <w:t>See previous minutes for PC comments</w:t>
            </w:r>
          </w:p>
        </w:tc>
      </w:tr>
      <w:tr w:rsidR="001B231E" w:rsidRPr="001B231E" w14:paraId="2833BA01" w14:textId="77777777" w:rsidTr="009E4669">
        <w:tc>
          <w:tcPr>
            <w:tcW w:w="567" w:type="dxa"/>
            <w:shd w:val="clear" w:color="auto" w:fill="FFFFFF"/>
            <w:tcMar>
              <w:top w:w="75" w:type="dxa"/>
              <w:left w:w="75" w:type="dxa"/>
              <w:bottom w:w="75" w:type="dxa"/>
              <w:right w:w="75" w:type="dxa"/>
            </w:tcMar>
            <w:hideMark/>
          </w:tcPr>
          <w:p w14:paraId="064CC7A6" w14:textId="77777777" w:rsidR="001B231E" w:rsidRPr="001B231E" w:rsidRDefault="001B231E" w:rsidP="00666AC1">
            <w:pPr>
              <w:pStyle w:val="ListParagraph"/>
              <w:numPr>
                <w:ilvl w:val="0"/>
                <w:numId w:val="5"/>
              </w:numPr>
              <w:spacing w:after="240"/>
              <w:jc w:val="center"/>
              <w:rPr>
                <w:rFonts w:asciiTheme="minorHAnsi" w:hAnsiTheme="minorHAnsi" w:cstheme="minorHAnsi"/>
                <w:sz w:val="22"/>
                <w:szCs w:val="22"/>
                <w:lang w:eastAsia="en-GB"/>
              </w:rPr>
            </w:pPr>
          </w:p>
        </w:tc>
        <w:tc>
          <w:tcPr>
            <w:tcW w:w="1560" w:type="dxa"/>
            <w:shd w:val="clear" w:color="auto" w:fill="FFFFFF"/>
            <w:tcMar>
              <w:top w:w="75" w:type="dxa"/>
              <w:left w:w="75" w:type="dxa"/>
              <w:bottom w:w="75" w:type="dxa"/>
              <w:right w:w="75" w:type="dxa"/>
            </w:tcMar>
            <w:hideMark/>
          </w:tcPr>
          <w:p w14:paraId="4A93DE1B" w14:textId="77777777" w:rsidR="001B231E" w:rsidRPr="001B231E" w:rsidRDefault="001B231E" w:rsidP="001B231E">
            <w:pPr>
              <w:spacing w:after="240"/>
              <w:rPr>
                <w:rFonts w:asciiTheme="minorHAnsi" w:hAnsiTheme="minorHAnsi" w:cstheme="minorHAnsi"/>
                <w:sz w:val="22"/>
                <w:szCs w:val="22"/>
                <w:lang w:eastAsia="en-GB"/>
              </w:rPr>
            </w:pPr>
            <w:r w:rsidRPr="001B231E">
              <w:rPr>
                <w:rFonts w:asciiTheme="minorHAnsi" w:hAnsiTheme="minorHAnsi" w:cstheme="minorHAnsi"/>
                <w:sz w:val="22"/>
                <w:szCs w:val="22"/>
                <w:lang w:eastAsia="en-GB"/>
              </w:rPr>
              <w:t>19/03930/FUL</w:t>
            </w:r>
          </w:p>
        </w:tc>
        <w:tc>
          <w:tcPr>
            <w:tcW w:w="1984" w:type="dxa"/>
            <w:shd w:val="clear" w:color="auto" w:fill="FFFFFF"/>
            <w:tcMar>
              <w:top w:w="75" w:type="dxa"/>
              <w:left w:w="75" w:type="dxa"/>
              <w:bottom w:w="75" w:type="dxa"/>
              <w:right w:w="75" w:type="dxa"/>
            </w:tcMar>
            <w:hideMark/>
          </w:tcPr>
          <w:p w14:paraId="25BC917E" w14:textId="77777777" w:rsidR="001B231E" w:rsidRPr="001B231E" w:rsidRDefault="001B231E" w:rsidP="001B231E">
            <w:pPr>
              <w:rPr>
                <w:rFonts w:asciiTheme="minorHAnsi" w:hAnsiTheme="minorHAnsi" w:cstheme="minorHAnsi"/>
                <w:sz w:val="22"/>
                <w:szCs w:val="22"/>
                <w:lang w:eastAsia="en-GB"/>
              </w:rPr>
            </w:pPr>
            <w:r w:rsidRPr="001B231E">
              <w:rPr>
                <w:rFonts w:asciiTheme="minorHAnsi" w:hAnsiTheme="minorHAnsi" w:cstheme="minorHAnsi"/>
                <w:sz w:val="22"/>
                <w:szCs w:val="22"/>
                <w:lang w:eastAsia="en-GB"/>
              </w:rPr>
              <w:t>Land South West of Carterside Whitton Northumberland</w:t>
            </w:r>
            <w:r w:rsidRPr="001B231E">
              <w:rPr>
                <w:rFonts w:asciiTheme="minorHAnsi" w:hAnsiTheme="minorHAnsi" w:cstheme="minorHAnsi"/>
                <w:sz w:val="22"/>
                <w:szCs w:val="22"/>
              </w:rPr>
              <w:t xml:space="preserve"> Redundant barns app for holiday lets.</w:t>
            </w:r>
          </w:p>
        </w:tc>
        <w:tc>
          <w:tcPr>
            <w:tcW w:w="1423" w:type="dxa"/>
            <w:shd w:val="clear" w:color="auto" w:fill="FFFFFF"/>
            <w:tcMar>
              <w:top w:w="75" w:type="dxa"/>
              <w:left w:w="75" w:type="dxa"/>
              <w:bottom w:w="75" w:type="dxa"/>
              <w:right w:w="75" w:type="dxa"/>
            </w:tcMar>
            <w:hideMark/>
          </w:tcPr>
          <w:p w14:paraId="4E2666E3" w14:textId="77777777" w:rsidR="001B231E" w:rsidRPr="001B231E" w:rsidRDefault="001B231E" w:rsidP="001B231E">
            <w:pPr>
              <w:spacing w:after="240"/>
              <w:rPr>
                <w:rFonts w:asciiTheme="minorHAnsi" w:hAnsiTheme="minorHAnsi" w:cstheme="minorHAnsi"/>
                <w:sz w:val="22"/>
                <w:szCs w:val="22"/>
                <w:lang w:eastAsia="en-GB"/>
              </w:rPr>
            </w:pPr>
            <w:r w:rsidRPr="001B231E">
              <w:rPr>
                <w:rFonts w:asciiTheme="minorHAnsi" w:hAnsiTheme="minorHAnsi" w:cstheme="minorHAnsi"/>
                <w:sz w:val="22"/>
                <w:szCs w:val="22"/>
                <w:lang w:eastAsia="en-GB"/>
              </w:rPr>
              <w:t>Application</w:t>
            </w:r>
          </w:p>
        </w:tc>
        <w:tc>
          <w:tcPr>
            <w:tcW w:w="1134" w:type="dxa"/>
            <w:shd w:val="clear" w:color="auto" w:fill="FFFFFF"/>
            <w:tcMar>
              <w:top w:w="75" w:type="dxa"/>
              <w:left w:w="75" w:type="dxa"/>
              <w:bottom w:w="75" w:type="dxa"/>
              <w:right w:w="75" w:type="dxa"/>
            </w:tcMar>
            <w:hideMark/>
          </w:tcPr>
          <w:p w14:paraId="324603AF" w14:textId="77777777" w:rsidR="001B231E" w:rsidRPr="001B231E" w:rsidRDefault="001B231E" w:rsidP="001B231E">
            <w:pPr>
              <w:spacing w:after="240"/>
              <w:rPr>
                <w:rFonts w:asciiTheme="minorHAnsi" w:hAnsiTheme="minorHAnsi" w:cstheme="minorHAnsi"/>
                <w:b/>
                <w:bCs/>
                <w:sz w:val="22"/>
                <w:szCs w:val="22"/>
                <w:lang w:eastAsia="en-GB"/>
              </w:rPr>
            </w:pPr>
            <w:r w:rsidRPr="001B231E">
              <w:rPr>
                <w:rFonts w:asciiTheme="minorHAnsi" w:hAnsiTheme="minorHAnsi" w:cstheme="minorHAnsi"/>
                <w:b/>
                <w:bCs/>
                <w:sz w:val="22"/>
                <w:szCs w:val="22"/>
                <w:lang w:eastAsia="en-GB"/>
              </w:rPr>
              <w:t>Refused</w:t>
            </w:r>
          </w:p>
        </w:tc>
        <w:tc>
          <w:tcPr>
            <w:tcW w:w="1843" w:type="dxa"/>
            <w:shd w:val="clear" w:color="auto" w:fill="FFFFFF"/>
          </w:tcPr>
          <w:p w14:paraId="430815A9" w14:textId="77777777" w:rsidR="001B231E" w:rsidRPr="001B231E" w:rsidRDefault="001B231E" w:rsidP="001B231E">
            <w:pPr>
              <w:spacing w:after="240"/>
              <w:rPr>
                <w:rFonts w:asciiTheme="minorHAnsi" w:hAnsiTheme="minorHAnsi" w:cstheme="minorHAnsi"/>
                <w:sz w:val="22"/>
                <w:szCs w:val="22"/>
                <w:lang w:eastAsia="en-GB"/>
              </w:rPr>
            </w:pPr>
            <w:r w:rsidRPr="001B231E">
              <w:rPr>
                <w:rFonts w:asciiTheme="minorHAnsi" w:hAnsiTheme="minorHAnsi" w:cstheme="minorHAnsi"/>
                <w:sz w:val="22"/>
                <w:szCs w:val="22"/>
                <w:lang w:eastAsia="en-GB"/>
              </w:rPr>
              <w:t>See previous minutes for PC comments</w:t>
            </w:r>
          </w:p>
        </w:tc>
      </w:tr>
      <w:tr w:rsidR="001B231E" w:rsidRPr="001B231E" w14:paraId="324C3B17" w14:textId="77777777" w:rsidTr="009E4669">
        <w:tc>
          <w:tcPr>
            <w:tcW w:w="567" w:type="dxa"/>
            <w:shd w:val="clear" w:color="auto" w:fill="FFFFFF"/>
            <w:tcMar>
              <w:top w:w="75" w:type="dxa"/>
              <w:left w:w="75" w:type="dxa"/>
              <w:bottom w:w="75" w:type="dxa"/>
              <w:right w:w="75" w:type="dxa"/>
            </w:tcMar>
            <w:hideMark/>
          </w:tcPr>
          <w:p w14:paraId="63738863" w14:textId="77777777" w:rsidR="001B231E" w:rsidRPr="001B231E" w:rsidRDefault="001B231E" w:rsidP="00666AC1">
            <w:pPr>
              <w:pStyle w:val="ListParagraph"/>
              <w:numPr>
                <w:ilvl w:val="0"/>
                <w:numId w:val="5"/>
              </w:numPr>
              <w:jc w:val="center"/>
              <w:rPr>
                <w:rFonts w:asciiTheme="minorHAnsi" w:hAnsiTheme="minorHAnsi" w:cstheme="minorHAnsi"/>
                <w:sz w:val="22"/>
                <w:szCs w:val="22"/>
                <w:lang w:eastAsia="en-GB"/>
              </w:rPr>
            </w:pPr>
          </w:p>
        </w:tc>
        <w:tc>
          <w:tcPr>
            <w:tcW w:w="1560" w:type="dxa"/>
            <w:shd w:val="clear" w:color="auto" w:fill="FFFFFF"/>
            <w:tcMar>
              <w:top w:w="75" w:type="dxa"/>
              <w:left w:w="75" w:type="dxa"/>
              <w:bottom w:w="75" w:type="dxa"/>
              <w:right w:w="75" w:type="dxa"/>
            </w:tcMar>
            <w:hideMark/>
          </w:tcPr>
          <w:p w14:paraId="62441781" w14:textId="77777777" w:rsidR="001B231E" w:rsidRPr="001B231E" w:rsidRDefault="001B231E" w:rsidP="001B231E">
            <w:pPr>
              <w:rPr>
                <w:rFonts w:asciiTheme="minorHAnsi" w:hAnsiTheme="minorHAnsi" w:cstheme="minorHAnsi"/>
                <w:sz w:val="22"/>
                <w:szCs w:val="22"/>
                <w:lang w:eastAsia="en-GB"/>
              </w:rPr>
            </w:pPr>
            <w:r w:rsidRPr="001B231E">
              <w:rPr>
                <w:rFonts w:asciiTheme="minorHAnsi" w:hAnsiTheme="minorHAnsi" w:cstheme="minorHAnsi"/>
                <w:sz w:val="22"/>
                <w:szCs w:val="22"/>
                <w:lang w:eastAsia="en-GB"/>
              </w:rPr>
              <w:t>19/04914/VARYCO</w:t>
            </w:r>
          </w:p>
        </w:tc>
        <w:tc>
          <w:tcPr>
            <w:tcW w:w="1984" w:type="dxa"/>
            <w:shd w:val="clear" w:color="auto" w:fill="FFFFFF"/>
            <w:tcMar>
              <w:top w:w="75" w:type="dxa"/>
              <w:left w:w="75" w:type="dxa"/>
              <w:bottom w:w="75" w:type="dxa"/>
              <w:right w:w="75" w:type="dxa"/>
            </w:tcMar>
            <w:hideMark/>
          </w:tcPr>
          <w:p w14:paraId="69468C06" w14:textId="77777777" w:rsidR="001B231E" w:rsidRPr="001B231E" w:rsidRDefault="001B231E" w:rsidP="001B231E">
            <w:pPr>
              <w:rPr>
                <w:rFonts w:asciiTheme="minorHAnsi" w:hAnsiTheme="minorHAnsi" w:cstheme="minorHAnsi"/>
                <w:sz w:val="22"/>
                <w:szCs w:val="22"/>
                <w:lang w:eastAsia="en-GB"/>
              </w:rPr>
            </w:pPr>
            <w:r w:rsidRPr="001B231E">
              <w:rPr>
                <w:rFonts w:asciiTheme="minorHAnsi" w:hAnsiTheme="minorHAnsi" w:cstheme="minorHAnsi"/>
                <w:sz w:val="22"/>
                <w:szCs w:val="22"/>
                <w:lang w:eastAsia="en-GB"/>
              </w:rPr>
              <w:t>The Old Pumphouse Newtown NE65 7NL</w:t>
            </w:r>
          </w:p>
        </w:tc>
        <w:tc>
          <w:tcPr>
            <w:tcW w:w="1423" w:type="dxa"/>
            <w:shd w:val="clear" w:color="auto" w:fill="FFFFFF"/>
            <w:tcMar>
              <w:top w:w="75" w:type="dxa"/>
              <w:left w:w="75" w:type="dxa"/>
              <w:bottom w:w="75" w:type="dxa"/>
              <w:right w:w="75" w:type="dxa"/>
            </w:tcMar>
            <w:hideMark/>
          </w:tcPr>
          <w:p w14:paraId="5276AC0D" w14:textId="77777777" w:rsidR="001B231E" w:rsidRPr="001B231E" w:rsidRDefault="001B231E" w:rsidP="001B231E">
            <w:pPr>
              <w:spacing w:after="240"/>
              <w:rPr>
                <w:rFonts w:asciiTheme="minorHAnsi" w:hAnsiTheme="minorHAnsi" w:cstheme="minorHAnsi"/>
                <w:sz w:val="22"/>
                <w:szCs w:val="22"/>
                <w:lang w:eastAsia="en-GB"/>
              </w:rPr>
            </w:pPr>
            <w:r w:rsidRPr="001B231E">
              <w:rPr>
                <w:rFonts w:asciiTheme="minorHAnsi" w:hAnsiTheme="minorHAnsi" w:cstheme="minorHAnsi"/>
                <w:sz w:val="22"/>
                <w:szCs w:val="22"/>
                <w:lang w:eastAsia="en-GB"/>
              </w:rPr>
              <w:t>Application</w:t>
            </w:r>
          </w:p>
        </w:tc>
        <w:tc>
          <w:tcPr>
            <w:tcW w:w="1134" w:type="dxa"/>
            <w:shd w:val="clear" w:color="auto" w:fill="FFFFFF"/>
            <w:tcMar>
              <w:top w:w="75" w:type="dxa"/>
              <w:left w:w="75" w:type="dxa"/>
              <w:bottom w:w="75" w:type="dxa"/>
              <w:right w:w="75" w:type="dxa"/>
            </w:tcMar>
            <w:hideMark/>
          </w:tcPr>
          <w:p w14:paraId="2DB361D0" w14:textId="77777777" w:rsidR="001B231E" w:rsidRPr="001B231E" w:rsidRDefault="001B231E" w:rsidP="001B231E">
            <w:pPr>
              <w:spacing w:after="240"/>
              <w:rPr>
                <w:rFonts w:asciiTheme="minorHAnsi" w:hAnsiTheme="minorHAnsi" w:cstheme="minorHAnsi"/>
                <w:b/>
                <w:bCs/>
                <w:sz w:val="22"/>
                <w:szCs w:val="22"/>
                <w:lang w:eastAsia="en-GB"/>
              </w:rPr>
            </w:pPr>
            <w:r w:rsidRPr="001B231E">
              <w:rPr>
                <w:rFonts w:asciiTheme="minorHAnsi" w:hAnsiTheme="minorHAnsi" w:cstheme="minorHAnsi"/>
                <w:b/>
                <w:bCs/>
                <w:sz w:val="22"/>
                <w:szCs w:val="22"/>
                <w:lang w:eastAsia="en-GB"/>
              </w:rPr>
              <w:t>Granted</w:t>
            </w:r>
          </w:p>
        </w:tc>
        <w:tc>
          <w:tcPr>
            <w:tcW w:w="1843" w:type="dxa"/>
            <w:shd w:val="clear" w:color="auto" w:fill="FFFFFF"/>
          </w:tcPr>
          <w:p w14:paraId="55BC4267" w14:textId="77777777" w:rsidR="001B231E" w:rsidRPr="001B231E" w:rsidRDefault="001B231E" w:rsidP="001B231E">
            <w:pPr>
              <w:rPr>
                <w:rFonts w:asciiTheme="minorHAnsi" w:hAnsiTheme="minorHAnsi" w:cstheme="minorHAnsi"/>
                <w:sz w:val="22"/>
                <w:szCs w:val="22"/>
                <w:lang w:eastAsia="en-GB"/>
              </w:rPr>
            </w:pPr>
            <w:r w:rsidRPr="001B231E">
              <w:rPr>
                <w:rFonts w:asciiTheme="minorHAnsi" w:hAnsiTheme="minorHAnsi" w:cstheme="minorHAnsi"/>
                <w:sz w:val="22"/>
                <w:szCs w:val="22"/>
                <w:lang w:eastAsia="en-GB"/>
              </w:rPr>
              <w:t>See previous minutes for PC comments</w:t>
            </w:r>
          </w:p>
        </w:tc>
      </w:tr>
    </w:tbl>
    <w:p w14:paraId="6A33D139" w14:textId="77777777" w:rsidR="001657EE" w:rsidRPr="001B231E" w:rsidRDefault="001657EE" w:rsidP="009C0CE0">
      <w:pPr>
        <w:rPr>
          <w:rFonts w:asciiTheme="minorHAnsi" w:hAnsiTheme="minorHAnsi" w:cstheme="minorHAnsi"/>
          <w:b/>
          <w:sz w:val="22"/>
          <w:szCs w:val="22"/>
        </w:rPr>
      </w:pPr>
    </w:p>
    <w:p w14:paraId="2AD7750C" w14:textId="2F062E33" w:rsidR="00B140C0" w:rsidRPr="00C167D7" w:rsidRDefault="001B231E" w:rsidP="001B231E">
      <w:pPr>
        <w:ind w:left="142"/>
        <w:rPr>
          <w:rFonts w:asciiTheme="minorHAnsi" w:hAnsiTheme="minorHAnsi" w:cstheme="minorHAnsi"/>
          <w:b/>
          <w:sz w:val="22"/>
        </w:rPr>
      </w:pPr>
      <w:r w:rsidRPr="001B231E">
        <w:rPr>
          <w:rFonts w:asciiTheme="minorHAnsi" w:hAnsiTheme="minorHAnsi" w:cstheme="minorHAnsi"/>
          <w:bCs/>
          <w:sz w:val="22"/>
        </w:rPr>
        <w:t xml:space="preserve">All NCC planning application communications (consultations, committee invites, decisions etc.) with Town and Parish Councils </w:t>
      </w:r>
      <w:r w:rsidR="0001633F">
        <w:rPr>
          <w:rFonts w:asciiTheme="minorHAnsi" w:hAnsiTheme="minorHAnsi" w:cstheme="minorHAnsi"/>
          <w:bCs/>
          <w:sz w:val="22"/>
        </w:rPr>
        <w:t>we</w:t>
      </w:r>
      <w:r w:rsidRPr="001B231E">
        <w:rPr>
          <w:rFonts w:asciiTheme="minorHAnsi" w:hAnsiTheme="minorHAnsi" w:cstheme="minorHAnsi"/>
          <w:bCs/>
          <w:sz w:val="22"/>
        </w:rPr>
        <w:t>re being carried out electronically with immediate effect. They w</w:t>
      </w:r>
      <w:r w:rsidR="0001633F">
        <w:rPr>
          <w:rFonts w:asciiTheme="minorHAnsi" w:hAnsiTheme="minorHAnsi" w:cstheme="minorHAnsi"/>
          <w:bCs/>
          <w:sz w:val="22"/>
        </w:rPr>
        <w:t xml:space="preserve">ould </w:t>
      </w:r>
      <w:r w:rsidRPr="001B231E">
        <w:rPr>
          <w:rFonts w:asciiTheme="minorHAnsi" w:hAnsiTheme="minorHAnsi" w:cstheme="minorHAnsi"/>
          <w:bCs/>
          <w:sz w:val="22"/>
        </w:rPr>
        <w:t>continue to review this position. This means all planning documents w</w:t>
      </w:r>
      <w:r w:rsidR="0001633F">
        <w:rPr>
          <w:rFonts w:asciiTheme="minorHAnsi" w:hAnsiTheme="minorHAnsi" w:cstheme="minorHAnsi"/>
          <w:bCs/>
          <w:sz w:val="22"/>
        </w:rPr>
        <w:t>ou</w:t>
      </w:r>
      <w:r w:rsidRPr="001B231E">
        <w:rPr>
          <w:rFonts w:asciiTheme="minorHAnsi" w:hAnsiTheme="minorHAnsi" w:cstheme="minorHAnsi"/>
          <w:bCs/>
          <w:sz w:val="22"/>
        </w:rPr>
        <w:t>l</w:t>
      </w:r>
      <w:r w:rsidR="0001633F">
        <w:rPr>
          <w:rFonts w:asciiTheme="minorHAnsi" w:hAnsiTheme="minorHAnsi" w:cstheme="minorHAnsi"/>
          <w:bCs/>
          <w:sz w:val="22"/>
        </w:rPr>
        <w:t>d</w:t>
      </w:r>
      <w:r w:rsidRPr="001B231E">
        <w:rPr>
          <w:rFonts w:asciiTheme="minorHAnsi" w:hAnsiTheme="minorHAnsi" w:cstheme="minorHAnsi"/>
          <w:bCs/>
          <w:sz w:val="22"/>
        </w:rPr>
        <w:t xml:space="preserve"> need to be reviewed on the Planning website. </w:t>
      </w:r>
      <w:r w:rsidR="009E4669">
        <w:rPr>
          <w:rFonts w:asciiTheme="minorHAnsi" w:hAnsiTheme="minorHAnsi" w:cstheme="minorHAnsi"/>
          <w:bCs/>
          <w:sz w:val="22"/>
        </w:rPr>
        <w:t>The E</w:t>
      </w:r>
      <w:r w:rsidRPr="001B231E">
        <w:rPr>
          <w:rFonts w:asciiTheme="minorHAnsi" w:hAnsiTheme="minorHAnsi" w:cstheme="minorHAnsi"/>
          <w:bCs/>
          <w:sz w:val="22"/>
        </w:rPr>
        <w:t>lectronic link to any specific application that comes in</w:t>
      </w:r>
      <w:r w:rsidR="009E4669">
        <w:rPr>
          <w:rFonts w:asciiTheme="minorHAnsi" w:hAnsiTheme="minorHAnsi" w:cstheme="minorHAnsi"/>
          <w:bCs/>
          <w:sz w:val="22"/>
        </w:rPr>
        <w:t xml:space="preserve"> will be forwarded to members</w:t>
      </w:r>
      <w:r w:rsidR="000A2006">
        <w:rPr>
          <w:rFonts w:asciiTheme="minorHAnsi" w:hAnsiTheme="minorHAnsi" w:cstheme="minorHAnsi"/>
          <w:bCs/>
          <w:sz w:val="22"/>
        </w:rPr>
        <w:t xml:space="preserve">. It was reported that surveying had been taking place next to the Folly and it was possible that development may be imminent. </w:t>
      </w:r>
      <w:r w:rsidR="00C167D7">
        <w:rPr>
          <w:rFonts w:asciiTheme="minorHAnsi" w:hAnsiTheme="minorHAnsi" w:cstheme="minorHAnsi"/>
          <w:bCs/>
          <w:sz w:val="22"/>
        </w:rPr>
        <w:t>Members were asked to maintain a careful eye on the area.</w:t>
      </w:r>
      <w:r w:rsidR="00C167D7">
        <w:rPr>
          <w:rFonts w:asciiTheme="minorHAnsi" w:hAnsiTheme="minorHAnsi" w:cstheme="minorHAnsi"/>
          <w:bCs/>
          <w:sz w:val="22"/>
        </w:rPr>
        <w:tab/>
      </w:r>
      <w:r w:rsidR="00C167D7">
        <w:rPr>
          <w:rFonts w:asciiTheme="minorHAnsi" w:hAnsiTheme="minorHAnsi" w:cstheme="minorHAnsi"/>
          <w:bCs/>
          <w:sz w:val="22"/>
        </w:rPr>
        <w:tab/>
      </w:r>
      <w:r w:rsidR="00C167D7">
        <w:rPr>
          <w:rFonts w:asciiTheme="minorHAnsi" w:hAnsiTheme="minorHAnsi" w:cstheme="minorHAnsi"/>
          <w:bCs/>
          <w:sz w:val="22"/>
        </w:rPr>
        <w:tab/>
      </w:r>
      <w:r w:rsidR="0001633F">
        <w:rPr>
          <w:rFonts w:asciiTheme="minorHAnsi" w:hAnsiTheme="minorHAnsi" w:cstheme="minorHAnsi"/>
          <w:bCs/>
          <w:sz w:val="22"/>
        </w:rPr>
        <w:t xml:space="preserve"> </w:t>
      </w:r>
      <w:r w:rsidR="00C167D7">
        <w:rPr>
          <w:rFonts w:asciiTheme="minorHAnsi" w:hAnsiTheme="minorHAnsi" w:cstheme="minorHAnsi"/>
          <w:b/>
          <w:sz w:val="22"/>
        </w:rPr>
        <w:t>Action: ALL</w:t>
      </w:r>
    </w:p>
    <w:p w14:paraId="3D904582" w14:textId="571DEA73" w:rsidR="00276974" w:rsidRPr="00C72B8A" w:rsidRDefault="00A56C4A" w:rsidP="00D36B19">
      <w:pPr>
        <w:rPr>
          <w:rFonts w:asciiTheme="minorHAnsi" w:hAnsiTheme="minorHAnsi" w:cstheme="minorHAnsi"/>
          <w:i/>
          <w:sz w:val="22"/>
        </w:rPr>
      </w:pPr>
      <w:r w:rsidRPr="00C72B8A">
        <w:rPr>
          <w:rFonts w:asciiTheme="minorHAnsi" w:hAnsiTheme="minorHAnsi" w:cstheme="minorHAnsi"/>
          <w:i/>
          <w:sz w:val="22"/>
        </w:rPr>
        <w:t xml:space="preserve">    </w:t>
      </w:r>
    </w:p>
    <w:p w14:paraId="6ADB1FB7" w14:textId="77777777" w:rsidR="00D348F7" w:rsidRPr="00C72B8A" w:rsidRDefault="008E6465" w:rsidP="00D348F7">
      <w:pPr>
        <w:rPr>
          <w:rFonts w:asciiTheme="minorHAnsi" w:hAnsiTheme="minorHAnsi" w:cstheme="minorHAnsi"/>
          <w:b/>
          <w:sz w:val="22"/>
        </w:rPr>
      </w:pPr>
      <w:r w:rsidRPr="00C72B8A">
        <w:rPr>
          <w:rFonts w:asciiTheme="minorHAnsi" w:hAnsiTheme="minorHAnsi" w:cstheme="minorHAnsi"/>
          <w:b/>
          <w:sz w:val="22"/>
        </w:rPr>
        <w:t>7</w:t>
      </w:r>
      <w:r w:rsidR="00995B9C" w:rsidRPr="00C72B8A">
        <w:rPr>
          <w:rFonts w:asciiTheme="minorHAnsi" w:hAnsiTheme="minorHAnsi" w:cstheme="minorHAnsi"/>
          <w:b/>
          <w:sz w:val="22"/>
        </w:rPr>
        <w:t>. CORRESPONDENCE</w:t>
      </w:r>
    </w:p>
    <w:p w14:paraId="1D8B9FD5" w14:textId="664008F2" w:rsidR="009E4669" w:rsidRPr="009E4669" w:rsidRDefault="009E4669" w:rsidP="00666AC1">
      <w:pPr>
        <w:pStyle w:val="ListParagraph"/>
        <w:numPr>
          <w:ilvl w:val="0"/>
          <w:numId w:val="6"/>
        </w:numPr>
        <w:rPr>
          <w:rFonts w:asciiTheme="minorHAnsi" w:hAnsiTheme="minorHAnsi" w:cstheme="minorHAnsi"/>
          <w:bCs/>
          <w:sz w:val="22"/>
        </w:rPr>
      </w:pPr>
      <w:r w:rsidRPr="009E4669">
        <w:rPr>
          <w:rFonts w:asciiTheme="minorHAnsi" w:hAnsiTheme="minorHAnsi" w:cstheme="minorHAnsi"/>
          <w:bCs/>
          <w:sz w:val="22"/>
        </w:rPr>
        <w:t>Changes to Neighbourhood Policing. Northumbria Police ha</w:t>
      </w:r>
      <w:r w:rsidR="00C167D7">
        <w:rPr>
          <w:rFonts w:asciiTheme="minorHAnsi" w:hAnsiTheme="minorHAnsi" w:cstheme="minorHAnsi"/>
          <w:bCs/>
          <w:sz w:val="22"/>
        </w:rPr>
        <w:t>d</w:t>
      </w:r>
      <w:r w:rsidRPr="009E4669">
        <w:rPr>
          <w:rFonts w:asciiTheme="minorHAnsi" w:hAnsiTheme="minorHAnsi" w:cstheme="minorHAnsi"/>
          <w:bCs/>
          <w:sz w:val="22"/>
        </w:rPr>
        <w:t xml:space="preserve"> reviewed the structure of Neighbourhood Policing resources across the Force and as part of the restructure, Northern Area Command </w:t>
      </w:r>
      <w:r w:rsidR="00C167D7">
        <w:rPr>
          <w:rFonts w:asciiTheme="minorHAnsi" w:hAnsiTheme="minorHAnsi" w:cstheme="minorHAnsi"/>
          <w:bCs/>
          <w:sz w:val="22"/>
        </w:rPr>
        <w:t>had</w:t>
      </w:r>
      <w:r w:rsidRPr="009E4669">
        <w:rPr>
          <w:rFonts w:asciiTheme="minorHAnsi" w:hAnsiTheme="minorHAnsi" w:cstheme="minorHAnsi"/>
          <w:bCs/>
          <w:sz w:val="22"/>
        </w:rPr>
        <w:t xml:space="preserve"> adopt</w:t>
      </w:r>
      <w:r w:rsidR="00C167D7">
        <w:rPr>
          <w:rFonts w:asciiTheme="minorHAnsi" w:hAnsiTheme="minorHAnsi" w:cstheme="minorHAnsi"/>
          <w:bCs/>
          <w:sz w:val="22"/>
        </w:rPr>
        <w:t>ed</w:t>
      </w:r>
      <w:r w:rsidRPr="009E4669">
        <w:rPr>
          <w:rFonts w:asciiTheme="minorHAnsi" w:hAnsiTheme="minorHAnsi" w:cstheme="minorHAnsi"/>
          <w:bCs/>
          <w:sz w:val="22"/>
        </w:rPr>
        <w:t xml:space="preserve"> a new operating model which </w:t>
      </w:r>
      <w:r w:rsidR="00C167D7">
        <w:rPr>
          <w:rFonts w:asciiTheme="minorHAnsi" w:hAnsiTheme="minorHAnsi" w:cstheme="minorHAnsi"/>
          <w:bCs/>
          <w:sz w:val="22"/>
        </w:rPr>
        <w:t>had been</w:t>
      </w:r>
      <w:r w:rsidRPr="009E4669">
        <w:rPr>
          <w:rFonts w:asciiTheme="minorHAnsi" w:hAnsiTheme="minorHAnsi" w:cstheme="minorHAnsi"/>
          <w:bCs/>
          <w:sz w:val="22"/>
        </w:rPr>
        <w:t xml:space="preserve"> introduced </w:t>
      </w:r>
      <w:r w:rsidR="00C167D7">
        <w:rPr>
          <w:rFonts w:asciiTheme="minorHAnsi" w:hAnsiTheme="minorHAnsi" w:cstheme="minorHAnsi"/>
          <w:bCs/>
          <w:sz w:val="22"/>
        </w:rPr>
        <w:t>in</w:t>
      </w:r>
      <w:r w:rsidRPr="009E4669">
        <w:rPr>
          <w:rFonts w:asciiTheme="minorHAnsi" w:hAnsiTheme="minorHAnsi" w:cstheme="minorHAnsi"/>
          <w:bCs/>
          <w:sz w:val="22"/>
        </w:rPr>
        <w:t xml:space="preserve"> January 2020</w:t>
      </w:r>
      <w:r w:rsidR="00C167D7">
        <w:rPr>
          <w:rFonts w:asciiTheme="minorHAnsi" w:hAnsiTheme="minorHAnsi" w:cstheme="minorHAnsi"/>
          <w:bCs/>
          <w:sz w:val="22"/>
        </w:rPr>
        <w:t xml:space="preserve"> which included a more visual presence in parishes particularly from the community support officers. It was agreed to request a regular report from the area community police team to be presented at meetings.</w:t>
      </w:r>
      <w:r w:rsidR="00C167D7">
        <w:rPr>
          <w:rFonts w:asciiTheme="minorHAnsi" w:hAnsiTheme="minorHAnsi" w:cstheme="minorHAnsi"/>
          <w:bCs/>
          <w:sz w:val="22"/>
        </w:rPr>
        <w:tab/>
      </w:r>
      <w:r w:rsidR="00C167D7">
        <w:rPr>
          <w:rFonts w:asciiTheme="minorHAnsi" w:hAnsiTheme="minorHAnsi" w:cstheme="minorHAnsi"/>
          <w:bCs/>
          <w:sz w:val="22"/>
        </w:rPr>
        <w:tab/>
      </w:r>
      <w:r w:rsidR="00C167D7">
        <w:rPr>
          <w:rFonts w:asciiTheme="minorHAnsi" w:hAnsiTheme="minorHAnsi" w:cstheme="minorHAnsi"/>
          <w:bCs/>
          <w:sz w:val="22"/>
        </w:rPr>
        <w:tab/>
      </w:r>
      <w:r w:rsidR="00C167D7">
        <w:rPr>
          <w:rFonts w:asciiTheme="minorHAnsi" w:hAnsiTheme="minorHAnsi" w:cstheme="minorHAnsi"/>
          <w:bCs/>
          <w:sz w:val="22"/>
        </w:rPr>
        <w:tab/>
      </w:r>
      <w:r w:rsidR="00C167D7">
        <w:rPr>
          <w:rFonts w:asciiTheme="minorHAnsi" w:hAnsiTheme="minorHAnsi" w:cstheme="minorHAnsi"/>
          <w:bCs/>
          <w:sz w:val="22"/>
        </w:rPr>
        <w:tab/>
      </w:r>
      <w:r w:rsidR="00C167D7">
        <w:rPr>
          <w:rFonts w:asciiTheme="minorHAnsi" w:hAnsiTheme="minorHAnsi" w:cstheme="minorHAnsi"/>
          <w:bCs/>
          <w:sz w:val="22"/>
        </w:rPr>
        <w:tab/>
      </w:r>
      <w:r w:rsidR="00C167D7">
        <w:rPr>
          <w:rFonts w:asciiTheme="minorHAnsi" w:hAnsiTheme="minorHAnsi" w:cstheme="minorHAnsi"/>
          <w:bCs/>
          <w:sz w:val="22"/>
        </w:rPr>
        <w:tab/>
      </w:r>
      <w:r w:rsidR="00C167D7">
        <w:rPr>
          <w:rFonts w:asciiTheme="minorHAnsi" w:hAnsiTheme="minorHAnsi" w:cstheme="minorHAnsi"/>
          <w:bCs/>
          <w:sz w:val="22"/>
        </w:rPr>
        <w:tab/>
      </w:r>
      <w:r w:rsidR="00C167D7">
        <w:rPr>
          <w:rFonts w:asciiTheme="minorHAnsi" w:hAnsiTheme="minorHAnsi" w:cstheme="minorHAnsi"/>
          <w:bCs/>
          <w:sz w:val="22"/>
        </w:rPr>
        <w:tab/>
        <w:t xml:space="preserve">             </w:t>
      </w:r>
      <w:r w:rsidR="00C167D7">
        <w:rPr>
          <w:rFonts w:asciiTheme="minorHAnsi" w:hAnsiTheme="minorHAnsi" w:cstheme="minorHAnsi"/>
          <w:b/>
          <w:sz w:val="22"/>
        </w:rPr>
        <w:t>Action: Clerk</w:t>
      </w:r>
    </w:p>
    <w:p w14:paraId="107F82FA" w14:textId="411AC480" w:rsidR="009E4669" w:rsidRPr="009E4669" w:rsidRDefault="009E4669" w:rsidP="00666AC1">
      <w:pPr>
        <w:pStyle w:val="ListParagraph"/>
        <w:numPr>
          <w:ilvl w:val="0"/>
          <w:numId w:val="6"/>
        </w:numPr>
        <w:rPr>
          <w:rFonts w:asciiTheme="minorHAnsi" w:hAnsiTheme="minorHAnsi" w:cstheme="minorHAnsi"/>
          <w:bCs/>
          <w:sz w:val="22"/>
        </w:rPr>
      </w:pPr>
      <w:r w:rsidRPr="009E4669">
        <w:rPr>
          <w:rFonts w:asciiTheme="minorHAnsi" w:hAnsiTheme="minorHAnsi" w:cstheme="minorHAnsi"/>
          <w:bCs/>
          <w:sz w:val="22"/>
        </w:rPr>
        <w:lastRenderedPageBreak/>
        <w:t xml:space="preserve">Great British Spring Clean 2020. The PC </w:t>
      </w:r>
      <w:r w:rsidR="00C167D7">
        <w:rPr>
          <w:rFonts w:asciiTheme="minorHAnsi" w:hAnsiTheme="minorHAnsi" w:cstheme="minorHAnsi"/>
          <w:bCs/>
          <w:sz w:val="22"/>
        </w:rPr>
        <w:t>had been</w:t>
      </w:r>
      <w:r w:rsidRPr="009E4669">
        <w:rPr>
          <w:rFonts w:asciiTheme="minorHAnsi" w:hAnsiTheme="minorHAnsi" w:cstheme="minorHAnsi"/>
          <w:bCs/>
          <w:sz w:val="22"/>
        </w:rPr>
        <w:t xml:space="preserve"> asked to sign up to the Spring Clean. This ha</w:t>
      </w:r>
      <w:r w:rsidR="00C167D7">
        <w:rPr>
          <w:rFonts w:asciiTheme="minorHAnsi" w:hAnsiTheme="minorHAnsi" w:cstheme="minorHAnsi"/>
          <w:bCs/>
          <w:sz w:val="22"/>
        </w:rPr>
        <w:t>d</w:t>
      </w:r>
      <w:r w:rsidRPr="009E4669">
        <w:rPr>
          <w:rFonts w:asciiTheme="minorHAnsi" w:hAnsiTheme="minorHAnsi" w:cstheme="minorHAnsi"/>
          <w:bCs/>
          <w:sz w:val="22"/>
        </w:rPr>
        <w:t xml:space="preserve"> now been delayed until later in the year.</w:t>
      </w:r>
    </w:p>
    <w:p w14:paraId="040EE480" w14:textId="536849FE" w:rsidR="009E4669" w:rsidRPr="009E4669" w:rsidRDefault="009E4669" w:rsidP="00666AC1">
      <w:pPr>
        <w:pStyle w:val="ListParagraph"/>
        <w:numPr>
          <w:ilvl w:val="0"/>
          <w:numId w:val="6"/>
        </w:numPr>
        <w:rPr>
          <w:rFonts w:asciiTheme="minorHAnsi" w:hAnsiTheme="minorHAnsi" w:cstheme="minorHAnsi"/>
          <w:bCs/>
          <w:sz w:val="22"/>
        </w:rPr>
      </w:pPr>
      <w:r w:rsidRPr="009E4669">
        <w:rPr>
          <w:rFonts w:asciiTheme="minorHAnsi" w:hAnsiTheme="minorHAnsi" w:cstheme="minorHAnsi"/>
          <w:bCs/>
          <w:sz w:val="22"/>
        </w:rPr>
        <w:t>Coronavirus Correspondence   All communications of relevance with respect to the Pandemic ha</w:t>
      </w:r>
      <w:r w:rsidR="00C167D7">
        <w:rPr>
          <w:rFonts w:asciiTheme="minorHAnsi" w:hAnsiTheme="minorHAnsi" w:cstheme="minorHAnsi"/>
          <w:bCs/>
          <w:sz w:val="22"/>
        </w:rPr>
        <w:t>d</w:t>
      </w:r>
      <w:r w:rsidRPr="009E4669">
        <w:rPr>
          <w:rFonts w:asciiTheme="minorHAnsi" w:hAnsiTheme="minorHAnsi" w:cstheme="minorHAnsi"/>
          <w:bCs/>
          <w:sz w:val="22"/>
        </w:rPr>
        <w:t xml:space="preserve"> been circulated to members which has included</w:t>
      </w:r>
    </w:p>
    <w:p w14:paraId="4A60B680" w14:textId="4363611E" w:rsidR="009E4669" w:rsidRPr="009E4669" w:rsidRDefault="009E4669" w:rsidP="00666AC1">
      <w:pPr>
        <w:pStyle w:val="ListParagraph"/>
        <w:numPr>
          <w:ilvl w:val="1"/>
          <w:numId w:val="6"/>
        </w:numPr>
        <w:rPr>
          <w:rFonts w:asciiTheme="minorHAnsi" w:hAnsiTheme="minorHAnsi" w:cstheme="minorHAnsi"/>
          <w:bCs/>
          <w:sz w:val="22"/>
        </w:rPr>
      </w:pPr>
      <w:r w:rsidRPr="009E4669">
        <w:rPr>
          <w:rFonts w:asciiTheme="minorHAnsi" w:hAnsiTheme="minorHAnsi" w:cstheme="minorHAnsi"/>
          <w:bCs/>
          <w:sz w:val="22"/>
        </w:rPr>
        <w:t xml:space="preserve">Managing risk including scheme of delegation and maintaining critical functions </w:t>
      </w:r>
    </w:p>
    <w:p w14:paraId="7B462895" w14:textId="2079D6A3" w:rsidR="009E4669" w:rsidRPr="009E4669" w:rsidRDefault="009E4669" w:rsidP="00666AC1">
      <w:pPr>
        <w:pStyle w:val="ListParagraph"/>
        <w:numPr>
          <w:ilvl w:val="1"/>
          <w:numId w:val="6"/>
        </w:numPr>
        <w:rPr>
          <w:rFonts w:asciiTheme="minorHAnsi" w:hAnsiTheme="minorHAnsi" w:cstheme="minorHAnsi"/>
          <w:bCs/>
          <w:sz w:val="22"/>
        </w:rPr>
      </w:pPr>
      <w:r w:rsidRPr="009E4669">
        <w:rPr>
          <w:rFonts w:asciiTheme="minorHAnsi" w:hAnsiTheme="minorHAnsi" w:cstheme="minorHAnsi"/>
          <w:bCs/>
          <w:sz w:val="22"/>
        </w:rPr>
        <w:t>Legislation</w:t>
      </w:r>
    </w:p>
    <w:p w14:paraId="4D8FE566" w14:textId="089A80E8" w:rsidR="009E4669" w:rsidRPr="009E4669" w:rsidRDefault="009E4669" w:rsidP="00666AC1">
      <w:pPr>
        <w:pStyle w:val="ListParagraph"/>
        <w:numPr>
          <w:ilvl w:val="1"/>
          <w:numId w:val="6"/>
        </w:numPr>
        <w:rPr>
          <w:rFonts w:asciiTheme="minorHAnsi" w:hAnsiTheme="minorHAnsi" w:cstheme="minorHAnsi"/>
          <w:bCs/>
          <w:sz w:val="22"/>
        </w:rPr>
      </w:pPr>
      <w:r w:rsidRPr="009E4669">
        <w:rPr>
          <w:rFonts w:asciiTheme="minorHAnsi" w:hAnsiTheme="minorHAnsi" w:cstheme="minorHAnsi"/>
          <w:bCs/>
          <w:sz w:val="22"/>
        </w:rPr>
        <w:t>Impact on Financial Management and submission of the AGAR</w:t>
      </w:r>
    </w:p>
    <w:p w14:paraId="2A3AFC9C" w14:textId="62EB787A" w:rsidR="00B431F1" w:rsidRDefault="009E4669" w:rsidP="00666AC1">
      <w:pPr>
        <w:pStyle w:val="ListParagraph"/>
        <w:numPr>
          <w:ilvl w:val="1"/>
          <w:numId w:val="6"/>
        </w:numPr>
        <w:rPr>
          <w:rFonts w:asciiTheme="minorHAnsi" w:hAnsiTheme="minorHAnsi" w:cstheme="minorHAnsi"/>
          <w:bCs/>
          <w:sz w:val="22"/>
        </w:rPr>
      </w:pPr>
      <w:r w:rsidRPr="009E4669">
        <w:rPr>
          <w:rFonts w:asciiTheme="minorHAnsi" w:hAnsiTheme="minorHAnsi" w:cstheme="minorHAnsi"/>
          <w:bCs/>
          <w:sz w:val="22"/>
        </w:rPr>
        <w:t>Advising residents and supporting local communities</w:t>
      </w:r>
    </w:p>
    <w:p w14:paraId="7E79CD0A" w14:textId="3A0C03BA" w:rsidR="00C167D7" w:rsidRPr="00C167D7" w:rsidRDefault="00C167D7" w:rsidP="00C167D7">
      <w:pPr>
        <w:rPr>
          <w:rFonts w:asciiTheme="minorHAnsi" w:hAnsiTheme="minorHAnsi" w:cstheme="minorHAnsi"/>
          <w:bCs/>
          <w:sz w:val="22"/>
        </w:rPr>
      </w:pPr>
      <w:r>
        <w:rPr>
          <w:rFonts w:asciiTheme="minorHAnsi" w:hAnsiTheme="minorHAnsi" w:cstheme="minorHAnsi"/>
          <w:bCs/>
          <w:sz w:val="22"/>
        </w:rPr>
        <w:tab/>
        <w:t xml:space="preserve">Clerk was asked to locate and distribute to members any local data on coronavirus statistics for the </w:t>
      </w:r>
      <w:r>
        <w:rPr>
          <w:rFonts w:asciiTheme="minorHAnsi" w:hAnsiTheme="minorHAnsi" w:cstheme="minorHAnsi"/>
          <w:bCs/>
          <w:sz w:val="22"/>
        </w:rPr>
        <w:tab/>
        <w:t>Rothbury area.</w:t>
      </w: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t xml:space="preserve">             </w:t>
      </w:r>
      <w:r>
        <w:rPr>
          <w:rFonts w:asciiTheme="minorHAnsi" w:hAnsiTheme="minorHAnsi" w:cstheme="minorHAnsi"/>
          <w:b/>
          <w:sz w:val="22"/>
        </w:rPr>
        <w:t>Action:</w:t>
      </w:r>
      <w:r w:rsidR="0001633F">
        <w:rPr>
          <w:rFonts w:asciiTheme="minorHAnsi" w:hAnsiTheme="minorHAnsi" w:cstheme="minorHAnsi"/>
          <w:b/>
          <w:sz w:val="22"/>
        </w:rPr>
        <w:t xml:space="preserve"> </w:t>
      </w:r>
      <w:r>
        <w:rPr>
          <w:rFonts w:asciiTheme="minorHAnsi" w:hAnsiTheme="minorHAnsi" w:cstheme="minorHAnsi"/>
          <w:b/>
          <w:sz w:val="22"/>
        </w:rPr>
        <w:t>Clerk</w:t>
      </w: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r>
    </w:p>
    <w:p w14:paraId="54653EE3" w14:textId="77777777" w:rsidR="009E4669" w:rsidRDefault="00CE0DEC" w:rsidP="009E4669">
      <w:pPr>
        <w:rPr>
          <w:rFonts w:asciiTheme="minorHAnsi" w:hAnsiTheme="minorHAnsi" w:cstheme="minorHAnsi"/>
          <w:b/>
          <w:sz w:val="22"/>
        </w:rPr>
      </w:pPr>
      <w:r w:rsidRPr="00C72B8A">
        <w:rPr>
          <w:rFonts w:asciiTheme="minorHAnsi" w:hAnsiTheme="minorHAnsi" w:cstheme="minorHAnsi"/>
          <w:b/>
          <w:sz w:val="22"/>
        </w:rPr>
        <w:t>8</w:t>
      </w:r>
      <w:r w:rsidR="00995B9C" w:rsidRPr="00C72B8A">
        <w:rPr>
          <w:rFonts w:asciiTheme="minorHAnsi" w:hAnsiTheme="minorHAnsi" w:cstheme="minorHAnsi"/>
          <w:b/>
          <w:sz w:val="22"/>
        </w:rPr>
        <w:t>. ANY OTHER BUSINESS</w:t>
      </w:r>
    </w:p>
    <w:p w14:paraId="50F510D1" w14:textId="79F7D042" w:rsidR="003540AB" w:rsidRPr="009E4669" w:rsidRDefault="00995B9C" w:rsidP="009E4669">
      <w:pPr>
        <w:rPr>
          <w:rFonts w:asciiTheme="minorHAnsi" w:hAnsiTheme="minorHAnsi" w:cstheme="minorHAnsi"/>
          <w:b/>
          <w:sz w:val="22"/>
        </w:rPr>
      </w:pPr>
      <w:r w:rsidRPr="00C72B8A">
        <w:rPr>
          <w:rFonts w:asciiTheme="minorHAnsi" w:hAnsiTheme="minorHAnsi" w:cstheme="minorHAnsi"/>
          <w:b/>
          <w:sz w:val="22"/>
        </w:rPr>
        <w:t xml:space="preserve"> </w:t>
      </w:r>
      <w:r w:rsidR="009E4669">
        <w:rPr>
          <w:rFonts w:asciiTheme="minorHAnsi" w:hAnsiTheme="minorHAnsi" w:cstheme="minorHAnsi"/>
          <w:b/>
          <w:sz w:val="22"/>
        </w:rPr>
        <w:t xml:space="preserve">9. </w:t>
      </w:r>
      <w:r w:rsidRPr="009E4669">
        <w:rPr>
          <w:rFonts w:asciiTheme="minorHAnsi" w:hAnsiTheme="minorHAnsi" w:cstheme="minorHAnsi"/>
          <w:b/>
          <w:sz w:val="22"/>
        </w:rPr>
        <w:t>DATE FOR NEXT MEETING</w:t>
      </w:r>
      <w:r w:rsidR="009E4669">
        <w:rPr>
          <w:rFonts w:asciiTheme="minorHAnsi" w:hAnsiTheme="minorHAnsi" w:cstheme="minorHAnsi"/>
          <w:b/>
          <w:sz w:val="22"/>
        </w:rPr>
        <w:t>:</w:t>
      </w:r>
      <w:r w:rsidR="009E4669">
        <w:rPr>
          <w:rFonts w:asciiTheme="minorHAnsi" w:hAnsiTheme="minorHAnsi" w:cstheme="minorHAnsi"/>
          <w:b/>
          <w:sz w:val="22"/>
        </w:rPr>
        <w:tab/>
        <w:t>Thursday 18</w:t>
      </w:r>
      <w:r w:rsidR="009E4669" w:rsidRPr="009E4669">
        <w:rPr>
          <w:rFonts w:asciiTheme="minorHAnsi" w:hAnsiTheme="minorHAnsi" w:cstheme="minorHAnsi"/>
          <w:b/>
          <w:sz w:val="22"/>
          <w:vertAlign w:val="superscript"/>
        </w:rPr>
        <w:t>th</w:t>
      </w:r>
      <w:r w:rsidR="009E4669">
        <w:rPr>
          <w:rFonts w:asciiTheme="minorHAnsi" w:hAnsiTheme="minorHAnsi" w:cstheme="minorHAnsi"/>
          <w:b/>
          <w:sz w:val="22"/>
        </w:rPr>
        <w:t xml:space="preserve"> June at 7.00 p.m. to be held on-line if the government restrictions are still in force or else at the Parish Hall, Rothbury</w:t>
      </w:r>
    </w:p>
    <w:p w14:paraId="7874E17B" w14:textId="77777777" w:rsidR="003540AB" w:rsidRPr="00C72B8A" w:rsidRDefault="003540AB" w:rsidP="003540AB">
      <w:pPr>
        <w:rPr>
          <w:rFonts w:asciiTheme="minorHAnsi" w:hAnsiTheme="minorHAnsi" w:cstheme="minorHAnsi"/>
          <w:b/>
          <w:sz w:val="22"/>
        </w:rPr>
      </w:pPr>
    </w:p>
    <w:p w14:paraId="61C04412" w14:textId="0244328A" w:rsidR="001657EE" w:rsidRDefault="001657EE" w:rsidP="00D36B19">
      <w:pPr>
        <w:rPr>
          <w:rFonts w:asciiTheme="minorHAnsi" w:hAnsiTheme="minorHAnsi" w:cstheme="minorHAnsi"/>
          <w:b/>
          <w:sz w:val="22"/>
        </w:rPr>
      </w:pPr>
    </w:p>
    <w:p w14:paraId="68B140C3" w14:textId="730E760B" w:rsidR="008910AE" w:rsidRDefault="009E4669" w:rsidP="00D36B19">
      <w:pPr>
        <w:rPr>
          <w:rFonts w:asciiTheme="minorHAnsi" w:hAnsiTheme="minorHAnsi" w:cstheme="minorHAnsi"/>
          <w:bCs/>
          <w:sz w:val="20"/>
          <w:szCs w:val="20"/>
        </w:rPr>
      </w:pPr>
      <w:r w:rsidRPr="009E4669">
        <w:rPr>
          <w:rFonts w:asciiTheme="minorHAnsi" w:hAnsiTheme="minorHAnsi" w:cstheme="minorHAnsi"/>
          <w:bCs/>
          <w:sz w:val="20"/>
          <w:szCs w:val="20"/>
        </w:rPr>
        <w:t xml:space="preserve">Garth Rhodes </w:t>
      </w:r>
    </w:p>
    <w:p w14:paraId="669E8502" w14:textId="77777777" w:rsidR="008910AE" w:rsidRDefault="009E4669" w:rsidP="00D36B19">
      <w:pPr>
        <w:rPr>
          <w:rFonts w:asciiTheme="minorHAnsi" w:hAnsiTheme="minorHAnsi" w:cstheme="minorHAnsi"/>
          <w:bCs/>
          <w:sz w:val="20"/>
          <w:szCs w:val="20"/>
        </w:rPr>
      </w:pPr>
      <w:r w:rsidRPr="009E4669">
        <w:rPr>
          <w:rFonts w:asciiTheme="minorHAnsi" w:hAnsiTheme="minorHAnsi" w:cstheme="minorHAnsi"/>
          <w:bCs/>
          <w:sz w:val="20"/>
          <w:szCs w:val="20"/>
        </w:rPr>
        <w:t>Parish Clerk</w:t>
      </w:r>
    </w:p>
    <w:p w14:paraId="21091947" w14:textId="6A617F0E" w:rsidR="008910AE" w:rsidRDefault="009E4669" w:rsidP="00D36B19">
      <w:pPr>
        <w:rPr>
          <w:rFonts w:asciiTheme="minorHAnsi" w:hAnsiTheme="minorHAnsi" w:cstheme="minorHAnsi"/>
          <w:bCs/>
          <w:sz w:val="20"/>
          <w:szCs w:val="20"/>
        </w:rPr>
      </w:pPr>
      <w:r w:rsidRPr="009E4669">
        <w:rPr>
          <w:rFonts w:asciiTheme="minorHAnsi" w:hAnsiTheme="minorHAnsi" w:cstheme="minorHAnsi"/>
          <w:bCs/>
          <w:sz w:val="20"/>
          <w:szCs w:val="20"/>
        </w:rPr>
        <w:t>5 Wardle Terrace, Longframlington, Northumberland NE65 8AB.</w:t>
      </w:r>
    </w:p>
    <w:p w14:paraId="0D539C9F" w14:textId="6E8BC52C" w:rsidR="009E4669" w:rsidRDefault="008910AE" w:rsidP="00D36B19">
      <w:pPr>
        <w:rPr>
          <w:rFonts w:asciiTheme="minorHAnsi" w:hAnsiTheme="minorHAnsi" w:cstheme="minorHAnsi"/>
          <w:bCs/>
          <w:sz w:val="20"/>
          <w:szCs w:val="20"/>
        </w:rPr>
      </w:pPr>
      <w:r>
        <w:rPr>
          <w:rFonts w:asciiTheme="minorHAnsi" w:hAnsiTheme="minorHAnsi" w:cstheme="minorHAnsi"/>
          <w:bCs/>
          <w:sz w:val="20"/>
          <w:szCs w:val="20"/>
        </w:rPr>
        <w:t>Tel: 01665 570 347</w:t>
      </w:r>
      <w:r>
        <w:rPr>
          <w:rFonts w:asciiTheme="minorHAnsi" w:hAnsiTheme="minorHAnsi" w:cstheme="minorHAnsi"/>
          <w:bCs/>
          <w:sz w:val="20"/>
          <w:szCs w:val="20"/>
        </w:rPr>
        <w:tab/>
      </w:r>
      <w:r w:rsidR="009E4669" w:rsidRPr="009E4669">
        <w:rPr>
          <w:rFonts w:asciiTheme="minorHAnsi" w:hAnsiTheme="minorHAnsi" w:cstheme="minorHAnsi"/>
          <w:bCs/>
          <w:sz w:val="20"/>
          <w:szCs w:val="20"/>
        </w:rPr>
        <w:t xml:space="preserve">E-mail </w:t>
      </w:r>
      <w:hyperlink r:id="rId12" w:history="1">
        <w:r w:rsidRPr="00A47C0A">
          <w:rPr>
            <w:rStyle w:val="Hyperlink"/>
            <w:rFonts w:asciiTheme="minorHAnsi" w:hAnsiTheme="minorHAnsi" w:cstheme="minorHAnsi"/>
            <w:bCs/>
            <w:sz w:val="20"/>
            <w:szCs w:val="20"/>
          </w:rPr>
          <w:t>whittonandtossonparoshcouncil@gmail.com</w:t>
        </w:r>
      </w:hyperlink>
    </w:p>
    <w:p w14:paraId="0EEEA7B9" w14:textId="77777777" w:rsidR="008910AE" w:rsidRPr="009E4669" w:rsidRDefault="008910AE" w:rsidP="00D36B19">
      <w:pPr>
        <w:rPr>
          <w:rFonts w:asciiTheme="minorHAnsi" w:hAnsiTheme="minorHAnsi" w:cstheme="minorHAnsi"/>
          <w:bCs/>
          <w:sz w:val="20"/>
          <w:szCs w:val="20"/>
        </w:rPr>
      </w:pPr>
    </w:p>
    <w:sectPr w:rsidR="008910AE" w:rsidRPr="009E4669" w:rsidSect="00C167D7">
      <w:headerReference w:type="default" r:id="rId13"/>
      <w:footerReference w:type="default" r:id="rId14"/>
      <w:pgSz w:w="11900" w:h="16840"/>
      <w:pgMar w:top="1134" w:right="1077" w:bottom="1440" w:left="1077"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CDE32" w14:textId="77777777" w:rsidR="008426D9" w:rsidRDefault="008426D9">
      <w:r>
        <w:separator/>
      </w:r>
    </w:p>
  </w:endnote>
  <w:endnote w:type="continuationSeparator" w:id="0">
    <w:p w14:paraId="540DAA0C" w14:textId="77777777" w:rsidR="008426D9" w:rsidRDefault="0084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DokChampa"/>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mo">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A6CE1" w14:textId="2ECC6A36" w:rsidR="00D36B19" w:rsidRDefault="00D36B19" w:rsidP="001B231E">
    <w:pPr>
      <w:pStyle w:val="Footer"/>
      <w:tabs>
        <w:tab w:val="clear" w:pos="8640"/>
        <w:tab w:val="right" w:pos="9740"/>
      </w:tabs>
    </w:pPr>
    <w:r w:rsidRPr="00BE16E6">
      <w:rPr>
        <w:rFonts w:asciiTheme="minorHAnsi" w:hAnsiTheme="minorHAnsi" w:cstheme="minorHAnsi"/>
        <w:sz w:val="20"/>
      </w:rPr>
      <w:t>Signe</w:t>
    </w:r>
    <w:r>
      <w:rPr>
        <w:rFonts w:asciiTheme="minorHAnsi" w:hAnsiTheme="minorHAnsi" w:cstheme="minorHAnsi"/>
        <w:sz w:val="20"/>
      </w:rPr>
      <w:t xml:space="preserve">d……………………………………………. </w:t>
    </w:r>
    <w:r w:rsidRPr="00BE16E6">
      <w:rPr>
        <w:rFonts w:asciiTheme="minorHAnsi" w:hAnsiTheme="minorHAnsi" w:cstheme="minorHAnsi"/>
        <w:sz w:val="20"/>
      </w:rPr>
      <w:t>Hilary Dunn (Chair)</w:t>
    </w:r>
    <w:r>
      <w:t xml:space="preserve"> </w:t>
    </w:r>
    <w:r>
      <w:tab/>
    </w:r>
    <w:r w:rsidRPr="00BE16E6">
      <w:rPr>
        <w:rFonts w:asciiTheme="minorHAnsi" w:hAnsiTheme="minorHAnsi" w:cstheme="minorHAnsi"/>
        <w:sz w:val="20"/>
        <w:szCs w:val="20"/>
      </w:rPr>
      <w:t>Dated</w:t>
    </w:r>
    <w:r>
      <w:rPr>
        <w:rFonts w:asciiTheme="minorHAnsi" w:hAnsiTheme="minorHAnsi" w:cstheme="minorHAnsi"/>
        <w:sz w:val="20"/>
        <w:szCs w:val="20"/>
      </w:rPr>
      <w:t>………………………</w:t>
    </w:r>
    <w:r w:rsidRPr="00BE16E6">
      <w:rPr>
        <w:rFonts w:asciiTheme="minorHAnsi" w:hAnsiTheme="minorHAnsi" w:cstheme="minorHAnsi"/>
        <w:sz w:val="20"/>
        <w:szCs w:val="20"/>
      </w:rPr>
      <w:t>………………</w:t>
    </w:r>
    <w:r>
      <w:rPr>
        <w:rFonts w:asciiTheme="minorHAnsi" w:hAnsiTheme="minorHAnsi" w:cstheme="minorHAns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E8F39" w14:textId="77777777" w:rsidR="008426D9" w:rsidRDefault="008426D9">
      <w:r>
        <w:separator/>
      </w:r>
    </w:p>
  </w:footnote>
  <w:footnote w:type="continuationSeparator" w:id="0">
    <w:p w14:paraId="6735DC8E" w14:textId="77777777" w:rsidR="008426D9" w:rsidRDefault="00842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61FF1" w14:textId="77777777" w:rsidR="00D36B19" w:rsidRPr="00C72B8A" w:rsidRDefault="00D36B19" w:rsidP="001B231E">
    <w:pPr>
      <w:jc w:val="center"/>
      <w:rPr>
        <w:rFonts w:asciiTheme="minorHAnsi" w:hAnsiTheme="minorHAnsi" w:cstheme="minorHAnsi"/>
        <w:b/>
        <w:sz w:val="22"/>
      </w:rPr>
    </w:pPr>
    <w:r w:rsidRPr="00C72B8A">
      <w:rPr>
        <w:rFonts w:asciiTheme="minorHAnsi" w:hAnsiTheme="minorHAnsi" w:cstheme="minorHAnsi"/>
        <w:b/>
        <w:sz w:val="22"/>
      </w:rPr>
      <w:t>THE PARISH COUNCIL OF WHITTON AND TOSSON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C72D64"/>
    <w:multiLevelType w:val="hybridMultilevel"/>
    <w:tmpl w:val="C5F26B70"/>
    <w:lvl w:ilvl="0" w:tplc="249E2A28">
      <w:start w:val="1"/>
      <w:numFmt w:val="lowerRoman"/>
      <w:lvlText w:val="%1."/>
      <w:lvlJc w:val="righ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5731AE"/>
    <w:multiLevelType w:val="hybridMultilevel"/>
    <w:tmpl w:val="84E491E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803060"/>
    <w:multiLevelType w:val="hybridMultilevel"/>
    <w:tmpl w:val="631CBD10"/>
    <w:lvl w:ilvl="0" w:tplc="D3EE09FE">
      <w:start w:val="1"/>
      <w:numFmt w:val="decimal"/>
      <w:lvlText w:val="%1."/>
      <w:lvlJc w:val="left"/>
      <w:pPr>
        <w:ind w:left="360" w:hanging="360"/>
      </w:pPr>
      <w:rPr>
        <w:rFonts w:hint="default"/>
        <w:b/>
      </w:rPr>
    </w:lvl>
    <w:lvl w:ilvl="1" w:tplc="CA500598">
      <w:start w:val="1"/>
      <w:numFmt w:val="lowerLetter"/>
      <w:lvlText w:val="%2."/>
      <w:lvlJc w:val="left"/>
      <w:pPr>
        <w:ind w:left="1800" w:hanging="720"/>
      </w:pPr>
      <w:rPr>
        <w:rFonts w:hint="default"/>
        <w:b/>
      </w:rPr>
    </w:lvl>
    <w:lvl w:ilvl="2" w:tplc="CA163DB8">
      <w:start w:val="1"/>
      <w:numFmt w:val="bullet"/>
      <w:lvlText w:val="•"/>
      <w:lvlJc w:val="left"/>
      <w:pPr>
        <w:ind w:left="2700" w:hanging="72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D33E98"/>
    <w:multiLevelType w:val="hybridMultilevel"/>
    <w:tmpl w:val="80D29CF6"/>
    <w:lvl w:ilvl="0" w:tplc="2B00122C">
      <w:start w:val="1"/>
      <w:numFmt w:val="lowerRoman"/>
      <w:lvlText w:val="%1."/>
      <w:lvlJc w:val="righ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F374C2"/>
    <w:multiLevelType w:val="hybridMultilevel"/>
    <w:tmpl w:val="26B8CA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9677C6"/>
    <w:multiLevelType w:val="hybridMultilevel"/>
    <w:tmpl w:val="26B8CA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6324F5"/>
    <w:multiLevelType w:val="hybridMultilevel"/>
    <w:tmpl w:val="2A0A3C32"/>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7" w15:restartNumberingAfterBreak="0">
    <w:nsid w:val="72224EF9"/>
    <w:multiLevelType w:val="hybridMultilevel"/>
    <w:tmpl w:val="0B6688F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7"/>
  </w:num>
  <w:num w:numId="6">
    <w:abstractNumId w:val="1"/>
  </w:num>
  <w:num w:numId="7">
    <w:abstractNumId w:val="6"/>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58"/>
    <w:rsid w:val="000133CC"/>
    <w:rsid w:val="0001633F"/>
    <w:rsid w:val="00020FFC"/>
    <w:rsid w:val="00024C8D"/>
    <w:rsid w:val="00031AC2"/>
    <w:rsid w:val="00033DD7"/>
    <w:rsid w:val="00037E23"/>
    <w:rsid w:val="0004598A"/>
    <w:rsid w:val="000479C5"/>
    <w:rsid w:val="000566CB"/>
    <w:rsid w:val="0007230C"/>
    <w:rsid w:val="000A2006"/>
    <w:rsid w:val="000C1D6F"/>
    <w:rsid w:val="000C3B5C"/>
    <w:rsid w:val="000C52E3"/>
    <w:rsid w:val="000F2109"/>
    <w:rsid w:val="001017AE"/>
    <w:rsid w:val="00151498"/>
    <w:rsid w:val="0016229B"/>
    <w:rsid w:val="00164F6D"/>
    <w:rsid w:val="001657EE"/>
    <w:rsid w:val="001668B7"/>
    <w:rsid w:val="0017668D"/>
    <w:rsid w:val="00181545"/>
    <w:rsid w:val="001A7E94"/>
    <w:rsid w:val="001B231E"/>
    <w:rsid w:val="001C474C"/>
    <w:rsid w:val="001E5261"/>
    <w:rsid w:val="002026EE"/>
    <w:rsid w:val="00202E4E"/>
    <w:rsid w:val="002327A5"/>
    <w:rsid w:val="002413BD"/>
    <w:rsid w:val="00243734"/>
    <w:rsid w:val="00246DCD"/>
    <w:rsid w:val="00276974"/>
    <w:rsid w:val="002874F4"/>
    <w:rsid w:val="002E7E49"/>
    <w:rsid w:val="002F59F9"/>
    <w:rsid w:val="002F64C2"/>
    <w:rsid w:val="00307A98"/>
    <w:rsid w:val="003120F5"/>
    <w:rsid w:val="003540AB"/>
    <w:rsid w:val="00357B16"/>
    <w:rsid w:val="00362E01"/>
    <w:rsid w:val="003B0ED5"/>
    <w:rsid w:val="003B66EB"/>
    <w:rsid w:val="003B6A15"/>
    <w:rsid w:val="003C65A8"/>
    <w:rsid w:val="003C6896"/>
    <w:rsid w:val="003D1933"/>
    <w:rsid w:val="003D5C31"/>
    <w:rsid w:val="003F03E4"/>
    <w:rsid w:val="003F0A0D"/>
    <w:rsid w:val="0040513F"/>
    <w:rsid w:val="004070A8"/>
    <w:rsid w:val="004116FE"/>
    <w:rsid w:val="00435703"/>
    <w:rsid w:val="00441459"/>
    <w:rsid w:val="00447FC4"/>
    <w:rsid w:val="00455D2A"/>
    <w:rsid w:val="00460439"/>
    <w:rsid w:val="00463C84"/>
    <w:rsid w:val="00483320"/>
    <w:rsid w:val="0049433F"/>
    <w:rsid w:val="004E3C80"/>
    <w:rsid w:val="004F6601"/>
    <w:rsid w:val="00503F46"/>
    <w:rsid w:val="00515274"/>
    <w:rsid w:val="00527D11"/>
    <w:rsid w:val="00554183"/>
    <w:rsid w:val="005647D2"/>
    <w:rsid w:val="00572F66"/>
    <w:rsid w:val="0058345E"/>
    <w:rsid w:val="005847AC"/>
    <w:rsid w:val="005848B1"/>
    <w:rsid w:val="005939F3"/>
    <w:rsid w:val="005C7539"/>
    <w:rsid w:val="005D21F8"/>
    <w:rsid w:val="005E04F7"/>
    <w:rsid w:val="005E29D9"/>
    <w:rsid w:val="005E3711"/>
    <w:rsid w:val="005F26EC"/>
    <w:rsid w:val="00622479"/>
    <w:rsid w:val="006467C7"/>
    <w:rsid w:val="006600F8"/>
    <w:rsid w:val="00666AC1"/>
    <w:rsid w:val="006672A0"/>
    <w:rsid w:val="006953C7"/>
    <w:rsid w:val="006A12DB"/>
    <w:rsid w:val="006A2648"/>
    <w:rsid w:val="006B387B"/>
    <w:rsid w:val="006C067F"/>
    <w:rsid w:val="006D59E3"/>
    <w:rsid w:val="006E0510"/>
    <w:rsid w:val="006E1526"/>
    <w:rsid w:val="006E624D"/>
    <w:rsid w:val="00700B4D"/>
    <w:rsid w:val="007215D6"/>
    <w:rsid w:val="00754B43"/>
    <w:rsid w:val="007626C4"/>
    <w:rsid w:val="007A2D07"/>
    <w:rsid w:val="007B41B8"/>
    <w:rsid w:val="007C71C6"/>
    <w:rsid w:val="007D0914"/>
    <w:rsid w:val="007D2CFC"/>
    <w:rsid w:val="007F3839"/>
    <w:rsid w:val="00800A8F"/>
    <w:rsid w:val="008019A7"/>
    <w:rsid w:val="00826706"/>
    <w:rsid w:val="008426D9"/>
    <w:rsid w:val="00857C70"/>
    <w:rsid w:val="008667F4"/>
    <w:rsid w:val="00867959"/>
    <w:rsid w:val="0088145E"/>
    <w:rsid w:val="00882AF3"/>
    <w:rsid w:val="0088349B"/>
    <w:rsid w:val="008910AE"/>
    <w:rsid w:val="008972CD"/>
    <w:rsid w:val="008B3DB7"/>
    <w:rsid w:val="008C0584"/>
    <w:rsid w:val="008E6465"/>
    <w:rsid w:val="008E6732"/>
    <w:rsid w:val="009105C0"/>
    <w:rsid w:val="009168B7"/>
    <w:rsid w:val="00926A84"/>
    <w:rsid w:val="009364A6"/>
    <w:rsid w:val="00936B6F"/>
    <w:rsid w:val="00956C5A"/>
    <w:rsid w:val="00960B13"/>
    <w:rsid w:val="009748BF"/>
    <w:rsid w:val="009857CD"/>
    <w:rsid w:val="00993B24"/>
    <w:rsid w:val="00995B9C"/>
    <w:rsid w:val="00996685"/>
    <w:rsid w:val="009A2E86"/>
    <w:rsid w:val="009A66E7"/>
    <w:rsid w:val="009B23BC"/>
    <w:rsid w:val="009C0CE0"/>
    <w:rsid w:val="009D2AAA"/>
    <w:rsid w:val="009D65B8"/>
    <w:rsid w:val="009D73A8"/>
    <w:rsid w:val="009E4669"/>
    <w:rsid w:val="00A0288A"/>
    <w:rsid w:val="00A03D91"/>
    <w:rsid w:val="00A153B9"/>
    <w:rsid w:val="00A1747F"/>
    <w:rsid w:val="00A544B3"/>
    <w:rsid w:val="00A56C4A"/>
    <w:rsid w:val="00A60F22"/>
    <w:rsid w:val="00A73D2A"/>
    <w:rsid w:val="00A7541C"/>
    <w:rsid w:val="00A76B12"/>
    <w:rsid w:val="00AB13D3"/>
    <w:rsid w:val="00AB7BC7"/>
    <w:rsid w:val="00AC29E3"/>
    <w:rsid w:val="00AC754C"/>
    <w:rsid w:val="00AD0384"/>
    <w:rsid w:val="00AD7F00"/>
    <w:rsid w:val="00B140C0"/>
    <w:rsid w:val="00B431F1"/>
    <w:rsid w:val="00B53F1C"/>
    <w:rsid w:val="00B555F1"/>
    <w:rsid w:val="00B644F5"/>
    <w:rsid w:val="00B7246B"/>
    <w:rsid w:val="00B7370C"/>
    <w:rsid w:val="00B76E79"/>
    <w:rsid w:val="00B833BD"/>
    <w:rsid w:val="00B9135E"/>
    <w:rsid w:val="00BB15A4"/>
    <w:rsid w:val="00BC2658"/>
    <w:rsid w:val="00BC4210"/>
    <w:rsid w:val="00BC76C2"/>
    <w:rsid w:val="00BD2C63"/>
    <w:rsid w:val="00BE16E6"/>
    <w:rsid w:val="00BE5F15"/>
    <w:rsid w:val="00C15216"/>
    <w:rsid w:val="00C167D7"/>
    <w:rsid w:val="00C45DB8"/>
    <w:rsid w:val="00C65D7B"/>
    <w:rsid w:val="00C72B8A"/>
    <w:rsid w:val="00C82A29"/>
    <w:rsid w:val="00C855CD"/>
    <w:rsid w:val="00C869BC"/>
    <w:rsid w:val="00CB0052"/>
    <w:rsid w:val="00CB67DC"/>
    <w:rsid w:val="00CE0DEC"/>
    <w:rsid w:val="00CE4FB8"/>
    <w:rsid w:val="00CF3540"/>
    <w:rsid w:val="00CF38C7"/>
    <w:rsid w:val="00CF5B80"/>
    <w:rsid w:val="00D1113B"/>
    <w:rsid w:val="00D113EC"/>
    <w:rsid w:val="00D11546"/>
    <w:rsid w:val="00D268DF"/>
    <w:rsid w:val="00D332CE"/>
    <w:rsid w:val="00D348F7"/>
    <w:rsid w:val="00D35F75"/>
    <w:rsid w:val="00D36B19"/>
    <w:rsid w:val="00D37834"/>
    <w:rsid w:val="00D47A1B"/>
    <w:rsid w:val="00D511AF"/>
    <w:rsid w:val="00D66A8F"/>
    <w:rsid w:val="00D66CC1"/>
    <w:rsid w:val="00D70941"/>
    <w:rsid w:val="00D74D5D"/>
    <w:rsid w:val="00DA21B9"/>
    <w:rsid w:val="00DA3F9D"/>
    <w:rsid w:val="00DB03F9"/>
    <w:rsid w:val="00DD10DC"/>
    <w:rsid w:val="00DD34DB"/>
    <w:rsid w:val="00DD67CB"/>
    <w:rsid w:val="00DE45EA"/>
    <w:rsid w:val="00E328F1"/>
    <w:rsid w:val="00E70811"/>
    <w:rsid w:val="00E81AC5"/>
    <w:rsid w:val="00E950D3"/>
    <w:rsid w:val="00EB538C"/>
    <w:rsid w:val="00EC51AB"/>
    <w:rsid w:val="00EC79B7"/>
    <w:rsid w:val="00ED4807"/>
    <w:rsid w:val="00EE1438"/>
    <w:rsid w:val="00F02904"/>
    <w:rsid w:val="00F05603"/>
    <w:rsid w:val="00F10693"/>
    <w:rsid w:val="00F2596B"/>
    <w:rsid w:val="00F27F8E"/>
    <w:rsid w:val="00F32A6E"/>
    <w:rsid w:val="00F3313A"/>
    <w:rsid w:val="00F35396"/>
    <w:rsid w:val="00F5493C"/>
    <w:rsid w:val="00FB17F5"/>
    <w:rsid w:val="00FC3474"/>
    <w:rsid w:val="00FD6E65"/>
    <w:rsid w:val="00FE3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7373AD"/>
  <w15:chartTrackingRefBased/>
  <w15:docId w15:val="{EBADE133-A905-4581-BF89-F30E39FF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4348D"/>
    <w:rPr>
      <w:color w:val="0000FF"/>
      <w:u w:val="single"/>
    </w:rPr>
  </w:style>
  <w:style w:type="paragraph" w:styleId="FootnoteText">
    <w:name w:val="footnote text"/>
    <w:basedOn w:val="Normal"/>
    <w:semiHidden/>
    <w:rsid w:val="009D1E05"/>
  </w:style>
  <w:style w:type="character" w:styleId="FootnoteReference">
    <w:name w:val="footnote reference"/>
    <w:basedOn w:val="DefaultParagraphFont"/>
    <w:semiHidden/>
    <w:rsid w:val="009D1E05"/>
    <w:rPr>
      <w:vertAlign w:val="superscript"/>
    </w:rPr>
  </w:style>
  <w:style w:type="paragraph" w:styleId="BalloonText">
    <w:name w:val="Balloon Text"/>
    <w:basedOn w:val="Normal"/>
    <w:semiHidden/>
    <w:rsid w:val="0002266F"/>
    <w:rPr>
      <w:rFonts w:ascii="Lucida Grande" w:hAnsi="Lucida Grande"/>
      <w:sz w:val="18"/>
      <w:szCs w:val="18"/>
    </w:rPr>
  </w:style>
  <w:style w:type="paragraph" w:styleId="Header">
    <w:name w:val="header"/>
    <w:basedOn w:val="Normal"/>
    <w:link w:val="HeaderChar"/>
    <w:uiPriority w:val="99"/>
    <w:rsid w:val="0002266F"/>
    <w:pPr>
      <w:tabs>
        <w:tab w:val="center" w:pos="4320"/>
        <w:tab w:val="right" w:pos="8640"/>
      </w:tabs>
    </w:pPr>
  </w:style>
  <w:style w:type="paragraph" w:styleId="Footer">
    <w:name w:val="footer"/>
    <w:basedOn w:val="Normal"/>
    <w:link w:val="FooterChar"/>
    <w:uiPriority w:val="99"/>
    <w:rsid w:val="0002266F"/>
    <w:pPr>
      <w:tabs>
        <w:tab w:val="center" w:pos="4320"/>
        <w:tab w:val="right" w:pos="8640"/>
      </w:tabs>
    </w:pPr>
  </w:style>
  <w:style w:type="paragraph" w:styleId="ListParagraph">
    <w:name w:val="List Paragraph"/>
    <w:basedOn w:val="Normal"/>
    <w:uiPriority w:val="34"/>
    <w:qFormat/>
    <w:rsid w:val="009857CD"/>
    <w:pPr>
      <w:ind w:left="720"/>
      <w:contextualSpacing/>
    </w:pPr>
  </w:style>
  <w:style w:type="character" w:styleId="UnresolvedMention">
    <w:name w:val="Unresolved Mention"/>
    <w:basedOn w:val="DefaultParagraphFont"/>
    <w:uiPriority w:val="99"/>
    <w:semiHidden/>
    <w:unhideWhenUsed/>
    <w:rsid w:val="00033DD7"/>
    <w:rPr>
      <w:color w:val="605E5C"/>
      <w:shd w:val="clear" w:color="auto" w:fill="E1DFDD"/>
    </w:rPr>
  </w:style>
  <w:style w:type="table" w:styleId="TableGrid">
    <w:name w:val="Table Grid"/>
    <w:basedOn w:val="TableNormal"/>
    <w:uiPriority w:val="39"/>
    <w:rsid w:val="00C72B8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7F3839"/>
  </w:style>
  <w:style w:type="character" w:customStyle="1" w:styleId="FooterChar">
    <w:name w:val="Footer Char"/>
    <w:basedOn w:val="DefaultParagraphFont"/>
    <w:link w:val="Footer"/>
    <w:uiPriority w:val="99"/>
    <w:rsid w:val="000C3B5C"/>
    <w:rPr>
      <w:sz w:val="24"/>
      <w:szCs w:val="24"/>
      <w:lang w:eastAsia="en-US"/>
    </w:rPr>
  </w:style>
  <w:style w:type="character" w:customStyle="1" w:styleId="HeaderChar">
    <w:name w:val="Header Char"/>
    <w:basedOn w:val="DefaultParagraphFont"/>
    <w:link w:val="Header"/>
    <w:uiPriority w:val="99"/>
    <w:rsid w:val="000C3B5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639191">
      <w:bodyDiv w:val="1"/>
      <w:marLeft w:val="0"/>
      <w:marRight w:val="0"/>
      <w:marTop w:val="0"/>
      <w:marBottom w:val="0"/>
      <w:divBdr>
        <w:top w:val="none" w:sz="0" w:space="0" w:color="auto"/>
        <w:left w:val="none" w:sz="0" w:space="0" w:color="auto"/>
        <w:bottom w:val="none" w:sz="0" w:space="0" w:color="auto"/>
        <w:right w:val="none" w:sz="0" w:space="0" w:color="auto"/>
      </w:divBdr>
    </w:div>
    <w:div w:id="176052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hittonandtossonparoshcouncil@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access.northumberland.gov.uk/online-applications/registered/trackedApplication.do?action=display&amp;orderBy=type&amp;orderDirection=de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74A85-9676-489D-999D-245B0552D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2475</Words>
  <Characters>14110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THE PARISH COUNCIL OF WHITTON AND TOSSON</vt:lpstr>
    </vt:vector>
  </TitlesOfParts>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COUNCIL OF WHITTON AND TOSSON</dc:title>
  <dc:subject/>
  <dc:creator>Sarah Winlow</dc:creator>
  <cp:keywords/>
  <cp:lastModifiedBy>Garth Rhodes</cp:lastModifiedBy>
  <cp:revision>8</cp:revision>
  <cp:lastPrinted>2020-01-12T21:35:00Z</cp:lastPrinted>
  <dcterms:created xsi:type="dcterms:W3CDTF">2020-05-08T10:29:00Z</dcterms:created>
  <dcterms:modified xsi:type="dcterms:W3CDTF">2020-06-11T09:06:00Z</dcterms:modified>
</cp:coreProperties>
</file>