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D8072" w14:textId="77777777" w:rsidR="00330DEE" w:rsidRPr="00187D63" w:rsidRDefault="001F4709" w:rsidP="007542DD">
      <w:pPr>
        <w:tabs>
          <w:tab w:val="left" w:pos="709"/>
        </w:tabs>
        <w:spacing w:after="0"/>
        <w:jc w:val="center"/>
        <w:rPr>
          <w:rFonts w:cs="Calibri"/>
          <w:b/>
          <w:sz w:val="18"/>
          <w:szCs w:val="18"/>
        </w:rPr>
      </w:pPr>
      <w:r>
        <w:rPr>
          <w:rFonts w:cs="Calibri"/>
          <w:b/>
          <w:sz w:val="18"/>
          <w:szCs w:val="18"/>
        </w:rPr>
        <w:t xml:space="preserve"> </w:t>
      </w:r>
      <w:r w:rsidR="00330DEE" w:rsidRPr="00187D63">
        <w:rPr>
          <w:rFonts w:cs="Calibri"/>
          <w:b/>
          <w:sz w:val="18"/>
          <w:szCs w:val="18"/>
        </w:rPr>
        <w:t xml:space="preserve">MINUTES OF </w:t>
      </w:r>
      <w:r w:rsidR="00FF4A69" w:rsidRPr="00187D63">
        <w:rPr>
          <w:rFonts w:cs="Calibri"/>
          <w:b/>
          <w:sz w:val="18"/>
          <w:szCs w:val="18"/>
        </w:rPr>
        <w:t xml:space="preserve">VIRTUAL </w:t>
      </w:r>
      <w:r w:rsidR="00330DEE" w:rsidRPr="00187D63">
        <w:rPr>
          <w:rFonts w:cs="Calibri"/>
          <w:b/>
          <w:sz w:val="18"/>
          <w:szCs w:val="18"/>
        </w:rPr>
        <w:t>MEETING</w:t>
      </w:r>
    </w:p>
    <w:p w14:paraId="76857372" w14:textId="77777777" w:rsidR="009A3046" w:rsidRPr="00187D63" w:rsidRDefault="009A3046" w:rsidP="007542DD">
      <w:pPr>
        <w:tabs>
          <w:tab w:val="left" w:pos="709"/>
        </w:tabs>
        <w:spacing w:after="0"/>
        <w:jc w:val="center"/>
        <w:rPr>
          <w:rFonts w:cs="Calibri"/>
          <w:b/>
          <w:sz w:val="18"/>
          <w:szCs w:val="18"/>
        </w:rPr>
      </w:pPr>
    </w:p>
    <w:p w14:paraId="78AADB0A" w14:textId="77777777" w:rsidR="00F54730" w:rsidRPr="00187D63" w:rsidRDefault="00F54730" w:rsidP="00F54730">
      <w:pPr>
        <w:spacing w:after="0" w:line="240" w:lineRule="auto"/>
        <w:rPr>
          <w:rFonts w:cs="Calibri"/>
          <w:b/>
          <w:sz w:val="18"/>
          <w:szCs w:val="18"/>
        </w:rPr>
      </w:pPr>
      <w:r w:rsidRPr="00187D63">
        <w:rPr>
          <w:rFonts w:cs="Calibri"/>
          <w:b/>
          <w:sz w:val="18"/>
          <w:szCs w:val="18"/>
        </w:rPr>
        <w:tab/>
        <w:t>Meeting on:</w:t>
      </w:r>
      <w:r w:rsidRPr="00187D63">
        <w:rPr>
          <w:rFonts w:cs="Calibri"/>
          <w:sz w:val="18"/>
          <w:szCs w:val="18"/>
        </w:rPr>
        <w:tab/>
      </w:r>
      <w:r w:rsidRPr="00187D63">
        <w:rPr>
          <w:rFonts w:cs="Calibri"/>
          <w:sz w:val="18"/>
          <w:szCs w:val="18"/>
        </w:rPr>
        <w:tab/>
      </w:r>
      <w:r w:rsidR="0089326A">
        <w:rPr>
          <w:rFonts w:cs="Calibri"/>
          <w:b/>
          <w:sz w:val="18"/>
          <w:szCs w:val="18"/>
        </w:rPr>
        <w:t>3</w:t>
      </w:r>
      <w:r w:rsidR="0089326A" w:rsidRPr="0089326A">
        <w:rPr>
          <w:rFonts w:cs="Calibri"/>
          <w:b/>
          <w:sz w:val="18"/>
          <w:szCs w:val="18"/>
          <w:vertAlign w:val="superscript"/>
        </w:rPr>
        <w:t>rd</w:t>
      </w:r>
      <w:r w:rsidR="0089326A">
        <w:rPr>
          <w:rFonts w:cs="Calibri"/>
          <w:b/>
          <w:sz w:val="18"/>
          <w:szCs w:val="18"/>
        </w:rPr>
        <w:t xml:space="preserve"> February</w:t>
      </w:r>
      <w:r w:rsidR="00FE53D5">
        <w:rPr>
          <w:rFonts w:cs="Calibri"/>
          <w:b/>
          <w:sz w:val="18"/>
          <w:szCs w:val="18"/>
        </w:rPr>
        <w:t xml:space="preserve"> </w:t>
      </w:r>
      <w:r w:rsidR="009F4D44">
        <w:rPr>
          <w:rFonts w:cs="Calibri"/>
          <w:b/>
          <w:sz w:val="18"/>
          <w:szCs w:val="18"/>
        </w:rPr>
        <w:t>202</w:t>
      </w:r>
      <w:r w:rsidR="00FE53D5">
        <w:rPr>
          <w:rFonts w:cs="Calibri"/>
          <w:b/>
          <w:sz w:val="18"/>
          <w:szCs w:val="18"/>
        </w:rPr>
        <w:t>1</w:t>
      </w:r>
    </w:p>
    <w:p w14:paraId="4DA20DEF" w14:textId="77777777" w:rsidR="00F54730" w:rsidRPr="00187D63" w:rsidRDefault="00F54730" w:rsidP="00F54730">
      <w:pPr>
        <w:spacing w:after="0"/>
        <w:rPr>
          <w:rFonts w:cs="Calibri"/>
          <w:sz w:val="18"/>
          <w:szCs w:val="18"/>
        </w:rPr>
      </w:pPr>
      <w:r w:rsidRPr="00187D63">
        <w:rPr>
          <w:rFonts w:cs="Calibri"/>
          <w:b/>
          <w:sz w:val="18"/>
          <w:szCs w:val="18"/>
        </w:rPr>
        <w:tab/>
        <w:t>Meeting at:</w:t>
      </w:r>
      <w:r w:rsidRPr="00187D63">
        <w:rPr>
          <w:rFonts w:cs="Calibri"/>
          <w:sz w:val="18"/>
          <w:szCs w:val="18"/>
        </w:rPr>
        <w:tab/>
      </w:r>
      <w:r w:rsidRPr="00187D63">
        <w:rPr>
          <w:rFonts w:cs="Calibri"/>
          <w:sz w:val="18"/>
          <w:szCs w:val="18"/>
        </w:rPr>
        <w:tab/>
      </w:r>
      <w:r w:rsidR="00FF4A69" w:rsidRPr="00187D63">
        <w:rPr>
          <w:rFonts w:cs="Calibri"/>
          <w:sz w:val="18"/>
          <w:szCs w:val="18"/>
        </w:rPr>
        <w:t>Zoom</w:t>
      </w:r>
      <w:r w:rsidR="00FF4A69" w:rsidRPr="00187D63">
        <w:rPr>
          <w:sz w:val="18"/>
          <w:szCs w:val="18"/>
        </w:rPr>
        <w:t xml:space="preserve"> </w:t>
      </w:r>
      <w:r w:rsidR="00346868" w:rsidRPr="00346868">
        <w:rPr>
          <w:sz w:val="18"/>
          <w:szCs w:val="18"/>
        </w:rPr>
        <w:t>849 1972 5361</w:t>
      </w:r>
      <w:r w:rsidR="004036AA" w:rsidRPr="004036AA">
        <w:rPr>
          <w:sz w:val="18"/>
          <w:szCs w:val="18"/>
        </w:rPr>
        <w:tab/>
      </w:r>
    </w:p>
    <w:p w14:paraId="5CFD7B0A" w14:textId="77777777" w:rsidR="00F54730" w:rsidRPr="00187D63" w:rsidRDefault="00F54730" w:rsidP="00F54730">
      <w:pPr>
        <w:spacing w:after="0"/>
        <w:rPr>
          <w:rFonts w:cs="Calibri"/>
          <w:sz w:val="18"/>
          <w:szCs w:val="18"/>
        </w:rPr>
      </w:pPr>
      <w:r w:rsidRPr="00187D63">
        <w:rPr>
          <w:rFonts w:cs="Calibri"/>
          <w:b/>
          <w:sz w:val="18"/>
          <w:szCs w:val="18"/>
        </w:rPr>
        <w:tab/>
        <w:t>Meeting time:</w:t>
      </w:r>
      <w:r w:rsidRPr="00187D63">
        <w:rPr>
          <w:rFonts w:cs="Calibri"/>
          <w:b/>
          <w:sz w:val="18"/>
          <w:szCs w:val="18"/>
        </w:rPr>
        <w:tab/>
      </w:r>
      <w:r w:rsidRPr="00187D63">
        <w:rPr>
          <w:rFonts w:cs="Calibri"/>
          <w:b/>
          <w:sz w:val="18"/>
          <w:szCs w:val="18"/>
        </w:rPr>
        <w:tab/>
      </w:r>
      <w:r w:rsidRPr="00187D63">
        <w:rPr>
          <w:rFonts w:cs="Calibri"/>
          <w:sz w:val="18"/>
          <w:szCs w:val="18"/>
        </w:rPr>
        <w:t>7:0</w:t>
      </w:r>
      <w:r w:rsidR="00C4469B" w:rsidRPr="00187D63">
        <w:rPr>
          <w:rFonts w:cs="Calibri"/>
          <w:sz w:val="18"/>
          <w:szCs w:val="18"/>
        </w:rPr>
        <w:t>0</w:t>
      </w:r>
      <w:r w:rsidRPr="00187D63">
        <w:rPr>
          <w:rFonts w:cs="Calibri"/>
          <w:sz w:val="18"/>
          <w:szCs w:val="18"/>
        </w:rPr>
        <w:t xml:space="preserve"> pm</w:t>
      </w:r>
    </w:p>
    <w:p w14:paraId="03661A16" w14:textId="77777777" w:rsidR="00F54730" w:rsidRPr="00187D63" w:rsidRDefault="00F54730" w:rsidP="00C4469B">
      <w:pPr>
        <w:spacing w:after="0" w:line="240" w:lineRule="auto"/>
        <w:ind w:left="2880" w:hanging="2160"/>
        <w:rPr>
          <w:rFonts w:cs="Calibri"/>
          <w:sz w:val="18"/>
          <w:szCs w:val="18"/>
        </w:rPr>
      </w:pPr>
      <w:r w:rsidRPr="00187D63">
        <w:rPr>
          <w:rFonts w:cs="Calibri"/>
          <w:b/>
          <w:sz w:val="18"/>
          <w:szCs w:val="18"/>
        </w:rPr>
        <w:t>Present:</w:t>
      </w:r>
      <w:r w:rsidRPr="00187D63">
        <w:rPr>
          <w:rFonts w:cs="Calibri"/>
          <w:sz w:val="18"/>
          <w:szCs w:val="18"/>
        </w:rPr>
        <w:t xml:space="preserve"> </w:t>
      </w:r>
      <w:r w:rsidRPr="00187D63">
        <w:rPr>
          <w:rFonts w:cs="Calibri"/>
          <w:sz w:val="18"/>
          <w:szCs w:val="18"/>
        </w:rPr>
        <w:tab/>
        <w:t xml:space="preserve">Cllrs: </w:t>
      </w:r>
      <w:r w:rsidR="00C4469B" w:rsidRPr="00187D63">
        <w:rPr>
          <w:rFonts w:cs="Calibri"/>
          <w:sz w:val="18"/>
          <w:szCs w:val="18"/>
        </w:rPr>
        <w:t xml:space="preserve">Gillian Apthorpe (GA), </w:t>
      </w:r>
      <w:r w:rsidR="00425707">
        <w:rPr>
          <w:rFonts w:cs="Calibri"/>
          <w:sz w:val="18"/>
          <w:szCs w:val="18"/>
        </w:rPr>
        <w:t>Allison Davies (AD</w:t>
      </w:r>
      <w:r w:rsidR="00FE53D5">
        <w:rPr>
          <w:rFonts w:cs="Calibri"/>
          <w:sz w:val="18"/>
          <w:szCs w:val="18"/>
        </w:rPr>
        <w:t>,</w:t>
      </w:r>
      <w:r w:rsidR="00425707">
        <w:rPr>
          <w:rFonts w:cs="Calibri"/>
          <w:sz w:val="18"/>
          <w:szCs w:val="18"/>
        </w:rPr>
        <w:t>)</w:t>
      </w:r>
      <w:r w:rsidR="000552E4">
        <w:rPr>
          <w:rFonts w:cs="Calibri"/>
          <w:sz w:val="18"/>
          <w:szCs w:val="18"/>
        </w:rPr>
        <w:t xml:space="preserve"> </w:t>
      </w:r>
      <w:r w:rsidRPr="00187D63">
        <w:rPr>
          <w:rFonts w:cs="Calibri"/>
          <w:sz w:val="18"/>
          <w:szCs w:val="18"/>
        </w:rPr>
        <w:t>Graham Fremlin (GF) - Chair,</w:t>
      </w:r>
      <w:r w:rsidR="00C4469B" w:rsidRPr="00187D63">
        <w:rPr>
          <w:rFonts w:cs="Calibri"/>
          <w:sz w:val="18"/>
          <w:szCs w:val="18"/>
        </w:rPr>
        <w:t xml:space="preserve"> Diane Lakey (DL),</w:t>
      </w:r>
      <w:r w:rsidRPr="00187D63">
        <w:rPr>
          <w:rFonts w:cs="Calibri"/>
          <w:sz w:val="18"/>
          <w:szCs w:val="18"/>
        </w:rPr>
        <w:t xml:space="preserve"> </w:t>
      </w:r>
      <w:r w:rsidR="002D6F80" w:rsidRPr="00187D63">
        <w:rPr>
          <w:rFonts w:cs="Calibri"/>
          <w:sz w:val="18"/>
          <w:szCs w:val="18"/>
        </w:rPr>
        <w:t xml:space="preserve">Gillian Nelless (GN), </w:t>
      </w:r>
      <w:r w:rsidRPr="00187D63">
        <w:rPr>
          <w:rFonts w:cs="Calibri"/>
          <w:sz w:val="18"/>
          <w:szCs w:val="18"/>
        </w:rPr>
        <w:t>Dave Weldon (DW)</w:t>
      </w:r>
      <w:r w:rsidR="00425707">
        <w:rPr>
          <w:rFonts w:cs="Calibri"/>
          <w:sz w:val="18"/>
          <w:szCs w:val="18"/>
        </w:rPr>
        <w:t xml:space="preserve">, </w:t>
      </w:r>
    </w:p>
    <w:p w14:paraId="7F035D3C" w14:textId="77777777" w:rsidR="00F54730" w:rsidRPr="00187D63" w:rsidRDefault="00F54730" w:rsidP="00F54730">
      <w:pPr>
        <w:spacing w:after="0" w:line="240" w:lineRule="auto"/>
        <w:rPr>
          <w:rFonts w:cs="Calibri"/>
          <w:sz w:val="18"/>
          <w:szCs w:val="18"/>
        </w:rPr>
      </w:pPr>
      <w:r w:rsidRPr="00187D63">
        <w:rPr>
          <w:rFonts w:cs="Calibri"/>
          <w:b/>
          <w:sz w:val="18"/>
          <w:szCs w:val="18"/>
        </w:rPr>
        <w:tab/>
        <w:t>In attendance:</w:t>
      </w:r>
      <w:r w:rsidRPr="00187D63">
        <w:rPr>
          <w:rFonts w:cs="Calibri"/>
          <w:sz w:val="18"/>
          <w:szCs w:val="18"/>
        </w:rPr>
        <w:tab/>
      </w:r>
      <w:r w:rsidRPr="00187D63">
        <w:rPr>
          <w:rFonts w:cs="Calibri"/>
          <w:sz w:val="18"/>
          <w:szCs w:val="18"/>
        </w:rPr>
        <w:tab/>
      </w:r>
      <w:r w:rsidR="00ED1B79" w:rsidRPr="00187D63">
        <w:rPr>
          <w:rFonts w:cs="Calibri"/>
          <w:sz w:val="18"/>
          <w:szCs w:val="18"/>
        </w:rPr>
        <w:t>Clerk</w:t>
      </w:r>
    </w:p>
    <w:p w14:paraId="3F1CBD2F" w14:textId="77777777" w:rsidR="00FF4A69" w:rsidRDefault="00F54730" w:rsidP="00FF3B0F">
      <w:pPr>
        <w:widowControl w:val="0"/>
        <w:tabs>
          <w:tab w:val="left" w:pos="493"/>
        </w:tabs>
        <w:kinsoku w:val="0"/>
        <w:overflowPunct w:val="0"/>
        <w:autoSpaceDE w:val="0"/>
        <w:autoSpaceDN w:val="0"/>
        <w:adjustRightInd w:val="0"/>
        <w:spacing w:before="1" w:after="0" w:line="219" w:lineRule="exact"/>
        <w:ind w:left="131"/>
        <w:rPr>
          <w:b/>
          <w:bCs/>
          <w:sz w:val="18"/>
          <w:szCs w:val="18"/>
        </w:rPr>
      </w:pPr>
      <w:r w:rsidRPr="00FF3B0F">
        <w:rPr>
          <w:b/>
          <w:bCs/>
          <w:sz w:val="18"/>
          <w:szCs w:val="18"/>
        </w:rPr>
        <w:tab/>
      </w:r>
    </w:p>
    <w:p w14:paraId="4C928D9D" w14:textId="77777777" w:rsidR="00346868" w:rsidRPr="00854526" w:rsidRDefault="00346868" w:rsidP="00346868">
      <w:pPr>
        <w:pStyle w:val="ListParagraph"/>
        <w:numPr>
          <w:ilvl w:val="0"/>
          <w:numId w:val="1"/>
        </w:numPr>
        <w:tabs>
          <w:tab w:val="num" w:pos="360"/>
        </w:tabs>
        <w:spacing w:after="0" w:line="240" w:lineRule="auto"/>
        <w:rPr>
          <w:sz w:val="18"/>
          <w:szCs w:val="18"/>
        </w:rPr>
      </w:pPr>
      <w:r w:rsidRPr="00854526">
        <w:rPr>
          <w:b/>
          <w:sz w:val="18"/>
          <w:szCs w:val="18"/>
        </w:rPr>
        <w:t xml:space="preserve">Apologies for Absence </w:t>
      </w:r>
      <w:r>
        <w:rPr>
          <w:b/>
          <w:sz w:val="18"/>
          <w:szCs w:val="18"/>
        </w:rPr>
        <w:t>–</w:t>
      </w:r>
      <w:r w:rsidRPr="00854526">
        <w:rPr>
          <w:b/>
          <w:sz w:val="18"/>
          <w:szCs w:val="18"/>
        </w:rPr>
        <w:t xml:space="preserve"> </w:t>
      </w:r>
      <w:bookmarkStart w:id="0" w:name="_Hlk63156429"/>
      <w:r w:rsidR="00525951" w:rsidRPr="00A07BCD">
        <w:rPr>
          <w:sz w:val="18"/>
          <w:szCs w:val="18"/>
        </w:rPr>
        <w:t>County Cllr Trevor Thorne</w:t>
      </w:r>
      <w:r w:rsidRPr="00854526">
        <w:rPr>
          <w:sz w:val="18"/>
          <w:szCs w:val="18"/>
        </w:rPr>
        <w:t xml:space="preserve"> </w:t>
      </w:r>
      <w:bookmarkEnd w:id="0"/>
    </w:p>
    <w:p w14:paraId="2D4F9C33" w14:textId="77777777" w:rsidR="00346868" w:rsidRDefault="00346868" w:rsidP="00346868">
      <w:pPr>
        <w:pStyle w:val="ListParagraph"/>
        <w:numPr>
          <w:ilvl w:val="0"/>
          <w:numId w:val="1"/>
        </w:numPr>
        <w:tabs>
          <w:tab w:val="num" w:pos="360"/>
        </w:tabs>
        <w:spacing w:after="0" w:line="240" w:lineRule="auto"/>
        <w:rPr>
          <w:sz w:val="18"/>
          <w:szCs w:val="18"/>
        </w:rPr>
      </w:pPr>
      <w:r w:rsidRPr="00854526">
        <w:rPr>
          <w:b/>
          <w:sz w:val="18"/>
          <w:szCs w:val="18"/>
        </w:rPr>
        <w:t xml:space="preserve">Table Urgent Business to be </w:t>
      </w:r>
      <w:r w:rsidRPr="004B62CF">
        <w:rPr>
          <w:b/>
          <w:sz w:val="18"/>
          <w:szCs w:val="18"/>
        </w:rPr>
        <w:t xml:space="preserve">discussed </w:t>
      </w:r>
      <w:r w:rsidRPr="00B9212B">
        <w:rPr>
          <w:b/>
          <w:sz w:val="18"/>
          <w:szCs w:val="18"/>
        </w:rPr>
        <w:t>in 1</w:t>
      </w:r>
      <w:r>
        <w:rPr>
          <w:b/>
          <w:sz w:val="18"/>
          <w:szCs w:val="18"/>
        </w:rPr>
        <w:t>8</w:t>
      </w:r>
      <w:r w:rsidRPr="00B9212B">
        <w:rPr>
          <w:b/>
          <w:sz w:val="18"/>
          <w:szCs w:val="18"/>
        </w:rPr>
        <w:t xml:space="preserve"> below</w:t>
      </w:r>
      <w:r w:rsidRPr="00ED661C">
        <w:rPr>
          <w:sz w:val="18"/>
          <w:szCs w:val="18"/>
        </w:rPr>
        <w:t xml:space="preserve"> </w:t>
      </w:r>
    </w:p>
    <w:p w14:paraId="62281409" w14:textId="77777777" w:rsidR="00346868" w:rsidRPr="00D455C1" w:rsidRDefault="00346868" w:rsidP="00346868">
      <w:pPr>
        <w:pStyle w:val="ListParagraph"/>
        <w:numPr>
          <w:ilvl w:val="1"/>
          <w:numId w:val="1"/>
        </w:numPr>
        <w:tabs>
          <w:tab w:val="num" w:pos="720"/>
        </w:tabs>
        <w:spacing w:after="0" w:line="240" w:lineRule="auto"/>
        <w:rPr>
          <w:sz w:val="18"/>
          <w:szCs w:val="18"/>
          <w:u w:val="single"/>
        </w:rPr>
      </w:pPr>
      <w:bookmarkStart w:id="1" w:name="_Hlk63156280"/>
      <w:r w:rsidRPr="00D455C1">
        <w:rPr>
          <w:sz w:val="18"/>
          <w:szCs w:val="18"/>
          <w:u w:val="single"/>
        </w:rPr>
        <w:t>Private Sector Housing Strategy for Northumberland 2021-2023 Consultation</w:t>
      </w:r>
    </w:p>
    <w:bookmarkEnd w:id="1"/>
    <w:p w14:paraId="3695905C" w14:textId="77777777" w:rsidR="001B3D8D" w:rsidRPr="001B3D8D" w:rsidRDefault="00346868" w:rsidP="00346868">
      <w:pPr>
        <w:pStyle w:val="ListParagraph"/>
        <w:numPr>
          <w:ilvl w:val="0"/>
          <w:numId w:val="1"/>
        </w:numPr>
        <w:tabs>
          <w:tab w:val="num" w:pos="360"/>
        </w:tabs>
        <w:spacing w:after="0" w:line="240" w:lineRule="auto"/>
        <w:rPr>
          <w:sz w:val="18"/>
          <w:szCs w:val="18"/>
        </w:rPr>
      </w:pPr>
      <w:r w:rsidRPr="005E6834">
        <w:rPr>
          <w:b/>
          <w:sz w:val="18"/>
          <w:szCs w:val="18"/>
        </w:rPr>
        <w:t xml:space="preserve">Declaration of Interests </w:t>
      </w:r>
      <w:r w:rsidR="00525951">
        <w:rPr>
          <w:b/>
          <w:sz w:val="18"/>
          <w:szCs w:val="18"/>
        </w:rPr>
        <w:t>–</w:t>
      </w:r>
      <w:r w:rsidRPr="005E6834">
        <w:rPr>
          <w:b/>
          <w:sz w:val="18"/>
          <w:szCs w:val="18"/>
        </w:rPr>
        <w:t xml:space="preserve"> </w:t>
      </w:r>
    </w:p>
    <w:p w14:paraId="22CFF343" w14:textId="77777777" w:rsidR="001B3D8D" w:rsidRPr="001B3D8D" w:rsidRDefault="001B3D8D" w:rsidP="001B3D8D">
      <w:pPr>
        <w:pStyle w:val="ListParagraph"/>
        <w:numPr>
          <w:ilvl w:val="1"/>
          <w:numId w:val="1"/>
        </w:numPr>
        <w:spacing w:after="0" w:line="240" w:lineRule="auto"/>
        <w:rPr>
          <w:sz w:val="18"/>
          <w:szCs w:val="18"/>
        </w:rPr>
      </w:pPr>
      <w:r>
        <w:rPr>
          <w:sz w:val="18"/>
          <w:szCs w:val="18"/>
        </w:rPr>
        <w:t xml:space="preserve">Item 13 (d): </w:t>
      </w:r>
      <w:r w:rsidRPr="001B3D8D">
        <w:rPr>
          <w:sz w:val="18"/>
          <w:szCs w:val="18"/>
        </w:rPr>
        <w:t>Request to use old timbers from swings</w:t>
      </w:r>
      <w:r>
        <w:rPr>
          <w:sz w:val="18"/>
          <w:szCs w:val="18"/>
        </w:rPr>
        <w:t>. DW</w:t>
      </w:r>
    </w:p>
    <w:p w14:paraId="1EB42304" w14:textId="77777777" w:rsidR="00346868" w:rsidRPr="005E6834" w:rsidRDefault="001B3D8D" w:rsidP="001B3D8D">
      <w:pPr>
        <w:pStyle w:val="ListParagraph"/>
        <w:numPr>
          <w:ilvl w:val="1"/>
          <w:numId w:val="1"/>
        </w:numPr>
        <w:spacing w:after="0" w:line="240" w:lineRule="auto"/>
        <w:rPr>
          <w:sz w:val="18"/>
          <w:szCs w:val="18"/>
        </w:rPr>
      </w:pPr>
      <w:r>
        <w:rPr>
          <w:sz w:val="18"/>
          <w:szCs w:val="18"/>
        </w:rPr>
        <w:t>Item 14 (a):</w:t>
      </w:r>
      <w:r w:rsidR="00346868" w:rsidRPr="00D455C1">
        <w:rPr>
          <w:i/>
          <w:iCs/>
          <w:sz w:val="18"/>
          <w:szCs w:val="18"/>
        </w:rPr>
        <w:t xml:space="preserve"> </w:t>
      </w:r>
      <w:r w:rsidRPr="001B3D8D">
        <w:rPr>
          <w:sz w:val="18"/>
          <w:szCs w:val="18"/>
        </w:rPr>
        <w:t>21/00076/FUL</w:t>
      </w:r>
      <w:r w:rsidR="00A07BCD">
        <w:rPr>
          <w:sz w:val="18"/>
          <w:szCs w:val="18"/>
        </w:rPr>
        <w:t xml:space="preserve"> </w:t>
      </w:r>
      <w:r w:rsidRPr="001B3D8D">
        <w:rPr>
          <w:sz w:val="18"/>
          <w:szCs w:val="18"/>
        </w:rPr>
        <w:t xml:space="preserve">The Tealing </w:t>
      </w:r>
      <w:r>
        <w:rPr>
          <w:sz w:val="18"/>
          <w:szCs w:val="18"/>
        </w:rPr>
        <w:t>DL</w:t>
      </w:r>
    </w:p>
    <w:p w14:paraId="7FB0037A" w14:textId="77777777" w:rsidR="00346868" w:rsidRPr="005E6834" w:rsidRDefault="00346868" w:rsidP="00346868">
      <w:pPr>
        <w:pStyle w:val="ListParagraph"/>
        <w:numPr>
          <w:ilvl w:val="0"/>
          <w:numId w:val="1"/>
        </w:numPr>
        <w:tabs>
          <w:tab w:val="num" w:pos="360"/>
        </w:tabs>
        <w:spacing w:after="0" w:line="240" w:lineRule="auto"/>
        <w:rPr>
          <w:sz w:val="18"/>
          <w:szCs w:val="18"/>
        </w:rPr>
      </w:pPr>
      <w:r w:rsidRPr="005E6834">
        <w:rPr>
          <w:b/>
          <w:sz w:val="18"/>
          <w:szCs w:val="18"/>
        </w:rPr>
        <w:t xml:space="preserve">Gifts &amp; Hospitality </w:t>
      </w:r>
      <w:r w:rsidR="00525951">
        <w:rPr>
          <w:b/>
          <w:sz w:val="18"/>
          <w:szCs w:val="18"/>
        </w:rPr>
        <w:t>–</w:t>
      </w:r>
      <w:r w:rsidRPr="005E6834">
        <w:rPr>
          <w:b/>
          <w:sz w:val="18"/>
          <w:szCs w:val="18"/>
        </w:rPr>
        <w:t xml:space="preserve"> </w:t>
      </w:r>
      <w:r w:rsidRPr="00525951">
        <w:rPr>
          <w:sz w:val="18"/>
          <w:szCs w:val="18"/>
        </w:rPr>
        <w:t>None</w:t>
      </w:r>
      <w:r w:rsidR="00525951">
        <w:rPr>
          <w:sz w:val="18"/>
          <w:szCs w:val="18"/>
        </w:rPr>
        <w:t>.</w:t>
      </w:r>
    </w:p>
    <w:p w14:paraId="1E8253E9" w14:textId="77777777" w:rsidR="00346868" w:rsidRPr="0010675E" w:rsidRDefault="00346868" w:rsidP="00346868">
      <w:pPr>
        <w:pStyle w:val="ListParagraph"/>
        <w:numPr>
          <w:ilvl w:val="0"/>
          <w:numId w:val="1"/>
        </w:numPr>
        <w:tabs>
          <w:tab w:val="num" w:pos="360"/>
        </w:tabs>
        <w:spacing w:after="0" w:line="240" w:lineRule="auto"/>
        <w:rPr>
          <w:sz w:val="18"/>
          <w:szCs w:val="18"/>
        </w:rPr>
      </w:pPr>
      <w:r w:rsidRPr="005E6834">
        <w:rPr>
          <w:b/>
          <w:sz w:val="18"/>
          <w:szCs w:val="18"/>
        </w:rPr>
        <w:t xml:space="preserve">Community Police Report- </w:t>
      </w:r>
      <w:r w:rsidR="0010675E" w:rsidRPr="0010675E">
        <w:rPr>
          <w:bCs/>
          <w:sz w:val="18"/>
          <w:szCs w:val="18"/>
        </w:rPr>
        <w:t>The following report had been received:</w:t>
      </w:r>
    </w:p>
    <w:p w14:paraId="08D9DD67" w14:textId="77777777" w:rsidR="0010675E" w:rsidRPr="0010675E" w:rsidRDefault="0010675E" w:rsidP="0010675E">
      <w:pPr>
        <w:tabs>
          <w:tab w:val="num" w:pos="360"/>
        </w:tabs>
        <w:spacing w:after="0" w:line="240" w:lineRule="auto"/>
        <w:ind w:left="360"/>
        <w:rPr>
          <w:b/>
          <w:bCs/>
          <w:sz w:val="18"/>
          <w:szCs w:val="18"/>
        </w:rPr>
      </w:pPr>
      <w:r w:rsidRPr="0010675E">
        <w:rPr>
          <w:b/>
          <w:bCs/>
          <w:sz w:val="18"/>
          <w:szCs w:val="18"/>
        </w:rPr>
        <w:t>Police Update Longframlington 03/02/21.</w:t>
      </w:r>
    </w:p>
    <w:p w14:paraId="290F5E09"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The below information reflects the Longframlington area from 7th January </w:t>
      </w:r>
    </w:p>
    <w:p w14:paraId="4D9739CA" w14:textId="77777777" w:rsidR="0010675E" w:rsidRPr="0010675E" w:rsidRDefault="0010675E" w:rsidP="0010675E">
      <w:pPr>
        <w:tabs>
          <w:tab w:val="num" w:pos="360"/>
        </w:tabs>
        <w:spacing w:after="0" w:line="240" w:lineRule="auto"/>
        <w:ind w:left="360"/>
        <w:rPr>
          <w:sz w:val="18"/>
          <w:szCs w:val="18"/>
        </w:rPr>
      </w:pPr>
      <w:r w:rsidRPr="0010675E">
        <w:rPr>
          <w:sz w:val="18"/>
          <w:szCs w:val="18"/>
          <w:u w:val="single"/>
        </w:rPr>
        <w:t>Crimes reported 1</w:t>
      </w:r>
      <w:r w:rsidRPr="0010675E">
        <w:rPr>
          <w:sz w:val="18"/>
          <w:szCs w:val="18"/>
        </w:rPr>
        <w:t xml:space="preserve"> – This was in relation to a domestic incident. </w:t>
      </w:r>
    </w:p>
    <w:p w14:paraId="3D90CEE7" w14:textId="77777777" w:rsidR="0010675E" w:rsidRPr="0010675E" w:rsidRDefault="0010675E" w:rsidP="0010675E">
      <w:pPr>
        <w:tabs>
          <w:tab w:val="num" w:pos="360"/>
        </w:tabs>
        <w:spacing w:after="0" w:line="240" w:lineRule="auto"/>
        <w:ind w:left="360"/>
        <w:rPr>
          <w:sz w:val="18"/>
          <w:szCs w:val="18"/>
          <w:u w:val="single"/>
        </w:rPr>
      </w:pPr>
      <w:r w:rsidRPr="0010675E">
        <w:rPr>
          <w:sz w:val="18"/>
          <w:szCs w:val="18"/>
          <w:u w:val="single"/>
        </w:rPr>
        <w:t>Anti- Social Behaviour/Other incidents of note</w:t>
      </w:r>
    </w:p>
    <w:p w14:paraId="775E498F" w14:textId="77777777" w:rsidR="0010675E" w:rsidRPr="0010675E" w:rsidRDefault="0010675E" w:rsidP="0010675E">
      <w:pPr>
        <w:tabs>
          <w:tab w:val="num" w:pos="360"/>
        </w:tabs>
        <w:spacing w:after="0" w:line="240" w:lineRule="auto"/>
        <w:ind w:left="360"/>
        <w:rPr>
          <w:sz w:val="18"/>
          <w:szCs w:val="18"/>
        </w:rPr>
      </w:pPr>
      <w:r w:rsidRPr="0010675E">
        <w:rPr>
          <w:sz w:val="18"/>
          <w:szCs w:val="18"/>
        </w:rPr>
        <w:t>02/02 – Report of suspicious vehicle in the area of Wellhope Cottages (The Wigwams) – Vehicle registration obtained and further work to be done.</w:t>
      </w:r>
    </w:p>
    <w:p w14:paraId="7738E463"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22/01 - Unsafe manhole cover opposite </w:t>
      </w:r>
      <w:r w:rsidR="00A07BCD">
        <w:rPr>
          <w:sz w:val="18"/>
          <w:szCs w:val="18"/>
        </w:rPr>
        <w:t>S</w:t>
      </w:r>
      <w:r w:rsidRPr="0010675E">
        <w:rPr>
          <w:sz w:val="18"/>
          <w:szCs w:val="18"/>
        </w:rPr>
        <w:t xml:space="preserve">ea </w:t>
      </w:r>
      <w:r w:rsidR="00A07BCD">
        <w:rPr>
          <w:sz w:val="18"/>
          <w:szCs w:val="18"/>
        </w:rPr>
        <w:t>V</w:t>
      </w:r>
      <w:r w:rsidRPr="0010675E">
        <w:rPr>
          <w:sz w:val="18"/>
          <w:szCs w:val="18"/>
        </w:rPr>
        <w:t xml:space="preserve">iew, attended and made area safe until Council arrived. </w:t>
      </w:r>
    </w:p>
    <w:p w14:paraId="5C9EAA77"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31/01 - Report of suspicious vehicle near to Hope Farm – White Transit type vehicle, area was searched for the vehicle with a negative trace. </w:t>
      </w:r>
    </w:p>
    <w:p w14:paraId="4DFE84DA" w14:textId="77777777" w:rsidR="0010675E" w:rsidRPr="0010675E" w:rsidRDefault="0010675E" w:rsidP="0010675E">
      <w:pPr>
        <w:tabs>
          <w:tab w:val="num" w:pos="360"/>
        </w:tabs>
        <w:spacing w:after="0" w:line="240" w:lineRule="auto"/>
        <w:ind w:left="360"/>
        <w:rPr>
          <w:sz w:val="18"/>
          <w:szCs w:val="18"/>
          <w:u w:val="single"/>
        </w:rPr>
      </w:pPr>
      <w:r w:rsidRPr="0010675E">
        <w:rPr>
          <w:sz w:val="18"/>
          <w:szCs w:val="18"/>
          <w:u w:val="single"/>
        </w:rPr>
        <w:t>Other Business</w:t>
      </w:r>
    </w:p>
    <w:p w14:paraId="383B6F12"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Speed checks conducted on A697 at North entrance 31/01/2021 – approx. 45 vehicles checked, no issues. </w:t>
      </w:r>
    </w:p>
    <w:p w14:paraId="5B20D124" w14:textId="77777777" w:rsidR="0010675E" w:rsidRPr="0010675E" w:rsidRDefault="0010675E" w:rsidP="0010675E">
      <w:pPr>
        <w:tabs>
          <w:tab w:val="num" w:pos="360"/>
        </w:tabs>
        <w:spacing w:after="0" w:line="240" w:lineRule="auto"/>
        <w:ind w:left="360"/>
        <w:rPr>
          <w:sz w:val="18"/>
          <w:szCs w:val="18"/>
        </w:rPr>
      </w:pPr>
      <w:r w:rsidRPr="0010675E">
        <w:rPr>
          <w:sz w:val="18"/>
          <w:szCs w:val="18"/>
        </w:rPr>
        <w:t>LOCAL CORONAVIRUS RESTRICTIONS – As you will be aware there are current restrictions in our area to reduce the spread of coronavirus. Any reports received of breaches of guidelines are followed up and dealt with accordingly. Please report any breaches.</w:t>
      </w:r>
    </w:p>
    <w:p w14:paraId="1504367C"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OP ACORN – This operation involved patrols of the national park areas. This has been ongoing since lockdown came into force as concerns have been raised by local residents regarding an increase in visitor numbers to the area. Concerns are that groups and youths are attending car parks in high numbers breaching lockdown restrictions. This work is in partnership with national parks/forestry commission. Obviously, this is not limited to the parks. </w:t>
      </w:r>
    </w:p>
    <w:p w14:paraId="5DAAF5CE"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OP CHECKPOINT – We have been conducting proactive patrols around rural areas including your area stopping and checking vehicles suspected in poaching and rural crime. </w:t>
      </w:r>
    </w:p>
    <w:p w14:paraId="02A4D9F9"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Any incident of this nature that is reported will always be followed up. Please, if you see any suspicious vehicles or persons in the area REPORT THIS on 101 or online NORTHUMBRIA.POLICE.UK. </w:t>
      </w:r>
    </w:p>
    <w:p w14:paraId="094ADBC9" w14:textId="77777777" w:rsidR="0010675E" w:rsidRPr="0010675E" w:rsidRDefault="0010675E" w:rsidP="0010675E">
      <w:pPr>
        <w:tabs>
          <w:tab w:val="num" w:pos="360"/>
        </w:tabs>
        <w:spacing w:after="0" w:line="240" w:lineRule="auto"/>
        <w:ind w:left="360"/>
        <w:rPr>
          <w:sz w:val="18"/>
          <w:szCs w:val="18"/>
        </w:rPr>
      </w:pPr>
      <w:r w:rsidRPr="0010675E">
        <w:rPr>
          <w:sz w:val="18"/>
          <w:szCs w:val="18"/>
        </w:rPr>
        <w:t xml:space="preserve">FARMWATCH – Please spread the word to any farmers/workers that we are here to support them and provide crime prevention advice. I have already visited a few farms in the area and issued new FARMWATCH signs and signed them up to the scheme – Basically this allows us to notify them of suspicious vehicles or incidents in the area. </w:t>
      </w:r>
    </w:p>
    <w:p w14:paraId="17DE5596" w14:textId="77777777" w:rsidR="0010675E" w:rsidRDefault="0010675E" w:rsidP="0010675E">
      <w:pPr>
        <w:tabs>
          <w:tab w:val="num" w:pos="360"/>
        </w:tabs>
        <w:spacing w:after="0" w:line="240" w:lineRule="auto"/>
        <w:ind w:left="360"/>
        <w:rPr>
          <w:sz w:val="18"/>
          <w:szCs w:val="18"/>
        </w:rPr>
      </w:pPr>
      <w:r w:rsidRPr="0010675E">
        <w:rPr>
          <w:sz w:val="18"/>
          <w:szCs w:val="18"/>
        </w:rPr>
        <w:t>My email address is 4965@northumbria.pnn.police.uk – if something is not urgent and you would like some advice please get in touch. Thank you – Russell Stalker cso4965 Alnwick and Rual</w:t>
      </w:r>
    </w:p>
    <w:p w14:paraId="4786225D" w14:textId="77777777" w:rsidR="00346868" w:rsidRPr="005E6834" w:rsidRDefault="00346868" w:rsidP="00346868">
      <w:pPr>
        <w:pStyle w:val="ListParagraph"/>
        <w:numPr>
          <w:ilvl w:val="0"/>
          <w:numId w:val="1"/>
        </w:numPr>
        <w:tabs>
          <w:tab w:val="num" w:pos="360"/>
        </w:tabs>
        <w:spacing w:after="0" w:line="240" w:lineRule="auto"/>
        <w:rPr>
          <w:sz w:val="18"/>
          <w:szCs w:val="18"/>
        </w:rPr>
      </w:pPr>
      <w:r w:rsidRPr="005E6834">
        <w:rPr>
          <w:b/>
          <w:sz w:val="18"/>
          <w:szCs w:val="18"/>
        </w:rPr>
        <w:t xml:space="preserve">County Councillors Report </w:t>
      </w:r>
      <w:r w:rsidR="00525951" w:rsidRPr="00525951">
        <w:rPr>
          <w:bCs/>
          <w:sz w:val="18"/>
          <w:szCs w:val="18"/>
        </w:rPr>
        <w:t>–</w:t>
      </w:r>
      <w:r w:rsidRPr="00525951">
        <w:rPr>
          <w:bCs/>
          <w:sz w:val="18"/>
          <w:szCs w:val="18"/>
        </w:rPr>
        <w:t xml:space="preserve"> </w:t>
      </w:r>
      <w:r w:rsidR="00525951" w:rsidRPr="00525951">
        <w:rPr>
          <w:bCs/>
          <w:sz w:val="18"/>
          <w:szCs w:val="18"/>
        </w:rPr>
        <w:t>None.</w:t>
      </w:r>
      <w:r w:rsidR="00525951">
        <w:rPr>
          <w:b/>
          <w:sz w:val="18"/>
          <w:szCs w:val="18"/>
        </w:rPr>
        <w:t xml:space="preserve"> </w:t>
      </w:r>
    </w:p>
    <w:p w14:paraId="7FE1344B" w14:textId="77777777" w:rsidR="00346868" w:rsidRPr="00525951" w:rsidRDefault="00346868" w:rsidP="009F7273">
      <w:pPr>
        <w:pStyle w:val="ListParagraph"/>
        <w:numPr>
          <w:ilvl w:val="0"/>
          <w:numId w:val="1"/>
        </w:numPr>
        <w:spacing w:after="0" w:line="240" w:lineRule="auto"/>
        <w:rPr>
          <w:sz w:val="18"/>
          <w:szCs w:val="18"/>
        </w:rPr>
      </w:pPr>
      <w:r w:rsidRPr="00525951">
        <w:rPr>
          <w:b/>
          <w:sz w:val="18"/>
          <w:szCs w:val="18"/>
        </w:rPr>
        <w:t xml:space="preserve">Minutes of Previous Meeting - </w:t>
      </w:r>
      <w:r w:rsidRPr="00525951">
        <w:rPr>
          <w:sz w:val="18"/>
          <w:szCs w:val="18"/>
        </w:rPr>
        <w:t>To approve the minutes of the meeting held on.</w:t>
      </w:r>
      <w:r w:rsidR="00525951" w:rsidRPr="00525951">
        <w:t xml:space="preserve"> </w:t>
      </w:r>
      <w:r w:rsidR="00525951" w:rsidRPr="00525951">
        <w:rPr>
          <w:sz w:val="18"/>
          <w:szCs w:val="18"/>
        </w:rPr>
        <w:t>The minutes of the virtual meeting held on 6th January 2021were reviewed, unanimously approved as a true record and signed as such.</w:t>
      </w:r>
    </w:p>
    <w:p w14:paraId="7DA015FB" w14:textId="77777777" w:rsidR="00346868" w:rsidRPr="005E6834" w:rsidRDefault="00346868" w:rsidP="00346868">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01783E64" w14:textId="77777777" w:rsidR="00346868" w:rsidRPr="0010675E" w:rsidRDefault="00346868" w:rsidP="00346868">
      <w:pPr>
        <w:pStyle w:val="ListParagraph"/>
        <w:numPr>
          <w:ilvl w:val="0"/>
          <w:numId w:val="1"/>
        </w:numPr>
        <w:tabs>
          <w:tab w:val="num" w:pos="360"/>
        </w:tabs>
        <w:spacing w:after="0" w:line="240" w:lineRule="auto"/>
        <w:rPr>
          <w:sz w:val="18"/>
          <w:szCs w:val="18"/>
        </w:rPr>
      </w:pPr>
      <w:r w:rsidRPr="0010675E">
        <w:rPr>
          <w:b/>
          <w:sz w:val="18"/>
          <w:szCs w:val="18"/>
        </w:rPr>
        <w:t xml:space="preserve">Matters Arising out of Minutes </w:t>
      </w:r>
    </w:p>
    <w:p w14:paraId="7CFE2DB5" w14:textId="77777777" w:rsidR="00346868" w:rsidRPr="00C275FA" w:rsidRDefault="00346868" w:rsidP="00346868">
      <w:pPr>
        <w:pStyle w:val="ListParagraph"/>
        <w:numPr>
          <w:ilvl w:val="1"/>
          <w:numId w:val="1"/>
        </w:numPr>
        <w:tabs>
          <w:tab w:val="num" w:pos="720"/>
        </w:tabs>
        <w:spacing w:after="0" w:line="240" w:lineRule="auto"/>
        <w:rPr>
          <w:sz w:val="18"/>
          <w:szCs w:val="18"/>
        </w:rPr>
      </w:pPr>
      <w:r w:rsidRPr="00C275FA">
        <w:rPr>
          <w:sz w:val="18"/>
          <w:szCs w:val="18"/>
          <w:u w:val="single"/>
        </w:rPr>
        <w:t>Road Improvements</w:t>
      </w:r>
      <w:r w:rsidRPr="00C275FA">
        <w:rPr>
          <w:sz w:val="18"/>
          <w:szCs w:val="18"/>
        </w:rPr>
        <w:t xml:space="preserve">. </w:t>
      </w:r>
      <w:r w:rsidR="0010675E" w:rsidRPr="00C275FA">
        <w:rPr>
          <w:sz w:val="18"/>
          <w:szCs w:val="18"/>
        </w:rPr>
        <w:t>No further information available at this time.</w:t>
      </w:r>
    </w:p>
    <w:p w14:paraId="3E2C7F7A" w14:textId="77777777" w:rsidR="00346868" w:rsidRPr="00C275FA" w:rsidRDefault="00346868" w:rsidP="00346868">
      <w:pPr>
        <w:pStyle w:val="ListParagraph"/>
        <w:numPr>
          <w:ilvl w:val="1"/>
          <w:numId w:val="1"/>
        </w:numPr>
        <w:tabs>
          <w:tab w:val="num" w:pos="720"/>
        </w:tabs>
        <w:spacing w:after="0" w:line="240" w:lineRule="auto"/>
        <w:rPr>
          <w:sz w:val="18"/>
          <w:szCs w:val="18"/>
        </w:rPr>
      </w:pPr>
      <w:r w:rsidRPr="00C275FA">
        <w:rPr>
          <w:sz w:val="18"/>
          <w:szCs w:val="18"/>
          <w:u w:val="single"/>
        </w:rPr>
        <w:t>Covid-19 Related Issues</w:t>
      </w:r>
      <w:r w:rsidRPr="00C275FA">
        <w:rPr>
          <w:sz w:val="18"/>
          <w:szCs w:val="18"/>
        </w:rPr>
        <w:t>. There continue to be a small but regular number of prescription requests.</w:t>
      </w:r>
    </w:p>
    <w:p w14:paraId="4C2340F7" w14:textId="77777777" w:rsidR="00346868" w:rsidRPr="00C275FA" w:rsidRDefault="00346868" w:rsidP="00346868">
      <w:pPr>
        <w:pStyle w:val="ListParagraph"/>
        <w:numPr>
          <w:ilvl w:val="1"/>
          <w:numId w:val="1"/>
        </w:numPr>
        <w:tabs>
          <w:tab w:val="num" w:pos="720"/>
        </w:tabs>
        <w:spacing w:after="0" w:line="240" w:lineRule="auto"/>
        <w:rPr>
          <w:sz w:val="18"/>
          <w:szCs w:val="18"/>
        </w:rPr>
      </w:pPr>
      <w:r w:rsidRPr="00C275FA">
        <w:rPr>
          <w:sz w:val="18"/>
          <w:szCs w:val="18"/>
          <w:u w:val="single"/>
        </w:rPr>
        <w:t>Review of internal policies &amp; procedure – Social Networking Policy.</w:t>
      </w:r>
      <w:r w:rsidRPr="00C275FA">
        <w:rPr>
          <w:sz w:val="18"/>
          <w:szCs w:val="18"/>
        </w:rPr>
        <w:tab/>
      </w:r>
      <w:bookmarkStart w:id="2" w:name="_Hlk63160296"/>
      <w:r w:rsidRPr="00C275FA">
        <w:rPr>
          <w:sz w:val="18"/>
          <w:szCs w:val="18"/>
        </w:rPr>
        <w:t xml:space="preserve">GF/Clerk </w:t>
      </w:r>
      <w:r w:rsidR="0010675E" w:rsidRPr="00C275FA">
        <w:rPr>
          <w:sz w:val="18"/>
          <w:szCs w:val="18"/>
        </w:rPr>
        <w:t>had</w:t>
      </w:r>
      <w:r w:rsidRPr="00C275FA">
        <w:rPr>
          <w:sz w:val="18"/>
          <w:szCs w:val="18"/>
        </w:rPr>
        <w:t xml:space="preserve"> insufficient time to deal with this matter and ask</w:t>
      </w:r>
      <w:r w:rsidR="00A07BCD">
        <w:rPr>
          <w:sz w:val="18"/>
          <w:szCs w:val="18"/>
        </w:rPr>
        <w:t>ed</w:t>
      </w:r>
      <w:r w:rsidRPr="00C275FA">
        <w:rPr>
          <w:sz w:val="18"/>
          <w:szCs w:val="18"/>
        </w:rPr>
        <w:t xml:space="preserve"> that this be deferred until the next meeting.</w:t>
      </w:r>
      <w:r w:rsidR="0010675E" w:rsidRPr="00C275FA">
        <w:rPr>
          <w:sz w:val="18"/>
          <w:szCs w:val="18"/>
        </w:rPr>
        <w:t xml:space="preserve"> Agreed</w:t>
      </w:r>
      <w:r w:rsidR="00A07BCD">
        <w:rPr>
          <w:sz w:val="18"/>
          <w:szCs w:val="18"/>
        </w:rPr>
        <w:t>.</w:t>
      </w:r>
      <w:r w:rsidR="0010675E" w:rsidRPr="00C275FA">
        <w:rPr>
          <w:sz w:val="18"/>
          <w:szCs w:val="18"/>
        </w:rPr>
        <w:tab/>
      </w:r>
      <w:r w:rsidR="0010675E" w:rsidRPr="00C275FA">
        <w:rPr>
          <w:sz w:val="18"/>
          <w:szCs w:val="18"/>
        </w:rPr>
        <w:tab/>
      </w:r>
      <w:r w:rsidR="0010675E" w:rsidRPr="00C275FA">
        <w:rPr>
          <w:sz w:val="18"/>
          <w:szCs w:val="18"/>
        </w:rPr>
        <w:tab/>
      </w:r>
      <w:r w:rsidR="0010675E" w:rsidRPr="00C275FA">
        <w:rPr>
          <w:sz w:val="18"/>
          <w:szCs w:val="18"/>
        </w:rPr>
        <w:tab/>
      </w:r>
      <w:r w:rsidR="00C275FA" w:rsidRPr="00C275FA">
        <w:rPr>
          <w:sz w:val="18"/>
          <w:szCs w:val="18"/>
        </w:rPr>
        <w:t xml:space="preserve">              </w:t>
      </w:r>
      <w:r w:rsidR="00C275FA" w:rsidRPr="00C275FA">
        <w:rPr>
          <w:b/>
          <w:bCs/>
          <w:sz w:val="18"/>
          <w:szCs w:val="18"/>
        </w:rPr>
        <w:t>Action: GF/Clerk</w:t>
      </w:r>
    </w:p>
    <w:bookmarkEnd w:id="2"/>
    <w:p w14:paraId="7F800ECE" w14:textId="77777777" w:rsidR="00346868" w:rsidRPr="00C275FA" w:rsidRDefault="00346868" w:rsidP="00346868">
      <w:pPr>
        <w:pStyle w:val="ListParagraph"/>
        <w:numPr>
          <w:ilvl w:val="1"/>
          <w:numId w:val="1"/>
        </w:numPr>
        <w:tabs>
          <w:tab w:val="num" w:pos="720"/>
        </w:tabs>
        <w:spacing w:after="0" w:line="240" w:lineRule="auto"/>
        <w:rPr>
          <w:sz w:val="18"/>
          <w:szCs w:val="18"/>
        </w:rPr>
      </w:pPr>
      <w:r w:rsidRPr="00C275FA">
        <w:rPr>
          <w:sz w:val="18"/>
          <w:szCs w:val="18"/>
          <w:u w:val="single"/>
        </w:rPr>
        <w:t>Front Street Planters</w:t>
      </w:r>
      <w:r w:rsidRPr="00C275FA">
        <w:rPr>
          <w:sz w:val="18"/>
          <w:szCs w:val="18"/>
        </w:rPr>
        <w:t xml:space="preserve">. </w:t>
      </w:r>
      <w:r w:rsidR="00C275FA" w:rsidRPr="00C275FA">
        <w:rPr>
          <w:sz w:val="18"/>
          <w:szCs w:val="18"/>
        </w:rPr>
        <w:t xml:space="preserve">The resident </w:t>
      </w:r>
      <w:r w:rsidR="00A07BCD">
        <w:rPr>
          <w:sz w:val="18"/>
          <w:szCs w:val="18"/>
        </w:rPr>
        <w:t xml:space="preserve">who </w:t>
      </w:r>
      <w:r w:rsidR="00C275FA" w:rsidRPr="00C275FA">
        <w:rPr>
          <w:sz w:val="18"/>
          <w:szCs w:val="18"/>
        </w:rPr>
        <w:t xml:space="preserve">maintained the planters had agreed to continue to do this for the </w:t>
      </w:r>
      <w:r w:rsidR="00A07BCD">
        <w:rPr>
          <w:sz w:val="18"/>
          <w:szCs w:val="18"/>
        </w:rPr>
        <w:t xml:space="preserve">forthcoming </w:t>
      </w:r>
      <w:r w:rsidR="00C275FA" w:rsidRPr="00C275FA">
        <w:rPr>
          <w:sz w:val="18"/>
          <w:szCs w:val="18"/>
        </w:rPr>
        <w:t>year. Members expressed their thanks.</w:t>
      </w:r>
    </w:p>
    <w:p w14:paraId="6EC4F530" w14:textId="77777777" w:rsidR="00346868" w:rsidRDefault="00346868" w:rsidP="00346868">
      <w:pPr>
        <w:pStyle w:val="ListParagraph"/>
        <w:numPr>
          <w:ilvl w:val="1"/>
          <w:numId w:val="1"/>
        </w:numPr>
        <w:tabs>
          <w:tab w:val="num" w:pos="720"/>
        </w:tabs>
        <w:spacing w:after="0" w:line="240" w:lineRule="auto"/>
        <w:rPr>
          <w:sz w:val="18"/>
          <w:szCs w:val="18"/>
        </w:rPr>
      </w:pPr>
      <w:r w:rsidRPr="0010675E">
        <w:rPr>
          <w:sz w:val="18"/>
          <w:szCs w:val="18"/>
          <w:u w:val="single"/>
        </w:rPr>
        <w:t>To accept and endorse all decisions made at the meeting</w:t>
      </w:r>
      <w:r w:rsidRPr="00B17F09">
        <w:rPr>
          <w:sz w:val="18"/>
          <w:szCs w:val="18"/>
          <w:u w:val="single"/>
        </w:rPr>
        <w:t xml:space="preserve"> of 6</w:t>
      </w:r>
      <w:r w:rsidRPr="00B17F09">
        <w:rPr>
          <w:sz w:val="18"/>
          <w:szCs w:val="18"/>
          <w:u w:val="single"/>
          <w:vertAlign w:val="superscript"/>
        </w:rPr>
        <w:t>th</w:t>
      </w:r>
      <w:r w:rsidRPr="00B17F09">
        <w:rPr>
          <w:sz w:val="18"/>
          <w:szCs w:val="18"/>
          <w:u w:val="single"/>
        </w:rPr>
        <w:t xml:space="preserve"> January 2021</w:t>
      </w:r>
      <w:r w:rsidRPr="00B17F09">
        <w:rPr>
          <w:sz w:val="18"/>
          <w:szCs w:val="18"/>
        </w:rPr>
        <w:t>.</w:t>
      </w:r>
      <w:bookmarkStart w:id="3" w:name="_Hlk63683850"/>
      <w:r w:rsidR="00A07BCD">
        <w:rPr>
          <w:sz w:val="18"/>
          <w:szCs w:val="18"/>
        </w:rPr>
        <w:t xml:space="preserve"> </w:t>
      </w:r>
      <w:r w:rsidR="001E1973" w:rsidRPr="001E1973">
        <w:rPr>
          <w:sz w:val="18"/>
          <w:szCs w:val="18"/>
        </w:rPr>
        <w:t xml:space="preserve">For the avoidance of doubt </w:t>
      </w:r>
      <w:r w:rsidR="0010675E">
        <w:rPr>
          <w:sz w:val="18"/>
          <w:szCs w:val="18"/>
        </w:rPr>
        <w:t xml:space="preserve">members were </w:t>
      </w:r>
      <w:r w:rsidR="001E1973" w:rsidRPr="001E1973">
        <w:rPr>
          <w:sz w:val="18"/>
          <w:szCs w:val="18"/>
        </w:rPr>
        <w:t xml:space="preserve">asked </w:t>
      </w:r>
      <w:r w:rsidR="00C275FA">
        <w:rPr>
          <w:sz w:val="18"/>
          <w:szCs w:val="18"/>
        </w:rPr>
        <w:t>to</w:t>
      </w:r>
      <w:r w:rsidR="001E1973" w:rsidRPr="001E1973">
        <w:rPr>
          <w:sz w:val="18"/>
          <w:szCs w:val="18"/>
        </w:rPr>
        <w:t xml:space="preserve"> </w:t>
      </w:r>
      <w:bookmarkEnd w:id="3"/>
      <w:r w:rsidR="001E1973" w:rsidRPr="001E1973">
        <w:rPr>
          <w:sz w:val="18"/>
          <w:szCs w:val="18"/>
        </w:rPr>
        <w:t>accept and endorse all decisions (excepting the item on the Budget and Precept request which will be dealt with at item 10 e) made at the Parish Council Meeting of 6th January 2021. Proposed DL, Seconded DW, All in favour.</w:t>
      </w:r>
    </w:p>
    <w:p w14:paraId="14FF1220" w14:textId="77777777" w:rsidR="00A07BCD" w:rsidRDefault="00346868" w:rsidP="00346868">
      <w:pPr>
        <w:pStyle w:val="ListParagraph"/>
        <w:numPr>
          <w:ilvl w:val="1"/>
          <w:numId w:val="1"/>
        </w:numPr>
        <w:tabs>
          <w:tab w:val="num" w:pos="720"/>
        </w:tabs>
        <w:spacing w:after="0" w:line="240" w:lineRule="auto"/>
        <w:rPr>
          <w:sz w:val="18"/>
          <w:szCs w:val="18"/>
        </w:rPr>
      </w:pPr>
      <w:r w:rsidRPr="00104E30">
        <w:rPr>
          <w:sz w:val="18"/>
          <w:szCs w:val="18"/>
          <w:u w:val="single"/>
        </w:rPr>
        <w:t>Staffing Issue</w:t>
      </w:r>
      <w:r>
        <w:rPr>
          <w:sz w:val="18"/>
          <w:szCs w:val="18"/>
        </w:rPr>
        <w:t xml:space="preserve">. </w:t>
      </w:r>
      <w:r w:rsidR="00525951" w:rsidRPr="00525951">
        <w:rPr>
          <w:sz w:val="18"/>
          <w:szCs w:val="18"/>
        </w:rPr>
        <w:t xml:space="preserve">The members </w:t>
      </w:r>
      <w:r w:rsidR="00525951">
        <w:rPr>
          <w:sz w:val="18"/>
          <w:szCs w:val="18"/>
        </w:rPr>
        <w:t>proposed</w:t>
      </w:r>
      <w:r w:rsidR="00525951" w:rsidRPr="00525951">
        <w:rPr>
          <w:sz w:val="18"/>
          <w:szCs w:val="18"/>
        </w:rPr>
        <w:t xml:space="preserve"> a resolution under the Public Bodies (Admission to Meetings) Act 1960 to consider a staffing matter to be held in camera</w:t>
      </w:r>
      <w:r w:rsidR="00C275FA">
        <w:rPr>
          <w:sz w:val="18"/>
          <w:szCs w:val="18"/>
        </w:rPr>
        <w:t>,</w:t>
      </w:r>
      <w:r w:rsidR="00525951" w:rsidRPr="00525951">
        <w:rPr>
          <w:sz w:val="18"/>
          <w:szCs w:val="18"/>
        </w:rPr>
        <w:t xml:space="preserve"> where the public and press w</w:t>
      </w:r>
      <w:r w:rsidR="00525951">
        <w:rPr>
          <w:sz w:val="18"/>
          <w:szCs w:val="18"/>
        </w:rPr>
        <w:t>ould</w:t>
      </w:r>
      <w:r w:rsidR="00525951" w:rsidRPr="00525951">
        <w:rPr>
          <w:sz w:val="18"/>
          <w:szCs w:val="18"/>
        </w:rPr>
        <w:t xml:space="preserve"> not be allowed to observe the procedure or process and for this item to </w:t>
      </w:r>
      <w:r w:rsidR="00525951">
        <w:rPr>
          <w:sz w:val="18"/>
          <w:szCs w:val="18"/>
        </w:rPr>
        <w:t xml:space="preserve">be </w:t>
      </w:r>
      <w:r w:rsidR="00525951" w:rsidRPr="00525951">
        <w:rPr>
          <w:sz w:val="18"/>
          <w:szCs w:val="18"/>
        </w:rPr>
        <w:t>moved to the end of the meeting</w:t>
      </w:r>
      <w:r w:rsidR="00525951">
        <w:rPr>
          <w:sz w:val="18"/>
          <w:szCs w:val="18"/>
        </w:rPr>
        <w:t>.</w:t>
      </w:r>
      <w:r w:rsidRPr="00966F33">
        <w:rPr>
          <w:sz w:val="18"/>
          <w:szCs w:val="18"/>
        </w:rPr>
        <w:t xml:space="preserve">   </w:t>
      </w:r>
      <w:r w:rsidR="00525951">
        <w:rPr>
          <w:sz w:val="18"/>
          <w:szCs w:val="18"/>
        </w:rPr>
        <w:t>All in favour.</w:t>
      </w:r>
      <w:r w:rsidRPr="00966F33">
        <w:rPr>
          <w:sz w:val="18"/>
          <w:szCs w:val="18"/>
        </w:rPr>
        <w:t xml:space="preserve">      </w:t>
      </w:r>
    </w:p>
    <w:p w14:paraId="18670774" w14:textId="77777777" w:rsidR="00346868" w:rsidRPr="00A07BCD" w:rsidRDefault="00346868" w:rsidP="00A07BCD">
      <w:pPr>
        <w:tabs>
          <w:tab w:val="num" w:pos="720"/>
        </w:tabs>
        <w:spacing w:after="0" w:line="240" w:lineRule="auto"/>
        <w:ind w:left="360"/>
        <w:rPr>
          <w:sz w:val="18"/>
          <w:szCs w:val="18"/>
        </w:rPr>
      </w:pPr>
      <w:r w:rsidRPr="00A07BCD">
        <w:rPr>
          <w:sz w:val="18"/>
          <w:szCs w:val="18"/>
        </w:rPr>
        <w:t xml:space="preserve">     </w:t>
      </w:r>
    </w:p>
    <w:p w14:paraId="4395BEF6" w14:textId="77777777" w:rsidR="00525951" w:rsidRPr="00525951" w:rsidRDefault="00346868" w:rsidP="00346868">
      <w:pPr>
        <w:pStyle w:val="ListParagraph"/>
        <w:numPr>
          <w:ilvl w:val="0"/>
          <w:numId w:val="1"/>
        </w:numPr>
        <w:tabs>
          <w:tab w:val="num" w:pos="360"/>
        </w:tabs>
        <w:spacing w:after="0" w:line="240" w:lineRule="auto"/>
        <w:rPr>
          <w:sz w:val="18"/>
          <w:szCs w:val="18"/>
        </w:rPr>
      </w:pPr>
      <w:r w:rsidRPr="00FA75E2">
        <w:rPr>
          <w:b/>
          <w:sz w:val="18"/>
          <w:szCs w:val="18"/>
        </w:rPr>
        <w:lastRenderedPageBreak/>
        <w:t xml:space="preserve">Meetings to Attend / Attended </w:t>
      </w:r>
    </w:p>
    <w:p w14:paraId="62CBCAB1" w14:textId="77777777" w:rsidR="00346868" w:rsidRDefault="00525951" w:rsidP="00525951">
      <w:pPr>
        <w:pStyle w:val="ListParagraph"/>
        <w:numPr>
          <w:ilvl w:val="1"/>
          <w:numId w:val="1"/>
        </w:numPr>
        <w:spacing w:after="0" w:line="240" w:lineRule="auto"/>
        <w:rPr>
          <w:sz w:val="18"/>
          <w:szCs w:val="18"/>
        </w:rPr>
      </w:pPr>
      <w:r w:rsidRPr="00525951">
        <w:rPr>
          <w:sz w:val="18"/>
          <w:szCs w:val="18"/>
        </w:rPr>
        <w:t>NCC on-line Strategic Planning Meeting 2</w:t>
      </w:r>
      <w:r w:rsidRPr="00525951">
        <w:rPr>
          <w:sz w:val="18"/>
          <w:szCs w:val="18"/>
          <w:vertAlign w:val="superscript"/>
        </w:rPr>
        <w:t>nd</w:t>
      </w:r>
      <w:r w:rsidRPr="00525951">
        <w:rPr>
          <w:sz w:val="18"/>
          <w:szCs w:val="18"/>
        </w:rPr>
        <w:t xml:space="preserve"> February 2021 – GF </w:t>
      </w:r>
      <w:r w:rsidR="0010675E">
        <w:rPr>
          <w:sz w:val="18"/>
          <w:szCs w:val="18"/>
        </w:rPr>
        <w:t xml:space="preserve">had </w:t>
      </w:r>
      <w:r w:rsidRPr="00525951">
        <w:rPr>
          <w:sz w:val="18"/>
          <w:szCs w:val="18"/>
        </w:rPr>
        <w:t xml:space="preserve">submitted written statement on behalf </w:t>
      </w:r>
      <w:r w:rsidR="0010675E">
        <w:rPr>
          <w:sz w:val="18"/>
          <w:szCs w:val="18"/>
        </w:rPr>
        <w:t>o</w:t>
      </w:r>
      <w:r w:rsidRPr="00525951">
        <w:rPr>
          <w:sz w:val="18"/>
          <w:szCs w:val="18"/>
        </w:rPr>
        <w:t>f the Council</w:t>
      </w:r>
      <w:r w:rsidR="0010675E">
        <w:rPr>
          <w:sz w:val="18"/>
          <w:szCs w:val="18"/>
        </w:rPr>
        <w:t>.</w:t>
      </w:r>
    </w:p>
    <w:p w14:paraId="3F2BD4A6" w14:textId="77777777" w:rsidR="00525951" w:rsidRPr="00525951" w:rsidRDefault="00525951" w:rsidP="00525951">
      <w:pPr>
        <w:pStyle w:val="ListParagraph"/>
        <w:numPr>
          <w:ilvl w:val="1"/>
          <w:numId w:val="1"/>
        </w:numPr>
        <w:spacing w:after="0" w:line="240" w:lineRule="auto"/>
        <w:rPr>
          <w:sz w:val="18"/>
          <w:szCs w:val="18"/>
        </w:rPr>
      </w:pPr>
      <w:r>
        <w:rPr>
          <w:sz w:val="18"/>
          <w:szCs w:val="18"/>
        </w:rPr>
        <w:t>Neighbourhood Plan Steering Group Meeting 1</w:t>
      </w:r>
      <w:r w:rsidRPr="00525951">
        <w:rPr>
          <w:sz w:val="18"/>
          <w:szCs w:val="18"/>
          <w:vertAlign w:val="superscript"/>
        </w:rPr>
        <w:t>st</w:t>
      </w:r>
      <w:r>
        <w:rPr>
          <w:sz w:val="18"/>
          <w:szCs w:val="18"/>
        </w:rPr>
        <w:t xml:space="preserve"> February 2021. AD attended</w:t>
      </w:r>
      <w:r w:rsidR="0010675E">
        <w:rPr>
          <w:sz w:val="18"/>
          <w:szCs w:val="18"/>
        </w:rPr>
        <w:t>.</w:t>
      </w:r>
    </w:p>
    <w:p w14:paraId="0F89B0CF" w14:textId="77777777" w:rsidR="00346868" w:rsidRPr="005E6834" w:rsidRDefault="00346868" w:rsidP="00346868">
      <w:pPr>
        <w:pStyle w:val="ListParagraph"/>
        <w:numPr>
          <w:ilvl w:val="0"/>
          <w:numId w:val="1"/>
        </w:numPr>
        <w:tabs>
          <w:tab w:val="num" w:pos="360"/>
        </w:tabs>
        <w:spacing w:after="0" w:line="240" w:lineRule="auto"/>
        <w:rPr>
          <w:b/>
          <w:sz w:val="18"/>
          <w:szCs w:val="18"/>
        </w:rPr>
      </w:pPr>
      <w:r w:rsidRPr="005E6834">
        <w:rPr>
          <w:b/>
          <w:sz w:val="18"/>
          <w:szCs w:val="18"/>
        </w:rPr>
        <w:t>Finance</w:t>
      </w:r>
    </w:p>
    <w:p w14:paraId="3050BA22" w14:textId="77777777" w:rsidR="00346868" w:rsidRDefault="00525951" w:rsidP="00346868">
      <w:pPr>
        <w:pStyle w:val="ListParagraph"/>
        <w:numPr>
          <w:ilvl w:val="1"/>
          <w:numId w:val="1"/>
        </w:numPr>
        <w:tabs>
          <w:tab w:val="num" w:pos="720"/>
        </w:tabs>
        <w:spacing w:after="0" w:line="240" w:lineRule="auto"/>
        <w:rPr>
          <w:sz w:val="18"/>
          <w:szCs w:val="18"/>
        </w:rPr>
      </w:pPr>
      <w:r>
        <w:rPr>
          <w:sz w:val="18"/>
          <w:szCs w:val="18"/>
          <w:u w:val="single"/>
        </w:rPr>
        <w:t>R</w:t>
      </w:r>
      <w:r w:rsidR="00346868" w:rsidRPr="00104E30">
        <w:rPr>
          <w:sz w:val="18"/>
          <w:szCs w:val="18"/>
          <w:u w:val="single"/>
        </w:rPr>
        <w:t>eceipts in the months of January 2021</w:t>
      </w:r>
      <w:r w:rsidR="00346868">
        <w:rPr>
          <w:sz w:val="18"/>
          <w:szCs w:val="18"/>
        </w:rPr>
        <w:t>.</w:t>
      </w:r>
      <w:r>
        <w:rPr>
          <w:sz w:val="18"/>
          <w:szCs w:val="18"/>
        </w:rPr>
        <w:t xml:space="preserve"> Approved</w:t>
      </w:r>
    </w:p>
    <w:p w14:paraId="24018863" w14:textId="77777777" w:rsidR="00346868" w:rsidRDefault="00346868" w:rsidP="00346868">
      <w:pPr>
        <w:contextualSpacing/>
        <w:rPr>
          <w:sz w:val="18"/>
          <w:szCs w:val="18"/>
        </w:rPr>
      </w:pP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94"/>
        <w:gridCol w:w="2693"/>
        <w:gridCol w:w="1134"/>
      </w:tblGrid>
      <w:tr w:rsidR="00346868" w:rsidRPr="0048479F" w14:paraId="7083F520" w14:textId="77777777" w:rsidTr="009F7273">
        <w:trPr>
          <w:trHeight w:val="255"/>
        </w:trPr>
        <w:tc>
          <w:tcPr>
            <w:tcW w:w="1134" w:type="dxa"/>
            <w:shd w:val="clear" w:color="auto" w:fill="auto"/>
            <w:noWrap/>
            <w:vAlign w:val="bottom"/>
            <w:hideMark/>
          </w:tcPr>
          <w:p w14:paraId="69DA163A"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29/12/2020</w:t>
            </w:r>
          </w:p>
        </w:tc>
        <w:tc>
          <w:tcPr>
            <w:tcW w:w="2694" w:type="dxa"/>
            <w:shd w:val="clear" w:color="auto" w:fill="auto"/>
            <w:noWrap/>
            <w:vAlign w:val="bottom"/>
            <w:hideMark/>
          </w:tcPr>
          <w:p w14:paraId="6E93AE39" w14:textId="77777777" w:rsidR="00346868" w:rsidRPr="0048479F" w:rsidRDefault="00346868" w:rsidP="00525951">
            <w:pPr>
              <w:spacing w:after="0"/>
              <w:rPr>
                <w:rFonts w:eastAsia="Times New Roman"/>
                <w:sz w:val="18"/>
                <w:szCs w:val="18"/>
              </w:rPr>
            </w:pPr>
            <w:r w:rsidRPr="0048479F">
              <w:rPr>
                <w:rFonts w:eastAsia="Times New Roman"/>
                <w:sz w:val="18"/>
                <w:szCs w:val="18"/>
              </w:rPr>
              <w:t>C P &amp; C K Deathe</w:t>
            </w:r>
          </w:p>
        </w:tc>
        <w:tc>
          <w:tcPr>
            <w:tcW w:w="2693" w:type="dxa"/>
            <w:shd w:val="clear" w:color="auto" w:fill="auto"/>
            <w:noWrap/>
            <w:vAlign w:val="bottom"/>
            <w:hideMark/>
          </w:tcPr>
          <w:p w14:paraId="328FA3EA"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(3 a)</w:t>
            </w:r>
          </w:p>
        </w:tc>
        <w:tc>
          <w:tcPr>
            <w:tcW w:w="1134" w:type="dxa"/>
            <w:shd w:val="clear" w:color="auto" w:fill="auto"/>
            <w:noWrap/>
            <w:vAlign w:val="bottom"/>
            <w:hideMark/>
          </w:tcPr>
          <w:p w14:paraId="4B900E5D"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10.00</w:t>
            </w:r>
          </w:p>
        </w:tc>
      </w:tr>
      <w:tr w:rsidR="00346868" w:rsidRPr="0048479F" w14:paraId="2C5CCE7B" w14:textId="77777777" w:rsidTr="009F7273">
        <w:trPr>
          <w:trHeight w:val="255"/>
        </w:trPr>
        <w:tc>
          <w:tcPr>
            <w:tcW w:w="1134" w:type="dxa"/>
            <w:shd w:val="clear" w:color="auto" w:fill="auto"/>
            <w:noWrap/>
            <w:vAlign w:val="bottom"/>
            <w:hideMark/>
          </w:tcPr>
          <w:p w14:paraId="115FC9AF"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29/12/2020</w:t>
            </w:r>
          </w:p>
        </w:tc>
        <w:tc>
          <w:tcPr>
            <w:tcW w:w="2694" w:type="dxa"/>
            <w:shd w:val="clear" w:color="auto" w:fill="auto"/>
            <w:noWrap/>
            <w:vAlign w:val="bottom"/>
            <w:hideMark/>
          </w:tcPr>
          <w:p w14:paraId="22C8F832" w14:textId="77777777" w:rsidR="00346868" w:rsidRPr="0048479F" w:rsidRDefault="00346868" w:rsidP="00525951">
            <w:pPr>
              <w:spacing w:after="0"/>
              <w:rPr>
                <w:rFonts w:eastAsia="Times New Roman"/>
                <w:sz w:val="18"/>
                <w:szCs w:val="18"/>
              </w:rPr>
            </w:pPr>
            <w:r w:rsidRPr="0048479F">
              <w:rPr>
                <w:rFonts w:eastAsia="Times New Roman"/>
                <w:sz w:val="18"/>
                <w:szCs w:val="18"/>
              </w:rPr>
              <w:t>Julie &amp; Tom Parkin</w:t>
            </w:r>
          </w:p>
        </w:tc>
        <w:tc>
          <w:tcPr>
            <w:tcW w:w="2693" w:type="dxa"/>
            <w:shd w:val="clear" w:color="auto" w:fill="auto"/>
            <w:noWrap/>
            <w:vAlign w:val="bottom"/>
            <w:hideMark/>
          </w:tcPr>
          <w:p w14:paraId="12E663CB"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&amp; Water (13)</w:t>
            </w:r>
          </w:p>
        </w:tc>
        <w:tc>
          <w:tcPr>
            <w:tcW w:w="1134" w:type="dxa"/>
            <w:shd w:val="clear" w:color="auto" w:fill="auto"/>
            <w:noWrap/>
            <w:vAlign w:val="bottom"/>
            <w:hideMark/>
          </w:tcPr>
          <w:p w14:paraId="2B8F1D1E"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22.54</w:t>
            </w:r>
          </w:p>
        </w:tc>
      </w:tr>
      <w:tr w:rsidR="00346868" w:rsidRPr="0048479F" w14:paraId="61EC9205" w14:textId="77777777" w:rsidTr="009F7273">
        <w:trPr>
          <w:trHeight w:val="255"/>
        </w:trPr>
        <w:tc>
          <w:tcPr>
            <w:tcW w:w="1134" w:type="dxa"/>
            <w:shd w:val="clear" w:color="auto" w:fill="auto"/>
            <w:noWrap/>
            <w:vAlign w:val="bottom"/>
            <w:hideMark/>
          </w:tcPr>
          <w:p w14:paraId="7F6A2291"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04/01/2021</w:t>
            </w:r>
          </w:p>
        </w:tc>
        <w:tc>
          <w:tcPr>
            <w:tcW w:w="2694" w:type="dxa"/>
            <w:shd w:val="clear" w:color="auto" w:fill="auto"/>
            <w:noWrap/>
            <w:vAlign w:val="bottom"/>
            <w:hideMark/>
          </w:tcPr>
          <w:p w14:paraId="25BD055F" w14:textId="77777777" w:rsidR="00346868" w:rsidRPr="0048479F" w:rsidRDefault="00346868" w:rsidP="00525951">
            <w:pPr>
              <w:spacing w:after="0"/>
              <w:rPr>
                <w:rFonts w:eastAsia="Times New Roman"/>
                <w:sz w:val="18"/>
                <w:szCs w:val="18"/>
              </w:rPr>
            </w:pPr>
            <w:r w:rsidRPr="0048479F">
              <w:rPr>
                <w:rFonts w:eastAsia="Times New Roman"/>
                <w:sz w:val="18"/>
                <w:szCs w:val="18"/>
              </w:rPr>
              <w:t>L/fram Mem Hall</w:t>
            </w:r>
          </w:p>
        </w:tc>
        <w:tc>
          <w:tcPr>
            <w:tcW w:w="2693" w:type="dxa"/>
            <w:shd w:val="clear" w:color="auto" w:fill="auto"/>
            <w:noWrap/>
            <w:vAlign w:val="bottom"/>
            <w:hideMark/>
          </w:tcPr>
          <w:p w14:paraId="5F83C82E" w14:textId="77777777" w:rsidR="00346868" w:rsidRPr="0048479F" w:rsidRDefault="00346868" w:rsidP="00525951">
            <w:pPr>
              <w:spacing w:after="0"/>
              <w:rPr>
                <w:rFonts w:eastAsia="Times New Roman"/>
                <w:sz w:val="18"/>
                <w:szCs w:val="18"/>
              </w:rPr>
            </w:pPr>
            <w:r w:rsidRPr="0048479F">
              <w:rPr>
                <w:rFonts w:eastAsia="Times New Roman"/>
                <w:sz w:val="18"/>
                <w:szCs w:val="18"/>
              </w:rPr>
              <w:t>Ground Rent</w:t>
            </w:r>
          </w:p>
        </w:tc>
        <w:tc>
          <w:tcPr>
            <w:tcW w:w="1134" w:type="dxa"/>
            <w:shd w:val="clear" w:color="auto" w:fill="auto"/>
            <w:noWrap/>
            <w:vAlign w:val="bottom"/>
            <w:hideMark/>
          </w:tcPr>
          <w:p w14:paraId="5DA36F2A"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25.00</w:t>
            </w:r>
          </w:p>
        </w:tc>
      </w:tr>
      <w:tr w:rsidR="00346868" w:rsidRPr="0048479F" w14:paraId="01B3AD86" w14:textId="77777777" w:rsidTr="009F7273">
        <w:trPr>
          <w:trHeight w:val="255"/>
        </w:trPr>
        <w:tc>
          <w:tcPr>
            <w:tcW w:w="1134" w:type="dxa"/>
            <w:shd w:val="clear" w:color="auto" w:fill="auto"/>
            <w:noWrap/>
            <w:vAlign w:val="bottom"/>
            <w:hideMark/>
          </w:tcPr>
          <w:p w14:paraId="4BAABC02"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05/01/2021</w:t>
            </w:r>
          </w:p>
        </w:tc>
        <w:tc>
          <w:tcPr>
            <w:tcW w:w="2694" w:type="dxa"/>
            <w:shd w:val="clear" w:color="auto" w:fill="auto"/>
            <w:noWrap/>
            <w:vAlign w:val="bottom"/>
            <w:hideMark/>
          </w:tcPr>
          <w:p w14:paraId="6FFB6BAB" w14:textId="77777777" w:rsidR="00346868" w:rsidRPr="0048479F" w:rsidRDefault="00346868" w:rsidP="00525951">
            <w:pPr>
              <w:spacing w:after="0"/>
              <w:rPr>
                <w:rFonts w:eastAsia="Times New Roman"/>
                <w:sz w:val="18"/>
                <w:szCs w:val="18"/>
              </w:rPr>
            </w:pPr>
            <w:r w:rsidRPr="0048479F">
              <w:rPr>
                <w:rFonts w:eastAsia="Times New Roman"/>
                <w:sz w:val="18"/>
                <w:szCs w:val="18"/>
              </w:rPr>
              <w:t>Hedquist Hall</w:t>
            </w:r>
          </w:p>
        </w:tc>
        <w:tc>
          <w:tcPr>
            <w:tcW w:w="2693" w:type="dxa"/>
            <w:shd w:val="clear" w:color="auto" w:fill="auto"/>
            <w:noWrap/>
            <w:vAlign w:val="bottom"/>
            <w:hideMark/>
          </w:tcPr>
          <w:p w14:paraId="1B5E8240"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(6b)</w:t>
            </w:r>
          </w:p>
        </w:tc>
        <w:tc>
          <w:tcPr>
            <w:tcW w:w="1134" w:type="dxa"/>
            <w:shd w:val="clear" w:color="auto" w:fill="auto"/>
            <w:noWrap/>
            <w:vAlign w:val="bottom"/>
            <w:hideMark/>
          </w:tcPr>
          <w:p w14:paraId="13B77FEF"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10.00</w:t>
            </w:r>
          </w:p>
        </w:tc>
      </w:tr>
      <w:tr w:rsidR="00346868" w:rsidRPr="0048479F" w14:paraId="5A7910F5" w14:textId="77777777" w:rsidTr="009F7273">
        <w:trPr>
          <w:trHeight w:val="255"/>
        </w:trPr>
        <w:tc>
          <w:tcPr>
            <w:tcW w:w="1134" w:type="dxa"/>
            <w:shd w:val="clear" w:color="auto" w:fill="auto"/>
            <w:noWrap/>
            <w:vAlign w:val="bottom"/>
            <w:hideMark/>
          </w:tcPr>
          <w:p w14:paraId="65149BE9"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19/01/2021</w:t>
            </w:r>
          </w:p>
        </w:tc>
        <w:tc>
          <w:tcPr>
            <w:tcW w:w="2694" w:type="dxa"/>
            <w:shd w:val="clear" w:color="auto" w:fill="auto"/>
            <w:noWrap/>
            <w:vAlign w:val="bottom"/>
            <w:hideMark/>
          </w:tcPr>
          <w:p w14:paraId="62AE1642" w14:textId="77777777" w:rsidR="00346868" w:rsidRPr="0048479F" w:rsidRDefault="00346868" w:rsidP="00525951">
            <w:pPr>
              <w:spacing w:after="0"/>
              <w:rPr>
                <w:rFonts w:eastAsia="Times New Roman"/>
                <w:sz w:val="18"/>
                <w:szCs w:val="18"/>
              </w:rPr>
            </w:pPr>
            <w:r w:rsidRPr="0048479F">
              <w:rPr>
                <w:rFonts w:eastAsia="Times New Roman"/>
                <w:sz w:val="18"/>
                <w:szCs w:val="18"/>
              </w:rPr>
              <w:t>Scott/Weatherston</w:t>
            </w:r>
          </w:p>
        </w:tc>
        <w:tc>
          <w:tcPr>
            <w:tcW w:w="2693" w:type="dxa"/>
            <w:shd w:val="clear" w:color="auto" w:fill="auto"/>
            <w:noWrap/>
            <w:vAlign w:val="bottom"/>
            <w:hideMark/>
          </w:tcPr>
          <w:p w14:paraId="4B98BFF0"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&amp; Water (10a)</w:t>
            </w:r>
          </w:p>
        </w:tc>
        <w:tc>
          <w:tcPr>
            <w:tcW w:w="1134" w:type="dxa"/>
            <w:shd w:val="clear" w:color="auto" w:fill="auto"/>
            <w:noWrap/>
            <w:vAlign w:val="bottom"/>
            <w:hideMark/>
          </w:tcPr>
          <w:p w14:paraId="3E082B7C"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22.54</w:t>
            </w:r>
          </w:p>
        </w:tc>
      </w:tr>
      <w:tr w:rsidR="00346868" w:rsidRPr="0048479F" w14:paraId="0DD80F1B" w14:textId="77777777" w:rsidTr="009F7273">
        <w:trPr>
          <w:trHeight w:val="255"/>
        </w:trPr>
        <w:tc>
          <w:tcPr>
            <w:tcW w:w="1134" w:type="dxa"/>
            <w:shd w:val="clear" w:color="auto" w:fill="auto"/>
            <w:noWrap/>
            <w:vAlign w:val="bottom"/>
            <w:hideMark/>
          </w:tcPr>
          <w:p w14:paraId="718C69D5"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20/01/2020</w:t>
            </w:r>
          </w:p>
        </w:tc>
        <w:tc>
          <w:tcPr>
            <w:tcW w:w="2694" w:type="dxa"/>
            <w:shd w:val="clear" w:color="auto" w:fill="auto"/>
            <w:noWrap/>
            <w:vAlign w:val="bottom"/>
            <w:hideMark/>
          </w:tcPr>
          <w:p w14:paraId="32C5009F" w14:textId="77777777" w:rsidR="00346868" w:rsidRPr="0048479F" w:rsidRDefault="00346868" w:rsidP="00525951">
            <w:pPr>
              <w:spacing w:after="0"/>
              <w:rPr>
                <w:rFonts w:eastAsia="Times New Roman"/>
                <w:sz w:val="18"/>
                <w:szCs w:val="18"/>
              </w:rPr>
            </w:pPr>
            <w:r w:rsidRPr="0048479F">
              <w:rPr>
                <w:rFonts w:eastAsia="Times New Roman"/>
                <w:sz w:val="18"/>
                <w:szCs w:val="18"/>
              </w:rPr>
              <w:t>D&amp;M Proctor</w:t>
            </w:r>
          </w:p>
        </w:tc>
        <w:tc>
          <w:tcPr>
            <w:tcW w:w="2693" w:type="dxa"/>
            <w:shd w:val="clear" w:color="auto" w:fill="auto"/>
            <w:noWrap/>
            <w:vAlign w:val="bottom"/>
            <w:hideMark/>
          </w:tcPr>
          <w:p w14:paraId="4AB5B17F"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&amp; Water (17a)</w:t>
            </w:r>
          </w:p>
        </w:tc>
        <w:tc>
          <w:tcPr>
            <w:tcW w:w="1134" w:type="dxa"/>
            <w:shd w:val="clear" w:color="auto" w:fill="auto"/>
            <w:noWrap/>
            <w:vAlign w:val="bottom"/>
            <w:hideMark/>
          </w:tcPr>
          <w:p w14:paraId="376737E5"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11.26</w:t>
            </w:r>
          </w:p>
        </w:tc>
      </w:tr>
      <w:tr w:rsidR="00346868" w:rsidRPr="0048479F" w14:paraId="41991C81" w14:textId="77777777" w:rsidTr="009F7273">
        <w:trPr>
          <w:trHeight w:val="255"/>
        </w:trPr>
        <w:tc>
          <w:tcPr>
            <w:tcW w:w="1134" w:type="dxa"/>
            <w:shd w:val="clear" w:color="auto" w:fill="auto"/>
            <w:noWrap/>
            <w:vAlign w:val="bottom"/>
            <w:hideMark/>
          </w:tcPr>
          <w:p w14:paraId="34C83A27"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24/01/2921</w:t>
            </w:r>
          </w:p>
        </w:tc>
        <w:tc>
          <w:tcPr>
            <w:tcW w:w="2694" w:type="dxa"/>
            <w:shd w:val="clear" w:color="auto" w:fill="auto"/>
            <w:noWrap/>
            <w:vAlign w:val="bottom"/>
            <w:hideMark/>
          </w:tcPr>
          <w:p w14:paraId="006BBE9E" w14:textId="77777777" w:rsidR="00346868" w:rsidRPr="0048479F" w:rsidRDefault="00346868" w:rsidP="00525951">
            <w:pPr>
              <w:spacing w:after="0"/>
              <w:rPr>
                <w:rFonts w:eastAsia="Times New Roman"/>
                <w:sz w:val="18"/>
                <w:szCs w:val="18"/>
              </w:rPr>
            </w:pPr>
            <w:r w:rsidRPr="0048479F">
              <w:rPr>
                <w:rFonts w:eastAsia="Times New Roman"/>
                <w:sz w:val="18"/>
                <w:szCs w:val="18"/>
              </w:rPr>
              <w:t>B Taynton</w:t>
            </w:r>
          </w:p>
        </w:tc>
        <w:tc>
          <w:tcPr>
            <w:tcW w:w="2693" w:type="dxa"/>
            <w:shd w:val="clear" w:color="auto" w:fill="auto"/>
            <w:noWrap/>
            <w:vAlign w:val="bottom"/>
            <w:hideMark/>
          </w:tcPr>
          <w:p w14:paraId="407C5BB6"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&amp; Water (16a)</w:t>
            </w:r>
          </w:p>
        </w:tc>
        <w:tc>
          <w:tcPr>
            <w:tcW w:w="1134" w:type="dxa"/>
            <w:shd w:val="clear" w:color="auto" w:fill="auto"/>
            <w:noWrap/>
            <w:vAlign w:val="bottom"/>
            <w:hideMark/>
          </w:tcPr>
          <w:p w14:paraId="7DD72450"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11.26</w:t>
            </w:r>
          </w:p>
        </w:tc>
      </w:tr>
      <w:tr w:rsidR="00346868" w:rsidRPr="0048479F" w14:paraId="7382EC71" w14:textId="77777777" w:rsidTr="009F7273">
        <w:trPr>
          <w:trHeight w:val="255"/>
        </w:trPr>
        <w:tc>
          <w:tcPr>
            <w:tcW w:w="1134" w:type="dxa"/>
            <w:shd w:val="clear" w:color="auto" w:fill="auto"/>
            <w:noWrap/>
            <w:vAlign w:val="bottom"/>
            <w:hideMark/>
          </w:tcPr>
          <w:p w14:paraId="29E75C0D"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29/01/2021</w:t>
            </w:r>
          </w:p>
        </w:tc>
        <w:tc>
          <w:tcPr>
            <w:tcW w:w="2694" w:type="dxa"/>
            <w:shd w:val="clear" w:color="auto" w:fill="auto"/>
            <w:noWrap/>
            <w:vAlign w:val="bottom"/>
            <w:hideMark/>
          </w:tcPr>
          <w:p w14:paraId="2BC33ABC" w14:textId="77777777" w:rsidR="00346868" w:rsidRPr="0048479F" w:rsidRDefault="00346868" w:rsidP="00525951">
            <w:pPr>
              <w:spacing w:after="0"/>
              <w:rPr>
                <w:rFonts w:eastAsia="Times New Roman"/>
                <w:sz w:val="18"/>
                <w:szCs w:val="18"/>
              </w:rPr>
            </w:pPr>
            <w:r w:rsidRPr="0048479F">
              <w:rPr>
                <w:rFonts w:eastAsia="Times New Roman"/>
                <w:sz w:val="18"/>
                <w:szCs w:val="18"/>
              </w:rPr>
              <w:t>P Hayles</w:t>
            </w:r>
          </w:p>
        </w:tc>
        <w:tc>
          <w:tcPr>
            <w:tcW w:w="2693" w:type="dxa"/>
            <w:shd w:val="clear" w:color="auto" w:fill="auto"/>
            <w:noWrap/>
            <w:vAlign w:val="bottom"/>
            <w:hideMark/>
          </w:tcPr>
          <w:p w14:paraId="7BB11A3B"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&amp; Water (14)</w:t>
            </w:r>
          </w:p>
        </w:tc>
        <w:tc>
          <w:tcPr>
            <w:tcW w:w="1134" w:type="dxa"/>
            <w:shd w:val="clear" w:color="auto" w:fill="auto"/>
            <w:noWrap/>
            <w:vAlign w:val="bottom"/>
            <w:hideMark/>
          </w:tcPr>
          <w:p w14:paraId="544844C4"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22.54</w:t>
            </w:r>
          </w:p>
        </w:tc>
      </w:tr>
      <w:tr w:rsidR="00346868" w:rsidRPr="0048479F" w14:paraId="213DD18F" w14:textId="77777777" w:rsidTr="009F7273">
        <w:trPr>
          <w:trHeight w:val="255"/>
        </w:trPr>
        <w:tc>
          <w:tcPr>
            <w:tcW w:w="1134" w:type="dxa"/>
            <w:shd w:val="clear" w:color="auto" w:fill="auto"/>
            <w:noWrap/>
            <w:vAlign w:val="bottom"/>
            <w:hideMark/>
          </w:tcPr>
          <w:p w14:paraId="00B591B5"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29/01/2021</w:t>
            </w:r>
          </w:p>
        </w:tc>
        <w:tc>
          <w:tcPr>
            <w:tcW w:w="2694" w:type="dxa"/>
            <w:shd w:val="clear" w:color="auto" w:fill="auto"/>
            <w:noWrap/>
            <w:vAlign w:val="bottom"/>
            <w:hideMark/>
          </w:tcPr>
          <w:p w14:paraId="50A37A89" w14:textId="77777777" w:rsidR="00346868" w:rsidRPr="0048479F" w:rsidRDefault="00346868" w:rsidP="00525951">
            <w:pPr>
              <w:spacing w:after="0"/>
              <w:rPr>
                <w:rFonts w:eastAsia="Times New Roman"/>
                <w:sz w:val="18"/>
                <w:szCs w:val="18"/>
              </w:rPr>
            </w:pPr>
            <w:r w:rsidRPr="0048479F">
              <w:rPr>
                <w:rFonts w:eastAsia="Times New Roman"/>
                <w:sz w:val="18"/>
                <w:szCs w:val="18"/>
              </w:rPr>
              <w:t>E Gallon</w:t>
            </w:r>
          </w:p>
        </w:tc>
        <w:tc>
          <w:tcPr>
            <w:tcW w:w="2693" w:type="dxa"/>
            <w:shd w:val="clear" w:color="auto" w:fill="auto"/>
            <w:noWrap/>
            <w:vAlign w:val="bottom"/>
            <w:hideMark/>
          </w:tcPr>
          <w:p w14:paraId="2AA0B2F0"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&amp; Water (8)</w:t>
            </w:r>
          </w:p>
        </w:tc>
        <w:tc>
          <w:tcPr>
            <w:tcW w:w="1134" w:type="dxa"/>
            <w:shd w:val="clear" w:color="auto" w:fill="auto"/>
            <w:noWrap/>
            <w:vAlign w:val="bottom"/>
            <w:hideMark/>
          </w:tcPr>
          <w:p w14:paraId="71FD65F8"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11.26</w:t>
            </w:r>
          </w:p>
        </w:tc>
      </w:tr>
      <w:tr w:rsidR="00346868" w:rsidRPr="0048479F" w14:paraId="2D06A7E6" w14:textId="77777777" w:rsidTr="009F7273">
        <w:trPr>
          <w:trHeight w:val="255"/>
        </w:trPr>
        <w:tc>
          <w:tcPr>
            <w:tcW w:w="1134" w:type="dxa"/>
            <w:shd w:val="clear" w:color="auto" w:fill="auto"/>
            <w:noWrap/>
            <w:vAlign w:val="bottom"/>
            <w:hideMark/>
          </w:tcPr>
          <w:p w14:paraId="5B9D152B"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29/01/2021</w:t>
            </w:r>
          </w:p>
        </w:tc>
        <w:tc>
          <w:tcPr>
            <w:tcW w:w="2694" w:type="dxa"/>
            <w:shd w:val="clear" w:color="auto" w:fill="auto"/>
            <w:noWrap/>
            <w:vAlign w:val="bottom"/>
            <w:hideMark/>
          </w:tcPr>
          <w:p w14:paraId="3441F1A2" w14:textId="77777777" w:rsidR="00346868" w:rsidRPr="0048479F" w:rsidRDefault="00346868" w:rsidP="00525951">
            <w:pPr>
              <w:spacing w:after="0"/>
              <w:rPr>
                <w:rFonts w:eastAsia="Times New Roman"/>
                <w:sz w:val="18"/>
                <w:szCs w:val="18"/>
              </w:rPr>
            </w:pPr>
            <w:r w:rsidRPr="0048479F">
              <w:rPr>
                <w:rFonts w:eastAsia="Times New Roman"/>
                <w:sz w:val="18"/>
                <w:szCs w:val="18"/>
              </w:rPr>
              <w:t>A &amp; S Butterfield</w:t>
            </w:r>
          </w:p>
        </w:tc>
        <w:tc>
          <w:tcPr>
            <w:tcW w:w="2693" w:type="dxa"/>
            <w:shd w:val="clear" w:color="auto" w:fill="auto"/>
            <w:noWrap/>
            <w:vAlign w:val="bottom"/>
            <w:hideMark/>
          </w:tcPr>
          <w:p w14:paraId="60DF939D"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&amp; Water (18)</w:t>
            </w:r>
          </w:p>
        </w:tc>
        <w:tc>
          <w:tcPr>
            <w:tcW w:w="1134" w:type="dxa"/>
            <w:shd w:val="clear" w:color="auto" w:fill="auto"/>
            <w:noWrap/>
            <w:vAlign w:val="bottom"/>
            <w:hideMark/>
          </w:tcPr>
          <w:p w14:paraId="7C2EDDFA"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22.54</w:t>
            </w:r>
          </w:p>
        </w:tc>
      </w:tr>
      <w:tr w:rsidR="00346868" w:rsidRPr="0048479F" w14:paraId="01B4D20F" w14:textId="77777777" w:rsidTr="009F7273">
        <w:trPr>
          <w:trHeight w:val="255"/>
        </w:trPr>
        <w:tc>
          <w:tcPr>
            <w:tcW w:w="1134" w:type="dxa"/>
            <w:shd w:val="clear" w:color="auto" w:fill="auto"/>
            <w:noWrap/>
            <w:vAlign w:val="bottom"/>
            <w:hideMark/>
          </w:tcPr>
          <w:p w14:paraId="7363E191" w14:textId="77777777" w:rsidR="00346868" w:rsidRPr="0048479F" w:rsidRDefault="00346868" w:rsidP="00525951">
            <w:pPr>
              <w:spacing w:after="0"/>
              <w:jc w:val="center"/>
              <w:rPr>
                <w:rFonts w:eastAsia="Times New Roman"/>
                <w:sz w:val="18"/>
                <w:szCs w:val="18"/>
              </w:rPr>
            </w:pPr>
            <w:r w:rsidRPr="0048479F">
              <w:rPr>
                <w:rFonts w:eastAsia="Times New Roman"/>
                <w:sz w:val="18"/>
                <w:szCs w:val="18"/>
              </w:rPr>
              <w:t>02/01/2021</w:t>
            </w:r>
          </w:p>
        </w:tc>
        <w:tc>
          <w:tcPr>
            <w:tcW w:w="2694" w:type="dxa"/>
            <w:shd w:val="clear" w:color="auto" w:fill="auto"/>
            <w:noWrap/>
            <w:vAlign w:val="bottom"/>
            <w:hideMark/>
          </w:tcPr>
          <w:p w14:paraId="59D16EA9" w14:textId="77777777" w:rsidR="00346868" w:rsidRPr="0048479F" w:rsidRDefault="00346868" w:rsidP="00525951">
            <w:pPr>
              <w:spacing w:after="0"/>
              <w:rPr>
                <w:rFonts w:eastAsia="Times New Roman"/>
                <w:sz w:val="18"/>
                <w:szCs w:val="18"/>
              </w:rPr>
            </w:pPr>
            <w:r w:rsidRPr="0048479F">
              <w:rPr>
                <w:rFonts w:eastAsia="Times New Roman"/>
                <w:sz w:val="18"/>
                <w:szCs w:val="18"/>
              </w:rPr>
              <w:t>K Anderson</w:t>
            </w:r>
          </w:p>
        </w:tc>
        <w:tc>
          <w:tcPr>
            <w:tcW w:w="2693" w:type="dxa"/>
            <w:shd w:val="clear" w:color="auto" w:fill="auto"/>
            <w:noWrap/>
            <w:vAlign w:val="bottom"/>
            <w:hideMark/>
          </w:tcPr>
          <w:p w14:paraId="528F3451" w14:textId="77777777" w:rsidR="00346868" w:rsidRPr="0048479F" w:rsidRDefault="00346868" w:rsidP="00525951">
            <w:pPr>
              <w:spacing w:after="0"/>
              <w:rPr>
                <w:rFonts w:eastAsia="Times New Roman"/>
                <w:sz w:val="18"/>
                <w:szCs w:val="18"/>
              </w:rPr>
            </w:pPr>
            <w:r w:rsidRPr="0048479F">
              <w:rPr>
                <w:rFonts w:eastAsia="Times New Roman"/>
                <w:sz w:val="18"/>
                <w:szCs w:val="18"/>
              </w:rPr>
              <w:t>Allotment Fees (7a)</w:t>
            </w:r>
          </w:p>
        </w:tc>
        <w:tc>
          <w:tcPr>
            <w:tcW w:w="1134" w:type="dxa"/>
            <w:shd w:val="clear" w:color="auto" w:fill="auto"/>
            <w:noWrap/>
            <w:vAlign w:val="bottom"/>
            <w:hideMark/>
          </w:tcPr>
          <w:p w14:paraId="5AD6E8FB" w14:textId="77777777" w:rsidR="00346868" w:rsidRPr="0048479F" w:rsidRDefault="00346868" w:rsidP="00525951">
            <w:pPr>
              <w:spacing w:after="0"/>
              <w:jc w:val="right"/>
              <w:rPr>
                <w:rFonts w:eastAsia="Times New Roman"/>
                <w:sz w:val="18"/>
                <w:szCs w:val="18"/>
              </w:rPr>
            </w:pPr>
            <w:r w:rsidRPr="0048479F">
              <w:rPr>
                <w:rFonts w:eastAsia="Times New Roman"/>
                <w:sz w:val="18"/>
                <w:szCs w:val="18"/>
              </w:rPr>
              <w:t>10.00</w:t>
            </w:r>
          </w:p>
        </w:tc>
      </w:tr>
      <w:tr w:rsidR="00346868" w:rsidRPr="0048479F" w14:paraId="1DF4943B" w14:textId="77777777" w:rsidTr="009F7273">
        <w:trPr>
          <w:trHeight w:val="255"/>
        </w:trPr>
        <w:tc>
          <w:tcPr>
            <w:tcW w:w="1134" w:type="dxa"/>
            <w:shd w:val="clear" w:color="auto" w:fill="auto"/>
            <w:noWrap/>
            <w:vAlign w:val="bottom"/>
          </w:tcPr>
          <w:p w14:paraId="10EB3A02" w14:textId="77777777" w:rsidR="00346868" w:rsidRPr="0048479F" w:rsidRDefault="00346868" w:rsidP="00525951">
            <w:pPr>
              <w:spacing w:after="0"/>
              <w:jc w:val="center"/>
              <w:rPr>
                <w:rFonts w:eastAsia="Times New Roman"/>
                <w:sz w:val="18"/>
                <w:szCs w:val="18"/>
              </w:rPr>
            </w:pPr>
          </w:p>
        </w:tc>
        <w:tc>
          <w:tcPr>
            <w:tcW w:w="2694" w:type="dxa"/>
            <w:shd w:val="clear" w:color="auto" w:fill="auto"/>
            <w:noWrap/>
            <w:vAlign w:val="bottom"/>
          </w:tcPr>
          <w:p w14:paraId="2B1D06D1" w14:textId="77777777" w:rsidR="00346868" w:rsidRPr="0048479F" w:rsidRDefault="00346868" w:rsidP="00525951">
            <w:pPr>
              <w:spacing w:after="0"/>
              <w:rPr>
                <w:rFonts w:eastAsia="Times New Roman"/>
                <w:sz w:val="18"/>
                <w:szCs w:val="18"/>
              </w:rPr>
            </w:pPr>
          </w:p>
        </w:tc>
        <w:tc>
          <w:tcPr>
            <w:tcW w:w="2693" w:type="dxa"/>
            <w:shd w:val="clear" w:color="auto" w:fill="auto"/>
            <w:noWrap/>
            <w:vAlign w:val="bottom"/>
          </w:tcPr>
          <w:p w14:paraId="139B513A" w14:textId="77777777" w:rsidR="00346868" w:rsidRPr="0048479F" w:rsidRDefault="00346868" w:rsidP="00525951">
            <w:pPr>
              <w:spacing w:after="0"/>
              <w:jc w:val="right"/>
              <w:rPr>
                <w:rFonts w:eastAsia="Times New Roman"/>
                <w:b/>
                <w:bCs/>
                <w:sz w:val="18"/>
                <w:szCs w:val="18"/>
              </w:rPr>
            </w:pPr>
            <w:r>
              <w:rPr>
                <w:rFonts w:eastAsia="Times New Roman"/>
                <w:b/>
                <w:bCs/>
                <w:sz w:val="18"/>
                <w:szCs w:val="18"/>
              </w:rPr>
              <w:t>Total</w:t>
            </w:r>
          </w:p>
        </w:tc>
        <w:tc>
          <w:tcPr>
            <w:tcW w:w="1134" w:type="dxa"/>
            <w:shd w:val="clear" w:color="auto" w:fill="auto"/>
            <w:noWrap/>
            <w:vAlign w:val="bottom"/>
          </w:tcPr>
          <w:p w14:paraId="4887D49E" w14:textId="77777777" w:rsidR="00346868" w:rsidRPr="0048479F" w:rsidRDefault="00452C68" w:rsidP="00525951">
            <w:pPr>
              <w:spacing w:after="0"/>
              <w:jc w:val="right"/>
              <w:rPr>
                <w:rFonts w:eastAsia="Times New Roman"/>
                <w:b/>
                <w:bCs/>
                <w:sz w:val="18"/>
                <w:szCs w:val="18"/>
              </w:rPr>
            </w:pPr>
            <w:r>
              <w:rPr>
                <w:rFonts w:eastAsia="Times New Roman"/>
                <w:b/>
                <w:bCs/>
                <w:sz w:val="18"/>
                <w:szCs w:val="18"/>
              </w:rPr>
              <w:fldChar w:fldCharType="begin"/>
            </w:r>
            <w:r w:rsidR="00346868">
              <w:rPr>
                <w:rFonts w:eastAsia="Times New Roman"/>
                <w:b/>
                <w:bCs/>
                <w:sz w:val="18"/>
                <w:szCs w:val="18"/>
              </w:rPr>
              <w:instrText xml:space="preserve"> =SUM(ABOVE) </w:instrText>
            </w:r>
            <w:r>
              <w:rPr>
                <w:rFonts w:eastAsia="Times New Roman"/>
                <w:b/>
                <w:bCs/>
                <w:sz w:val="18"/>
                <w:szCs w:val="18"/>
              </w:rPr>
              <w:fldChar w:fldCharType="separate"/>
            </w:r>
            <w:r w:rsidR="00346868">
              <w:rPr>
                <w:rFonts w:eastAsia="Times New Roman"/>
                <w:b/>
                <w:bCs/>
                <w:noProof/>
                <w:sz w:val="18"/>
                <w:szCs w:val="18"/>
              </w:rPr>
              <w:t>178.94</w:t>
            </w:r>
            <w:r>
              <w:rPr>
                <w:rFonts w:eastAsia="Times New Roman"/>
                <w:b/>
                <w:bCs/>
                <w:sz w:val="18"/>
                <w:szCs w:val="18"/>
              </w:rPr>
              <w:fldChar w:fldCharType="end"/>
            </w:r>
          </w:p>
        </w:tc>
      </w:tr>
    </w:tbl>
    <w:p w14:paraId="4AE76550" w14:textId="77777777" w:rsidR="00346868" w:rsidRDefault="00346868" w:rsidP="00C275FA">
      <w:pPr>
        <w:spacing w:after="0"/>
        <w:contextualSpacing/>
        <w:rPr>
          <w:sz w:val="18"/>
          <w:szCs w:val="18"/>
        </w:rPr>
      </w:pPr>
    </w:p>
    <w:p w14:paraId="2A268BA6" w14:textId="77777777" w:rsidR="00346868" w:rsidRDefault="00346868" w:rsidP="00346868">
      <w:pPr>
        <w:pStyle w:val="ListParagraph"/>
        <w:numPr>
          <w:ilvl w:val="1"/>
          <w:numId w:val="1"/>
        </w:numPr>
        <w:tabs>
          <w:tab w:val="num" w:pos="720"/>
        </w:tabs>
        <w:spacing w:after="0" w:line="240" w:lineRule="auto"/>
        <w:rPr>
          <w:sz w:val="18"/>
          <w:szCs w:val="18"/>
        </w:rPr>
      </w:pPr>
      <w:r w:rsidRPr="00104E30">
        <w:rPr>
          <w:sz w:val="18"/>
          <w:szCs w:val="18"/>
          <w:u w:val="single"/>
        </w:rPr>
        <w:t>Clerk’s salary, expenses, PAYE &amp; NI and approval of Other Payments</w:t>
      </w:r>
      <w:r>
        <w:rPr>
          <w:sz w:val="18"/>
          <w:szCs w:val="18"/>
        </w:rPr>
        <w:t>.</w:t>
      </w:r>
      <w:r w:rsidR="00525951">
        <w:rPr>
          <w:sz w:val="18"/>
          <w:szCs w:val="18"/>
        </w:rPr>
        <w:t xml:space="preserve"> Approved</w:t>
      </w:r>
    </w:p>
    <w:p w14:paraId="23C83420" w14:textId="77777777" w:rsidR="00346868" w:rsidRPr="0048479F" w:rsidRDefault="00346868" w:rsidP="00346868">
      <w:pPr>
        <w:ind w:left="360"/>
        <w:contextualSpacing/>
        <w:rPr>
          <w:sz w:val="18"/>
          <w:szCs w:val="18"/>
        </w:rPr>
      </w:pPr>
    </w:p>
    <w:tbl>
      <w:tblPr>
        <w:tblpPr w:leftFromText="180" w:rightFromText="180" w:vertAnchor="text" w:horzAnchor="margin" w:tblpXSpec="center" w:tblpY="25"/>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76"/>
        <w:gridCol w:w="2694"/>
        <w:gridCol w:w="1134"/>
      </w:tblGrid>
      <w:tr w:rsidR="00346868" w:rsidRPr="0048479F" w14:paraId="51128587" w14:textId="77777777" w:rsidTr="009F7273">
        <w:trPr>
          <w:trHeight w:val="255"/>
        </w:trPr>
        <w:tc>
          <w:tcPr>
            <w:tcW w:w="1188" w:type="dxa"/>
            <w:shd w:val="clear" w:color="auto" w:fill="auto"/>
            <w:noWrap/>
            <w:vAlign w:val="bottom"/>
            <w:hideMark/>
          </w:tcPr>
          <w:p w14:paraId="52847AC7"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18/01/2021</w:t>
            </w:r>
          </w:p>
        </w:tc>
        <w:tc>
          <w:tcPr>
            <w:tcW w:w="2776" w:type="dxa"/>
            <w:shd w:val="clear" w:color="auto" w:fill="auto"/>
            <w:noWrap/>
            <w:vAlign w:val="bottom"/>
            <w:hideMark/>
          </w:tcPr>
          <w:p w14:paraId="3F670540" w14:textId="77777777" w:rsidR="00346868" w:rsidRPr="002D46A1" w:rsidRDefault="00346868" w:rsidP="00525951">
            <w:pPr>
              <w:spacing w:after="0"/>
              <w:rPr>
                <w:rFonts w:eastAsia="Times New Roman"/>
                <w:sz w:val="18"/>
                <w:szCs w:val="18"/>
              </w:rPr>
            </w:pPr>
            <w:r w:rsidRPr="002D46A1">
              <w:rPr>
                <w:rFonts w:eastAsia="Times New Roman"/>
                <w:sz w:val="18"/>
                <w:szCs w:val="18"/>
              </w:rPr>
              <w:t>Swarco Traffic Ltd</w:t>
            </w:r>
          </w:p>
        </w:tc>
        <w:tc>
          <w:tcPr>
            <w:tcW w:w="2694" w:type="dxa"/>
            <w:shd w:val="clear" w:color="auto" w:fill="auto"/>
            <w:noWrap/>
            <w:vAlign w:val="bottom"/>
            <w:hideMark/>
          </w:tcPr>
          <w:p w14:paraId="6E4143BC" w14:textId="77777777" w:rsidR="00346868" w:rsidRPr="002D46A1" w:rsidRDefault="00346868" w:rsidP="00525951">
            <w:pPr>
              <w:spacing w:after="0"/>
              <w:rPr>
                <w:rFonts w:eastAsia="Times New Roman"/>
                <w:sz w:val="18"/>
                <w:szCs w:val="18"/>
              </w:rPr>
            </w:pPr>
            <w:r w:rsidRPr="002D46A1">
              <w:rPr>
                <w:rFonts w:eastAsia="Times New Roman"/>
                <w:sz w:val="18"/>
                <w:szCs w:val="18"/>
              </w:rPr>
              <w:t>Maintenance contract</w:t>
            </w:r>
          </w:p>
        </w:tc>
        <w:tc>
          <w:tcPr>
            <w:tcW w:w="1134" w:type="dxa"/>
            <w:shd w:val="clear" w:color="auto" w:fill="auto"/>
            <w:noWrap/>
            <w:vAlign w:val="bottom"/>
            <w:hideMark/>
          </w:tcPr>
          <w:p w14:paraId="58D07B2E"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292.63</w:t>
            </w:r>
          </w:p>
        </w:tc>
      </w:tr>
      <w:tr w:rsidR="00346868" w:rsidRPr="0048479F" w14:paraId="36888E9A" w14:textId="77777777" w:rsidTr="009F7273">
        <w:trPr>
          <w:trHeight w:val="255"/>
        </w:trPr>
        <w:tc>
          <w:tcPr>
            <w:tcW w:w="1188" w:type="dxa"/>
            <w:shd w:val="clear" w:color="auto" w:fill="auto"/>
            <w:noWrap/>
            <w:vAlign w:val="bottom"/>
            <w:hideMark/>
          </w:tcPr>
          <w:p w14:paraId="4E996282"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13/01/2021</w:t>
            </w:r>
          </w:p>
        </w:tc>
        <w:tc>
          <w:tcPr>
            <w:tcW w:w="2776" w:type="dxa"/>
            <w:shd w:val="clear" w:color="auto" w:fill="auto"/>
            <w:noWrap/>
            <w:vAlign w:val="bottom"/>
            <w:hideMark/>
          </w:tcPr>
          <w:p w14:paraId="6D650697" w14:textId="77777777" w:rsidR="00346868" w:rsidRPr="002D46A1" w:rsidRDefault="00346868" w:rsidP="00525951">
            <w:pPr>
              <w:spacing w:after="0"/>
              <w:rPr>
                <w:rFonts w:eastAsia="Times New Roman"/>
                <w:sz w:val="18"/>
                <w:szCs w:val="18"/>
              </w:rPr>
            </w:pPr>
            <w:r w:rsidRPr="002D46A1">
              <w:rPr>
                <w:rFonts w:eastAsia="Times New Roman"/>
                <w:sz w:val="18"/>
                <w:szCs w:val="18"/>
              </w:rPr>
              <w:t>British Gas</w:t>
            </w:r>
          </w:p>
        </w:tc>
        <w:tc>
          <w:tcPr>
            <w:tcW w:w="2694" w:type="dxa"/>
            <w:shd w:val="clear" w:color="auto" w:fill="auto"/>
            <w:noWrap/>
            <w:vAlign w:val="bottom"/>
            <w:hideMark/>
          </w:tcPr>
          <w:p w14:paraId="57BAC83D" w14:textId="77777777" w:rsidR="00346868" w:rsidRPr="002D46A1" w:rsidRDefault="00346868" w:rsidP="00525951">
            <w:pPr>
              <w:spacing w:after="0"/>
              <w:rPr>
                <w:rFonts w:eastAsia="Times New Roman"/>
                <w:sz w:val="18"/>
                <w:szCs w:val="18"/>
              </w:rPr>
            </w:pPr>
            <w:r w:rsidRPr="002D46A1">
              <w:rPr>
                <w:rFonts w:eastAsia="Times New Roman"/>
                <w:sz w:val="18"/>
                <w:szCs w:val="18"/>
              </w:rPr>
              <w:t>Electricity Sports court</w:t>
            </w:r>
          </w:p>
        </w:tc>
        <w:tc>
          <w:tcPr>
            <w:tcW w:w="1134" w:type="dxa"/>
            <w:shd w:val="clear" w:color="auto" w:fill="auto"/>
            <w:noWrap/>
            <w:vAlign w:val="bottom"/>
            <w:hideMark/>
          </w:tcPr>
          <w:p w14:paraId="33A0AFE4"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10.43</w:t>
            </w:r>
          </w:p>
        </w:tc>
      </w:tr>
      <w:tr w:rsidR="00346868" w:rsidRPr="0048479F" w14:paraId="721652A2" w14:textId="77777777" w:rsidTr="009F7273">
        <w:trPr>
          <w:trHeight w:val="255"/>
        </w:trPr>
        <w:tc>
          <w:tcPr>
            <w:tcW w:w="1188" w:type="dxa"/>
            <w:shd w:val="clear" w:color="auto" w:fill="auto"/>
            <w:noWrap/>
            <w:vAlign w:val="bottom"/>
            <w:hideMark/>
          </w:tcPr>
          <w:p w14:paraId="2FD37C71" w14:textId="77777777" w:rsidR="00346868" w:rsidRPr="002D46A1" w:rsidRDefault="00346868" w:rsidP="00525951">
            <w:pPr>
              <w:spacing w:after="0"/>
              <w:jc w:val="center"/>
              <w:rPr>
                <w:rFonts w:eastAsia="Times New Roman"/>
                <w:sz w:val="18"/>
                <w:szCs w:val="18"/>
              </w:rPr>
            </w:pPr>
            <w:r w:rsidRPr="002D46A1">
              <w:rPr>
                <w:rFonts w:eastAsia="Times New Roman"/>
                <w:sz w:val="18"/>
                <w:szCs w:val="18"/>
              </w:rPr>
              <w:t>19/01/2021</w:t>
            </w:r>
          </w:p>
        </w:tc>
        <w:tc>
          <w:tcPr>
            <w:tcW w:w="2776" w:type="dxa"/>
            <w:shd w:val="clear" w:color="auto" w:fill="auto"/>
            <w:noWrap/>
            <w:vAlign w:val="bottom"/>
            <w:hideMark/>
          </w:tcPr>
          <w:p w14:paraId="5F59D45D" w14:textId="77777777" w:rsidR="00346868" w:rsidRPr="002D46A1" w:rsidRDefault="00346868" w:rsidP="00525951">
            <w:pPr>
              <w:spacing w:after="0"/>
              <w:rPr>
                <w:rFonts w:eastAsia="Times New Roman"/>
                <w:sz w:val="18"/>
                <w:szCs w:val="18"/>
              </w:rPr>
            </w:pPr>
            <w:r w:rsidRPr="002D46A1">
              <w:rPr>
                <w:rFonts w:eastAsia="Times New Roman"/>
                <w:sz w:val="18"/>
                <w:szCs w:val="18"/>
              </w:rPr>
              <w:t>D&amp;M Proctor (Unpaid)</w:t>
            </w:r>
          </w:p>
        </w:tc>
        <w:tc>
          <w:tcPr>
            <w:tcW w:w="2694" w:type="dxa"/>
            <w:shd w:val="clear" w:color="auto" w:fill="auto"/>
            <w:noWrap/>
            <w:vAlign w:val="bottom"/>
            <w:hideMark/>
          </w:tcPr>
          <w:p w14:paraId="1434E169" w14:textId="77777777" w:rsidR="00346868" w:rsidRPr="002D46A1" w:rsidRDefault="00346868" w:rsidP="00525951">
            <w:pPr>
              <w:spacing w:after="0"/>
              <w:rPr>
                <w:rFonts w:eastAsia="Times New Roman"/>
                <w:sz w:val="18"/>
                <w:szCs w:val="18"/>
              </w:rPr>
            </w:pPr>
            <w:r w:rsidRPr="002D46A1">
              <w:rPr>
                <w:rFonts w:eastAsia="Times New Roman"/>
                <w:sz w:val="18"/>
                <w:szCs w:val="18"/>
              </w:rPr>
              <w:t>Allotment Fees &amp; Water (17a)</w:t>
            </w:r>
          </w:p>
        </w:tc>
        <w:tc>
          <w:tcPr>
            <w:tcW w:w="1134" w:type="dxa"/>
            <w:shd w:val="clear" w:color="auto" w:fill="auto"/>
            <w:noWrap/>
            <w:vAlign w:val="bottom"/>
            <w:hideMark/>
          </w:tcPr>
          <w:p w14:paraId="4BB822A8"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11.26</w:t>
            </w:r>
          </w:p>
        </w:tc>
      </w:tr>
      <w:tr w:rsidR="00346868" w:rsidRPr="0048479F" w14:paraId="25E3BF3B" w14:textId="77777777" w:rsidTr="009F7273">
        <w:trPr>
          <w:trHeight w:val="255"/>
        </w:trPr>
        <w:tc>
          <w:tcPr>
            <w:tcW w:w="1188" w:type="dxa"/>
            <w:shd w:val="clear" w:color="auto" w:fill="auto"/>
            <w:noWrap/>
            <w:vAlign w:val="bottom"/>
            <w:hideMark/>
          </w:tcPr>
          <w:p w14:paraId="5D6CF541"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03/02/2021</w:t>
            </w:r>
          </w:p>
        </w:tc>
        <w:tc>
          <w:tcPr>
            <w:tcW w:w="2776" w:type="dxa"/>
            <w:shd w:val="clear" w:color="auto" w:fill="auto"/>
            <w:noWrap/>
            <w:vAlign w:val="bottom"/>
            <w:hideMark/>
          </w:tcPr>
          <w:p w14:paraId="3809A7BD" w14:textId="77777777" w:rsidR="00346868" w:rsidRPr="002D46A1" w:rsidRDefault="00346868" w:rsidP="00525951">
            <w:pPr>
              <w:spacing w:after="0"/>
              <w:rPr>
                <w:rFonts w:eastAsia="Times New Roman"/>
                <w:sz w:val="18"/>
                <w:szCs w:val="18"/>
              </w:rPr>
            </w:pPr>
            <w:r w:rsidRPr="002D46A1">
              <w:rPr>
                <w:rFonts w:eastAsia="Times New Roman"/>
                <w:sz w:val="18"/>
                <w:szCs w:val="18"/>
              </w:rPr>
              <w:t>P G Henzell</w:t>
            </w:r>
          </w:p>
        </w:tc>
        <w:tc>
          <w:tcPr>
            <w:tcW w:w="2694" w:type="dxa"/>
            <w:shd w:val="clear" w:color="auto" w:fill="auto"/>
            <w:noWrap/>
            <w:vAlign w:val="bottom"/>
            <w:hideMark/>
          </w:tcPr>
          <w:p w14:paraId="6574D16E" w14:textId="77777777" w:rsidR="00346868" w:rsidRPr="002D46A1" w:rsidRDefault="00346868" w:rsidP="00525951">
            <w:pPr>
              <w:spacing w:after="0"/>
              <w:rPr>
                <w:rFonts w:eastAsia="Times New Roman"/>
                <w:sz w:val="18"/>
                <w:szCs w:val="18"/>
              </w:rPr>
            </w:pPr>
            <w:r w:rsidRPr="002D46A1">
              <w:rPr>
                <w:rFonts w:eastAsia="Times New Roman"/>
                <w:sz w:val="18"/>
                <w:szCs w:val="18"/>
              </w:rPr>
              <w:t>Gritting</w:t>
            </w:r>
          </w:p>
        </w:tc>
        <w:tc>
          <w:tcPr>
            <w:tcW w:w="1134" w:type="dxa"/>
            <w:shd w:val="clear" w:color="auto" w:fill="auto"/>
            <w:noWrap/>
            <w:vAlign w:val="bottom"/>
            <w:hideMark/>
          </w:tcPr>
          <w:p w14:paraId="4D9345A6"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468.00</w:t>
            </w:r>
          </w:p>
        </w:tc>
      </w:tr>
      <w:tr w:rsidR="00346868" w:rsidRPr="0048479F" w14:paraId="3B10A423" w14:textId="77777777" w:rsidTr="009F7273">
        <w:trPr>
          <w:trHeight w:val="255"/>
        </w:trPr>
        <w:tc>
          <w:tcPr>
            <w:tcW w:w="1188" w:type="dxa"/>
            <w:shd w:val="clear" w:color="auto" w:fill="auto"/>
            <w:noWrap/>
            <w:vAlign w:val="bottom"/>
            <w:hideMark/>
          </w:tcPr>
          <w:p w14:paraId="2D2C10AD"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03/02/2021</w:t>
            </w:r>
          </w:p>
        </w:tc>
        <w:tc>
          <w:tcPr>
            <w:tcW w:w="2776" w:type="dxa"/>
            <w:shd w:val="clear" w:color="auto" w:fill="auto"/>
            <w:noWrap/>
            <w:vAlign w:val="bottom"/>
            <w:hideMark/>
          </w:tcPr>
          <w:p w14:paraId="0E889950" w14:textId="77777777" w:rsidR="00346868" w:rsidRPr="002D46A1" w:rsidRDefault="00346868" w:rsidP="00525951">
            <w:pPr>
              <w:spacing w:after="0"/>
              <w:rPr>
                <w:rFonts w:eastAsia="Times New Roman"/>
                <w:sz w:val="18"/>
                <w:szCs w:val="18"/>
              </w:rPr>
            </w:pPr>
            <w:r w:rsidRPr="002D46A1">
              <w:rPr>
                <w:rFonts w:eastAsia="Times New Roman"/>
                <w:sz w:val="18"/>
                <w:szCs w:val="18"/>
              </w:rPr>
              <w:t>G Rhodes reimbursement</w:t>
            </w:r>
          </w:p>
        </w:tc>
        <w:tc>
          <w:tcPr>
            <w:tcW w:w="2694" w:type="dxa"/>
            <w:shd w:val="clear" w:color="auto" w:fill="auto"/>
            <w:noWrap/>
            <w:vAlign w:val="bottom"/>
            <w:hideMark/>
          </w:tcPr>
          <w:p w14:paraId="296E4B16" w14:textId="77777777" w:rsidR="00346868" w:rsidRPr="002D46A1" w:rsidRDefault="00346868" w:rsidP="00525951">
            <w:pPr>
              <w:spacing w:after="0"/>
              <w:rPr>
                <w:rFonts w:eastAsia="Times New Roman"/>
                <w:sz w:val="18"/>
                <w:szCs w:val="18"/>
              </w:rPr>
            </w:pPr>
            <w:r w:rsidRPr="002D46A1">
              <w:rPr>
                <w:rFonts w:eastAsia="Times New Roman"/>
                <w:sz w:val="18"/>
                <w:szCs w:val="18"/>
              </w:rPr>
              <w:t>Norton Security</w:t>
            </w:r>
          </w:p>
        </w:tc>
        <w:tc>
          <w:tcPr>
            <w:tcW w:w="1134" w:type="dxa"/>
            <w:shd w:val="clear" w:color="auto" w:fill="auto"/>
            <w:noWrap/>
            <w:vAlign w:val="bottom"/>
            <w:hideMark/>
          </w:tcPr>
          <w:p w14:paraId="0743473D"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29.99</w:t>
            </w:r>
          </w:p>
        </w:tc>
      </w:tr>
      <w:tr w:rsidR="00346868" w:rsidRPr="0048479F" w14:paraId="58F9741C" w14:textId="77777777" w:rsidTr="009F7273">
        <w:trPr>
          <w:trHeight w:val="255"/>
        </w:trPr>
        <w:tc>
          <w:tcPr>
            <w:tcW w:w="1188" w:type="dxa"/>
            <w:shd w:val="clear" w:color="auto" w:fill="auto"/>
            <w:noWrap/>
            <w:vAlign w:val="bottom"/>
            <w:hideMark/>
          </w:tcPr>
          <w:p w14:paraId="0875964E"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03/02/2021</w:t>
            </w:r>
          </w:p>
        </w:tc>
        <w:tc>
          <w:tcPr>
            <w:tcW w:w="2776" w:type="dxa"/>
            <w:shd w:val="clear" w:color="auto" w:fill="auto"/>
            <w:noWrap/>
            <w:vAlign w:val="bottom"/>
            <w:hideMark/>
          </w:tcPr>
          <w:p w14:paraId="2213DBAB" w14:textId="77777777" w:rsidR="00346868" w:rsidRPr="002D46A1" w:rsidRDefault="00346868" w:rsidP="00525951">
            <w:pPr>
              <w:spacing w:after="0"/>
              <w:rPr>
                <w:rFonts w:eastAsia="Times New Roman"/>
                <w:sz w:val="18"/>
                <w:szCs w:val="18"/>
              </w:rPr>
            </w:pPr>
            <w:r w:rsidRPr="002D46A1">
              <w:rPr>
                <w:rFonts w:eastAsia="Times New Roman"/>
                <w:sz w:val="18"/>
                <w:szCs w:val="18"/>
              </w:rPr>
              <w:t>G Rhodes reimbursement</w:t>
            </w:r>
          </w:p>
        </w:tc>
        <w:tc>
          <w:tcPr>
            <w:tcW w:w="2694" w:type="dxa"/>
            <w:shd w:val="clear" w:color="auto" w:fill="auto"/>
            <w:noWrap/>
            <w:vAlign w:val="center"/>
            <w:hideMark/>
          </w:tcPr>
          <w:p w14:paraId="6EDF04D6" w14:textId="77777777" w:rsidR="00346868" w:rsidRPr="002D46A1" w:rsidRDefault="00346868" w:rsidP="00525951">
            <w:pPr>
              <w:spacing w:after="0"/>
              <w:rPr>
                <w:rFonts w:eastAsia="Times New Roman"/>
                <w:sz w:val="18"/>
                <w:szCs w:val="18"/>
              </w:rPr>
            </w:pPr>
            <w:r w:rsidRPr="002D46A1">
              <w:rPr>
                <w:rFonts w:eastAsia="Times New Roman"/>
                <w:sz w:val="18"/>
                <w:szCs w:val="18"/>
              </w:rPr>
              <w:t>Zoom subscription</w:t>
            </w:r>
          </w:p>
        </w:tc>
        <w:tc>
          <w:tcPr>
            <w:tcW w:w="1134" w:type="dxa"/>
            <w:shd w:val="clear" w:color="auto" w:fill="auto"/>
            <w:noWrap/>
            <w:vAlign w:val="bottom"/>
            <w:hideMark/>
          </w:tcPr>
          <w:p w14:paraId="7CC97E26"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14.39</w:t>
            </w:r>
          </w:p>
        </w:tc>
      </w:tr>
      <w:tr w:rsidR="00346868" w:rsidRPr="0048479F" w14:paraId="32359ADF" w14:textId="77777777" w:rsidTr="009F7273">
        <w:trPr>
          <w:trHeight w:val="255"/>
        </w:trPr>
        <w:tc>
          <w:tcPr>
            <w:tcW w:w="1188" w:type="dxa"/>
            <w:shd w:val="clear" w:color="auto" w:fill="auto"/>
            <w:noWrap/>
            <w:vAlign w:val="bottom"/>
            <w:hideMark/>
          </w:tcPr>
          <w:p w14:paraId="74E83D32"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03/02/2021</w:t>
            </w:r>
          </w:p>
        </w:tc>
        <w:tc>
          <w:tcPr>
            <w:tcW w:w="2776" w:type="dxa"/>
            <w:shd w:val="clear" w:color="auto" w:fill="auto"/>
            <w:noWrap/>
            <w:vAlign w:val="bottom"/>
            <w:hideMark/>
          </w:tcPr>
          <w:p w14:paraId="0C809E01" w14:textId="77777777" w:rsidR="00346868" w:rsidRPr="002D46A1" w:rsidRDefault="00346868" w:rsidP="00525951">
            <w:pPr>
              <w:spacing w:after="0"/>
              <w:rPr>
                <w:rFonts w:eastAsia="Times New Roman"/>
                <w:sz w:val="18"/>
                <w:szCs w:val="18"/>
              </w:rPr>
            </w:pPr>
            <w:r w:rsidRPr="002D46A1">
              <w:rPr>
                <w:rFonts w:eastAsia="Times New Roman"/>
                <w:sz w:val="18"/>
                <w:szCs w:val="18"/>
              </w:rPr>
              <w:t>Garth Rhodes reimbursement</w:t>
            </w:r>
          </w:p>
        </w:tc>
        <w:tc>
          <w:tcPr>
            <w:tcW w:w="2694" w:type="dxa"/>
            <w:shd w:val="clear" w:color="auto" w:fill="auto"/>
            <w:noWrap/>
            <w:vAlign w:val="bottom"/>
            <w:hideMark/>
          </w:tcPr>
          <w:p w14:paraId="3D3A4323" w14:textId="77777777" w:rsidR="00346868" w:rsidRPr="002D46A1" w:rsidRDefault="00346868" w:rsidP="00525951">
            <w:pPr>
              <w:spacing w:after="0"/>
              <w:rPr>
                <w:rFonts w:eastAsia="Times New Roman"/>
                <w:sz w:val="18"/>
                <w:szCs w:val="18"/>
              </w:rPr>
            </w:pPr>
            <w:r w:rsidRPr="002D46A1">
              <w:rPr>
                <w:rFonts w:eastAsia="Times New Roman"/>
                <w:sz w:val="18"/>
                <w:szCs w:val="18"/>
              </w:rPr>
              <w:t>Printer Toner Box</w:t>
            </w:r>
          </w:p>
        </w:tc>
        <w:tc>
          <w:tcPr>
            <w:tcW w:w="1134" w:type="dxa"/>
            <w:shd w:val="clear" w:color="auto" w:fill="auto"/>
            <w:noWrap/>
            <w:vAlign w:val="bottom"/>
            <w:hideMark/>
          </w:tcPr>
          <w:p w14:paraId="7F2E6715"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21.37</w:t>
            </w:r>
          </w:p>
        </w:tc>
      </w:tr>
      <w:tr w:rsidR="00346868" w:rsidRPr="0048479F" w14:paraId="213D5308" w14:textId="77777777" w:rsidTr="009F7273">
        <w:trPr>
          <w:trHeight w:val="255"/>
        </w:trPr>
        <w:tc>
          <w:tcPr>
            <w:tcW w:w="1188" w:type="dxa"/>
            <w:shd w:val="clear" w:color="auto" w:fill="auto"/>
            <w:noWrap/>
            <w:vAlign w:val="bottom"/>
            <w:hideMark/>
          </w:tcPr>
          <w:p w14:paraId="4D833BCC"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03/02/2021</w:t>
            </w:r>
          </w:p>
        </w:tc>
        <w:tc>
          <w:tcPr>
            <w:tcW w:w="2776" w:type="dxa"/>
            <w:shd w:val="clear" w:color="auto" w:fill="auto"/>
            <w:noWrap/>
            <w:vAlign w:val="bottom"/>
            <w:hideMark/>
          </w:tcPr>
          <w:p w14:paraId="3E99D255" w14:textId="77777777" w:rsidR="00346868" w:rsidRPr="002D46A1" w:rsidRDefault="00346868" w:rsidP="00525951">
            <w:pPr>
              <w:spacing w:after="0"/>
              <w:rPr>
                <w:rFonts w:eastAsia="Times New Roman"/>
                <w:sz w:val="18"/>
                <w:szCs w:val="18"/>
              </w:rPr>
            </w:pPr>
            <w:r w:rsidRPr="002D46A1">
              <w:rPr>
                <w:rFonts w:eastAsia="Times New Roman"/>
                <w:sz w:val="18"/>
                <w:szCs w:val="18"/>
              </w:rPr>
              <w:t>G Rhodes</w:t>
            </w:r>
          </w:p>
        </w:tc>
        <w:tc>
          <w:tcPr>
            <w:tcW w:w="2694" w:type="dxa"/>
            <w:shd w:val="clear" w:color="auto" w:fill="auto"/>
            <w:noWrap/>
            <w:vAlign w:val="bottom"/>
            <w:hideMark/>
          </w:tcPr>
          <w:p w14:paraId="2E26DCD3" w14:textId="77777777" w:rsidR="00346868" w:rsidRPr="002D46A1" w:rsidRDefault="00346868" w:rsidP="00525951">
            <w:pPr>
              <w:spacing w:after="0"/>
              <w:rPr>
                <w:rFonts w:eastAsia="Times New Roman"/>
                <w:sz w:val="18"/>
                <w:szCs w:val="18"/>
              </w:rPr>
            </w:pPr>
            <w:r w:rsidRPr="002D46A1">
              <w:rPr>
                <w:rFonts w:eastAsia="Times New Roman"/>
                <w:sz w:val="18"/>
                <w:szCs w:val="18"/>
              </w:rPr>
              <w:t xml:space="preserve">Salary &amp; Expenses  </w:t>
            </w:r>
          </w:p>
        </w:tc>
        <w:tc>
          <w:tcPr>
            <w:tcW w:w="1134" w:type="dxa"/>
            <w:shd w:val="clear" w:color="auto" w:fill="auto"/>
            <w:noWrap/>
            <w:vAlign w:val="bottom"/>
            <w:hideMark/>
          </w:tcPr>
          <w:p w14:paraId="23F24B3E"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330.75</w:t>
            </w:r>
          </w:p>
        </w:tc>
      </w:tr>
      <w:tr w:rsidR="00346868" w:rsidRPr="0048479F" w14:paraId="374A4480" w14:textId="77777777" w:rsidTr="009F7273">
        <w:trPr>
          <w:trHeight w:val="255"/>
        </w:trPr>
        <w:tc>
          <w:tcPr>
            <w:tcW w:w="1188" w:type="dxa"/>
            <w:shd w:val="clear" w:color="auto" w:fill="auto"/>
            <w:noWrap/>
            <w:hideMark/>
          </w:tcPr>
          <w:p w14:paraId="48A714A6" w14:textId="77777777" w:rsidR="00346868" w:rsidRPr="002D46A1" w:rsidRDefault="00346868" w:rsidP="00525951">
            <w:pPr>
              <w:spacing w:after="0"/>
              <w:rPr>
                <w:rFonts w:eastAsia="Times New Roman"/>
                <w:sz w:val="18"/>
                <w:szCs w:val="18"/>
              </w:rPr>
            </w:pPr>
            <w:r w:rsidRPr="002D46A1">
              <w:rPr>
                <w:rFonts w:eastAsia="Times New Roman"/>
                <w:sz w:val="18"/>
                <w:szCs w:val="18"/>
              </w:rPr>
              <w:t>03/02/2021</w:t>
            </w:r>
          </w:p>
        </w:tc>
        <w:tc>
          <w:tcPr>
            <w:tcW w:w="2776" w:type="dxa"/>
            <w:shd w:val="clear" w:color="auto" w:fill="auto"/>
            <w:noWrap/>
            <w:hideMark/>
          </w:tcPr>
          <w:p w14:paraId="4CD00DBA" w14:textId="77777777" w:rsidR="00346868" w:rsidRPr="002D46A1" w:rsidRDefault="00346868" w:rsidP="00525951">
            <w:pPr>
              <w:spacing w:after="0"/>
              <w:rPr>
                <w:rFonts w:eastAsia="Times New Roman"/>
                <w:sz w:val="18"/>
                <w:szCs w:val="18"/>
              </w:rPr>
            </w:pPr>
            <w:r w:rsidRPr="002D46A1">
              <w:rPr>
                <w:rFonts w:eastAsia="Times New Roman"/>
                <w:sz w:val="18"/>
                <w:szCs w:val="18"/>
              </w:rPr>
              <w:t>LPC</w:t>
            </w:r>
          </w:p>
        </w:tc>
        <w:tc>
          <w:tcPr>
            <w:tcW w:w="2694" w:type="dxa"/>
            <w:shd w:val="clear" w:color="auto" w:fill="auto"/>
            <w:noWrap/>
            <w:vAlign w:val="bottom"/>
            <w:hideMark/>
          </w:tcPr>
          <w:p w14:paraId="64AB8836" w14:textId="77777777" w:rsidR="00346868" w:rsidRPr="002D46A1" w:rsidRDefault="00346868" w:rsidP="00525951">
            <w:pPr>
              <w:spacing w:after="0"/>
              <w:rPr>
                <w:rFonts w:eastAsia="Times New Roman"/>
                <w:sz w:val="18"/>
                <w:szCs w:val="18"/>
              </w:rPr>
            </w:pPr>
            <w:r w:rsidRPr="002D46A1">
              <w:rPr>
                <w:rFonts w:eastAsia="Times New Roman"/>
                <w:sz w:val="18"/>
                <w:szCs w:val="18"/>
              </w:rPr>
              <w:t xml:space="preserve">Recharge Clerk's wages to cemetery </w:t>
            </w:r>
          </w:p>
        </w:tc>
        <w:tc>
          <w:tcPr>
            <w:tcW w:w="1134" w:type="dxa"/>
            <w:shd w:val="clear" w:color="auto" w:fill="auto"/>
            <w:noWrap/>
            <w:vAlign w:val="bottom"/>
            <w:hideMark/>
          </w:tcPr>
          <w:p w14:paraId="2395722F"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-11.77</w:t>
            </w:r>
          </w:p>
        </w:tc>
      </w:tr>
      <w:tr w:rsidR="00346868" w:rsidRPr="0048479F" w14:paraId="5CA087A4" w14:textId="77777777" w:rsidTr="009F7273">
        <w:trPr>
          <w:trHeight w:val="255"/>
        </w:trPr>
        <w:tc>
          <w:tcPr>
            <w:tcW w:w="1188" w:type="dxa"/>
            <w:shd w:val="clear" w:color="auto" w:fill="auto"/>
            <w:noWrap/>
            <w:vAlign w:val="bottom"/>
            <w:hideMark/>
          </w:tcPr>
          <w:p w14:paraId="3732AAA8"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03/02/2021</w:t>
            </w:r>
          </w:p>
        </w:tc>
        <w:tc>
          <w:tcPr>
            <w:tcW w:w="2776" w:type="dxa"/>
            <w:shd w:val="clear" w:color="auto" w:fill="auto"/>
            <w:noWrap/>
            <w:vAlign w:val="center"/>
            <w:hideMark/>
          </w:tcPr>
          <w:p w14:paraId="2DC9C5CD" w14:textId="77777777" w:rsidR="00346868" w:rsidRPr="002D46A1" w:rsidRDefault="00346868" w:rsidP="00525951">
            <w:pPr>
              <w:spacing w:after="0"/>
              <w:rPr>
                <w:rFonts w:eastAsia="Times New Roman"/>
                <w:sz w:val="18"/>
                <w:szCs w:val="18"/>
              </w:rPr>
            </w:pPr>
            <w:r w:rsidRPr="002D46A1">
              <w:rPr>
                <w:rFonts w:eastAsia="Times New Roman"/>
                <w:sz w:val="18"/>
                <w:szCs w:val="18"/>
              </w:rPr>
              <w:t>HMRC</w:t>
            </w:r>
          </w:p>
        </w:tc>
        <w:tc>
          <w:tcPr>
            <w:tcW w:w="2694" w:type="dxa"/>
            <w:shd w:val="clear" w:color="auto" w:fill="auto"/>
            <w:noWrap/>
            <w:vAlign w:val="bottom"/>
            <w:hideMark/>
          </w:tcPr>
          <w:p w14:paraId="30B609FD" w14:textId="77777777" w:rsidR="00346868" w:rsidRPr="002D46A1" w:rsidRDefault="00346868" w:rsidP="00525951">
            <w:pPr>
              <w:spacing w:after="0"/>
              <w:rPr>
                <w:rFonts w:eastAsia="Times New Roman"/>
                <w:sz w:val="18"/>
                <w:szCs w:val="18"/>
              </w:rPr>
            </w:pPr>
            <w:r w:rsidRPr="002D46A1">
              <w:rPr>
                <w:rFonts w:eastAsia="Times New Roman"/>
                <w:sz w:val="18"/>
                <w:szCs w:val="18"/>
              </w:rPr>
              <w:t xml:space="preserve">PAYE  </w:t>
            </w:r>
          </w:p>
        </w:tc>
        <w:tc>
          <w:tcPr>
            <w:tcW w:w="1134" w:type="dxa"/>
            <w:shd w:val="clear" w:color="auto" w:fill="auto"/>
            <w:noWrap/>
            <w:vAlign w:val="bottom"/>
            <w:hideMark/>
          </w:tcPr>
          <w:p w14:paraId="52A9F172" w14:textId="77777777" w:rsidR="00346868" w:rsidRPr="002D46A1" w:rsidRDefault="00346868" w:rsidP="00525951">
            <w:pPr>
              <w:spacing w:after="0"/>
              <w:jc w:val="right"/>
              <w:rPr>
                <w:rFonts w:eastAsia="Times New Roman"/>
                <w:sz w:val="18"/>
                <w:szCs w:val="18"/>
              </w:rPr>
            </w:pPr>
            <w:r w:rsidRPr="002D46A1">
              <w:rPr>
                <w:rFonts w:eastAsia="Times New Roman"/>
                <w:sz w:val="18"/>
                <w:szCs w:val="18"/>
              </w:rPr>
              <w:t>82.00</w:t>
            </w:r>
          </w:p>
        </w:tc>
      </w:tr>
      <w:tr w:rsidR="00346868" w:rsidRPr="0048479F" w14:paraId="6B147308" w14:textId="77777777" w:rsidTr="009F7273">
        <w:trPr>
          <w:trHeight w:val="255"/>
        </w:trPr>
        <w:tc>
          <w:tcPr>
            <w:tcW w:w="1188" w:type="dxa"/>
            <w:shd w:val="clear" w:color="auto" w:fill="auto"/>
            <w:noWrap/>
            <w:vAlign w:val="bottom"/>
          </w:tcPr>
          <w:p w14:paraId="158087A1" w14:textId="77777777" w:rsidR="00346868" w:rsidRPr="002D46A1" w:rsidRDefault="00346868" w:rsidP="00525951">
            <w:pPr>
              <w:spacing w:after="0"/>
              <w:jc w:val="right"/>
              <w:rPr>
                <w:rFonts w:eastAsia="Times New Roman"/>
                <w:sz w:val="18"/>
                <w:szCs w:val="18"/>
              </w:rPr>
            </w:pPr>
          </w:p>
        </w:tc>
        <w:tc>
          <w:tcPr>
            <w:tcW w:w="2776" w:type="dxa"/>
            <w:shd w:val="clear" w:color="auto" w:fill="auto"/>
            <w:noWrap/>
            <w:vAlign w:val="center"/>
          </w:tcPr>
          <w:p w14:paraId="7EDFF849" w14:textId="77777777" w:rsidR="00346868" w:rsidRPr="002D46A1" w:rsidRDefault="00346868" w:rsidP="00525951">
            <w:pPr>
              <w:spacing w:after="0"/>
              <w:rPr>
                <w:rFonts w:eastAsia="Times New Roman"/>
                <w:sz w:val="18"/>
                <w:szCs w:val="18"/>
              </w:rPr>
            </w:pPr>
          </w:p>
        </w:tc>
        <w:tc>
          <w:tcPr>
            <w:tcW w:w="2694" w:type="dxa"/>
            <w:shd w:val="clear" w:color="auto" w:fill="auto"/>
            <w:noWrap/>
            <w:vAlign w:val="bottom"/>
          </w:tcPr>
          <w:p w14:paraId="71450FB0" w14:textId="77777777" w:rsidR="00346868" w:rsidRPr="002D46A1" w:rsidRDefault="00346868" w:rsidP="00525951">
            <w:pPr>
              <w:spacing w:after="0"/>
              <w:jc w:val="right"/>
              <w:rPr>
                <w:rFonts w:eastAsia="Times New Roman"/>
                <w:b/>
                <w:bCs/>
                <w:sz w:val="18"/>
                <w:szCs w:val="18"/>
              </w:rPr>
            </w:pPr>
            <w:r w:rsidRPr="002D46A1">
              <w:rPr>
                <w:rFonts w:eastAsia="Times New Roman"/>
                <w:b/>
                <w:bCs/>
                <w:sz w:val="18"/>
                <w:szCs w:val="18"/>
              </w:rPr>
              <w:t>Total</w:t>
            </w:r>
          </w:p>
        </w:tc>
        <w:tc>
          <w:tcPr>
            <w:tcW w:w="1134" w:type="dxa"/>
            <w:shd w:val="clear" w:color="auto" w:fill="auto"/>
            <w:noWrap/>
            <w:vAlign w:val="bottom"/>
          </w:tcPr>
          <w:p w14:paraId="0177C6DB" w14:textId="77777777" w:rsidR="00346868" w:rsidRPr="002D46A1" w:rsidRDefault="00452C68" w:rsidP="00525951">
            <w:pPr>
              <w:spacing w:after="0"/>
              <w:jc w:val="right"/>
              <w:rPr>
                <w:rFonts w:eastAsia="Times New Roman"/>
                <w:b/>
                <w:bCs/>
                <w:sz w:val="18"/>
                <w:szCs w:val="18"/>
              </w:rPr>
            </w:pPr>
            <w:r w:rsidRPr="002D46A1">
              <w:rPr>
                <w:rFonts w:eastAsia="Times New Roman"/>
                <w:b/>
                <w:bCs/>
                <w:sz w:val="18"/>
                <w:szCs w:val="18"/>
              </w:rPr>
              <w:fldChar w:fldCharType="begin"/>
            </w:r>
            <w:r w:rsidR="00346868" w:rsidRPr="002D46A1">
              <w:rPr>
                <w:rFonts w:eastAsia="Times New Roman"/>
                <w:b/>
                <w:bCs/>
                <w:sz w:val="18"/>
                <w:szCs w:val="18"/>
              </w:rPr>
              <w:instrText xml:space="preserve"> =SUM(ABOVE) </w:instrText>
            </w:r>
            <w:r w:rsidRPr="002D46A1">
              <w:rPr>
                <w:rFonts w:eastAsia="Times New Roman"/>
                <w:b/>
                <w:bCs/>
                <w:sz w:val="18"/>
                <w:szCs w:val="18"/>
              </w:rPr>
              <w:fldChar w:fldCharType="separate"/>
            </w:r>
            <w:r w:rsidR="00346868" w:rsidRPr="002D46A1">
              <w:rPr>
                <w:rFonts w:eastAsia="Times New Roman"/>
                <w:b/>
                <w:bCs/>
                <w:noProof/>
                <w:sz w:val="18"/>
                <w:szCs w:val="18"/>
              </w:rPr>
              <w:t>1249.05</w:t>
            </w:r>
            <w:r w:rsidRPr="002D46A1">
              <w:rPr>
                <w:rFonts w:eastAsia="Times New Roman"/>
                <w:b/>
                <w:bCs/>
                <w:sz w:val="18"/>
                <w:szCs w:val="18"/>
              </w:rPr>
              <w:fldChar w:fldCharType="end"/>
            </w:r>
          </w:p>
        </w:tc>
      </w:tr>
    </w:tbl>
    <w:p w14:paraId="0A8DF1F2" w14:textId="77777777" w:rsidR="00346868" w:rsidRDefault="00346868" w:rsidP="00346868">
      <w:pPr>
        <w:contextualSpacing/>
        <w:rPr>
          <w:sz w:val="18"/>
          <w:szCs w:val="18"/>
        </w:rPr>
      </w:pPr>
    </w:p>
    <w:p w14:paraId="02878F7C" w14:textId="77777777" w:rsidR="00346868" w:rsidRDefault="00346868" w:rsidP="00346868">
      <w:pPr>
        <w:contextualSpacing/>
        <w:rPr>
          <w:sz w:val="18"/>
          <w:szCs w:val="18"/>
        </w:rPr>
      </w:pPr>
    </w:p>
    <w:p w14:paraId="25982EDD" w14:textId="77777777" w:rsidR="00346868" w:rsidRDefault="00346868" w:rsidP="00346868">
      <w:pPr>
        <w:contextualSpacing/>
        <w:rPr>
          <w:sz w:val="18"/>
          <w:szCs w:val="18"/>
        </w:rPr>
      </w:pPr>
    </w:p>
    <w:p w14:paraId="5A4A8B35" w14:textId="77777777" w:rsidR="00346868" w:rsidRDefault="00346868" w:rsidP="00346868">
      <w:pPr>
        <w:contextualSpacing/>
        <w:rPr>
          <w:sz w:val="18"/>
          <w:szCs w:val="18"/>
        </w:rPr>
      </w:pPr>
    </w:p>
    <w:p w14:paraId="78CB6690" w14:textId="77777777" w:rsidR="00346868" w:rsidRPr="0048479F" w:rsidRDefault="00346868" w:rsidP="00346868">
      <w:pPr>
        <w:contextualSpacing/>
        <w:rPr>
          <w:sz w:val="18"/>
          <w:szCs w:val="18"/>
        </w:rPr>
      </w:pPr>
    </w:p>
    <w:p w14:paraId="2E2A9B40" w14:textId="77777777" w:rsidR="00346868" w:rsidRDefault="00346868" w:rsidP="00346868">
      <w:pPr>
        <w:contextualSpacing/>
        <w:rPr>
          <w:sz w:val="18"/>
          <w:szCs w:val="18"/>
        </w:rPr>
      </w:pPr>
    </w:p>
    <w:p w14:paraId="3392A052" w14:textId="77777777" w:rsidR="00346868" w:rsidRDefault="00346868" w:rsidP="00346868">
      <w:pPr>
        <w:contextualSpacing/>
        <w:rPr>
          <w:sz w:val="18"/>
          <w:szCs w:val="18"/>
        </w:rPr>
      </w:pPr>
    </w:p>
    <w:p w14:paraId="1B1D3ADD" w14:textId="77777777" w:rsidR="00346868" w:rsidRDefault="00346868" w:rsidP="00346868">
      <w:pPr>
        <w:contextualSpacing/>
        <w:rPr>
          <w:sz w:val="18"/>
          <w:szCs w:val="18"/>
        </w:rPr>
      </w:pPr>
    </w:p>
    <w:p w14:paraId="4B67F84A" w14:textId="77777777" w:rsidR="00346868" w:rsidRPr="0010675E" w:rsidRDefault="00346868" w:rsidP="0010675E">
      <w:pPr>
        <w:pStyle w:val="ListParagraph"/>
        <w:numPr>
          <w:ilvl w:val="1"/>
          <w:numId w:val="1"/>
        </w:numPr>
        <w:tabs>
          <w:tab w:val="num" w:pos="720"/>
        </w:tabs>
        <w:spacing w:after="0" w:line="240" w:lineRule="auto"/>
        <w:rPr>
          <w:sz w:val="18"/>
          <w:szCs w:val="18"/>
        </w:rPr>
      </w:pPr>
      <w:r w:rsidRPr="0010675E">
        <w:rPr>
          <w:sz w:val="18"/>
          <w:szCs w:val="18"/>
          <w:u w:val="single"/>
        </w:rPr>
        <w:t>Requests for donations</w:t>
      </w:r>
      <w:r w:rsidRPr="0010675E">
        <w:rPr>
          <w:sz w:val="18"/>
          <w:szCs w:val="18"/>
        </w:rPr>
        <w:t xml:space="preserve">. </w:t>
      </w:r>
      <w:r w:rsidR="00525951" w:rsidRPr="0010675E">
        <w:rPr>
          <w:sz w:val="18"/>
          <w:szCs w:val="18"/>
        </w:rPr>
        <w:t xml:space="preserve">It was agreed to donate </w:t>
      </w:r>
      <w:r w:rsidR="0010675E" w:rsidRPr="0010675E">
        <w:rPr>
          <w:sz w:val="18"/>
          <w:szCs w:val="18"/>
        </w:rPr>
        <w:t xml:space="preserve">£50.00 </w:t>
      </w:r>
      <w:r w:rsidR="00525951" w:rsidRPr="0010675E">
        <w:rPr>
          <w:sz w:val="18"/>
          <w:szCs w:val="18"/>
        </w:rPr>
        <w:t xml:space="preserve">to the </w:t>
      </w:r>
      <w:r w:rsidRPr="0010675E">
        <w:rPr>
          <w:sz w:val="18"/>
          <w:szCs w:val="18"/>
        </w:rPr>
        <w:t>Citizens Advice Northumberland</w:t>
      </w:r>
      <w:r w:rsidR="0010675E" w:rsidRPr="0010675E">
        <w:rPr>
          <w:sz w:val="18"/>
          <w:szCs w:val="18"/>
        </w:rPr>
        <w:t>. DL proposed, GA seconded. All in favour.</w:t>
      </w:r>
      <w:r w:rsidR="00A07BCD">
        <w:rPr>
          <w:sz w:val="18"/>
          <w:szCs w:val="18"/>
        </w:rPr>
        <w:tab/>
      </w:r>
      <w:r w:rsidR="00A07BCD">
        <w:rPr>
          <w:sz w:val="18"/>
          <w:szCs w:val="18"/>
        </w:rPr>
        <w:tab/>
      </w:r>
      <w:r w:rsidR="00A07BCD">
        <w:rPr>
          <w:sz w:val="18"/>
          <w:szCs w:val="18"/>
        </w:rPr>
        <w:tab/>
      </w:r>
      <w:r w:rsidR="00A07BCD">
        <w:rPr>
          <w:sz w:val="18"/>
          <w:szCs w:val="18"/>
        </w:rPr>
        <w:tab/>
      </w:r>
      <w:r w:rsidR="00A07BCD">
        <w:rPr>
          <w:sz w:val="18"/>
          <w:szCs w:val="18"/>
        </w:rPr>
        <w:tab/>
      </w:r>
      <w:r w:rsidR="00A07BCD">
        <w:rPr>
          <w:sz w:val="18"/>
          <w:szCs w:val="18"/>
        </w:rPr>
        <w:tab/>
      </w:r>
      <w:r w:rsidR="00A07BCD">
        <w:rPr>
          <w:sz w:val="18"/>
          <w:szCs w:val="18"/>
        </w:rPr>
        <w:tab/>
      </w:r>
      <w:r w:rsidR="00A07BCD">
        <w:rPr>
          <w:sz w:val="18"/>
          <w:szCs w:val="18"/>
        </w:rPr>
        <w:tab/>
      </w:r>
      <w:r w:rsidR="00A07BCD">
        <w:rPr>
          <w:sz w:val="18"/>
          <w:szCs w:val="18"/>
        </w:rPr>
        <w:tab/>
        <w:t xml:space="preserve">   </w:t>
      </w:r>
      <w:r w:rsidR="00A07BCD">
        <w:rPr>
          <w:b/>
          <w:bCs/>
          <w:sz w:val="18"/>
          <w:szCs w:val="18"/>
        </w:rPr>
        <w:t>Action: Clerk</w:t>
      </w:r>
    </w:p>
    <w:p w14:paraId="6EAD1E13" w14:textId="77777777" w:rsidR="00346868" w:rsidRPr="00E456D7" w:rsidRDefault="00346868" w:rsidP="00346868">
      <w:pPr>
        <w:pStyle w:val="ListParagraph"/>
        <w:numPr>
          <w:ilvl w:val="1"/>
          <w:numId w:val="1"/>
        </w:numPr>
        <w:tabs>
          <w:tab w:val="num" w:pos="720"/>
        </w:tabs>
        <w:spacing w:after="0" w:line="240" w:lineRule="auto"/>
        <w:rPr>
          <w:sz w:val="18"/>
          <w:szCs w:val="18"/>
        </w:rPr>
      </w:pPr>
      <w:r w:rsidRPr="00E456D7">
        <w:rPr>
          <w:sz w:val="18"/>
          <w:szCs w:val="18"/>
          <w:u w:val="single"/>
        </w:rPr>
        <w:t>Bank Reconciliation to 03 February 2021</w:t>
      </w:r>
      <w:r w:rsidRPr="00E456D7">
        <w:rPr>
          <w:sz w:val="18"/>
          <w:szCs w:val="18"/>
        </w:rPr>
        <w:t>.</w:t>
      </w:r>
      <w:r w:rsidR="0010675E">
        <w:rPr>
          <w:sz w:val="18"/>
          <w:szCs w:val="18"/>
        </w:rPr>
        <w:t xml:space="preserve"> Approved.</w:t>
      </w:r>
    </w:p>
    <w:tbl>
      <w:tblPr>
        <w:tblpPr w:leftFromText="180" w:rightFromText="180" w:vertAnchor="text" w:horzAnchor="margin" w:tblpXSpec="center" w:tblpY="137"/>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182"/>
        <w:gridCol w:w="2451"/>
        <w:gridCol w:w="774"/>
        <w:gridCol w:w="1180"/>
      </w:tblGrid>
      <w:tr w:rsidR="00346868" w:rsidRPr="002D46A1" w14:paraId="5117F222" w14:textId="77777777" w:rsidTr="009F7273">
        <w:trPr>
          <w:trHeight w:val="240"/>
        </w:trPr>
        <w:tc>
          <w:tcPr>
            <w:tcW w:w="2640" w:type="dxa"/>
            <w:shd w:val="clear" w:color="auto" w:fill="auto"/>
            <w:noWrap/>
            <w:vAlign w:val="bottom"/>
            <w:hideMark/>
          </w:tcPr>
          <w:p w14:paraId="0267AE06"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Balance per bank statements</w:t>
            </w:r>
          </w:p>
        </w:tc>
        <w:tc>
          <w:tcPr>
            <w:tcW w:w="1182" w:type="dxa"/>
            <w:shd w:val="clear" w:color="auto" w:fill="auto"/>
            <w:noWrap/>
            <w:vAlign w:val="bottom"/>
            <w:hideMark/>
          </w:tcPr>
          <w:p w14:paraId="5E8BDE0A"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shd w:val="clear" w:color="auto" w:fill="auto"/>
            <w:noWrap/>
            <w:vAlign w:val="bottom"/>
            <w:hideMark/>
          </w:tcPr>
          <w:p w14:paraId="36D218E0"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351121CB"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6D4A291B" w14:textId="77777777" w:rsidR="00346868" w:rsidRPr="002D46A1" w:rsidRDefault="00346868" w:rsidP="0010675E">
            <w:pPr>
              <w:spacing w:after="0"/>
              <w:jc w:val="center"/>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w:t>
            </w:r>
          </w:p>
        </w:tc>
      </w:tr>
      <w:tr w:rsidR="00346868" w:rsidRPr="002D46A1" w14:paraId="63CDE31D" w14:textId="77777777" w:rsidTr="009F7273">
        <w:trPr>
          <w:trHeight w:val="240"/>
        </w:trPr>
        <w:tc>
          <w:tcPr>
            <w:tcW w:w="2640" w:type="dxa"/>
            <w:shd w:val="clear" w:color="auto" w:fill="auto"/>
            <w:noWrap/>
            <w:vAlign w:val="bottom"/>
            <w:hideMark/>
          </w:tcPr>
          <w:p w14:paraId="1EB0EFF9"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at 25th January 2021</w:t>
            </w:r>
          </w:p>
        </w:tc>
        <w:tc>
          <w:tcPr>
            <w:tcW w:w="3633" w:type="dxa"/>
            <w:gridSpan w:val="2"/>
            <w:shd w:val="clear" w:color="auto" w:fill="auto"/>
            <w:noWrap/>
            <w:vAlign w:val="bottom"/>
            <w:hideMark/>
          </w:tcPr>
          <w:p w14:paraId="04F2F356"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Community account</w:t>
            </w:r>
          </w:p>
        </w:tc>
        <w:tc>
          <w:tcPr>
            <w:tcW w:w="774" w:type="dxa"/>
            <w:shd w:val="clear" w:color="auto" w:fill="auto"/>
            <w:noWrap/>
            <w:vAlign w:val="bottom"/>
            <w:hideMark/>
          </w:tcPr>
          <w:p w14:paraId="776DCF7A"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4ABD8616"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64716.09</w:t>
            </w:r>
          </w:p>
        </w:tc>
      </w:tr>
      <w:tr w:rsidR="00346868" w:rsidRPr="002D46A1" w14:paraId="1A033801" w14:textId="77777777" w:rsidTr="009F7273">
        <w:trPr>
          <w:trHeight w:val="240"/>
        </w:trPr>
        <w:tc>
          <w:tcPr>
            <w:tcW w:w="2640" w:type="dxa"/>
            <w:shd w:val="clear" w:color="auto" w:fill="auto"/>
            <w:noWrap/>
            <w:vAlign w:val="bottom"/>
            <w:hideMark/>
          </w:tcPr>
          <w:p w14:paraId="6C8EC9AA" w14:textId="77777777" w:rsidR="00346868" w:rsidRPr="002D46A1" w:rsidRDefault="00346868" w:rsidP="0010675E">
            <w:pPr>
              <w:spacing w:after="0"/>
              <w:jc w:val="right"/>
              <w:rPr>
                <w:rFonts w:asciiTheme="minorHAnsi" w:eastAsia="Times New Roman" w:hAnsiTheme="minorHAnsi" w:cstheme="minorHAnsi"/>
                <w:sz w:val="18"/>
                <w:szCs w:val="18"/>
              </w:rPr>
            </w:pPr>
          </w:p>
        </w:tc>
        <w:tc>
          <w:tcPr>
            <w:tcW w:w="3633" w:type="dxa"/>
            <w:gridSpan w:val="2"/>
            <w:shd w:val="clear" w:color="auto" w:fill="auto"/>
            <w:noWrap/>
            <w:vAlign w:val="bottom"/>
            <w:hideMark/>
          </w:tcPr>
          <w:p w14:paraId="3CDB81CF"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Business Saver</w:t>
            </w:r>
          </w:p>
        </w:tc>
        <w:tc>
          <w:tcPr>
            <w:tcW w:w="774" w:type="dxa"/>
            <w:shd w:val="clear" w:color="auto" w:fill="auto"/>
            <w:noWrap/>
            <w:vAlign w:val="bottom"/>
            <w:hideMark/>
          </w:tcPr>
          <w:p w14:paraId="4C0FB033"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10E771BE"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6104.17</w:t>
            </w:r>
          </w:p>
        </w:tc>
      </w:tr>
      <w:tr w:rsidR="00346868" w:rsidRPr="002D46A1" w14:paraId="16BF8288" w14:textId="77777777" w:rsidTr="009F7273">
        <w:trPr>
          <w:trHeight w:val="240"/>
        </w:trPr>
        <w:tc>
          <w:tcPr>
            <w:tcW w:w="2640" w:type="dxa"/>
            <w:shd w:val="clear" w:color="auto" w:fill="auto"/>
            <w:noWrap/>
            <w:vAlign w:val="bottom"/>
            <w:hideMark/>
          </w:tcPr>
          <w:p w14:paraId="088837C3" w14:textId="77777777" w:rsidR="00346868" w:rsidRPr="002D46A1" w:rsidRDefault="00346868" w:rsidP="0010675E">
            <w:pPr>
              <w:spacing w:after="0"/>
              <w:jc w:val="right"/>
              <w:rPr>
                <w:rFonts w:asciiTheme="minorHAnsi" w:eastAsia="Times New Roman" w:hAnsiTheme="minorHAnsi" w:cstheme="minorHAnsi"/>
                <w:sz w:val="18"/>
                <w:szCs w:val="18"/>
              </w:rPr>
            </w:pPr>
          </w:p>
        </w:tc>
        <w:tc>
          <w:tcPr>
            <w:tcW w:w="1182" w:type="dxa"/>
            <w:shd w:val="clear" w:color="auto" w:fill="auto"/>
            <w:noWrap/>
            <w:vAlign w:val="bottom"/>
            <w:hideMark/>
          </w:tcPr>
          <w:p w14:paraId="6CCFEC8F"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shd w:val="clear" w:color="auto" w:fill="auto"/>
            <w:noWrap/>
            <w:vAlign w:val="bottom"/>
            <w:hideMark/>
          </w:tcPr>
          <w:p w14:paraId="7FB3170B"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1487ECD2"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3D94F674"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70820.26</w:t>
            </w:r>
          </w:p>
        </w:tc>
      </w:tr>
      <w:tr w:rsidR="00346868" w:rsidRPr="002D46A1" w14:paraId="18AD117D" w14:textId="77777777" w:rsidTr="009F7273">
        <w:trPr>
          <w:trHeight w:val="240"/>
        </w:trPr>
        <w:tc>
          <w:tcPr>
            <w:tcW w:w="2640" w:type="dxa"/>
            <w:shd w:val="clear" w:color="auto" w:fill="auto"/>
            <w:noWrap/>
            <w:vAlign w:val="bottom"/>
            <w:hideMark/>
          </w:tcPr>
          <w:p w14:paraId="4BFF4C56"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Less unpresented cheques</w:t>
            </w:r>
          </w:p>
        </w:tc>
        <w:tc>
          <w:tcPr>
            <w:tcW w:w="1182" w:type="dxa"/>
            <w:shd w:val="clear" w:color="auto" w:fill="auto"/>
            <w:noWrap/>
            <w:vAlign w:val="bottom"/>
            <w:hideMark/>
          </w:tcPr>
          <w:p w14:paraId="1C204A2C"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shd w:val="clear" w:color="auto" w:fill="auto"/>
            <w:noWrap/>
            <w:vAlign w:val="bottom"/>
            <w:hideMark/>
          </w:tcPr>
          <w:p w14:paraId="1DCA460A"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73EDAF1E"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006408AA" w14:textId="77777777" w:rsidR="00346868" w:rsidRPr="002D46A1" w:rsidRDefault="00346868" w:rsidP="0010675E">
            <w:pPr>
              <w:spacing w:after="0"/>
              <w:rPr>
                <w:rFonts w:asciiTheme="minorHAnsi" w:eastAsia="Times New Roman" w:hAnsiTheme="minorHAnsi" w:cstheme="minorHAnsi"/>
                <w:sz w:val="18"/>
                <w:szCs w:val="18"/>
              </w:rPr>
            </w:pPr>
          </w:p>
        </w:tc>
      </w:tr>
      <w:tr w:rsidR="00346868" w:rsidRPr="002D46A1" w14:paraId="4A2C2254" w14:textId="77777777" w:rsidTr="009F7273">
        <w:trPr>
          <w:trHeight w:val="240"/>
        </w:trPr>
        <w:tc>
          <w:tcPr>
            <w:tcW w:w="2640" w:type="dxa"/>
            <w:shd w:val="clear" w:color="auto" w:fill="auto"/>
            <w:noWrap/>
            <w:vAlign w:val="bottom"/>
            <w:hideMark/>
          </w:tcPr>
          <w:p w14:paraId="4284B6F0"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Cemetery</w:t>
            </w:r>
          </w:p>
        </w:tc>
        <w:tc>
          <w:tcPr>
            <w:tcW w:w="1182" w:type="dxa"/>
            <w:shd w:val="clear" w:color="auto" w:fill="auto"/>
            <w:noWrap/>
            <w:vAlign w:val="bottom"/>
            <w:hideMark/>
          </w:tcPr>
          <w:p w14:paraId="786AE4D0"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shd w:val="clear" w:color="auto" w:fill="auto"/>
            <w:noWrap/>
            <w:vAlign w:val="bottom"/>
            <w:hideMark/>
          </w:tcPr>
          <w:p w14:paraId="37D90ADB"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1C8240D0"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0.00</w:t>
            </w:r>
          </w:p>
        </w:tc>
        <w:tc>
          <w:tcPr>
            <w:tcW w:w="1180" w:type="dxa"/>
            <w:shd w:val="clear" w:color="auto" w:fill="auto"/>
            <w:noWrap/>
            <w:vAlign w:val="bottom"/>
            <w:hideMark/>
          </w:tcPr>
          <w:p w14:paraId="4BFD2974"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12CD9369" w14:textId="77777777" w:rsidTr="009F7273">
        <w:trPr>
          <w:trHeight w:val="255"/>
        </w:trPr>
        <w:tc>
          <w:tcPr>
            <w:tcW w:w="2640" w:type="dxa"/>
            <w:shd w:val="clear" w:color="auto" w:fill="auto"/>
            <w:noWrap/>
            <w:vAlign w:val="bottom"/>
            <w:hideMark/>
          </w:tcPr>
          <w:p w14:paraId="1A2DCC88"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Parish Council</w:t>
            </w:r>
          </w:p>
        </w:tc>
        <w:tc>
          <w:tcPr>
            <w:tcW w:w="1182" w:type="dxa"/>
            <w:shd w:val="clear" w:color="auto" w:fill="auto"/>
            <w:noWrap/>
            <w:vAlign w:val="bottom"/>
            <w:hideMark/>
          </w:tcPr>
          <w:p w14:paraId="6A0C32FA"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18/01/2021</w:t>
            </w:r>
          </w:p>
        </w:tc>
        <w:tc>
          <w:tcPr>
            <w:tcW w:w="2451" w:type="dxa"/>
            <w:shd w:val="clear" w:color="auto" w:fill="auto"/>
            <w:noWrap/>
            <w:vAlign w:val="bottom"/>
            <w:hideMark/>
          </w:tcPr>
          <w:p w14:paraId="710C9C26"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Swarco Traffic Ltd</w:t>
            </w:r>
          </w:p>
        </w:tc>
        <w:tc>
          <w:tcPr>
            <w:tcW w:w="774" w:type="dxa"/>
            <w:shd w:val="clear" w:color="auto" w:fill="auto"/>
            <w:noWrap/>
            <w:vAlign w:val="bottom"/>
            <w:hideMark/>
          </w:tcPr>
          <w:p w14:paraId="0BCF5D43"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292.63</w:t>
            </w:r>
          </w:p>
        </w:tc>
        <w:tc>
          <w:tcPr>
            <w:tcW w:w="1180" w:type="dxa"/>
            <w:shd w:val="clear" w:color="auto" w:fill="auto"/>
            <w:noWrap/>
            <w:vAlign w:val="bottom"/>
            <w:hideMark/>
          </w:tcPr>
          <w:p w14:paraId="2D3985C5"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1D7FE709" w14:textId="77777777" w:rsidTr="009F7273">
        <w:trPr>
          <w:trHeight w:val="255"/>
        </w:trPr>
        <w:tc>
          <w:tcPr>
            <w:tcW w:w="2640" w:type="dxa"/>
            <w:shd w:val="clear" w:color="auto" w:fill="auto"/>
            <w:noWrap/>
            <w:vAlign w:val="bottom"/>
            <w:hideMark/>
          </w:tcPr>
          <w:p w14:paraId="739CE980"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65B6C2D7"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13/01/2021</w:t>
            </w:r>
          </w:p>
        </w:tc>
        <w:tc>
          <w:tcPr>
            <w:tcW w:w="2451" w:type="dxa"/>
            <w:shd w:val="clear" w:color="auto" w:fill="auto"/>
            <w:noWrap/>
            <w:vAlign w:val="bottom"/>
            <w:hideMark/>
          </w:tcPr>
          <w:p w14:paraId="2F5DAF50"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British Gas</w:t>
            </w:r>
          </w:p>
        </w:tc>
        <w:tc>
          <w:tcPr>
            <w:tcW w:w="774" w:type="dxa"/>
            <w:shd w:val="clear" w:color="auto" w:fill="auto"/>
            <w:noWrap/>
            <w:vAlign w:val="bottom"/>
            <w:hideMark/>
          </w:tcPr>
          <w:p w14:paraId="381B578B"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10.43</w:t>
            </w:r>
          </w:p>
        </w:tc>
        <w:tc>
          <w:tcPr>
            <w:tcW w:w="1180" w:type="dxa"/>
            <w:shd w:val="clear" w:color="auto" w:fill="auto"/>
            <w:noWrap/>
            <w:vAlign w:val="bottom"/>
            <w:hideMark/>
          </w:tcPr>
          <w:p w14:paraId="0BFA5447"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4050C420" w14:textId="77777777" w:rsidTr="009F7273">
        <w:trPr>
          <w:trHeight w:val="255"/>
        </w:trPr>
        <w:tc>
          <w:tcPr>
            <w:tcW w:w="2640" w:type="dxa"/>
            <w:shd w:val="clear" w:color="auto" w:fill="auto"/>
            <w:noWrap/>
            <w:vAlign w:val="bottom"/>
            <w:hideMark/>
          </w:tcPr>
          <w:p w14:paraId="4ECF036F"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76C397E1"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19/01/2021</w:t>
            </w:r>
          </w:p>
        </w:tc>
        <w:tc>
          <w:tcPr>
            <w:tcW w:w="2451" w:type="dxa"/>
            <w:shd w:val="clear" w:color="auto" w:fill="auto"/>
            <w:noWrap/>
            <w:vAlign w:val="bottom"/>
            <w:hideMark/>
          </w:tcPr>
          <w:p w14:paraId="48A69BC8"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D&amp;M Proctor (Unpaid)</w:t>
            </w:r>
          </w:p>
        </w:tc>
        <w:tc>
          <w:tcPr>
            <w:tcW w:w="774" w:type="dxa"/>
            <w:shd w:val="clear" w:color="auto" w:fill="auto"/>
            <w:noWrap/>
            <w:vAlign w:val="bottom"/>
            <w:hideMark/>
          </w:tcPr>
          <w:p w14:paraId="3AB32A0A"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11.26</w:t>
            </w:r>
          </w:p>
        </w:tc>
        <w:tc>
          <w:tcPr>
            <w:tcW w:w="1180" w:type="dxa"/>
            <w:shd w:val="clear" w:color="auto" w:fill="auto"/>
            <w:noWrap/>
            <w:vAlign w:val="bottom"/>
            <w:hideMark/>
          </w:tcPr>
          <w:p w14:paraId="06608812"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5FC7B974" w14:textId="77777777" w:rsidTr="009F7273">
        <w:trPr>
          <w:trHeight w:val="255"/>
        </w:trPr>
        <w:tc>
          <w:tcPr>
            <w:tcW w:w="2640" w:type="dxa"/>
            <w:shd w:val="clear" w:color="auto" w:fill="auto"/>
            <w:noWrap/>
            <w:vAlign w:val="bottom"/>
            <w:hideMark/>
          </w:tcPr>
          <w:p w14:paraId="7580D231"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6A0CA872"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03/02/2021</w:t>
            </w:r>
          </w:p>
        </w:tc>
        <w:tc>
          <w:tcPr>
            <w:tcW w:w="2451" w:type="dxa"/>
            <w:shd w:val="clear" w:color="auto" w:fill="auto"/>
            <w:noWrap/>
            <w:vAlign w:val="bottom"/>
            <w:hideMark/>
          </w:tcPr>
          <w:p w14:paraId="02A706FE"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P G Henzell</w:t>
            </w:r>
          </w:p>
        </w:tc>
        <w:tc>
          <w:tcPr>
            <w:tcW w:w="774" w:type="dxa"/>
            <w:shd w:val="clear" w:color="auto" w:fill="auto"/>
            <w:noWrap/>
            <w:vAlign w:val="bottom"/>
            <w:hideMark/>
          </w:tcPr>
          <w:p w14:paraId="5CC3EF20"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468.00</w:t>
            </w:r>
          </w:p>
        </w:tc>
        <w:tc>
          <w:tcPr>
            <w:tcW w:w="1180" w:type="dxa"/>
            <w:shd w:val="clear" w:color="auto" w:fill="auto"/>
            <w:noWrap/>
            <w:vAlign w:val="bottom"/>
            <w:hideMark/>
          </w:tcPr>
          <w:p w14:paraId="63B988F3"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2A2ED2AC" w14:textId="77777777" w:rsidTr="009F7273">
        <w:trPr>
          <w:trHeight w:val="255"/>
        </w:trPr>
        <w:tc>
          <w:tcPr>
            <w:tcW w:w="2640" w:type="dxa"/>
            <w:shd w:val="clear" w:color="auto" w:fill="auto"/>
            <w:noWrap/>
            <w:vAlign w:val="bottom"/>
            <w:hideMark/>
          </w:tcPr>
          <w:p w14:paraId="0C22758E"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210476F8"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03/02/2021</w:t>
            </w:r>
          </w:p>
        </w:tc>
        <w:tc>
          <w:tcPr>
            <w:tcW w:w="2451" w:type="dxa"/>
            <w:shd w:val="clear" w:color="auto" w:fill="auto"/>
            <w:noWrap/>
            <w:vAlign w:val="bottom"/>
            <w:hideMark/>
          </w:tcPr>
          <w:p w14:paraId="4354CC47"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G Rhodes reimbursement</w:t>
            </w:r>
          </w:p>
        </w:tc>
        <w:tc>
          <w:tcPr>
            <w:tcW w:w="774" w:type="dxa"/>
            <w:shd w:val="clear" w:color="auto" w:fill="auto"/>
            <w:noWrap/>
            <w:vAlign w:val="bottom"/>
            <w:hideMark/>
          </w:tcPr>
          <w:p w14:paraId="272DA4E0"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29.99</w:t>
            </w:r>
          </w:p>
        </w:tc>
        <w:tc>
          <w:tcPr>
            <w:tcW w:w="1180" w:type="dxa"/>
            <w:shd w:val="clear" w:color="auto" w:fill="auto"/>
            <w:noWrap/>
            <w:vAlign w:val="bottom"/>
            <w:hideMark/>
          </w:tcPr>
          <w:p w14:paraId="1D1ADA21"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5919B8FB" w14:textId="77777777" w:rsidTr="009F7273">
        <w:trPr>
          <w:trHeight w:val="255"/>
        </w:trPr>
        <w:tc>
          <w:tcPr>
            <w:tcW w:w="2640" w:type="dxa"/>
            <w:shd w:val="clear" w:color="auto" w:fill="auto"/>
            <w:noWrap/>
            <w:vAlign w:val="bottom"/>
            <w:hideMark/>
          </w:tcPr>
          <w:p w14:paraId="6154CA2D"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0CDD1B4F"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03/02/2021</w:t>
            </w:r>
          </w:p>
        </w:tc>
        <w:tc>
          <w:tcPr>
            <w:tcW w:w="2451" w:type="dxa"/>
            <w:shd w:val="clear" w:color="auto" w:fill="auto"/>
            <w:noWrap/>
            <w:vAlign w:val="bottom"/>
            <w:hideMark/>
          </w:tcPr>
          <w:p w14:paraId="196D5BF3"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G Rhodes reimbursement</w:t>
            </w:r>
          </w:p>
        </w:tc>
        <w:tc>
          <w:tcPr>
            <w:tcW w:w="774" w:type="dxa"/>
            <w:shd w:val="clear" w:color="auto" w:fill="auto"/>
            <w:noWrap/>
            <w:vAlign w:val="bottom"/>
            <w:hideMark/>
          </w:tcPr>
          <w:p w14:paraId="136D403D"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14.39</w:t>
            </w:r>
          </w:p>
        </w:tc>
        <w:tc>
          <w:tcPr>
            <w:tcW w:w="1180" w:type="dxa"/>
            <w:shd w:val="clear" w:color="auto" w:fill="auto"/>
            <w:noWrap/>
            <w:vAlign w:val="bottom"/>
            <w:hideMark/>
          </w:tcPr>
          <w:p w14:paraId="61461829"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6FEC051B" w14:textId="77777777" w:rsidTr="009F7273">
        <w:trPr>
          <w:trHeight w:val="255"/>
        </w:trPr>
        <w:tc>
          <w:tcPr>
            <w:tcW w:w="2640" w:type="dxa"/>
            <w:shd w:val="clear" w:color="auto" w:fill="auto"/>
            <w:noWrap/>
            <w:vAlign w:val="bottom"/>
            <w:hideMark/>
          </w:tcPr>
          <w:p w14:paraId="4ADA5817"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35723B34"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03/02/2021</w:t>
            </w:r>
          </w:p>
        </w:tc>
        <w:tc>
          <w:tcPr>
            <w:tcW w:w="2451" w:type="dxa"/>
            <w:shd w:val="clear" w:color="auto" w:fill="auto"/>
            <w:noWrap/>
            <w:vAlign w:val="bottom"/>
            <w:hideMark/>
          </w:tcPr>
          <w:p w14:paraId="7A56135A"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G Rhodes reimbursement</w:t>
            </w:r>
          </w:p>
        </w:tc>
        <w:tc>
          <w:tcPr>
            <w:tcW w:w="774" w:type="dxa"/>
            <w:shd w:val="clear" w:color="auto" w:fill="auto"/>
            <w:noWrap/>
            <w:vAlign w:val="bottom"/>
            <w:hideMark/>
          </w:tcPr>
          <w:p w14:paraId="53315F40"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21.37</w:t>
            </w:r>
          </w:p>
        </w:tc>
        <w:tc>
          <w:tcPr>
            <w:tcW w:w="1180" w:type="dxa"/>
            <w:shd w:val="clear" w:color="auto" w:fill="auto"/>
            <w:noWrap/>
            <w:vAlign w:val="bottom"/>
            <w:hideMark/>
          </w:tcPr>
          <w:p w14:paraId="28200852"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6C8E64C5" w14:textId="77777777" w:rsidTr="009F7273">
        <w:trPr>
          <w:trHeight w:val="255"/>
        </w:trPr>
        <w:tc>
          <w:tcPr>
            <w:tcW w:w="2640" w:type="dxa"/>
            <w:shd w:val="clear" w:color="auto" w:fill="auto"/>
            <w:noWrap/>
            <w:vAlign w:val="bottom"/>
            <w:hideMark/>
          </w:tcPr>
          <w:p w14:paraId="4C8CDC69"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52F08EDF"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03/02/2021</w:t>
            </w:r>
          </w:p>
        </w:tc>
        <w:tc>
          <w:tcPr>
            <w:tcW w:w="2451" w:type="dxa"/>
            <w:shd w:val="clear" w:color="auto" w:fill="auto"/>
            <w:noWrap/>
            <w:vAlign w:val="bottom"/>
            <w:hideMark/>
          </w:tcPr>
          <w:p w14:paraId="71A5DBF9"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G Rhodes</w:t>
            </w:r>
          </w:p>
        </w:tc>
        <w:tc>
          <w:tcPr>
            <w:tcW w:w="774" w:type="dxa"/>
            <w:shd w:val="clear" w:color="auto" w:fill="auto"/>
            <w:noWrap/>
            <w:vAlign w:val="bottom"/>
            <w:hideMark/>
          </w:tcPr>
          <w:p w14:paraId="02F4CCEE"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330.75</w:t>
            </w:r>
          </w:p>
        </w:tc>
        <w:tc>
          <w:tcPr>
            <w:tcW w:w="1180" w:type="dxa"/>
            <w:shd w:val="clear" w:color="auto" w:fill="auto"/>
            <w:noWrap/>
            <w:vAlign w:val="bottom"/>
            <w:hideMark/>
          </w:tcPr>
          <w:p w14:paraId="0466887A"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34351B11" w14:textId="77777777" w:rsidTr="009F7273">
        <w:trPr>
          <w:trHeight w:val="255"/>
        </w:trPr>
        <w:tc>
          <w:tcPr>
            <w:tcW w:w="2640" w:type="dxa"/>
            <w:shd w:val="clear" w:color="auto" w:fill="auto"/>
            <w:noWrap/>
            <w:vAlign w:val="bottom"/>
            <w:hideMark/>
          </w:tcPr>
          <w:p w14:paraId="2DBCD018"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3F88010F"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03/02/2021</w:t>
            </w:r>
          </w:p>
        </w:tc>
        <w:tc>
          <w:tcPr>
            <w:tcW w:w="2451" w:type="dxa"/>
            <w:shd w:val="clear" w:color="auto" w:fill="auto"/>
            <w:noWrap/>
            <w:vAlign w:val="center"/>
            <w:hideMark/>
          </w:tcPr>
          <w:p w14:paraId="5F9D7C35"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HMRC</w:t>
            </w:r>
          </w:p>
        </w:tc>
        <w:tc>
          <w:tcPr>
            <w:tcW w:w="774" w:type="dxa"/>
            <w:shd w:val="clear" w:color="auto" w:fill="auto"/>
            <w:noWrap/>
            <w:vAlign w:val="bottom"/>
            <w:hideMark/>
          </w:tcPr>
          <w:p w14:paraId="37B2DC57"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82.00</w:t>
            </w:r>
          </w:p>
        </w:tc>
        <w:tc>
          <w:tcPr>
            <w:tcW w:w="1180" w:type="dxa"/>
            <w:shd w:val="clear" w:color="auto" w:fill="auto"/>
            <w:noWrap/>
            <w:vAlign w:val="bottom"/>
            <w:hideMark/>
          </w:tcPr>
          <w:p w14:paraId="63BBBC56"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370B70A5" w14:textId="77777777" w:rsidTr="009F7273">
        <w:trPr>
          <w:trHeight w:val="240"/>
        </w:trPr>
        <w:tc>
          <w:tcPr>
            <w:tcW w:w="2640" w:type="dxa"/>
            <w:shd w:val="clear" w:color="auto" w:fill="auto"/>
            <w:noWrap/>
            <w:vAlign w:val="bottom"/>
            <w:hideMark/>
          </w:tcPr>
          <w:p w14:paraId="745C1D42"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0CDB7520"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shd w:val="clear" w:color="auto" w:fill="auto"/>
            <w:noWrap/>
            <w:vAlign w:val="bottom"/>
            <w:hideMark/>
          </w:tcPr>
          <w:p w14:paraId="5A2901BF"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7234F445"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748BECE1"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1260.82</w:t>
            </w:r>
          </w:p>
        </w:tc>
      </w:tr>
      <w:tr w:rsidR="00346868" w:rsidRPr="002D46A1" w14:paraId="4FF69E9A" w14:textId="77777777" w:rsidTr="009F7273">
        <w:trPr>
          <w:trHeight w:val="240"/>
        </w:trPr>
        <w:tc>
          <w:tcPr>
            <w:tcW w:w="3822" w:type="dxa"/>
            <w:gridSpan w:val="2"/>
            <w:shd w:val="clear" w:color="auto" w:fill="auto"/>
            <w:noWrap/>
            <w:vAlign w:val="bottom"/>
            <w:hideMark/>
          </w:tcPr>
          <w:p w14:paraId="4CED3BFD"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Uncredited Deposits - Cemetery</w:t>
            </w:r>
          </w:p>
        </w:tc>
        <w:tc>
          <w:tcPr>
            <w:tcW w:w="2451" w:type="dxa"/>
            <w:shd w:val="clear" w:color="auto" w:fill="auto"/>
            <w:noWrap/>
            <w:vAlign w:val="bottom"/>
            <w:hideMark/>
          </w:tcPr>
          <w:p w14:paraId="44232EC7"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14C66847"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0.00</w:t>
            </w:r>
          </w:p>
        </w:tc>
        <w:tc>
          <w:tcPr>
            <w:tcW w:w="1180" w:type="dxa"/>
            <w:shd w:val="clear" w:color="auto" w:fill="auto"/>
            <w:noWrap/>
            <w:vAlign w:val="bottom"/>
            <w:hideMark/>
          </w:tcPr>
          <w:p w14:paraId="1A9B396C"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6B2EC73A" w14:textId="77777777" w:rsidTr="009F7273">
        <w:trPr>
          <w:trHeight w:val="255"/>
        </w:trPr>
        <w:tc>
          <w:tcPr>
            <w:tcW w:w="2640" w:type="dxa"/>
            <w:shd w:val="clear" w:color="auto" w:fill="auto"/>
            <w:noWrap/>
            <w:vAlign w:val="bottom"/>
            <w:hideMark/>
          </w:tcPr>
          <w:p w14:paraId="432F66E4"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lastRenderedPageBreak/>
              <w:t>Parish Council</w:t>
            </w:r>
          </w:p>
        </w:tc>
        <w:tc>
          <w:tcPr>
            <w:tcW w:w="1182" w:type="dxa"/>
            <w:shd w:val="clear" w:color="auto" w:fill="auto"/>
            <w:noWrap/>
            <w:vAlign w:val="bottom"/>
            <w:hideMark/>
          </w:tcPr>
          <w:p w14:paraId="0C8B16B7" w14:textId="77777777" w:rsidR="00346868" w:rsidRPr="002D46A1" w:rsidRDefault="00346868" w:rsidP="0010675E">
            <w:pPr>
              <w:spacing w:after="0"/>
              <w:jc w:val="center"/>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20/01/2020</w:t>
            </w:r>
          </w:p>
        </w:tc>
        <w:tc>
          <w:tcPr>
            <w:tcW w:w="2451" w:type="dxa"/>
            <w:shd w:val="clear" w:color="auto" w:fill="auto"/>
            <w:noWrap/>
            <w:vAlign w:val="bottom"/>
            <w:hideMark/>
          </w:tcPr>
          <w:p w14:paraId="4EF334CF"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D&amp;M Proctor</w:t>
            </w:r>
          </w:p>
        </w:tc>
        <w:tc>
          <w:tcPr>
            <w:tcW w:w="774" w:type="dxa"/>
            <w:shd w:val="clear" w:color="auto" w:fill="auto"/>
            <w:noWrap/>
            <w:vAlign w:val="bottom"/>
            <w:hideMark/>
          </w:tcPr>
          <w:p w14:paraId="633DCA3B"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11.26</w:t>
            </w:r>
          </w:p>
        </w:tc>
        <w:tc>
          <w:tcPr>
            <w:tcW w:w="1180" w:type="dxa"/>
            <w:shd w:val="clear" w:color="auto" w:fill="auto"/>
            <w:noWrap/>
            <w:vAlign w:val="bottom"/>
            <w:hideMark/>
          </w:tcPr>
          <w:p w14:paraId="54841BE3"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1F0F5A96" w14:textId="77777777" w:rsidTr="009F7273">
        <w:trPr>
          <w:trHeight w:val="255"/>
        </w:trPr>
        <w:tc>
          <w:tcPr>
            <w:tcW w:w="2640" w:type="dxa"/>
            <w:shd w:val="clear" w:color="auto" w:fill="auto"/>
            <w:noWrap/>
            <w:vAlign w:val="bottom"/>
            <w:hideMark/>
          </w:tcPr>
          <w:p w14:paraId="7C9DEE42"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51CA5349" w14:textId="77777777" w:rsidR="00346868" w:rsidRPr="002D46A1" w:rsidRDefault="00346868" w:rsidP="0010675E">
            <w:pPr>
              <w:spacing w:after="0"/>
              <w:jc w:val="center"/>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24/01/2921</w:t>
            </w:r>
          </w:p>
        </w:tc>
        <w:tc>
          <w:tcPr>
            <w:tcW w:w="2451" w:type="dxa"/>
            <w:shd w:val="clear" w:color="auto" w:fill="auto"/>
            <w:noWrap/>
            <w:vAlign w:val="bottom"/>
            <w:hideMark/>
          </w:tcPr>
          <w:p w14:paraId="59E9F45B"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B Taynton</w:t>
            </w:r>
          </w:p>
        </w:tc>
        <w:tc>
          <w:tcPr>
            <w:tcW w:w="774" w:type="dxa"/>
            <w:shd w:val="clear" w:color="auto" w:fill="auto"/>
            <w:noWrap/>
            <w:vAlign w:val="bottom"/>
            <w:hideMark/>
          </w:tcPr>
          <w:p w14:paraId="7F5022EB"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11.26</w:t>
            </w:r>
          </w:p>
        </w:tc>
        <w:tc>
          <w:tcPr>
            <w:tcW w:w="1180" w:type="dxa"/>
            <w:shd w:val="clear" w:color="auto" w:fill="auto"/>
            <w:noWrap/>
            <w:vAlign w:val="bottom"/>
            <w:hideMark/>
          </w:tcPr>
          <w:p w14:paraId="405885BC"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720B61A3" w14:textId="77777777" w:rsidTr="009F7273">
        <w:trPr>
          <w:trHeight w:val="255"/>
        </w:trPr>
        <w:tc>
          <w:tcPr>
            <w:tcW w:w="2640" w:type="dxa"/>
            <w:shd w:val="clear" w:color="auto" w:fill="auto"/>
            <w:noWrap/>
            <w:vAlign w:val="bottom"/>
            <w:hideMark/>
          </w:tcPr>
          <w:p w14:paraId="2B12E570"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0EF8D554" w14:textId="77777777" w:rsidR="00346868" w:rsidRPr="002D46A1" w:rsidRDefault="00346868" w:rsidP="0010675E">
            <w:pPr>
              <w:spacing w:after="0"/>
              <w:jc w:val="center"/>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29/01/2021</w:t>
            </w:r>
          </w:p>
        </w:tc>
        <w:tc>
          <w:tcPr>
            <w:tcW w:w="2451" w:type="dxa"/>
            <w:shd w:val="clear" w:color="auto" w:fill="auto"/>
            <w:noWrap/>
            <w:vAlign w:val="bottom"/>
            <w:hideMark/>
          </w:tcPr>
          <w:p w14:paraId="7B1CB09C"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P Hayles</w:t>
            </w:r>
          </w:p>
        </w:tc>
        <w:tc>
          <w:tcPr>
            <w:tcW w:w="774" w:type="dxa"/>
            <w:shd w:val="clear" w:color="auto" w:fill="auto"/>
            <w:noWrap/>
            <w:vAlign w:val="bottom"/>
            <w:hideMark/>
          </w:tcPr>
          <w:p w14:paraId="16B03A40"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22.54</w:t>
            </w:r>
          </w:p>
        </w:tc>
        <w:tc>
          <w:tcPr>
            <w:tcW w:w="1180" w:type="dxa"/>
            <w:shd w:val="clear" w:color="auto" w:fill="auto"/>
            <w:noWrap/>
            <w:vAlign w:val="bottom"/>
            <w:hideMark/>
          </w:tcPr>
          <w:p w14:paraId="01B75A2F"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35657DB6" w14:textId="77777777" w:rsidTr="009F7273">
        <w:trPr>
          <w:trHeight w:val="255"/>
        </w:trPr>
        <w:tc>
          <w:tcPr>
            <w:tcW w:w="2640" w:type="dxa"/>
            <w:shd w:val="clear" w:color="auto" w:fill="auto"/>
            <w:noWrap/>
            <w:vAlign w:val="bottom"/>
            <w:hideMark/>
          </w:tcPr>
          <w:p w14:paraId="39AD9CA2"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545ECB57" w14:textId="77777777" w:rsidR="00346868" w:rsidRPr="002D46A1" w:rsidRDefault="00346868" w:rsidP="0010675E">
            <w:pPr>
              <w:spacing w:after="0"/>
              <w:jc w:val="center"/>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29/01/2021</w:t>
            </w:r>
          </w:p>
        </w:tc>
        <w:tc>
          <w:tcPr>
            <w:tcW w:w="2451" w:type="dxa"/>
            <w:shd w:val="clear" w:color="auto" w:fill="auto"/>
            <w:noWrap/>
            <w:vAlign w:val="bottom"/>
            <w:hideMark/>
          </w:tcPr>
          <w:p w14:paraId="53ABB64D"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E Gallon</w:t>
            </w:r>
          </w:p>
        </w:tc>
        <w:tc>
          <w:tcPr>
            <w:tcW w:w="774" w:type="dxa"/>
            <w:shd w:val="clear" w:color="auto" w:fill="auto"/>
            <w:noWrap/>
            <w:vAlign w:val="bottom"/>
            <w:hideMark/>
          </w:tcPr>
          <w:p w14:paraId="7D7D7ED0"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11.26</w:t>
            </w:r>
          </w:p>
        </w:tc>
        <w:tc>
          <w:tcPr>
            <w:tcW w:w="1180" w:type="dxa"/>
            <w:shd w:val="clear" w:color="auto" w:fill="auto"/>
            <w:noWrap/>
            <w:vAlign w:val="bottom"/>
            <w:hideMark/>
          </w:tcPr>
          <w:p w14:paraId="5276DF68"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38796081" w14:textId="77777777" w:rsidTr="009F7273">
        <w:trPr>
          <w:trHeight w:val="255"/>
        </w:trPr>
        <w:tc>
          <w:tcPr>
            <w:tcW w:w="2640" w:type="dxa"/>
            <w:shd w:val="clear" w:color="auto" w:fill="auto"/>
            <w:noWrap/>
            <w:vAlign w:val="bottom"/>
            <w:hideMark/>
          </w:tcPr>
          <w:p w14:paraId="11947C4C"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08712689" w14:textId="77777777" w:rsidR="00346868" w:rsidRPr="002D46A1" w:rsidRDefault="00346868" w:rsidP="0010675E">
            <w:pPr>
              <w:spacing w:after="0"/>
              <w:jc w:val="center"/>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29/01/2021</w:t>
            </w:r>
          </w:p>
        </w:tc>
        <w:tc>
          <w:tcPr>
            <w:tcW w:w="2451" w:type="dxa"/>
            <w:shd w:val="clear" w:color="auto" w:fill="auto"/>
            <w:noWrap/>
            <w:vAlign w:val="bottom"/>
            <w:hideMark/>
          </w:tcPr>
          <w:p w14:paraId="77E00EB6"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A &amp; S Butterfield</w:t>
            </w:r>
          </w:p>
        </w:tc>
        <w:tc>
          <w:tcPr>
            <w:tcW w:w="774" w:type="dxa"/>
            <w:shd w:val="clear" w:color="auto" w:fill="auto"/>
            <w:noWrap/>
            <w:vAlign w:val="bottom"/>
            <w:hideMark/>
          </w:tcPr>
          <w:p w14:paraId="69A15E1E"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22.54</w:t>
            </w:r>
          </w:p>
        </w:tc>
        <w:tc>
          <w:tcPr>
            <w:tcW w:w="1180" w:type="dxa"/>
            <w:shd w:val="clear" w:color="auto" w:fill="auto"/>
            <w:noWrap/>
            <w:vAlign w:val="bottom"/>
            <w:hideMark/>
          </w:tcPr>
          <w:p w14:paraId="6EA4846E"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2D7EC1E1" w14:textId="77777777" w:rsidTr="009F7273">
        <w:trPr>
          <w:trHeight w:val="255"/>
        </w:trPr>
        <w:tc>
          <w:tcPr>
            <w:tcW w:w="2640" w:type="dxa"/>
            <w:shd w:val="clear" w:color="auto" w:fill="auto"/>
            <w:noWrap/>
            <w:vAlign w:val="bottom"/>
            <w:hideMark/>
          </w:tcPr>
          <w:p w14:paraId="2378081C"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4EDBEC71" w14:textId="77777777" w:rsidR="00346868" w:rsidRPr="002D46A1" w:rsidRDefault="00346868" w:rsidP="0010675E">
            <w:pPr>
              <w:spacing w:after="0"/>
              <w:jc w:val="center"/>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02/01/2021</w:t>
            </w:r>
          </w:p>
        </w:tc>
        <w:tc>
          <w:tcPr>
            <w:tcW w:w="2451" w:type="dxa"/>
            <w:shd w:val="clear" w:color="auto" w:fill="auto"/>
            <w:noWrap/>
            <w:vAlign w:val="bottom"/>
            <w:hideMark/>
          </w:tcPr>
          <w:p w14:paraId="660A95D2"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K Anderson</w:t>
            </w:r>
          </w:p>
        </w:tc>
        <w:tc>
          <w:tcPr>
            <w:tcW w:w="774" w:type="dxa"/>
            <w:shd w:val="clear" w:color="auto" w:fill="auto"/>
            <w:noWrap/>
            <w:vAlign w:val="bottom"/>
            <w:hideMark/>
          </w:tcPr>
          <w:p w14:paraId="3F229346"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10.00</w:t>
            </w:r>
          </w:p>
        </w:tc>
        <w:tc>
          <w:tcPr>
            <w:tcW w:w="1180" w:type="dxa"/>
            <w:shd w:val="clear" w:color="auto" w:fill="auto"/>
            <w:noWrap/>
            <w:vAlign w:val="bottom"/>
            <w:hideMark/>
          </w:tcPr>
          <w:p w14:paraId="2C78B32E"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0CFF1B73" w14:textId="77777777" w:rsidTr="009F7273">
        <w:trPr>
          <w:trHeight w:val="255"/>
        </w:trPr>
        <w:tc>
          <w:tcPr>
            <w:tcW w:w="2640" w:type="dxa"/>
            <w:shd w:val="clear" w:color="auto" w:fill="auto"/>
            <w:noWrap/>
            <w:vAlign w:val="bottom"/>
            <w:hideMark/>
          </w:tcPr>
          <w:p w14:paraId="72E0AA3B"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Cemetery</w:t>
            </w:r>
          </w:p>
        </w:tc>
        <w:tc>
          <w:tcPr>
            <w:tcW w:w="1182" w:type="dxa"/>
            <w:shd w:val="clear" w:color="auto" w:fill="auto"/>
            <w:noWrap/>
            <w:vAlign w:val="bottom"/>
            <w:hideMark/>
          </w:tcPr>
          <w:p w14:paraId="2FEF7CF1"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 </w:t>
            </w:r>
          </w:p>
        </w:tc>
        <w:tc>
          <w:tcPr>
            <w:tcW w:w="2451" w:type="dxa"/>
            <w:shd w:val="clear" w:color="auto" w:fill="auto"/>
            <w:noWrap/>
            <w:vAlign w:val="bottom"/>
            <w:hideMark/>
          </w:tcPr>
          <w:p w14:paraId="1198E56C"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 </w:t>
            </w:r>
          </w:p>
        </w:tc>
        <w:tc>
          <w:tcPr>
            <w:tcW w:w="774" w:type="dxa"/>
            <w:shd w:val="clear" w:color="auto" w:fill="auto"/>
            <w:noWrap/>
            <w:vAlign w:val="bottom"/>
            <w:hideMark/>
          </w:tcPr>
          <w:p w14:paraId="31A618BB"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0.00</w:t>
            </w:r>
          </w:p>
        </w:tc>
        <w:tc>
          <w:tcPr>
            <w:tcW w:w="1180" w:type="dxa"/>
            <w:shd w:val="clear" w:color="auto" w:fill="auto"/>
            <w:noWrap/>
            <w:vAlign w:val="bottom"/>
            <w:hideMark/>
          </w:tcPr>
          <w:p w14:paraId="4C0F9620" w14:textId="77777777" w:rsidR="00346868" w:rsidRPr="002D46A1" w:rsidRDefault="00346868" w:rsidP="0010675E">
            <w:pPr>
              <w:spacing w:after="0"/>
              <w:jc w:val="right"/>
              <w:rPr>
                <w:rFonts w:asciiTheme="minorHAnsi" w:eastAsia="Times New Roman" w:hAnsiTheme="minorHAnsi" w:cstheme="minorHAnsi"/>
                <w:sz w:val="18"/>
                <w:szCs w:val="18"/>
              </w:rPr>
            </w:pPr>
          </w:p>
        </w:tc>
      </w:tr>
      <w:tr w:rsidR="00346868" w:rsidRPr="002D46A1" w14:paraId="0CB4DE6B" w14:textId="77777777" w:rsidTr="009F7273">
        <w:trPr>
          <w:trHeight w:val="240"/>
        </w:trPr>
        <w:tc>
          <w:tcPr>
            <w:tcW w:w="2640" w:type="dxa"/>
            <w:shd w:val="clear" w:color="auto" w:fill="auto"/>
            <w:noWrap/>
            <w:vAlign w:val="bottom"/>
            <w:hideMark/>
          </w:tcPr>
          <w:p w14:paraId="31CCCBBE" w14:textId="77777777" w:rsidR="00346868" w:rsidRPr="002D46A1" w:rsidRDefault="00346868" w:rsidP="0010675E">
            <w:pPr>
              <w:spacing w:after="0"/>
              <w:rPr>
                <w:rFonts w:asciiTheme="minorHAnsi" w:eastAsia="Times New Roman" w:hAnsiTheme="minorHAnsi" w:cstheme="minorHAnsi"/>
                <w:sz w:val="18"/>
                <w:szCs w:val="18"/>
              </w:rPr>
            </w:pPr>
          </w:p>
        </w:tc>
        <w:tc>
          <w:tcPr>
            <w:tcW w:w="1182" w:type="dxa"/>
            <w:shd w:val="clear" w:color="auto" w:fill="auto"/>
            <w:noWrap/>
            <w:vAlign w:val="bottom"/>
            <w:hideMark/>
          </w:tcPr>
          <w:p w14:paraId="18B0FE02" w14:textId="77777777" w:rsidR="00346868" w:rsidRPr="002D46A1" w:rsidRDefault="00346868" w:rsidP="0010675E">
            <w:pPr>
              <w:spacing w:after="0"/>
              <w:jc w:val="right"/>
              <w:rPr>
                <w:rFonts w:asciiTheme="minorHAnsi" w:eastAsia="Times New Roman" w:hAnsiTheme="minorHAnsi" w:cstheme="minorHAnsi"/>
                <w:sz w:val="18"/>
                <w:szCs w:val="18"/>
              </w:rPr>
            </w:pPr>
          </w:p>
        </w:tc>
        <w:tc>
          <w:tcPr>
            <w:tcW w:w="2451" w:type="dxa"/>
            <w:shd w:val="clear" w:color="auto" w:fill="auto"/>
            <w:noWrap/>
            <w:vAlign w:val="bottom"/>
            <w:hideMark/>
          </w:tcPr>
          <w:p w14:paraId="590D5F3A"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710B1F5D"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52BF372F"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88.86</w:t>
            </w:r>
          </w:p>
        </w:tc>
      </w:tr>
      <w:tr w:rsidR="00346868" w:rsidRPr="002D46A1" w14:paraId="0E5E0303" w14:textId="77777777" w:rsidTr="009F7273">
        <w:trPr>
          <w:trHeight w:val="240"/>
        </w:trPr>
        <w:tc>
          <w:tcPr>
            <w:tcW w:w="2640" w:type="dxa"/>
            <w:shd w:val="clear" w:color="auto" w:fill="auto"/>
            <w:noWrap/>
            <w:vAlign w:val="bottom"/>
            <w:hideMark/>
          </w:tcPr>
          <w:p w14:paraId="11C56845" w14:textId="77777777" w:rsidR="00346868" w:rsidRPr="002D46A1" w:rsidRDefault="00346868" w:rsidP="0010675E">
            <w:pPr>
              <w:spacing w:after="0"/>
              <w:jc w:val="right"/>
              <w:rPr>
                <w:rFonts w:asciiTheme="minorHAnsi" w:eastAsia="Times New Roman" w:hAnsiTheme="minorHAnsi" w:cstheme="minorHAnsi"/>
                <w:sz w:val="18"/>
                <w:szCs w:val="18"/>
              </w:rPr>
            </w:pPr>
          </w:p>
        </w:tc>
        <w:tc>
          <w:tcPr>
            <w:tcW w:w="1182" w:type="dxa"/>
            <w:shd w:val="clear" w:color="auto" w:fill="auto"/>
            <w:noWrap/>
            <w:vAlign w:val="bottom"/>
            <w:hideMark/>
          </w:tcPr>
          <w:p w14:paraId="5D3DD7C9"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shd w:val="clear" w:color="auto" w:fill="auto"/>
            <w:noWrap/>
            <w:vAlign w:val="bottom"/>
            <w:hideMark/>
          </w:tcPr>
          <w:p w14:paraId="288C271E"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23C56F5C"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000000" w:fill="FFE699"/>
            <w:noWrap/>
            <w:vAlign w:val="bottom"/>
            <w:hideMark/>
          </w:tcPr>
          <w:p w14:paraId="684DDE82"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69648.30</w:t>
            </w:r>
          </w:p>
        </w:tc>
      </w:tr>
      <w:tr w:rsidR="00346868" w:rsidRPr="002D46A1" w14:paraId="616AED47" w14:textId="77777777" w:rsidTr="009F7273">
        <w:trPr>
          <w:trHeight w:val="240"/>
        </w:trPr>
        <w:tc>
          <w:tcPr>
            <w:tcW w:w="2640" w:type="dxa"/>
            <w:shd w:val="clear" w:color="auto" w:fill="auto"/>
            <w:noWrap/>
            <w:vAlign w:val="bottom"/>
            <w:hideMark/>
          </w:tcPr>
          <w:p w14:paraId="47A63F24"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 xml:space="preserve">Balance per cash book </w:t>
            </w:r>
          </w:p>
        </w:tc>
        <w:tc>
          <w:tcPr>
            <w:tcW w:w="1182" w:type="dxa"/>
            <w:shd w:val="clear" w:color="auto" w:fill="auto"/>
            <w:noWrap/>
            <w:vAlign w:val="bottom"/>
            <w:hideMark/>
          </w:tcPr>
          <w:p w14:paraId="4FD112A2"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PC</w:t>
            </w:r>
          </w:p>
        </w:tc>
        <w:tc>
          <w:tcPr>
            <w:tcW w:w="2451" w:type="dxa"/>
            <w:shd w:val="clear" w:color="auto" w:fill="auto"/>
            <w:noWrap/>
            <w:vAlign w:val="bottom"/>
            <w:hideMark/>
          </w:tcPr>
          <w:p w14:paraId="22C4A06D"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shd w:val="clear" w:color="auto" w:fill="auto"/>
            <w:noWrap/>
            <w:vAlign w:val="bottom"/>
            <w:hideMark/>
          </w:tcPr>
          <w:p w14:paraId="6C4B4BB0"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shd w:val="clear" w:color="auto" w:fill="auto"/>
            <w:noWrap/>
            <w:vAlign w:val="bottom"/>
            <w:hideMark/>
          </w:tcPr>
          <w:p w14:paraId="1FA393D4"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57333.42</w:t>
            </w:r>
          </w:p>
        </w:tc>
      </w:tr>
      <w:tr w:rsidR="00346868" w:rsidRPr="002D46A1" w14:paraId="00395820" w14:textId="77777777" w:rsidTr="009F7273">
        <w:trPr>
          <w:trHeight w:val="240"/>
        </w:trPr>
        <w:tc>
          <w:tcPr>
            <w:tcW w:w="2640" w:type="dxa"/>
            <w:tcBorders>
              <w:bottom w:val="single" w:sz="4" w:space="0" w:color="auto"/>
            </w:tcBorders>
            <w:shd w:val="clear" w:color="auto" w:fill="auto"/>
            <w:noWrap/>
            <w:vAlign w:val="bottom"/>
            <w:hideMark/>
          </w:tcPr>
          <w:p w14:paraId="5E1D9EA6"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Balance per cash book</w:t>
            </w:r>
          </w:p>
        </w:tc>
        <w:tc>
          <w:tcPr>
            <w:tcW w:w="1182" w:type="dxa"/>
            <w:tcBorders>
              <w:bottom w:val="single" w:sz="4" w:space="0" w:color="auto"/>
            </w:tcBorders>
            <w:shd w:val="clear" w:color="auto" w:fill="auto"/>
            <w:noWrap/>
            <w:vAlign w:val="bottom"/>
            <w:hideMark/>
          </w:tcPr>
          <w:p w14:paraId="315C28B0" w14:textId="77777777" w:rsidR="00346868" w:rsidRPr="002D46A1" w:rsidRDefault="00346868" w:rsidP="0010675E">
            <w:pPr>
              <w:spacing w:after="0"/>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Cemetery</w:t>
            </w:r>
          </w:p>
        </w:tc>
        <w:tc>
          <w:tcPr>
            <w:tcW w:w="2451" w:type="dxa"/>
            <w:tcBorders>
              <w:bottom w:val="single" w:sz="4" w:space="0" w:color="auto"/>
            </w:tcBorders>
            <w:shd w:val="clear" w:color="auto" w:fill="auto"/>
            <w:noWrap/>
            <w:vAlign w:val="bottom"/>
            <w:hideMark/>
          </w:tcPr>
          <w:p w14:paraId="3791AE5F"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tcBorders>
              <w:bottom w:val="single" w:sz="4" w:space="0" w:color="auto"/>
            </w:tcBorders>
            <w:shd w:val="clear" w:color="auto" w:fill="auto"/>
            <w:noWrap/>
            <w:vAlign w:val="bottom"/>
            <w:hideMark/>
          </w:tcPr>
          <w:p w14:paraId="6ADB4275"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tcBorders>
              <w:bottom w:val="single" w:sz="4" w:space="0" w:color="auto"/>
            </w:tcBorders>
            <w:shd w:val="clear" w:color="auto" w:fill="auto"/>
            <w:noWrap/>
            <w:vAlign w:val="bottom"/>
            <w:hideMark/>
          </w:tcPr>
          <w:p w14:paraId="78917B6F"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12314.88</w:t>
            </w:r>
          </w:p>
        </w:tc>
      </w:tr>
      <w:tr w:rsidR="00346868" w:rsidRPr="002D46A1" w14:paraId="439125DC" w14:textId="77777777" w:rsidTr="009F7273">
        <w:trPr>
          <w:trHeight w:val="240"/>
        </w:trPr>
        <w:tc>
          <w:tcPr>
            <w:tcW w:w="2640" w:type="dxa"/>
            <w:tcBorders>
              <w:bottom w:val="single" w:sz="4" w:space="0" w:color="auto"/>
            </w:tcBorders>
            <w:shd w:val="clear" w:color="auto" w:fill="auto"/>
            <w:noWrap/>
            <w:vAlign w:val="bottom"/>
            <w:hideMark/>
          </w:tcPr>
          <w:p w14:paraId="32F66E69" w14:textId="77777777" w:rsidR="00346868" w:rsidRPr="002D46A1" w:rsidRDefault="00346868" w:rsidP="0010675E">
            <w:pPr>
              <w:spacing w:after="0"/>
              <w:jc w:val="right"/>
              <w:rPr>
                <w:rFonts w:asciiTheme="minorHAnsi" w:eastAsia="Times New Roman" w:hAnsiTheme="minorHAnsi" w:cstheme="minorHAnsi"/>
                <w:sz w:val="18"/>
                <w:szCs w:val="18"/>
              </w:rPr>
            </w:pPr>
          </w:p>
        </w:tc>
        <w:tc>
          <w:tcPr>
            <w:tcW w:w="1182" w:type="dxa"/>
            <w:tcBorders>
              <w:bottom w:val="single" w:sz="4" w:space="0" w:color="auto"/>
            </w:tcBorders>
            <w:shd w:val="clear" w:color="auto" w:fill="auto"/>
            <w:noWrap/>
            <w:vAlign w:val="bottom"/>
            <w:hideMark/>
          </w:tcPr>
          <w:p w14:paraId="32F6811F"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tcBorders>
              <w:bottom w:val="single" w:sz="4" w:space="0" w:color="auto"/>
            </w:tcBorders>
            <w:shd w:val="clear" w:color="auto" w:fill="auto"/>
            <w:noWrap/>
            <w:vAlign w:val="bottom"/>
            <w:hideMark/>
          </w:tcPr>
          <w:p w14:paraId="35C4555C"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tcBorders>
              <w:bottom w:val="single" w:sz="4" w:space="0" w:color="auto"/>
            </w:tcBorders>
            <w:shd w:val="clear" w:color="auto" w:fill="auto"/>
            <w:noWrap/>
            <w:vAlign w:val="bottom"/>
            <w:hideMark/>
          </w:tcPr>
          <w:p w14:paraId="480B6EC2"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tcBorders>
              <w:bottom w:val="single" w:sz="4" w:space="0" w:color="auto"/>
            </w:tcBorders>
            <w:shd w:val="clear" w:color="000000" w:fill="FFE699"/>
            <w:noWrap/>
            <w:vAlign w:val="bottom"/>
            <w:hideMark/>
          </w:tcPr>
          <w:p w14:paraId="79A4D520" w14:textId="77777777" w:rsidR="00346868" w:rsidRPr="002D46A1" w:rsidRDefault="00346868" w:rsidP="0010675E">
            <w:pPr>
              <w:spacing w:after="0"/>
              <w:jc w:val="right"/>
              <w:rPr>
                <w:rFonts w:asciiTheme="minorHAnsi" w:eastAsia="Times New Roman" w:hAnsiTheme="minorHAnsi" w:cstheme="minorHAnsi"/>
                <w:sz w:val="18"/>
                <w:szCs w:val="18"/>
              </w:rPr>
            </w:pPr>
            <w:r w:rsidRPr="002D46A1">
              <w:rPr>
                <w:rFonts w:asciiTheme="minorHAnsi" w:eastAsia="Times New Roman" w:hAnsiTheme="minorHAnsi" w:cstheme="minorHAnsi"/>
                <w:sz w:val="18"/>
                <w:szCs w:val="18"/>
              </w:rPr>
              <w:t>69648.30</w:t>
            </w:r>
          </w:p>
        </w:tc>
      </w:tr>
      <w:tr w:rsidR="00346868" w:rsidRPr="002D46A1" w14:paraId="4DD36066" w14:textId="77777777" w:rsidTr="009F7273">
        <w:trPr>
          <w:trHeight w:val="240"/>
        </w:trPr>
        <w:tc>
          <w:tcPr>
            <w:tcW w:w="2640" w:type="dxa"/>
            <w:tcBorders>
              <w:top w:val="single" w:sz="4" w:space="0" w:color="auto"/>
              <w:left w:val="nil"/>
              <w:bottom w:val="nil"/>
              <w:right w:val="nil"/>
            </w:tcBorders>
            <w:shd w:val="clear" w:color="auto" w:fill="auto"/>
            <w:noWrap/>
            <w:vAlign w:val="bottom"/>
          </w:tcPr>
          <w:p w14:paraId="32663EDE" w14:textId="77777777" w:rsidR="00346868" w:rsidRPr="002D46A1" w:rsidRDefault="00346868" w:rsidP="0010675E">
            <w:pPr>
              <w:spacing w:after="0"/>
              <w:jc w:val="right"/>
              <w:rPr>
                <w:rFonts w:asciiTheme="minorHAnsi" w:eastAsia="Times New Roman" w:hAnsiTheme="minorHAnsi" w:cstheme="minorHAnsi"/>
                <w:sz w:val="18"/>
                <w:szCs w:val="18"/>
              </w:rPr>
            </w:pPr>
          </w:p>
        </w:tc>
        <w:tc>
          <w:tcPr>
            <w:tcW w:w="1182" w:type="dxa"/>
            <w:tcBorders>
              <w:top w:val="single" w:sz="4" w:space="0" w:color="auto"/>
              <w:left w:val="nil"/>
              <w:bottom w:val="nil"/>
              <w:right w:val="nil"/>
            </w:tcBorders>
            <w:shd w:val="clear" w:color="auto" w:fill="auto"/>
            <w:noWrap/>
            <w:vAlign w:val="bottom"/>
          </w:tcPr>
          <w:p w14:paraId="17868B3D" w14:textId="77777777" w:rsidR="00346868" w:rsidRPr="002D46A1" w:rsidRDefault="00346868" w:rsidP="0010675E">
            <w:pPr>
              <w:spacing w:after="0"/>
              <w:rPr>
                <w:rFonts w:asciiTheme="minorHAnsi" w:eastAsia="Times New Roman" w:hAnsiTheme="minorHAnsi" w:cstheme="minorHAnsi"/>
                <w:sz w:val="18"/>
                <w:szCs w:val="18"/>
              </w:rPr>
            </w:pPr>
          </w:p>
        </w:tc>
        <w:tc>
          <w:tcPr>
            <w:tcW w:w="2451" w:type="dxa"/>
            <w:tcBorders>
              <w:top w:val="single" w:sz="4" w:space="0" w:color="auto"/>
              <w:left w:val="nil"/>
              <w:bottom w:val="nil"/>
              <w:right w:val="nil"/>
            </w:tcBorders>
            <w:shd w:val="clear" w:color="auto" w:fill="auto"/>
            <w:noWrap/>
            <w:vAlign w:val="bottom"/>
          </w:tcPr>
          <w:p w14:paraId="1F986CAB" w14:textId="77777777" w:rsidR="00346868" w:rsidRPr="002D46A1" w:rsidRDefault="00346868" w:rsidP="0010675E">
            <w:pPr>
              <w:spacing w:after="0"/>
              <w:rPr>
                <w:rFonts w:asciiTheme="minorHAnsi" w:eastAsia="Times New Roman" w:hAnsiTheme="minorHAnsi" w:cstheme="minorHAnsi"/>
                <w:sz w:val="18"/>
                <w:szCs w:val="18"/>
              </w:rPr>
            </w:pPr>
          </w:p>
        </w:tc>
        <w:tc>
          <w:tcPr>
            <w:tcW w:w="774" w:type="dxa"/>
            <w:tcBorders>
              <w:top w:val="single" w:sz="4" w:space="0" w:color="auto"/>
              <w:left w:val="nil"/>
              <w:bottom w:val="nil"/>
              <w:right w:val="nil"/>
            </w:tcBorders>
            <w:shd w:val="clear" w:color="auto" w:fill="auto"/>
            <w:noWrap/>
            <w:vAlign w:val="bottom"/>
          </w:tcPr>
          <w:p w14:paraId="358D96DE" w14:textId="77777777" w:rsidR="00346868" w:rsidRPr="002D46A1" w:rsidRDefault="00346868" w:rsidP="0010675E">
            <w:pPr>
              <w:spacing w:after="0"/>
              <w:rPr>
                <w:rFonts w:asciiTheme="minorHAnsi" w:eastAsia="Times New Roman" w:hAnsiTheme="minorHAnsi" w:cstheme="minorHAnsi"/>
                <w:sz w:val="18"/>
                <w:szCs w:val="18"/>
              </w:rPr>
            </w:pPr>
          </w:p>
        </w:tc>
        <w:tc>
          <w:tcPr>
            <w:tcW w:w="1180" w:type="dxa"/>
            <w:tcBorders>
              <w:top w:val="single" w:sz="4" w:space="0" w:color="auto"/>
              <w:left w:val="nil"/>
              <w:bottom w:val="nil"/>
              <w:right w:val="nil"/>
            </w:tcBorders>
            <w:shd w:val="clear" w:color="auto" w:fill="auto"/>
            <w:noWrap/>
            <w:vAlign w:val="bottom"/>
          </w:tcPr>
          <w:p w14:paraId="13E185B6" w14:textId="77777777" w:rsidR="00346868" w:rsidRPr="002D46A1" w:rsidRDefault="00346868" w:rsidP="0010675E">
            <w:pPr>
              <w:spacing w:after="0"/>
              <w:jc w:val="right"/>
              <w:rPr>
                <w:rFonts w:asciiTheme="minorHAnsi" w:eastAsia="Times New Roman" w:hAnsiTheme="minorHAnsi" w:cstheme="minorHAnsi"/>
                <w:sz w:val="18"/>
                <w:szCs w:val="18"/>
              </w:rPr>
            </w:pPr>
          </w:p>
        </w:tc>
      </w:tr>
    </w:tbl>
    <w:p w14:paraId="4125F542" w14:textId="77777777" w:rsidR="00346868" w:rsidRDefault="00346868" w:rsidP="00346868">
      <w:pPr>
        <w:contextualSpacing/>
        <w:rPr>
          <w:sz w:val="18"/>
          <w:szCs w:val="18"/>
        </w:rPr>
      </w:pPr>
    </w:p>
    <w:p w14:paraId="683EB466" w14:textId="77777777" w:rsidR="00346868" w:rsidRDefault="00346868" w:rsidP="00346868">
      <w:pPr>
        <w:ind w:left="360"/>
        <w:contextualSpacing/>
        <w:rPr>
          <w:sz w:val="18"/>
          <w:szCs w:val="18"/>
        </w:rPr>
      </w:pPr>
    </w:p>
    <w:p w14:paraId="489B9B93" w14:textId="77777777" w:rsidR="00346868" w:rsidRDefault="00346868" w:rsidP="00346868">
      <w:pPr>
        <w:pStyle w:val="ListParagraph"/>
        <w:numPr>
          <w:ilvl w:val="1"/>
          <w:numId w:val="1"/>
        </w:numPr>
        <w:tabs>
          <w:tab w:val="num" w:pos="720"/>
        </w:tabs>
        <w:spacing w:after="0" w:line="240" w:lineRule="auto"/>
        <w:rPr>
          <w:sz w:val="18"/>
          <w:szCs w:val="18"/>
        </w:rPr>
      </w:pPr>
      <w:r w:rsidRPr="00104E30">
        <w:rPr>
          <w:sz w:val="18"/>
          <w:szCs w:val="18"/>
          <w:u w:val="single"/>
        </w:rPr>
        <w:t>Confirm budget and Precept Request 2021/22</w:t>
      </w:r>
      <w:r>
        <w:rPr>
          <w:sz w:val="18"/>
          <w:szCs w:val="18"/>
        </w:rPr>
        <w:t xml:space="preserve">. </w:t>
      </w:r>
      <w:r w:rsidR="0010675E" w:rsidRPr="0010675E">
        <w:rPr>
          <w:sz w:val="18"/>
          <w:szCs w:val="18"/>
        </w:rPr>
        <w:t xml:space="preserve">For the avoidance of doubt members were asked </w:t>
      </w:r>
      <w:r w:rsidR="00C275FA">
        <w:rPr>
          <w:sz w:val="18"/>
          <w:szCs w:val="18"/>
        </w:rPr>
        <w:t>to</w:t>
      </w:r>
      <w:r w:rsidR="0010675E" w:rsidRPr="0010675E">
        <w:rPr>
          <w:sz w:val="18"/>
          <w:szCs w:val="18"/>
        </w:rPr>
        <w:t xml:space="preserve"> </w:t>
      </w:r>
      <w:r w:rsidRPr="0010675E">
        <w:rPr>
          <w:sz w:val="18"/>
          <w:szCs w:val="18"/>
        </w:rPr>
        <w:t>accept and endorse the Budget and Precept Req</w:t>
      </w:r>
      <w:r w:rsidR="00A07BCD">
        <w:rPr>
          <w:sz w:val="18"/>
          <w:szCs w:val="18"/>
        </w:rPr>
        <w:t xml:space="preserve">uest </w:t>
      </w:r>
      <w:r w:rsidRPr="0010675E">
        <w:rPr>
          <w:sz w:val="18"/>
          <w:szCs w:val="18"/>
        </w:rPr>
        <w:t xml:space="preserve">2021-22 </w:t>
      </w:r>
      <w:r w:rsidR="00A07BCD">
        <w:rPr>
          <w:sz w:val="18"/>
          <w:szCs w:val="18"/>
        </w:rPr>
        <w:t xml:space="preserve">which had been </w:t>
      </w:r>
      <w:r w:rsidRPr="0010675E">
        <w:rPr>
          <w:sz w:val="18"/>
          <w:szCs w:val="18"/>
        </w:rPr>
        <w:t>agreed at the PC meeting of 6</w:t>
      </w:r>
      <w:r w:rsidRPr="0010675E">
        <w:rPr>
          <w:sz w:val="18"/>
          <w:szCs w:val="18"/>
          <w:vertAlign w:val="superscript"/>
        </w:rPr>
        <w:t>th</w:t>
      </w:r>
      <w:r w:rsidRPr="0010675E">
        <w:rPr>
          <w:sz w:val="18"/>
          <w:szCs w:val="18"/>
        </w:rPr>
        <w:t xml:space="preserve"> January 2021</w:t>
      </w:r>
      <w:r>
        <w:rPr>
          <w:i/>
          <w:iCs/>
          <w:sz w:val="18"/>
          <w:szCs w:val="18"/>
        </w:rPr>
        <w:t xml:space="preserve">. </w:t>
      </w:r>
      <w:r w:rsidR="0010675E">
        <w:rPr>
          <w:sz w:val="18"/>
          <w:szCs w:val="18"/>
        </w:rPr>
        <w:t>Proposed AD, Seconded DL. All in favour.</w:t>
      </w:r>
    </w:p>
    <w:p w14:paraId="14AC2D2C" w14:textId="77777777" w:rsidR="00346868" w:rsidRDefault="00346868" w:rsidP="00346868">
      <w:pPr>
        <w:pStyle w:val="ListParagraph"/>
        <w:numPr>
          <w:ilvl w:val="0"/>
          <w:numId w:val="1"/>
        </w:numPr>
        <w:tabs>
          <w:tab w:val="num" w:pos="360"/>
        </w:tabs>
        <w:spacing w:after="0" w:line="240" w:lineRule="auto"/>
        <w:rPr>
          <w:sz w:val="18"/>
          <w:szCs w:val="18"/>
        </w:rPr>
      </w:pPr>
      <w:r w:rsidRPr="000E5B0F">
        <w:rPr>
          <w:b/>
          <w:sz w:val="18"/>
          <w:szCs w:val="18"/>
        </w:rPr>
        <w:t xml:space="preserve">Village Activities </w:t>
      </w:r>
      <w:r w:rsidRPr="00104E30">
        <w:rPr>
          <w:bCs/>
          <w:sz w:val="18"/>
          <w:szCs w:val="18"/>
        </w:rPr>
        <w:t xml:space="preserve">– </w:t>
      </w:r>
      <w:r w:rsidRPr="0010675E">
        <w:rPr>
          <w:bCs/>
          <w:sz w:val="18"/>
          <w:szCs w:val="18"/>
        </w:rPr>
        <w:t>Non</w:t>
      </w:r>
      <w:r w:rsidR="0010675E">
        <w:rPr>
          <w:bCs/>
          <w:sz w:val="18"/>
          <w:szCs w:val="18"/>
        </w:rPr>
        <w:t>e.</w:t>
      </w:r>
    </w:p>
    <w:p w14:paraId="2C4DB180" w14:textId="77777777" w:rsidR="00346868" w:rsidRPr="005E6834" w:rsidRDefault="00346868" w:rsidP="00346868">
      <w:pPr>
        <w:pStyle w:val="ListParagraph"/>
        <w:numPr>
          <w:ilvl w:val="0"/>
          <w:numId w:val="1"/>
        </w:numPr>
        <w:tabs>
          <w:tab w:val="num" w:pos="360"/>
        </w:tabs>
        <w:spacing w:after="0" w:line="240" w:lineRule="auto"/>
        <w:rPr>
          <w:b/>
          <w:sz w:val="18"/>
          <w:szCs w:val="18"/>
        </w:rPr>
      </w:pPr>
      <w:r w:rsidRPr="005E6834">
        <w:rPr>
          <w:b/>
          <w:sz w:val="18"/>
          <w:szCs w:val="18"/>
        </w:rPr>
        <w:t>Allotments</w:t>
      </w:r>
    </w:p>
    <w:p w14:paraId="3B9F3E09" w14:textId="77777777" w:rsidR="00346868" w:rsidRDefault="00346868" w:rsidP="00346868">
      <w:pPr>
        <w:pStyle w:val="ListParagraph"/>
        <w:numPr>
          <w:ilvl w:val="1"/>
          <w:numId w:val="1"/>
        </w:numPr>
        <w:tabs>
          <w:tab w:val="num" w:pos="720"/>
        </w:tabs>
        <w:spacing w:after="0" w:line="240" w:lineRule="auto"/>
        <w:rPr>
          <w:sz w:val="18"/>
          <w:szCs w:val="18"/>
        </w:rPr>
      </w:pPr>
      <w:r w:rsidRPr="005C6F6E">
        <w:rPr>
          <w:sz w:val="18"/>
          <w:szCs w:val="18"/>
          <w:u w:val="single"/>
        </w:rPr>
        <w:t xml:space="preserve">Management </w:t>
      </w:r>
    </w:p>
    <w:p w14:paraId="671BC47F" w14:textId="77777777" w:rsidR="00346868" w:rsidRPr="001E1973" w:rsidRDefault="00346868" w:rsidP="009F7273">
      <w:pPr>
        <w:pStyle w:val="ListParagraph"/>
        <w:numPr>
          <w:ilvl w:val="2"/>
          <w:numId w:val="1"/>
        </w:numPr>
        <w:spacing w:after="0" w:line="240" w:lineRule="auto"/>
        <w:rPr>
          <w:sz w:val="18"/>
          <w:szCs w:val="18"/>
        </w:rPr>
      </w:pPr>
      <w:r w:rsidRPr="001E1973">
        <w:rPr>
          <w:sz w:val="18"/>
          <w:szCs w:val="18"/>
          <w:u w:val="single"/>
        </w:rPr>
        <w:t>Invoicing for annual rents and water.</w:t>
      </w:r>
      <w:r w:rsidRPr="001E1973">
        <w:rPr>
          <w:sz w:val="18"/>
          <w:szCs w:val="18"/>
        </w:rPr>
        <w:t xml:space="preserve"> Most people ha</w:t>
      </w:r>
      <w:r w:rsidR="001E1973" w:rsidRPr="001E1973">
        <w:rPr>
          <w:sz w:val="18"/>
          <w:szCs w:val="18"/>
        </w:rPr>
        <w:t>d</w:t>
      </w:r>
      <w:r w:rsidRPr="001E1973">
        <w:rPr>
          <w:sz w:val="18"/>
          <w:szCs w:val="18"/>
        </w:rPr>
        <w:t xml:space="preserve"> now paid their rents. </w:t>
      </w:r>
      <w:r w:rsidR="001E1973" w:rsidRPr="001E1973">
        <w:rPr>
          <w:sz w:val="18"/>
          <w:szCs w:val="18"/>
        </w:rPr>
        <w:t xml:space="preserve">5 tenant payments </w:t>
      </w:r>
      <w:r w:rsidR="00C275FA">
        <w:rPr>
          <w:sz w:val="18"/>
          <w:szCs w:val="18"/>
        </w:rPr>
        <w:t xml:space="preserve">were </w:t>
      </w:r>
      <w:r w:rsidR="001E1973" w:rsidRPr="001E1973">
        <w:rPr>
          <w:sz w:val="18"/>
          <w:szCs w:val="18"/>
        </w:rPr>
        <w:t>outstanding: Total £62.52.</w:t>
      </w:r>
      <w:r w:rsidR="001E1973">
        <w:rPr>
          <w:sz w:val="18"/>
          <w:szCs w:val="18"/>
        </w:rPr>
        <w:t xml:space="preserve"> </w:t>
      </w:r>
      <w:r w:rsidR="001E1973" w:rsidRPr="001E1973">
        <w:rPr>
          <w:sz w:val="18"/>
          <w:szCs w:val="18"/>
        </w:rPr>
        <w:t>Clerk to contact those with email</w:t>
      </w:r>
      <w:r w:rsidR="001E1973">
        <w:rPr>
          <w:sz w:val="18"/>
          <w:szCs w:val="18"/>
        </w:rPr>
        <w:t xml:space="preserve"> and f</w:t>
      </w:r>
      <w:r w:rsidR="001E1973" w:rsidRPr="001E1973">
        <w:rPr>
          <w:sz w:val="18"/>
          <w:szCs w:val="18"/>
        </w:rPr>
        <w:t>orward other</w:t>
      </w:r>
      <w:r w:rsidR="00C275FA">
        <w:rPr>
          <w:sz w:val="18"/>
          <w:szCs w:val="18"/>
        </w:rPr>
        <w:t>s</w:t>
      </w:r>
      <w:r w:rsidR="001E1973" w:rsidRPr="001E1973">
        <w:rPr>
          <w:sz w:val="18"/>
          <w:szCs w:val="18"/>
        </w:rPr>
        <w:t xml:space="preserve"> details to GF </w:t>
      </w:r>
      <w:r w:rsidR="00F33729">
        <w:rPr>
          <w:sz w:val="18"/>
          <w:szCs w:val="18"/>
        </w:rPr>
        <w:t>for</w:t>
      </w:r>
      <w:r w:rsidR="001E1973" w:rsidRPr="001E1973">
        <w:rPr>
          <w:sz w:val="18"/>
          <w:szCs w:val="18"/>
        </w:rPr>
        <w:t xml:space="preserve"> follow up</w:t>
      </w:r>
      <w:r w:rsidR="00C275FA">
        <w:rPr>
          <w:sz w:val="18"/>
          <w:szCs w:val="18"/>
        </w:rPr>
        <w:t>.</w:t>
      </w:r>
      <w:r w:rsidR="00F33729">
        <w:rPr>
          <w:sz w:val="18"/>
          <w:szCs w:val="18"/>
        </w:rPr>
        <w:t xml:space="preserve">              </w:t>
      </w:r>
      <w:r w:rsidR="001E1973" w:rsidRPr="001E1973">
        <w:rPr>
          <w:b/>
          <w:bCs/>
          <w:sz w:val="18"/>
          <w:szCs w:val="18"/>
        </w:rPr>
        <w:t>Action: Clerk/GF</w:t>
      </w:r>
    </w:p>
    <w:p w14:paraId="2F4E2530" w14:textId="77777777" w:rsidR="00346868" w:rsidRPr="00104E30" w:rsidRDefault="00346868" w:rsidP="00346868">
      <w:pPr>
        <w:pStyle w:val="ListParagraph"/>
        <w:numPr>
          <w:ilvl w:val="1"/>
          <w:numId w:val="1"/>
        </w:numPr>
        <w:tabs>
          <w:tab w:val="num" w:pos="720"/>
        </w:tabs>
        <w:spacing w:after="0" w:line="240" w:lineRule="auto"/>
        <w:rPr>
          <w:sz w:val="18"/>
          <w:szCs w:val="18"/>
          <w:u w:val="single"/>
        </w:rPr>
      </w:pPr>
      <w:r w:rsidRPr="00104E30">
        <w:rPr>
          <w:sz w:val="18"/>
          <w:szCs w:val="18"/>
          <w:u w:val="single"/>
        </w:rPr>
        <w:t>Maintenance including:</w:t>
      </w:r>
    </w:p>
    <w:p w14:paraId="63F56F3D" w14:textId="77777777" w:rsidR="00346868" w:rsidRPr="00517560" w:rsidRDefault="00346868" w:rsidP="00346868">
      <w:pPr>
        <w:pStyle w:val="ListParagraph"/>
        <w:numPr>
          <w:ilvl w:val="2"/>
          <w:numId w:val="1"/>
        </w:numPr>
        <w:tabs>
          <w:tab w:val="num" w:pos="1080"/>
        </w:tabs>
        <w:spacing w:after="0" w:line="240" w:lineRule="auto"/>
        <w:rPr>
          <w:sz w:val="18"/>
          <w:szCs w:val="18"/>
        </w:rPr>
      </w:pPr>
      <w:r w:rsidRPr="00104E30">
        <w:rPr>
          <w:sz w:val="18"/>
          <w:szCs w:val="18"/>
          <w:u w:val="single"/>
        </w:rPr>
        <w:t>Actions following allotments inspection.</w:t>
      </w:r>
      <w:r>
        <w:rPr>
          <w:sz w:val="18"/>
          <w:szCs w:val="18"/>
          <w:u w:val="single"/>
        </w:rPr>
        <w:t xml:space="preserve"> </w:t>
      </w:r>
      <w:r w:rsidR="001E1973" w:rsidRPr="001E1973">
        <w:rPr>
          <w:sz w:val="18"/>
          <w:szCs w:val="18"/>
        </w:rPr>
        <w:t xml:space="preserve"> The</w:t>
      </w:r>
      <w:r w:rsidR="001E1973">
        <w:rPr>
          <w:sz w:val="18"/>
          <w:szCs w:val="18"/>
        </w:rPr>
        <w:t xml:space="preserve"> seat and box on path were still to be removed. Agreed to leave this matter in abeyance until the next meeting.</w:t>
      </w:r>
    </w:p>
    <w:p w14:paraId="59B957F7" w14:textId="77777777" w:rsidR="00346868" w:rsidRPr="005E6834" w:rsidRDefault="00346868" w:rsidP="00346868">
      <w:pPr>
        <w:pStyle w:val="ListParagraph"/>
        <w:numPr>
          <w:ilvl w:val="0"/>
          <w:numId w:val="1"/>
        </w:numPr>
        <w:tabs>
          <w:tab w:val="num" w:pos="360"/>
        </w:tabs>
        <w:spacing w:after="0" w:line="240" w:lineRule="auto"/>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367092A5" w14:textId="77777777" w:rsidR="00346868" w:rsidRPr="00104E30" w:rsidRDefault="00346868" w:rsidP="00346868">
      <w:pPr>
        <w:pStyle w:val="ListParagraph"/>
        <w:numPr>
          <w:ilvl w:val="1"/>
          <w:numId w:val="1"/>
        </w:numPr>
        <w:tabs>
          <w:tab w:val="num" w:pos="720"/>
        </w:tabs>
        <w:spacing w:after="0" w:line="240" w:lineRule="auto"/>
        <w:rPr>
          <w:sz w:val="18"/>
          <w:szCs w:val="18"/>
          <w:u w:val="single"/>
        </w:rPr>
      </w:pPr>
      <w:r w:rsidRPr="00104E30">
        <w:rPr>
          <w:sz w:val="18"/>
          <w:szCs w:val="18"/>
          <w:u w:val="single"/>
        </w:rPr>
        <w:t>Sports Court &amp; Playground arrangements during the current pandemic.</w:t>
      </w:r>
      <w:r w:rsidR="00C275FA">
        <w:rPr>
          <w:sz w:val="18"/>
          <w:szCs w:val="18"/>
          <w:u w:val="single"/>
        </w:rPr>
        <w:t xml:space="preserve"> </w:t>
      </w:r>
      <w:r w:rsidR="00C275FA">
        <w:rPr>
          <w:sz w:val="18"/>
          <w:szCs w:val="18"/>
        </w:rPr>
        <w:t>Current arrangements remain in place until Covid restrictions are lifted.</w:t>
      </w:r>
    </w:p>
    <w:p w14:paraId="17B69DB5" w14:textId="77777777" w:rsidR="00C275FA" w:rsidRPr="00C275FA" w:rsidRDefault="00346868" w:rsidP="00346868">
      <w:pPr>
        <w:pStyle w:val="ListParagraph"/>
        <w:numPr>
          <w:ilvl w:val="1"/>
          <w:numId w:val="1"/>
        </w:numPr>
        <w:tabs>
          <w:tab w:val="num" w:pos="720"/>
        </w:tabs>
        <w:spacing w:after="0" w:line="240" w:lineRule="auto"/>
        <w:rPr>
          <w:sz w:val="18"/>
          <w:szCs w:val="18"/>
          <w:u w:val="single"/>
        </w:rPr>
      </w:pPr>
      <w:r w:rsidRPr="00104E30">
        <w:rPr>
          <w:sz w:val="18"/>
          <w:szCs w:val="18"/>
          <w:u w:val="single"/>
        </w:rPr>
        <w:t>Actions following sports courts and playground inspection.</w:t>
      </w:r>
      <w:r w:rsidRPr="00517560">
        <w:rPr>
          <w:i/>
          <w:iCs/>
          <w:sz w:val="18"/>
          <w:szCs w:val="18"/>
        </w:rPr>
        <w:t xml:space="preserve"> </w:t>
      </w:r>
    </w:p>
    <w:p w14:paraId="53CCF375" w14:textId="77777777" w:rsidR="00346868" w:rsidRPr="00C275FA" w:rsidRDefault="00C275FA" w:rsidP="00C275FA">
      <w:pPr>
        <w:pStyle w:val="ListParagraph"/>
        <w:numPr>
          <w:ilvl w:val="2"/>
          <w:numId w:val="1"/>
        </w:numPr>
        <w:spacing w:after="0" w:line="240" w:lineRule="auto"/>
        <w:rPr>
          <w:sz w:val="18"/>
          <w:szCs w:val="18"/>
          <w:u w:val="single"/>
        </w:rPr>
      </w:pPr>
      <w:r w:rsidRPr="00C275FA">
        <w:rPr>
          <w:sz w:val="18"/>
          <w:szCs w:val="18"/>
        </w:rPr>
        <w:t>DW reported that he had all materials ready to enact repairs which would be carried out as soon as the weather improved.</w:t>
      </w:r>
      <w:r w:rsidRPr="00C275FA">
        <w:rPr>
          <w:sz w:val="18"/>
          <w:szCs w:val="18"/>
        </w:rPr>
        <w:tab/>
      </w:r>
      <w:r w:rsidRPr="00C275FA">
        <w:rPr>
          <w:sz w:val="18"/>
          <w:szCs w:val="18"/>
        </w:rPr>
        <w:tab/>
      </w:r>
      <w:r w:rsidRPr="00C275FA">
        <w:rPr>
          <w:sz w:val="18"/>
          <w:szCs w:val="18"/>
        </w:rPr>
        <w:tab/>
      </w:r>
      <w:r w:rsidRPr="00C275FA">
        <w:rPr>
          <w:sz w:val="18"/>
          <w:szCs w:val="18"/>
        </w:rPr>
        <w:tab/>
      </w:r>
      <w:r w:rsidRPr="00C275FA">
        <w:rPr>
          <w:sz w:val="18"/>
          <w:szCs w:val="18"/>
        </w:rPr>
        <w:tab/>
      </w:r>
      <w:r w:rsidRPr="00C275FA">
        <w:rPr>
          <w:sz w:val="18"/>
          <w:szCs w:val="18"/>
        </w:rPr>
        <w:tab/>
      </w:r>
      <w:r w:rsidRPr="00C275FA">
        <w:rPr>
          <w:sz w:val="18"/>
          <w:szCs w:val="18"/>
        </w:rPr>
        <w:tab/>
      </w:r>
      <w:r w:rsidRPr="00C275FA">
        <w:rPr>
          <w:sz w:val="18"/>
          <w:szCs w:val="18"/>
        </w:rPr>
        <w:tab/>
      </w:r>
      <w:r w:rsidRPr="00C275FA">
        <w:rPr>
          <w:sz w:val="18"/>
          <w:szCs w:val="18"/>
        </w:rPr>
        <w:tab/>
      </w:r>
      <w:r w:rsidRPr="00C275FA">
        <w:rPr>
          <w:sz w:val="18"/>
          <w:szCs w:val="18"/>
        </w:rPr>
        <w:tab/>
      </w:r>
      <w:r>
        <w:rPr>
          <w:sz w:val="18"/>
          <w:szCs w:val="18"/>
        </w:rPr>
        <w:t xml:space="preserve">      </w:t>
      </w:r>
      <w:r w:rsidRPr="00C275FA">
        <w:rPr>
          <w:b/>
          <w:bCs/>
          <w:sz w:val="18"/>
          <w:szCs w:val="18"/>
        </w:rPr>
        <w:t>Action: DW</w:t>
      </w:r>
    </w:p>
    <w:p w14:paraId="78A4AD03" w14:textId="77777777" w:rsidR="00C7616B" w:rsidRDefault="00C7616B" w:rsidP="00346868">
      <w:pPr>
        <w:pStyle w:val="ListParagraph"/>
        <w:numPr>
          <w:ilvl w:val="1"/>
          <w:numId w:val="1"/>
        </w:numPr>
        <w:tabs>
          <w:tab w:val="num" w:pos="720"/>
        </w:tabs>
        <w:spacing w:after="0" w:line="240" w:lineRule="auto"/>
        <w:rPr>
          <w:sz w:val="18"/>
          <w:szCs w:val="18"/>
        </w:rPr>
      </w:pPr>
      <w:r>
        <w:rPr>
          <w:sz w:val="18"/>
          <w:szCs w:val="18"/>
          <w:u w:val="single"/>
        </w:rPr>
        <w:t>Play Bark</w:t>
      </w:r>
      <w:r w:rsidR="00346868" w:rsidRPr="00104E30">
        <w:rPr>
          <w:sz w:val="18"/>
          <w:szCs w:val="18"/>
          <w:u w:val="single"/>
        </w:rPr>
        <w:t xml:space="preserve"> chippings for area around the swings</w:t>
      </w:r>
      <w:r w:rsidR="00346868">
        <w:rPr>
          <w:sz w:val="18"/>
          <w:szCs w:val="18"/>
        </w:rPr>
        <w:t xml:space="preserve">. </w:t>
      </w:r>
      <w:r w:rsidR="009F7273" w:rsidRPr="00C7616B">
        <w:rPr>
          <w:sz w:val="18"/>
          <w:szCs w:val="18"/>
        </w:rPr>
        <w:t>Q</w:t>
      </w:r>
      <w:r w:rsidR="00346868" w:rsidRPr="00C7616B">
        <w:rPr>
          <w:sz w:val="18"/>
          <w:szCs w:val="18"/>
        </w:rPr>
        <w:t>uotations ha</w:t>
      </w:r>
      <w:r w:rsidR="009F7273" w:rsidRPr="00C7616B">
        <w:rPr>
          <w:sz w:val="18"/>
          <w:szCs w:val="18"/>
        </w:rPr>
        <w:t>d</w:t>
      </w:r>
      <w:r w:rsidR="00346868" w:rsidRPr="00C7616B">
        <w:rPr>
          <w:sz w:val="18"/>
          <w:szCs w:val="18"/>
        </w:rPr>
        <w:t xml:space="preserve"> been attained</w:t>
      </w:r>
      <w:r w:rsidR="009F7273" w:rsidRPr="00C7616B">
        <w:rPr>
          <w:sz w:val="18"/>
          <w:szCs w:val="18"/>
        </w:rPr>
        <w:t xml:space="preserve"> for 20 c</w:t>
      </w:r>
      <w:r w:rsidRPr="00C7616B">
        <w:rPr>
          <w:sz w:val="18"/>
          <w:szCs w:val="18"/>
        </w:rPr>
        <w:t>u m of chippings from</w:t>
      </w:r>
    </w:p>
    <w:p w14:paraId="608E404D" w14:textId="77777777" w:rsidR="00C7616B" w:rsidRPr="00C7616B" w:rsidRDefault="00C7616B" w:rsidP="00C7616B">
      <w:pPr>
        <w:pStyle w:val="ListParagraph"/>
        <w:numPr>
          <w:ilvl w:val="2"/>
          <w:numId w:val="1"/>
        </w:numPr>
        <w:spacing w:after="0" w:line="240" w:lineRule="auto"/>
        <w:rPr>
          <w:sz w:val="18"/>
          <w:szCs w:val="18"/>
        </w:rPr>
      </w:pPr>
      <w:r w:rsidRPr="00C7616B">
        <w:rPr>
          <w:sz w:val="18"/>
          <w:szCs w:val="18"/>
        </w:rPr>
        <w:t xml:space="preserve">SCOTBARK </w:t>
      </w:r>
      <w:r>
        <w:rPr>
          <w:sz w:val="18"/>
          <w:szCs w:val="18"/>
        </w:rPr>
        <w:tab/>
      </w:r>
      <w:r>
        <w:rPr>
          <w:sz w:val="18"/>
          <w:szCs w:val="18"/>
        </w:rPr>
        <w:tab/>
      </w:r>
      <w:r>
        <w:rPr>
          <w:sz w:val="18"/>
          <w:szCs w:val="18"/>
        </w:rPr>
        <w:tab/>
      </w:r>
      <w:r>
        <w:rPr>
          <w:sz w:val="18"/>
          <w:szCs w:val="18"/>
        </w:rPr>
        <w:tab/>
      </w:r>
      <w:r>
        <w:rPr>
          <w:sz w:val="18"/>
          <w:szCs w:val="18"/>
        </w:rPr>
        <w:tab/>
      </w:r>
      <w:r w:rsidRPr="00C7616B">
        <w:rPr>
          <w:sz w:val="18"/>
          <w:szCs w:val="18"/>
        </w:rPr>
        <w:t>£2340.00</w:t>
      </w:r>
      <w:r w:rsidRPr="00C7616B">
        <w:rPr>
          <w:sz w:val="18"/>
          <w:szCs w:val="18"/>
          <w:u w:val="single"/>
        </w:rPr>
        <w:t xml:space="preserve"> </w:t>
      </w:r>
    </w:p>
    <w:p w14:paraId="4C45BFAF" w14:textId="77777777" w:rsidR="00C7616B" w:rsidRDefault="00C7616B" w:rsidP="00C7616B">
      <w:pPr>
        <w:pStyle w:val="ListParagraph"/>
        <w:numPr>
          <w:ilvl w:val="2"/>
          <w:numId w:val="1"/>
        </w:numPr>
        <w:spacing w:after="0" w:line="240" w:lineRule="auto"/>
        <w:rPr>
          <w:sz w:val="18"/>
          <w:szCs w:val="18"/>
        </w:rPr>
      </w:pPr>
      <w:r w:rsidRPr="00C7616B">
        <w:rPr>
          <w:sz w:val="18"/>
          <w:szCs w:val="18"/>
        </w:rPr>
        <w:t>Playbark.com</w:t>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C7616B">
        <w:rPr>
          <w:sz w:val="18"/>
          <w:szCs w:val="18"/>
        </w:rPr>
        <w:t>£1,990.00</w:t>
      </w:r>
    </w:p>
    <w:p w14:paraId="2AD78420" w14:textId="77777777" w:rsidR="00346868" w:rsidRPr="00C7616B" w:rsidRDefault="00C7616B" w:rsidP="00C7616B">
      <w:pPr>
        <w:pStyle w:val="ListParagraph"/>
        <w:numPr>
          <w:ilvl w:val="2"/>
          <w:numId w:val="1"/>
        </w:numPr>
        <w:spacing w:after="0" w:line="240" w:lineRule="auto"/>
        <w:rPr>
          <w:sz w:val="18"/>
          <w:szCs w:val="18"/>
        </w:rPr>
      </w:pPr>
      <w:r w:rsidRPr="00C7616B">
        <w:rPr>
          <w:sz w:val="18"/>
          <w:szCs w:val="18"/>
        </w:rPr>
        <w:t>Stones4homes.co.uk</w:t>
      </w:r>
      <w:r>
        <w:rPr>
          <w:sz w:val="18"/>
          <w:szCs w:val="18"/>
        </w:rPr>
        <w:tab/>
      </w:r>
      <w:r>
        <w:rPr>
          <w:sz w:val="18"/>
          <w:szCs w:val="18"/>
        </w:rPr>
        <w:tab/>
      </w:r>
      <w:r>
        <w:rPr>
          <w:sz w:val="18"/>
          <w:szCs w:val="18"/>
        </w:rPr>
        <w:tab/>
      </w:r>
      <w:r>
        <w:rPr>
          <w:sz w:val="18"/>
          <w:szCs w:val="18"/>
        </w:rPr>
        <w:tab/>
        <w:t>£</w:t>
      </w:r>
      <w:r w:rsidRPr="00C7616B">
        <w:rPr>
          <w:sz w:val="18"/>
          <w:szCs w:val="18"/>
        </w:rPr>
        <w:t>2,076.00</w:t>
      </w:r>
    </w:p>
    <w:p w14:paraId="28F49A84" w14:textId="77777777" w:rsidR="00346868" w:rsidRDefault="00C7616B" w:rsidP="00C7616B">
      <w:pPr>
        <w:spacing w:after="0" w:line="240" w:lineRule="auto"/>
        <w:ind w:left="720"/>
        <w:rPr>
          <w:sz w:val="18"/>
          <w:szCs w:val="18"/>
        </w:rPr>
      </w:pPr>
      <w:r>
        <w:rPr>
          <w:sz w:val="18"/>
          <w:szCs w:val="18"/>
        </w:rPr>
        <w:t xml:space="preserve">Also, from </w:t>
      </w:r>
      <w:r w:rsidRPr="00C7616B">
        <w:rPr>
          <w:sz w:val="18"/>
          <w:szCs w:val="18"/>
        </w:rPr>
        <w:t>G Christie</w:t>
      </w:r>
      <w:r w:rsidRPr="00C7616B">
        <w:t xml:space="preserve"> </w:t>
      </w:r>
      <w:r>
        <w:rPr>
          <w:sz w:val="18"/>
          <w:szCs w:val="18"/>
        </w:rPr>
        <w:t>t</w:t>
      </w:r>
      <w:r w:rsidRPr="00C7616B">
        <w:rPr>
          <w:sz w:val="18"/>
          <w:szCs w:val="18"/>
        </w:rPr>
        <w:t>o remove old chipping and lay new</w:t>
      </w:r>
      <w:r>
        <w:rPr>
          <w:sz w:val="18"/>
          <w:szCs w:val="18"/>
        </w:rPr>
        <w:t xml:space="preserve"> </w:t>
      </w:r>
      <w:r>
        <w:rPr>
          <w:sz w:val="18"/>
          <w:szCs w:val="18"/>
        </w:rPr>
        <w:tab/>
        <w:t xml:space="preserve">   £165.00</w:t>
      </w:r>
    </w:p>
    <w:p w14:paraId="4AD87A17" w14:textId="77777777" w:rsidR="001B3D8D" w:rsidRDefault="00C7616B" w:rsidP="001B3D8D">
      <w:pPr>
        <w:spacing w:after="0"/>
        <w:ind w:left="720"/>
        <w:contextualSpacing/>
        <w:rPr>
          <w:b/>
          <w:bCs/>
          <w:sz w:val="18"/>
          <w:szCs w:val="18"/>
        </w:rPr>
      </w:pPr>
      <w:r>
        <w:rPr>
          <w:sz w:val="18"/>
          <w:szCs w:val="18"/>
        </w:rPr>
        <w:t>It was agreed to accept the quot</w:t>
      </w:r>
      <w:r w:rsidR="00FC7582">
        <w:rPr>
          <w:sz w:val="18"/>
          <w:szCs w:val="18"/>
        </w:rPr>
        <w:t>es</w:t>
      </w:r>
      <w:r>
        <w:rPr>
          <w:sz w:val="18"/>
          <w:szCs w:val="18"/>
        </w:rPr>
        <w:t xml:space="preserve"> for </w:t>
      </w:r>
      <w:r w:rsidR="00FC7582">
        <w:rPr>
          <w:sz w:val="18"/>
          <w:szCs w:val="18"/>
        </w:rPr>
        <w:t xml:space="preserve">a) </w:t>
      </w:r>
      <w:r>
        <w:rPr>
          <w:sz w:val="18"/>
          <w:szCs w:val="18"/>
        </w:rPr>
        <w:t>wood chippings from Pl</w:t>
      </w:r>
      <w:r w:rsidR="00F33729">
        <w:rPr>
          <w:sz w:val="18"/>
          <w:szCs w:val="18"/>
        </w:rPr>
        <w:t>a</w:t>
      </w:r>
      <w:r>
        <w:rPr>
          <w:sz w:val="18"/>
          <w:szCs w:val="18"/>
        </w:rPr>
        <w:t xml:space="preserve">ybark.com and </w:t>
      </w:r>
      <w:r w:rsidR="00FC7582">
        <w:rPr>
          <w:sz w:val="18"/>
          <w:szCs w:val="18"/>
        </w:rPr>
        <w:t xml:space="preserve">b) </w:t>
      </w:r>
      <w:r>
        <w:rPr>
          <w:sz w:val="18"/>
          <w:szCs w:val="18"/>
        </w:rPr>
        <w:t xml:space="preserve">for removing and laying from G Christie. Proposed GA, Seconded DL. All in favour.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Clerk</w:t>
      </w:r>
    </w:p>
    <w:p w14:paraId="6DD0B0C6" w14:textId="77777777" w:rsidR="00346868" w:rsidRDefault="00346868" w:rsidP="001B3D8D">
      <w:pPr>
        <w:pStyle w:val="ListParagraph"/>
        <w:numPr>
          <w:ilvl w:val="1"/>
          <w:numId w:val="1"/>
        </w:numPr>
        <w:spacing w:after="0" w:line="240" w:lineRule="auto"/>
        <w:rPr>
          <w:sz w:val="18"/>
          <w:szCs w:val="18"/>
        </w:rPr>
      </w:pPr>
      <w:r>
        <w:rPr>
          <w:sz w:val="18"/>
          <w:szCs w:val="18"/>
        </w:rPr>
        <w:t>Request to use old timbers from swings</w:t>
      </w:r>
      <w:r w:rsidR="00C7616B">
        <w:rPr>
          <w:sz w:val="18"/>
          <w:szCs w:val="18"/>
        </w:rPr>
        <w:t>.</w:t>
      </w:r>
      <w:r w:rsidR="001B3D8D">
        <w:rPr>
          <w:sz w:val="18"/>
          <w:szCs w:val="18"/>
        </w:rPr>
        <w:t xml:space="preserve"> It was agreed to allow residents to use the old timbers from the swings at no cost. Proposed GF, Seconded G, Abstained DW.</w:t>
      </w:r>
    </w:p>
    <w:p w14:paraId="7A1A95C3" w14:textId="77777777" w:rsidR="00346868" w:rsidRPr="009B5799" w:rsidRDefault="00346868" w:rsidP="00346868">
      <w:pPr>
        <w:pStyle w:val="ListParagraph"/>
        <w:numPr>
          <w:ilvl w:val="0"/>
          <w:numId w:val="1"/>
        </w:numPr>
        <w:tabs>
          <w:tab w:val="num" w:pos="360"/>
        </w:tabs>
        <w:spacing w:after="0" w:line="240" w:lineRule="auto"/>
        <w:rPr>
          <w:sz w:val="18"/>
          <w:szCs w:val="18"/>
        </w:rPr>
      </w:pPr>
      <w:r w:rsidRPr="009B5799">
        <w:rPr>
          <w:b/>
          <w:sz w:val="18"/>
          <w:szCs w:val="18"/>
        </w:rPr>
        <w:t xml:space="preserve">Planning </w:t>
      </w:r>
    </w:p>
    <w:p w14:paraId="68F0412A" w14:textId="77777777" w:rsidR="00346868" w:rsidRDefault="00346868" w:rsidP="00346868">
      <w:pPr>
        <w:pStyle w:val="ListParagraph"/>
        <w:numPr>
          <w:ilvl w:val="1"/>
          <w:numId w:val="1"/>
        </w:numPr>
        <w:tabs>
          <w:tab w:val="num" w:pos="720"/>
        </w:tabs>
        <w:spacing w:after="0" w:line="240" w:lineRule="auto"/>
        <w:rPr>
          <w:sz w:val="18"/>
          <w:szCs w:val="18"/>
        </w:rPr>
      </w:pPr>
      <w:r w:rsidRPr="009B5799">
        <w:rPr>
          <w:sz w:val="18"/>
          <w:szCs w:val="18"/>
        </w:rPr>
        <w:t>To note any planning issues since previous meeting</w:t>
      </w:r>
      <w:r>
        <w:rPr>
          <w:sz w:val="18"/>
          <w:szCs w:val="18"/>
        </w:rPr>
        <w:t>.</w:t>
      </w:r>
    </w:p>
    <w:p w14:paraId="6400D4AD" w14:textId="77777777" w:rsidR="00346868" w:rsidRDefault="00346868" w:rsidP="00346868">
      <w:pPr>
        <w:contextualSpacing/>
        <w:rPr>
          <w:sz w:val="18"/>
          <w:szCs w:val="18"/>
        </w:rPr>
      </w:pPr>
    </w:p>
    <w:tbl>
      <w:tblPr>
        <w:tblW w:w="9487" w:type="dxa"/>
        <w:tblInd w:w="714" w:type="dxa"/>
        <w:tblLayout w:type="fixed"/>
        <w:tblCellMar>
          <w:left w:w="0" w:type="dxa"/>
          <w:right w:w="0" w:type="dxa"/>
        </w:tblCellMar>
        <w:tblLook w:val="0000" w:firstRow="0" w:lastRow="0" w:firstColumn="0" w:lastColumn="0" w:noHBand="0" w:noVBand="0"/>
      </w:tblPr>
      <w:tblGrid>
        <w:gridCol w:w="1691"/>
        <w:gridCol w:w="2126"/>
        <w:gridCol w:w="2552"/>
        <w:gridCol w:w="3118"/>
      </w:tblGrid>
      <w:tr w:rsidR="00346868" w:rsidRPr="003338EE" w14:paraId="69A8D2F2" w14:textId="77777777" w:rsidTr="009F7273">
        <w:trPr>
          <w:trHeight w:val="447"/>
          <w:tblHeader/>
        </w:trPr>
        <w:tc>
          <w:tcPr>
            <w:tcW w:w="1691" w:type="dxa"/>
            <w:tcBorders>
              <w:top w:val="single" w:sz="4" w:space="0" w:color="000000"/>
              <w:left w:val="single" w:sz="4" w:space="0" w:color="000000"/>
              <w:bottom w:val="single" w:sz="4" w:space="0" w:color="auto"/>
              <w:right w:val="single" w:sz="4" w:space="0" w:color="000000"/>
            </w:tcBorders>
            <w:shd w:val="clear" w:color="auto" w:fill="auto"/>
          </w:tcPr>
          <w:p w14:paraId="0EEBEAAF" w14:textId="77777777" w:rsidR="00346868" w:rsidRPr="003338EE" w:rsidRDefault="00346868" w:rsidP="00F70042">
            <w:pPr>
              <w:kinsoku w:val="0"/>
              <w:overflowPunct w:val="0"/>
              <w:spacing w:after="0" w:line="240" w:lineRule="auto"/>
              <w:ind w:right="270"/>
              <w:rPr>
                <w:b/>
                <w:bCs/>
                <w:sz w:val="18"/>
                <w:szCs w:val="18"/>
              </w:rPr>
            </w:pPr>
            <w:r w:rsidRPr="003338EE">
              <w:rPr>
                <w:b/>
                <w:bCs/>
                <w:sz w:val="18"/>
                <w:szCs w:val="18"/>
              </w:rPr>
              <w:t>Ref No</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0B96FC64" w14:textId="77777777" w:rsidR="00346868" w:rsidRPr="003338EE" w:rsidRDefault="00346868" w:rsidP="00F70042">
            <w:pPr>
              <w:kinsoku w:val="0"/>
              <w:overflowPunct w:val="0"/>
              <w:spacing w:after="0" w:line="240" w:lineRule="auto"/>
              <w:ind w:left="784"/>
              <w:rPr>
                <w:b/>
                <w:bCs/>
                <w:sz w:val="18"/>
                <w:szCs w:val="18"/>
              </w:rPr>
            </w:pPr>
            <w:r w:rsidRPr="003338EE">
              <w:rPr>
                <w:b/>
                <w:bCs/>
                <w:sz w:val="18"/>
                <w:szCs w:val="18"/>
              </w:rPr>
              <w:t>Description</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3A5D4060" w14:textId="77777777" w:rsidR="00346868" w:rsidRPr="003338EE" w:rsidRDefault="00346868" w:rsidP="00F70042">
            <w:pPr>
              <w:kinsoku w:val="0"/>
              <w:overflowPunct w:val="0"/>
              <w:spacing w:after="0" w:line="240" w:lineRule="auto"/>
              <w:ind w:left="141"/>
              <w:rPr>
                <w:b/>
                <w:bCs/>
                <w:sz w:val="18"/>
                <w:szCs w:val="18"/>
              </w:rPr>
            </w:pPr>
            <w:r w:rsidRPr="003338EE">
              <w:rPr>
                <w:b/>
                <w:bCs/>
                <w:sz w:val="18"/>
                <w:szCs w:val="18"/>
              </w:rPr>
              <w:t>NCC Status</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14:paraId="267B779F" w14:textId="77777777" w:rsidR="00346868" w:rsidRPr="003338EE" w:rsidRDefault="00346868" w:rsidP="00F70042">
            <w:pPr>
              <w:kinsoku w:val="0"/>
              <w:overflowPunct w:val="0"/>
              <w:spacing w:after="0" w:line="240" w:lineRule="auto"/>
              <w:rPr>
                <w:b/>
                <w:bCs/>
                <w:sz w:val="18"/>
                <w:szCs w:val="18"/>
              </w:rPr>
            </w:pPr>
            <w:r w:rsidRPr="003338EE">
              <w:rPr>
                <w:b/>
                <w:bCs/>
                <w:sz w:val="18"/>
                <w:szCs w:val="18"/>
              </w:rPr>
              <w:t>Parish Council Position</w:t>
            </w:r>
          </w:p>
        </w:tc>
      </w:tr>
      <w:tr w:rsidR="00346868" w:rsidRPr="003338EE" w14:paraId="57E3F2A5" w14:textId="77777777" w:rsidTr="009F7273">
        <w:trPr>
          <w:trHeight w:val="439"/>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172FF" w14:textId="77777777" w:rsidR="00346868" w:rsidRPr="003338EE" w:rsidRDefault="00346868" w:rsidP="00F70042">
            <w:pPr>
              <w:kinsoku w:val="0"/>
              <w:overflowPunct w:val="0"/>
              <w:spacing w:after="0" w:line="240" w:lineRule="auto"/>
              <w:ind w:right="170"/>
              <w:jc w:val="right"/>
              <w:rPr>
                <w:sz w:val="18"/>
                <w:szCs w:val="18"/>
              </w:rPr>
            </w:pPr>
            <w:bookmarkStart w:id="4" w:name="_Hlk63687359"/>
            <w:r w:rsidRPr="003338EE">
              <w:rPr>
                <w:rFonts w:asciiTheme="minorHAnsi" w:eastAsia="Times New Roman" w:hAnsiTheme="minorHAnsi" w:cstheme="minorHAnsi"/>
                <w:sz w:val="18"/>
                <w:szCs w:val="18"/>
              </w:rPr>
              <w:t>20/02482/FUL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55564" w14:textId="77777777" w:rsidR="00346868" w:rsidRPr="003338EE" w:rsidRDefault="00346868" w:rsidP="00F70042">
            <w:pPr>
              <w:kinsoku w:val="0"/>
              <w:overflowPunct w:val="0"/>
              <w:spacing w:after="0" w:line="240" w:lineRule="auto"/>
              <w:ind w:left="107"/>
              <w:rPr>
                <w:b/>
                <w:bCs/>
                <w:sz w:val="18"/>
                <w:szCs w:val="18"/>
              </w:rPr>
            </w:pPr>
            <w:r w:rsidRPr="003338EE">
              <w:rPr>
                <w:rFonts w:asciiTheme="minorHAnsi" w:eastAsia="Times New Roman" w:hAnsiTheme="minorHAnsi" w:cstheme="minorHAnsi"/>
                <w:sz w:val="18"/>
                <w:szCs w:val="18"/>
              </w:rPr>
              <w:t>Land North of Fairfields Longframlington Northumberland</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98C03" w14:textId="77777777" w:rsidR="00346868" w:rsidRPr="00CB14EB" w:rsidRDefault="00BB6127" w:rsidP="00F70042">
            <w:pPr>
              <w:kinsoku w:val="0"/>
              <w:overflowPunct w:val="0"/>
              <w:spacing w:after="0" w:line="240" w:lineRule="auto"/>
              <w:ind w:left="141"/>
              <w:rPr>
                <w:sz w:val="18"/>
                <w:szCs w:val="18"/>
              </w:rPr>
            </w:pPr>
            <w:r>
              <w:rPr>
                <w:rFonts w:asciiTheme="minorHAnsi" w:eastAsia="Times New Roman" w:hAnsiTheme="minorHAnsi" w:cstheme="minorHAnsi"/>
                <w:b/>
                <w:bCs/>
                <w:sz w:val="18"/>
                <w:szCs w:val="18"/>
              </w:rPr>
              <w:t>Approved</w:t>
            </w:r>
            <w:r w:rsidR="00346868">
              <w:rPr>
                <w:rFonts w:asciiTheme="minorHAnsi" w:eastAsia="Times New Roman" w:hAnsiTheme="minorHAnsi" w:cstheme="minorHAnsi"/>
                <w:b/>
                <w:bCs/>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D08C9" w14:textId="77777777" w:rsidR="00346868" w:rsidRDefault="00346868" w:rsidP="00F70042">
            <w:pPr>
              <w:kinsoku w:val="0"/>
              <w:overflowPunct w:val="0"/>
              <w:spacing w:after="0" w:line="240" w:lineRule="auto"/>
              <w:ind w:left="106"/>
              <w:rPr>
                <w:sz w:val="18"/>
                <w:szCs w:val="18"/>
              </w:rPr>
            </w:pPr>
            <w:r w:rsidRPr="003338EE">
              <w:rPr>
                <w:sz w:val="18"/>
                <w:szCs w:val="18"/>
              </w:rPr>
              <w:t>See minutes from previous meeting for PC responses</w:t>
            </w:r>
          </w:p>
          <w:p w14:paraId="30C6DB9D" w14:textId="77777777" w:rsidR="00346868" w:rsidRPr="003338EE" w:rsidRDefault="00BB6127" w:rsidP="00F70042">
            <w:pPr>
              <w:kinsoku w:val="0"/>
              <w:overflowPunct w:val="0"/>
              <w:spacing w:after="0" w:line="240" w:lineRule="auto"/>
              <w:ind w:left="106"/>
              <w:rPr>
                <w:sz w:val="18"/>
                <w:szCs w:val="18"/>
              </w:rPr>
            </w:pPr>
            <w:r w:rsidRPr="00BB6127">
              <w:rPr>
                <w:sz w:val="18"/>
                <w:szCs w:val="18"/>
              </w:rPr>
              <w:t>*</w:t>
            </w:r>
            <w:r>
              <w:rPr>
                <w:sz w:val="18"/>
                <w:szCs w:val="18"/>
              </w:rPr>
              <w:t xml:space="preserve"> See Note below</w:t>
            </w:r>
          </w:p>
        </w:tc>
      </w:tr>
      <w:bookmarkEnd w:id="4"/>
      <w:tr w:rsidR="00346868" w:rsidRPr="003338EE" w14:paraId="5D5B3AE9" w14:textId="77777777" w:rsidTr="009F7273">
        <w:trPr>
          <w:trHeight w:val="659"/>
        </w:trPr>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5EE09143" w14:textId="77777777" w:rsidR="00346868" w:rsidRPr="003338EE" w:rsidRDefault="00346868" w:rsidP="00F70042">
            <w:pPr>
              <w:kinsoku w:val="0"/>
              <w:overflowPunct w:val="0"/>
              <w:spacing w:after="0" w:line="240" w:lineRule="auto"/>
              <w:ind w:right="171"/>
              <w:jc w:val="right"/>
              <w:rPr>
                <w:sz w:val="18"/>
                <w:szCs w:val="18"/>
              </w:rPr>
            </w:pPr>
            <w:r w:rsidRPr="003338EE">
              <w:rPr>
                <w:sz w:val="18"/>
                <w:szCs w:val="18"/>
              </w:rPr>
              <w:t>20/02082/VARYCO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3191B4" w14:textId="77777777" w:rsidR="00346868" w:rsidRPr="003338EE" w:rsidRDefault="00346868" w:rsidP="00F70042">
            <w:pPr>
              <w:kinsoku w:val="0"/>
              <w:overflowPunct w:val="0"/>
              <w:spacing w:after="0" w:line="240" w:lineRule="auto"/>
              <w:ind w:left="107" w:right="107"/>
              <w:rPr>
                <w:sz w:val="18"/>
                <w:szCs w:val="18"/>
              </w:rPr>
            </w:pPr>
            <w:r w:rsidRPr="003338EE">
              <w:rPr>
                <w:b/>
                <w:bCs/>
                <w:sz w:val="18"/>
                <w:szCs w:val="18"/>
              </w:rPr>
              <w:t>Poultry Fram Atheys Moor</w:t>
            </w:r>
            <w:r w:rsidRPr="003338EE">
              <w:rPr>
                <w:sz w:val="18"/>
                <w:szCs w:val="1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AF827A" w14:textId="77777777" w:rsidR="00346868" w:rsidRDefault="00346868" w:rsidP="00F70042">
            <w:pPr>
              <w:kinsoku w:val="0"/>
              <w:overflowPunct w:val="0"/>
              <w:spacing w:after="0" w:line="240" w:lineRule="auto"/>
              <w:ind w:left="141"/>
              <w:rPr>
                <w:b/>
                <w:bCs/>
                <w:sz w:val="18"/>
                <w:szCs w:val="18"/>
              </w:rPr>
            </w:pPr>
            <w:r w:rsidRPr="003338EE">
              <w:rPr>
                <w:b/>
                <w:bCs/>
                <w:sz w:val="18"/>
                <w:szCs w:val="18"/>
              </w:rPr>
              <w:t>Registered</w:t>
            </w:r>
          </w:p>
          <w:p w14:paraId="782D6539" w14:textId="77777777" w:rsidR="00346868" w:rsidRPr="003338EE" w:rsidRDefault="00FC7582" w:rsidP="00F70042">
            <w:pPr>
              <w:kinsoku w:val="0"/>
              <w:overflowPunct w:val="0"/>
              <w:spacing w:after="0" w:line="240" w:lineRule="auto"/>
              <w:ind w:left="720" w:hanging="579"/>
              <w:rPr>
                <w:b/>
                <w:bCs/>
                <w:sz w:val="18"/>
                <w:szCs w:val="18"/>
              </w:rPr>
            </w:pPr>
            <w:r>
              <w:rPr>
                <w:b/>
                <w:bCs/>
                <w:sz w:val="18"/>
                <w:szCs w:val="18"/>
              </w:rPr>
              <w:t>T</w:t>
            </w:r>
            <w:r w:rsidR="00346868" w:rsidRPr="00A93792">
              <w:rPr>
                <w:b/>
                <w:bCs/>
                <w:sz w:val="18"/>
                <w:szCs w:val="18"/>
              </w:rPr>
              <w:t xml:space="preserve">o full planning committee.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9132EC" w14:textId="77777777" w:rsidR="00346868" w:rsidRPr="003338EE" w:rsidRDefault="00346868" w:rsidP="00F70042">
            <w:pPr>
              <w:kinsoku w:val="0"/>
              <w:overflowPunct w:val="0"/>
              <w:spacing w:after="0" w:line="240" w:lineRule="auto"/>
              <w:ind w:left="106"/>
              <w:rPr>
                <w:sz w:val="18"/>
                <w:szCs w:val="18"/>
              </w:rPr>
            </w:pPr>
            <w:r w:rsidRPr="003338EE">
              <w:rPr>
                <w:sz w:val="18"/>
                <w:szCs w:val="18"/>
              </w:rPr>
              <w:t>See minutes from previous meeting for PC responses</w:t>
            </w:r>
          </w:p>
        </w:tc>
      </w:tr>
      <w:tr w:rsidR="00346868" w:rsidRPr="003338EE" w14:paraId="16073145" w14:textId="77777777" w:rsidTr="009F7273">
        <w:trPr>
          <w:trHeight w:val="478"/>
        </w:trPr>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0FEFD8D0" w14:textId="77777777" w:rsidR="00346868" w:rsidRPr="003338EE" w:rsidRDefault="00346868" w:rsidP="00F70042">
            <w:pPr>
              <w:kinsoku w:val="0"/>
              <w:overflowPunct w:val="0"/>
              <w:spacing w:after="0" w:line="240" w:lineRule="auto"/>
              <w:ind w:right="171"/>
              <w:jc w:val="right"/>
              <w:rPr>
                <w:sz w:val="18"/>
                <w:szCs w:val="18"/>
              </w:rPr>
            </w:pPr>
            <w:r w:rsidRPr="003338EE">
              <w:rPr>
                <w:sz w:val="18"/>
                <w:szCs w:val="18"/>
              </w:rPr>
              <w:t>20/02098/VARYCO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5D4C2C" w14:textId="77777777" w:rsidR="00346868" w:rsidRPr="003338EE" w:rsidRDefault="00346868" w:rsidP="00F70042">
            <w:pPr>
              <w:kinsoku w:val="0"/>
              <w:overflowPunct w:val="0"/>
              <w:spacing w:after="0" w:line="240" w:lineRule="auto"/>
              <w:ind w:left="107" w:right="107"/>
              <w:rPr>
                <w:b/>
                <w:bCs/>
                <w:sz w:val="18"/>
                <w:szCs w:val="18"/>
              </w:rPr>
            </w:pPr>
            <w:r w:rsidRPr="003338EE">
              <w:rPr>
                <w:b/>
                <w:bCs/>
                <w:sz w:val="18"/>
                <w:szCs w:val="18"/>
              </w:rPr>
              <w:t>Land West of Meadow Lodge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401F0F" w14:textId="77777777" w:rsidR="00346868" w:rsidRPr="003338EE" w:rsidRDefault="00346868" w:rsidP="00F70042">
            <w:pPr>
              <w:kinsoku w:val="0"/>
              <w:overflowPunct w:val="0"/>
              <w:spacing w:after="0" w:line="240" w:lineRule="auto"/>
              <w:ind w:left="141"/>
              <w:rPr>
                <w:b/>
                <w:bCs/>
                <w:sz w:val="18"/>
                <w:szCs w:val="18"/>
              </w:rPr>
            </w:pPr>
            <w:r w:rsidRPr="003338EE">
              <w:rPr>
                <w:b/>
                <w:bCs/>
                <w:sz w:val="18"/>
                <w:szCs w:val="18"/>
              </w:rPr>
              <w:t>Registered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BF44BA7" w14:textId="77777777" w:rsidR="00346868" w:rsidRPr="003338EE" w:rsidRDefault="00346868" w:rsidP="00F70042">
            <w:pPr>
              <w:kinsoku w:val="0"/>
              <w:overflowPunct w:val="0"/>
              <w:spacing w:after="0" w:line="240" w:lineRule="auto"/>
              <w:ind w:left="106"/>
              <w:rPr>
                <w:sz w:val="18"/>
                <w:szCs w:val="18"/>
              </w:rPr>
            </w:pPr>
            <w:r w:rsidRPr="003338EE">
              <w:rPr>
                <w:sz w:val="18"/>
                <w:szCs w:val="18"/>
              </w:rPr>
              <w:t>See minutes from previous meeting for PC responses</w:t>
            </w:r>
          </w:p>
        </w:tc>
      </w:tr>
      <w:tr w:rsidR="00346868" w:rsidRPr="003338EE" w14:paraId="701F892E" w14:textId="77777777" w:rsidTr="009F7273">
        <w:trPr>
          <w:trHeight w:val="478"/>
        </w:trPr>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2CF9D140" w14:textId="77777777" w:rsidR="00346868" w:rsidRPr="003338EE" w:rsidRDefault="00346868" w:rsidP="00F70042">
            <w:pPr>
              <w:kinsoku w:val="0"/>
              <w:overflowPunct w:val="0"/>
              <w:spacing w:after="0" w:line="240" w:lineRule="auto"/>
              <w:ind w:right="171"/>
              <w:jc w:val="center"/>
              <w:rPr>
                <w:sz w:val="18"/>
                <w:szCs w:val="18"/>
              </w:rPr>
            </w:pPr>
            <w:r w:rsidRPr="003338EE">
              <w:rPr>
                <w:sz w:val="18"/>
                <w:szCs w:val="18"/>
              </w:rPr>
              <w:t>20/03298/VARYCO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DD4C09" w14:textId="77777777" w:rsidR="00346868" w:rsidRPr="003338EE" w:rsidRDefault="00346868" w:rsidP="00F70042">
            <w:pPr>
              <w:kinsoku w:val="0"/>
              <w:overflowPunct w:val="0"/>
              <w:spacing w:after="0" w:line="240" w:lineRule="auto"/>
              <w:ind w:left="107" w:right="107"/>
              <w:rPr>
                <w:b/>
                <w:bCs/>
                <w:sz w:val="18"/>
                <w:szCs w:val="18"/>
              </w:rPr>
            </w:pPr>
            <w:r w:rsidRPr="003338EE">
              <w:rPr>
                <w:b/>
                <w:bCs/>
                <w:sz w:val="18"/>
                <w:szCs w:val="18"/>
              </w:rPr>
              <w:t xml:space="preserve">Ashlea Longframlington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2BAA931" w14:textId="77777777" w:rsidR="00346868" w:rsidRPr="003338EE" w:rsidRDefault="00346868" w:rsidP="00F70042">
            <w:pPr>
              <w:kinsoku w:val="0"/>
              <w:overflowPunct w:val="0"/>
              <w:spacing w:after="0" w:line="240" w:lineRule="auto"/>
              <w:ind w:left="141"/>
              <w:rPr>
                <w:b/>
                <w:bCs/>
                <w:sz w:val="18"/>
                <w:szCs w:val="18"/>
              </w:rPr>
            </w:pPr>
            <w:r w:rsidRPr="003338EE">
              <w:rPr>
                <w:b/>
                <w:bCs/>
                <w:sz w:val="18"/>
                <w:szCs w:val="18"/>
              </w:rPr>
              <w:t>Registered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F9B847" w14:textId="77777777" w:rsidR="00346868" w:rsidRPr="003338EE" w:rsidRDefault="00346868" w:rsidP="00F70042">
            <w:pPr>
              <w:kinsoku w:val="0"/>
              <w:overflowPunct w:val="0"/>
              <w:spacing w:after="0" w:line="240" w:lineRule="auto"/>
              <w:ind w:left="106"/>
              <w:rPr>
                <w:sz w:val="18"/>
                <w:szCs w:val="18"/>
              </w:rPr>
            </w:pPr>
            <w:r w:rsidRPr="003338EE">
              <w:rPr>
                <w:sz w:val="18"/>
                <w:szCs w:val="18"/>
              </w:rPr>
              <w:t>See minutes from previous meeting for PC responses</w:t>
            </w:r>
          </w:p>
        </w:tc>
      </w:tr>
      <w:tr w:rsidR="00346868" w:rsidRPr="003338EE" w14:paraId="1CFB3D43" w14:textId="77777777" w:rsidTr="009F7273">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EA0A0" w14:textId="77777777" w:rsidR="00346868" w:rsidRPr="003338EE" w:rsidRDefault="00346868" w:rsidP="00F70042">
            <w:pPr>
              <w:kinsoku w:val="0"/>
              <w:overflowPunct w:val="0"/>
              <w:spacing w:after="0" w:line="240" w:lineRule="auto"/>
              <w:ind w:right="171"/>
              <w:jc w:val="center"/>
              <w:rPr>
                <w:sz w:val="18"/>
                <w:szCs w:val="18"/>
              </w:rPr>
            </w:pPr>
            <w:r w:rsidRPr="003338EE">
              <w:rPr>
                <w:sz w:val="18"/>
                <w:szCs w:val="18"/>
              </w:rPr>
              <w:t>20/03368/FUL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4D7CA" w14:textId="77777777" w:rsidR="00346868" w:rsidRPr="003338EE" w:rsidRDefault="00346868" w:rsidP="00F70042">
            <w:pPr>
              <w:kinsoku w:val="0"/>
              <w:overflowPunct w:val="0"/>
              <w:spacing w:after="0" w:line="240" w:lineRule="auto"/>
              <w:ind w:left="107" w:right="107"/>
              <w:rPr>
                <w:sz w:val="18"/>
                <w:szCs w:val="18"/>
              </w:rPr>
            </w:pPr>
            <w:r w:rsidRPr="003338EE">
              <w:rPr>
                <w:b/>
                <w:bCs/>
                <w:sz w:val="18"/>
                <w:szCs w:val="18"/>
              </w:rPr>
              <w:t xml:space="preserve">Stonehaven </w:t>
            </w:r>
            <w:r w:rsidRPr="003338EE">
              <w:rPr>
                <w:sz w:val="18"/>
                <w:szCs w:val="18"/>
              </w:rPr>
              <w:t xml:space="preserve">- Extension of bungalow </w:t>
            </w:r>
          </w:p>
          <w:p w14:paraId="79974D07" w14:textId="77777777" w:rsidR="00346868" w:rsidRPr="003338EE" w:rsidRDefault="00346868" w:rsidP="00F70042">
            <w:pPr>
              <w:kinsoku w:val="0"/>
              <w:overflowPunct w:val="0"/>
              <w:spacing w:after="0" w:line="240" w:lineRule="auto"/>
              <w:ind w:left="107" w:right="107"/>
              <w:rPr>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2EE12" w14:textId="77777777" w:rsidR="00346868" w:rsidRPr="003338EE" w:rsidRDefault="00346868" w:rsidP="00F70042">
            <w:pPr>
              <w:kinsoku w:val="0"/>
              <w:overflowPunct w:val="0"/>
              <w:spacing w:after="0" w:line="240" w:lineRule="auto"/>
              <w:ind w:left="141"/>
              <w:rPr>
                <w:b/>
                <w:bCs/>
                <w:sz w:val="18"/>
                <w:szCs w:val="18"/>
              </w:rPr>
            </w:pPr>
            <w:r w:rsidRPr="003338EE">
              <w:rPr>
                <w:b/>
                <w:bCs/>
                <w:sz w:val="18"/>
                <w:szCs w:val="18"/>
              </w:rPr>
              <w:t>Awaiting decision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3EB01" w14:textId="77777777" w:rsidR="00346868" w:rsidRPr="003338EE" w:rsidRDefault="00346868" w:rsidP="00F70042">
            <w:pPr>
              <w:kinsoku w:val="0"/>
              <w:overflowPunct w:val="0"/>
              <w:spacing w:after="0" w:line="240" w:lineRule="auto"/>
              <w:ind w:left="106"/>
              <w:rPr>
                <w:sz w:val="18"/>
                <w:szCs w:val="18"/>
              </w:rPr>
            </w:pPr>
            <w:r w:rsidRPr="003338EE">
              <w:rPr>
                <w:sz w:val="18"/>
                <w:szCs w:val="18"/>
              </w:rPr>
              <w:t>See minutes from previous meeting for PC responses</w:t>
            </w:r>
          </w:p>
        </w:tc>
      </w:tr>
      <w:tr w:rsidR="00346868" w:rsidRPr="003338EE" w14:paraId="1860E388" w14:textId="77777777" w:rsidTr="009F7273">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6D69FA25" w14:textId="77777777" w:rsidR="00346868" w:rsidRPr="003338EE" w:rsidRDefault="00346868" w:rsidP="00F70042">
            <w:pPr>
              <w:kinsoku w:val="0"/>
              <w:overflowPunct w:val="0"/>
              <w:spacing w:after="0" w:line="240" w:lineRule="auto"/>
              <w:ind w:right="171"/>
              <w:jc w:val="center"/>
              <w:rPr>
                <w:sz w:val="18"/>
                <w:szCs w:val="18"/>
              </w:rPr>
            </w:pPr>
            <w:r w:rsidRPr="003338EE">
              <w:rPr>
                <w:rFonts w:asciiTheme="minorHAnsi" w:eastAsia="Times New Roman" w:hAnsiTheme="minorHAnsi" w:cstheme="minorHAnsi"/>
                <w:sz w:val="18"/>
                <w:szCs w:val="18"/>
              </w:rPr>
              <w:t>20/02916/FUL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E503C" w14:textId="77777777" w:rsidR="00346868" w:rsidRPr="003338EE" w:rsidRDefault="00346868" w:rsidP="00F70042">
            <w:pPr>
              <w:kinsoku w:val="0"/>
              <w:overflowPunct w:val="0"/>
              <w:spacing w:after="0" w:line="240" w:lineRule="auto"/>
              <w:ind w:left="107" w:right="107"/>
              <w:rPr>
                <w:b/>
                <w:bCs/>
                <w:sz w:val="18"/>
                <w:szCs w:val="18"/>
              </w:rPr>
            </w:pPr>
            <w:r w:rsidRPr="003338EE">
              <w:rPr>
                <w:rFonts w:asciiTheme="minorHAnsi" w:eastAsia="Times New Roman" w:hAnsiTheme="minorHAnsi" w:cstheme="minorHAnsi"/>
                <w:b/>
                <w:bCs/>
                <w:sz w:val="18"/>
                <w:szCs w:val="18"/>
              </w:rPr>
              <w:t>Land South East of Christmas Farm</w:t>
            </w:r>
            <w:r w:rsidRPr="003338EE">
              <w:rPr>
                <w:rFonts w:asciiTheme="minorHAnsi" w:eastAsia="Times New Roman" w:hAnsiTheme="minorHAnsi" w:cstheme="minorHAnsi"/>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48CBC3" w14:textId="77777777" w:rsidR="00346868" w:rsidRPr="003338EE" w:rsidRDefault="00346868" w:rsidP="00F70042">
            <w:pPr>
              <w:kinsoku w:val="0"/>
              <w:overflowPunct w:val="0"/>
              <w:spacing w:after="0" w:line="240" w:lineRule="auto"/>
              <w:ind w:left="141"/>
              <w:rPr>
                <w:b/>
                <w:bCs/>
                <w:sz w:val="18"/>
                <w:szCs w:val="18"/>
              </w:rPr>
            </w:pPr>
            <w:r w:rsidRPr="003338EE">
              <w:rPr>
                <w:rFonts w:asciiTheme="minorHAnsi" w:eastAsia="Times New Roman" w:hAnsiTheme="minorHAnsi" w:cstheme="minorHAnsi"/>
                <w:b/>
                <w:bCs/>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BDDA00" w14:textId="77777777" w:rsidR="00346868" w:rsidRPr="003338EE" w:rsidRDefault="00346868" w:rsidP="00F70042">
            <w:pPr>
              <w:kinsoku w:val="0"/>
              <w:overflowPunct w:val="0"/>
              <w:spacing w:after="0" w:line="240" w:lineRule="auto"/>
              <w:ind w:left="106"/>
              <w:rPr>
                <w:sz w:val="18"/>
                <w:szCs w:val="18"/>
              </w:rPr>
            </w:pPr>
            <w:r w:rsidRPr="003338EE">
              <w:rPr>
                <w:rFonts w:asciiTheme="minorHAnsi" w:eastAsia="Times New Roman" w:hAnsiTheme="minorHAnsi" w:cstheme="minorHAnsi"/>
                <w:sz w:val="18"/>
                <w:szCs w:val="18"/>
              </w:rPr>
              <w:t>See minutes from previous meeting for PC responses</w:t>
            </w:r>
          </w:p>
        </w:tc>
      </w:tr>
      <w:tr w:rsidR="00346868" w:rsidRPr="003338EE" w14:paraId="301F3362" w14:textId="77777777" w:rsidTr="009F7273">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58E5A" w14:textId="77777777" w:rsidR="00346868" w:rsidRPr="003338EE" w:rsidRDefault="00346868" w:rsidP="00F70042">
            <w:pPr>
              <w:kinsoku w:val="0"/>
              <w:overflowPunct w:val="0"/>
              <w:spacing w:after="0" w:line="240" w:lineRule="auto"/>
              <w:ind w:right="171"/>
              <w:jc w:val="center"/>
              <w:rPr>
                <w:rFonts w:asciiTheme="minorHAnsi" w:eastAsia="Times New Roman" w:hAnsiTheme="minorHAnsi" w:cstheme="minorHAnsi"/>
                <w:sz w:val="18"/>
                <w:szCs w:val="18"/>
              </w:rPr>
            </w:pPr>
            <w:r w:rsidRPr="003338EE">
              <w:rPr>
                <w:rFonts w:asciiTheme="minorHAnsi" w:eastAsia="Times New Roman" w:hAnsiTheme="minorHAnsi" w:cstheme="minorHAnsi"/>
                <w:sz w:val="18"/>
                <w:szCs w:val="18"/>
              </w:rPr>
              <w:lastRenderedPageBreak/>
              <w:t>20/03760/FUL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30A81" w14:textId="77777777" w:rsidR="00346868" w:rsidRPr="003338EE" w:rsidRDefault="00346868" w:rsidP="00F70042">
            <w:pPr>
              <w:kinsoku w:val="0"/>
              <w:overflowPunct w:val="0"/>
              <w:spacing w:after="0" w:line="240" w:lineRule="auto"/>
              <w:ind w:left="107" w:right="107"/>
              <w:rPr>
                <w:rFonts w:asciiTheme="minorHAnsi" w:eastAsia="Times New Roman" w:hAnsiTheme="minorHAnsi" w:cstheme="minorHAnsi"/>
                <w:sz w:val="18"/>
                <w:szCs w:val="18"/>
              </w:rPr>
            </w:pPr>
            <w:r w:rsidRPr="003338EE">
              <w:rPr>
                <w:rFonts w:asciiTheme="minorHAnsi" w:eastAsia="Times New Roman" w:hAnsiTheme="minorHAnsi" w:cstheme="minorHAnsi"/>
                <w:b/>
                <w:bCs/>
                <w:sz w:val="18"/>
                <w:szCs w:val="18"/>
              </w:rPr>
              <w:t>4 Cheviot Lodge</w:t>
            </w:r>
            <w:r w:rsidRPr="003338EE">
              <w:rPr>
                <w:rFonts w:asciiTheme="minorHAnsi" w:eastAsia="Times New Roman" w:hAnsiTheme="minorHAnsi" w:cstheme="minorHAnsi"/>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6E1B7" w14:textId="77777777" w:rsidR="00346868" w:rsidRPr="003338EE" w:rsidRDefault="00346868" w:rsidP="00F70042">
            <w:pPr>
              <w:kinsoku w:val="0"/>
              <w:overflowPunct w:val="0"/>
              <w:spacing w:after="0" w:line="240" w:lineRule="auto"/>
              <w:ind w:left="141"/>
              <w:rPr>
                <w:rFonts w:asciiTheme="minorHAnsi" w:eastAsia="Times New Roman" w:hAnsiTheme="minorHAnsi" w:cstheme="minorHAnsi"/>
                <w:sz w:val="18"/>
                <w:szCs w:val="18"/>
              </w:rPr>
            </w:pPr>
            <w:r>
              <w:rPr>
                <w:rFonts w:asciiTheme="minorHAnsi" w:eastAsia="Times New Roman" w:hAnsiTheme="minorHAnsi" w:cstheme="minorHAnsi"/>
                <w:b/>
                <w:bCs/>
                <w:sz w:val="18"/>
                <w:szCs w:val="18"/>
              </w:rPr>
              <w:t>Permitted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DDDB5" w14:textId="77777777" w:rsidR="00346868" w:rsidRPr="003338EE" w:rsidRDefault="00346868" w:rsidP="00F70042">
            <w:pPr>
              <w:kinsoku w:val="0"/>
              <w:overflowPunct w:val="0"/>
              <w:spacing w:after="0" w:line="240" w:lineRule="auto"/>
              <w:ind w:left="106"/>
              <w:rPr>
                <w:rFonts w:asciiTheme="minorHAnsi" w:eastAsia="Times New Roman" w:hAnsiTheme="minorHAnsi" w:cstheme="minorHAnsi"/>
                <w:sz w:val="18"/>
                <w:szCs w:val="18"/>
              </w:rPr>
            </w:pPr>
            <w:r w:rsidRPr="003338EE">
              <w:rPr>
                <w:rFonts w:asciiTheme="minorHAnsi" w:eastAsia="Times New Roman" w:hAnsiTheme="minorHAnsi" w:cstheme="minorHAnsi"/>
                <w:sz w:val="18"/>
                <w:szCs w:val="18"/>
              </w:rPr>
              <w:t>See minutes from previous meeting for PC responses</w:t>
            </w:r>
          </w:p>
        </w:tc>
      </w:tr>
      <w:tr w:rsidR="00346868" w:rsidRPr="00A93792" w14:paraId="516D2DB7" w14:textId="77777777" w:rsidTr="009F7273">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30D25" w14:textId="77777777" w:rsidR="00346868" w:rsidRPr="00A93792" w:rsidRDefault="00346868" w:rsidP="00F70042">
            <w:pPr>
              <w:kinsoku w:val="0"/>
              <w:overflowPunct w:val="0"/>
              <w:spacing w:after="0" w:line="240" w:lineRule="auto"/>
              <w:ind w:right="171"/>
              <w:jc w:val="center"/>
              <w:rPr>
                <w:rFonts w:asciiTheme="minorHAnsi" w:eastAsia="Times New Roman" w:hAnsiTheme="minorHAnsi" w:cstheme="minorHAnsi"/>
                <w:sz w:val="18"/>
                <w:szCs w:val="18"/>
              </w:rPr>
            </w:pPr>
            <w:r w:rsidRPr="00A93792">
              <w:rPr>
                <w:rFonts w:asciiTheme="minorHAnsi" w:eastAsia="Times New Roman" w:hAnsiTheme="minorHAnsi" w:cstheme="minorHAnsi"/>
                <w:sz w:val="18"/>
                <w:szCs w:val="18"/>
              </w:rPr>
              <w:t>20/04007/FELTPO</w:t>
            </w:r>
            <w:r w:rsidRPr="00A93792">
              <w:rPr>
                <w:rFonts w:asciiTheme="minorHAnsi" w:eastAsia="Times New Roman" w:hAnsiTheme="minorHAnsi" w:cstheme="minorHAnsi"/>
                <w:sz w:val="18"/>
                <w:szCs w:val="18"/>
              </w:rPr>
              <w:tab/>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C1669" w14:textId="77777777" w:rsidR="00346868" w:rsidRPr="00A93792" w:rsidRDefault="00346868" w:rsidP="00F70042">
            <w:pPr>
              <w:kinsoku w:val="0"/>
              <w:overflowPunct w:val="0"/>
              <w:spacing w:after="0" w:line="240" w:lineRule="auto"/>
              <w:ind w:left="107" w:right="107"/>
              <w:rPr>
                <w:rFonts w:asciiTheme="minorHAnsi" w:eastAsia="Times New Roman" w:hAnsiTheme="minorHAnsi" w:cstheme="minorHAnsi"/>
                <w:b/>
                <w:bCs/>
                <w:sz w:val="18"/>
                <w:szCs w:val="18"/>
              </w:rPr>
            </w:pPr>
            <w:r w:rsidRPr="00A93792">
              <w:rPr>
                <w:rFonts w:asciiTheme="minorHAnsi" w:eastAsia="Times New Roman" w:hAnsiTheme="minorHAnsi" w:cstheme="minorHAnsi"/>
                <w:b/>
                <w:bCs/>
                <w:sz w:val="18"/>
                <w:szCs w:val="18"/>
              </w:rPr>
              <w:t>Florence House Front Street</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4AF69" w14:textId="77777777" w:rsidR="00346868" w:rsidRPr="00A93792" w:rsidRDefault="00346868" w:rsidP="00F70042">
            <w:pPr>
              <w:kinsoku w:val="0"/>
              <w:overflowPunct w:val="0"/>
              <w:spacing w:after="0" w:line="240" w:lineRule="auto"/>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Decided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A0CE3" w14:textId="77777777" w:rsidR="00346868" w:rsidRPr="00A93792" w:rsidRDefault="00346868" w:rsidP="00F70042">
            <w:pPr>
              <w:kinsoku w:val="0"/>
              <w:overflowPunct w:val="0"/>
              <w:spacing w:after="0" w:line="240" w:lineRule="auto"/>
              <w:ind w:left="106"/>
              <w:rPr>
                <w:rFonts w:asciiTheme="minorHAnsi" w:eastAsia="Times New Roman" w:hAnsiTheme="minorHAnsi" w:cstheme="minorHAnsi"/>
                <w:sz w:val="18"/>
                <w:szCs w:val="18"/>
              </w:rPr>
            </w:pPr>
            <w:r w:rsidRPr="003338EE">
              <w:rPr>
                <w:rFonts w:asciiTheme="minorHAnsi" w:eastAsia="Times New Roman" w:hAnsiTheme="minorHAnsi" w:cstheme="minorHAnsi"/>
                <w:sz w:val="18"/>
                <w:szCs w:val="18"/>
              </w:rPr>
              <w:t>See minutes from previous meeting for PC responses</w:t>
            </w:r>
          </w:p>
        </w:tc>
      </w:tr>
      <w:tr w:rsidR="00346868" w:rsidRPr="00A93792" w14:paraId="0BC50011" w14:textId="77777777" w:rsidTr="009F7273">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FA9BC" w14:textId="77777777" w:rsidR="00346868" w:rsidRPr="00A93792" w:rsidRDefault="00346868" w:rsidP="00F70042">
            <w:pPr>
              <w:kinsoku w:val="0"/>
              <w:overflowPunct w:val="0"/>
              <w:spacing w:after="0" w:line="240" w:lineRule="auto"/>
              <w:ind w:right="171"/>
              <w:jc w:val="center"/>
              <w:rPr>
                <w:rFonts w:asciiTheme="minorHAnsi" w:eastAsia="Times New Roman" w:hAnsiTheme="minorHAnsi" w:cstheme="minorHAnsi"/>
                <w:sz w:val="18"/>
                <w:szCs w:val="18"/>
              </w:rPr>
            </w:pPr>
            <w:bookmarkStart w:id="5" w:name="_Hlk63686661"/>
            <w:r w:rsidRPr="00517560">
              <w:rPr>
                <w:rFonts w:asciiTheme="minorHAnsi" w:eastAsia="Times New Roman" w:hAnsiTheme="minorHAnsi" w:cstheme="minorHAnsi"/>
                <w:sz w:val="18"/>
                <w:szCs w:val="18"/>
              </w:rPr>
              <w:t>21/00076/FUL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F6C7D" w14:textId="77777777" w:rsidR="00346868" w:rsidRPr="00A93792" w:rsidRDefault="00346868" w:rsidP="00F70042">
            <w:pPr>
              <w:kinsoku w:val="0"/>
              <w:overflowPunct w:val="0"/>
              <w:spacing w:after="0" w:line="240" w:lineRule="auto"/>
              <w:ind w:left="141"/>
              <w:rPr>
                <w:rFonts w:asciiTheme="minorHAnsi" w:eastAsia="Times New Roman" w:hAnsiTheme="minorHAnsi" w:cstheme="minorHAnsi"/>
                <w:b/>
                <w:bCs/>
                <w:sz w:val="18"/>
                <w:szCs w:val="18"/>
              </w:rPr>
            </w:pPr>
            <w:r w:rsidRPr="00517560">
              <w:rPr>
                <w:rFonts w:asciiTheme="minorHAnsi" w:eastAsia="Times New Roman" w:hAnsiTheme="minorHAnsi" w:cstheme="minorHAnsi"/>
                <w:b/>
                <w:bCs/>
                <w:sz w:val="18"/>
                <w:szCs w:val="18"/>
              </w:rPr>
              <w:t xml:space="preserve">The Tealing C106 </w:t>
            </w:r>
            <w:r>
              <w:rPr>
                <w:rFonts w:asciiTheme="minorHAnsi" w:eastAsia="Times New Roman" w:hAnsiTheme="minorHAnsi" w:cstheme="minorHAnsi"/>
                <w:b/>
                <w:bCs/>
                <w:sz w:val="18"/>
                <w:szCs w:val="18"/>
              </w:rPr>
              <w:t>1.5/2 story 3-bedroom property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1AD0F" w14:textId="77777777" w:rsidR="00346868" w:rsidRPr="00A93792" w:rsidRDefault="00346868" w:rsidP="00F70042">
            <w:pPr>
              <w:kinsoku w:val="0"/>
              <w:overflowPunct w:val="0"/>
              <w:spacing w:after="0" w:line="240" w:lineRule="auto"/>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8F462" w14:textId="77777777" w:rsidR="00346868" w:rsidRDefault="001B3D8D" w:rsidP="00F70042">
            <w:pPr>
              <w:kinsoku w:val="0"/>
              <w:overflowPunct w:val="0"/>
              <w:spacing w:after="0" w:line="240" w:lineRule="auto"/>
              <w:ind w:left="106"/>
              <w:rPr>
                <w:rFonts w:asciiTheme="minorHAnsi" w:eastAsia="Times New Roman" w:hAnsiTheme="minorHAnsi" w:cstheme="minorHAnsi"/>
                <w:sz w:val="18"/>
                <w:szCs w:val="18"/>
              </w:rPr>
            </w:pPr>
            <w:r w:rsidRPr="001B3D8D">
              <w:rPr>
                <w:rFonts w:asciiTheme="minorHAnsi" w:eastAsia="Times New Roman" w:hAnsiTheme="minorHAnsi" w:cstheme="minorHAnsi"/>
                <w:b/>
                <w:bCs/>
                <w:sz w:val="18"/>
                <w:szCs w:val="18"/>
              </w:rPr>
              <w:t>No Objection</w:t>
            </w:r>
            <w:r>
              <w:rPr>
                <w:rFonts w:asciiTheme="minorHAnsi" w:eastAsia="Times New Roman" w:hAnsiTheme="minorHAnsi" w:cstheme="minorHAnsi"/>
                <w:sz w:val="18"/>
                <w:szCs w:val="18"/>
              </w:rPr>
              <w:t>.</w:t>
            </w:r>
          </w:p>
          <w:p w14:paraId="62344EEF" w14:textId="77777777" w:rsidR="001B3D8D" w:rsidRPr="00A93792" w:rsidRDefault="001B3D8D" w:rsidP="00F70042">
            <w:pPr>
              <w:kinsoku w:val="0"/>
              <w:overflowPunct w:val="0"/>
              <w:spacing w:after="0" w:line="240" w:lineRule="auto"/>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Proposed GA, Seconded DW, Abstained DL</w:t>
            </w:r>
          </w:p>
        </w:tc>
      </w:tr>
      <w:bookmarkEnd w:id="5"/>
      <w:tr w:rsidR="00346868" w:rsidRPr="00A93792" w14:paraId="5A46379C" w14:textId="77777777" w:rsidTr="00F70042">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04C77" w14:textId="77777777" w:rsidR="00346868" w:rsidRPr="00517560" w:rsidRDefault="00346868" w:rsidP="00F70042">
            <w:pPr>
              <w:kinsoku w:val="0"/>
              <w:overflowPunct w:val="0"/>
              <w:spacing w:after="0" w:line="240" w:lineRule="auto"/>
              <w:ind w:right="171"/>
              <w:jc w:val="center"/>
              <w:rPr>
                <w:rFonts w:asciiTheme="minorHAnsi" w:eastAsia="Times New Roman" w:hAnsiTheme="minorHAnsi" w:cstheme="minorHAnsi"/>
                <w:sz w:val="18"/>
                <w:szCs w:val="18"/>
              </w:rPr>
            </w:pPr>
            <w:r w:rsidRPr="00517560">
              <w:rPr>
                <w:rFonts w:asciiTheme="minorHAnsi" w:eastAsia="Times New Roman" w:hAnsiTheme="minorHAnsi" w:cstheme="minorHAnsi"/>
                <w:sz w:val="18"/>
                <w:szCs w:val="18"/>
              </w:rPr>
              <w:t>20/03889/VARYCO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24539" w14:textId="77777777" w:rsidR="00346868" w:rsidRPr="00517560" w:rsidRDefault="00346868" w:rsidP="00F70042">
            <w:pPr>
              <w:kinsoku w:val="0"/>
              <w:overflowPunct w:val="0"/>
              <w:spacing w:after="0" w:line="240" w:lineRule="auto"/>
              <w:ind w:left="141"/>
              <w:rPr>
                <w:rFonts w:asciiTheme="minorHAnsi" w:eastAsia="Times New Roman" w:hAnsiTheme="minorHAnsi" w:cstheme="minorHAnsi"/>
                <w:b/>
                <w:bCs/>
                <w:sz w:val="18"/>
                <w:szCs w:val="18"/>
              </w:rPr>
            </w:pPr>
            <w:r w:rsidRPr="00517560">
              <w:rPr>
                <w:rFonts w:asciiTheme="minorHAnsi" w:eastAsia="Times New Roman" w:hAnsiTheme="minorHAnsi" w:cstheme="minorHAnsi"/>
                <w:b/>
                <w:bCs/>
                <w:sz w:val="18"/>
                <w:szCs w:val="18"/>
              </w:rPr>
              <w:t>Fram Park</w:t>
            </w:r>
            <w:r w:rsidRPr="00517560">
              <w:rPr>
                <w:rFonts w:ascii="Times New Roman" w:eastAsia="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68D4C" w14:textId="77777777" w:rsidR="00346868" w:rsidRDefault="00346868" w:rsidP="00F70042">
            <w:pPr>
              <w:kinsoku w:val="0"/>
              <w:overflowPunct w:val="0"/>
              <w:spacing w:after="0" w:line="240" w:lineRule="auto"/>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F978A" w14:textId="77777777" w:rsidR="00F70042" w:rsidRPr="00F70042" w:rsidRDefault="00F70042" w:rsidP="00F70042">
            <w:pPr>
              <w:kinsoku w:val="0"/>
              <w:overflowPunct w:val="0"/>
              <w:spacing w:after="0" w:line="240" w:lineRule="auto"/>
              <w:ind w:left="106"/>
              <w:rPr>
                <w:rFonts w:asciiTheme="minorHAnsi" w:eastAsia="Times New Roman" w:hAnsiTheme="minorHAnsi" w:cstheme="minorHAnsi"/>
                <w:sz w:val="18"/>
                <w:szCs w:val="18"/>
              </w:rPr>
            </w:pPr>
            <w:r w:rsidRPr="00F70042">
              <w:rPr>
                <w:rFonts w:asciiTheme="minorHAnsi" w:eastAsia="Times New Roman" w:hAnsiTheme="minorHAnsi" w:cstheme="minorHAnsi"/>
                <w:sz w:val="18"/>
                <w:szCs w:val="18"/>
              </w:rPr>
              <w:t>Longframlington Parish Council Object to this application for the following reason,</w:t>
            </w:r>
          </w:p>
          <w:p w14:paraId="0C0BB2C4" w14:textId="77777777" w:rsidR="00F70042" w:rsidRPr="00F70042" w:rsidRDefault="00F70042" w:rsidP="00F70042">
            <w:pPr>
              <w:kinsoku w:val="0"/>
              <w:overflowPunct w:val="0"/>
              <w:spacing w:after="0" w:line="240" w:lineRule="auto"/>
              <w:ind w:left="106"/>
              <w:rPr>
                <w:rFonts w:asciiTheme="minorHAnsi" w:eastAsia="Times New Roman" w:hAnsiTheme="minorHAnsi" w:cstheme="minorHAnsi"/>
                <w:sz w:val="18"/>
                <w:szCs w:val="18"/>
              </w:rPr>
            </w:pPr>
            <w:r w:rsidRPr="00F70042">
              <w:rPr>
                <w:rFonts w:asciiTheme="minorHAnsi" w:eastAsia="Times New Roman" w:hAnsiTheme="minorHAnsi" w:cstheme="minorHAnsi"/>
                <w:sz w:val="18"/>
                <w:szCs w:val="18"/>
              </w:rPr>
              <w:t>The condition prohibiting occupation of the chalets between 31st October and the first December ensure they are let for holiday purposes only removing this condition would allow permanent residential occupation.</w:t>
            </w:r>
          </w:p>
          <w:p w14:paraId="2D9965E4" w14:textId="46623E20" w:rsidR="00F70042" w:rsidRDefault="00F70042" w:rsidP="00F70042">
            <w:pPr>
              <w:kinsoku w:val="0"/>
              <w:overflowPunct w:val="0"/>
              <w:spacing w:after="0" w:line="240" w:lineRule="auto"/>
              <w:ind w:left="106"/>
              <w:rPr>
                <w:rFonts w:asciiTheme="minorHAnsi" w:eastAsia="Times New Roman" w:hAnsiTheme="minorHAnsi" w:cstheme="minorHAnsi"/>
                <w:sz w:val="18"/>
                <w:szCs w:val="18"/>
              </w:rPr>
            </w:pPr>
            <w:r w:rsidRPr="00F70042">
              <w:rPr>
                <w:rFonts w:asciiTheme="minorHAnsi" w:eastAsia="Times New Roman" w:hAnsiTheme="minorHAnsi" w:cstheme="minorHAnsi"/>
                <w:sz w:val="18"/>
                <w:szCs w:val="18"/>
              </w:rPr>
              <w:t>The Parish council</w:t>
            </w:r>
            <w:r>
              <w:rPr>
                <w:rFonts w:asciiTheme="minorHAnsi" w:eastAsia="Times New Roman" w:hAnsiTheme="minorHAnsi" w:cstheme="minorHAnsi"/>
                <w:sz w:val="18"/>
                <w:szCs w:val="18"/>
              </w:rPr>
              <w:t>’</w:t>
            </w:r>
            <w:r w:rsidRPr="00F70042">
              <w:rPr>
                <w:rFonts w:asciiTheme="minorHAnsi" w:eastAsia="Times New Roman" w:hAnsiTheme="minorHAnsi" w:cstheme="minorHAnsi"/>
                <w:sz w:val="18"/>
                <w:szCs w:val="18"/>
              </w:rPr>
              <w:t>s objection could be overcome if the application was restricted only to the year 2021 which would allow the applicant to recoup some of the lost business that has been due to the Covid-19 pandemic</w:t>
            </w:r>
            <w:r>
              <w:rPr>
                <w:rFonts w:asciiTheme="minorHAnsi" w:eastAsia="Times New Roman" w:hAnsiTheme="minorHAnsi" w:cstheme="minorHAnsi"/>
                <w:sz w:val="18"/>
                <w:szCs w:val="18"/>
              </w:rPr>
              <w:t>.</w:t>
            </w:r>
          </w:p>
          <w:p w14:paraId="49945323" w14:textId="3A56F1D7" w:rsidR="00BB6127" w:rsidRPr="00A93792" w:rsidRDefault="00BB6127" w:rsidP="00F70042">
            <w:pPr>
              <w:kinsoku w:val="0"/>
              <w:overflowPunct w:val="0"/>
              <w:spacing w:after="0" w:line="240" w:lineRule="auto"/>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Proposed GF, Seconded GA. All in favour</w:t>
            </w:r>
            <w:r w:rsidR="00F70042">
              <w:rPr>
                <w:rFonts w:asciiTheme="minorHAnsi" w:eastAsia="Times New Roman" w:hAnsiTheme="minorHAnsi" w:cstheme="minorHAnsi"/>
                <w:sz w:val="18"/>
                <w:szCs w:val="18"/>
              </w:rPr>
              <w:t>.</w:t>
            </w:r>
          </w:p>
        </w:tc>
      </w:tr>
    </w:tbl>
    <w:p w14:paraId="52D049F7" w14:textId="77777777" w:rsidR="00BB6127" w:rsidRPr="00BB6127" w:rsidRDefault="00BB6127" w:rsidP="00346868">
      <w:pPr>
        <w:contextualSpacing/>
        <w:rPr>
          <w:b/>
          <w:bCs/>
          <w:sz w:val="18"/>
          <w:szCs w:val="18"/>
        </w:rPr>
      </w:pPr>
    </w:p>
    <w:p w14:paraId="1BB270F5" w14:textId="7130EBDC" w:rsidR="00FA07E8" w:rsidRDefault="00BB6127" w:rsidP="00FA07E8">
      <w:pPr>
        <w:spacing w:after="0"/>
        <w:ind w:left="360"/>
        <w:rPr>
          <w:sz w:val="18"/>
          <w:szCs w:val="18"/>
        </w:rPr>
      </w:pPr>
      <w:r w:rsidRPr="00FA07E8">
        <w:rPr>
          <w:sz w:val="18"/>
          <w:szCs w:val="18"/>
          <w:u w:val="single"/>
        </w:rPr>
        <w:t>* 20/02482/F</w:t>
      </w:r>
      <w:r w:rsidR="00FA07E8" w:rsidRPr="00FA07E8">
        <w:rPr>
          <w:sz w:val="18"/>
          <w:szCs w:val="18"/>
          <w:u w:val="single"/>
        </w:rPr>
        <w:t xml:space="preserve">UL </w:t>
      </w:r>
      <w:r w:rsidRPr="00FA07E8">
        <w:rPr>
          <w:sz w:val="18"/>
          <w:szCs w:val="18"/>
          <w:u w:val="single"/>
        </w:rPr>
        <w:t>Land North of Fairfields Longframlington Northumberland</w:t>
      </w:r>
      <w:r w:rsidRPr="00FA07E8">
        <w:rPr>
          <w:sz w:val="18"/>
          <w:szCs w:val="18"/>
        </w:rPr>
        <w:t>.</w:t>
      </w:r>
      <w:r w:rsidRPr="00BB6127">
        <w:rPr>
          <w:sz w:val="18"/>
          <w:szCs w:val="18"/>
          <w:u w:val="single"/>
        </w:rPr>
        <w:t xml:space="preserve"> </w:t>
      </w:r>
      <w:r w:rsidRPr="00BB6127">
        <w:rPr>
          <w:sz w:val="18"/>
          <w:szCs w:val="18"/>
        </w:rPr>
        <w:t>The application was considered at the Strategic Planning Committee on 2</w:t>
      </w:r>
      <w:r w:rsidRPr="00BB6127">
        <w:rPr>
          <w:sz w:val="18"/>
          <w:szCs w:val="18"/>
          <w:vertAlign w:val="superscript"/>
        </w:rPr>
        <w:t>nd</w:t>
      </w:r>
      <w:r w:rsidRPr="00BB6127">
        <w:rPr>
          <w:sz w:val="18"/>
          <w:szCs w:val="18"/>
        </w:rPr>
        <w:t xml:space="preserve"> February. </w:t>
      </w:r>
      <w:r w:rsidR="003B1079">
        <w:rPr>
          <w:sz w:val="18"/>
          <w:szCs w:val="18"/>
        </w:rPr>
        <w:t>Councillor Thorne</w:t>
      </w:r>
      <w:r w:rsidRPr="00BB6127">
        <w:rPr>
          <w:sz w:val="18"/>
          <w:szCs w:val="18"/>
        </w:rPr>
        <w:t xml:space="preserve"> </w:t>
      </w:r>
      <w:r w:rsidR="003B1079">
        <w:rPr>
          <w:sz w:val="18"/>
          <w:szCs w:val="18"/>
        </w:rPr>
        <w:t>informed the chair that the application was not ready for the Northern Area Planning meeting so had been moved to the Strategic Planning Meeting.</w:t>
      </w:r>
      <w:r w:rsidRPr="00BB6127">
        <w:rPr>
          <w:sz w:val="18"/>
          <w:szCs w:val="18"/>
        </w:rPr>
        <w:t xml:space="preserve"> GF had submitted a written objection on behalf of the Council which was read out at the </w:t>
      </w:r>
      <w:r w:rsidR="00FA07E8">
        <w:rPr>
          <w:sz w:val="18"/>
          <w:szCs w:val="18"/>
        </w:rPr>
        <w:t xml:space="preserve">planning </w:t>
      </w:r>
      <w:r w:rsidRPr="00BB6127">
        <w:rPr>
          <w:sz w:val="18"/>
          <w:szCs w:val="18"/>
        </w:rPr>
        <w:t xml:space="preserve">meeting. </w:t>
      </w:r>
      <w:r>
        <w:rPr>
          <w:sz w:val="18"/>
          <w:szCs w:val="18"/>
        </w:rPr>
        <w:t xml:space="preserve">It was unfortunate that this had not been considered by the North Area Planning Committee who were familiar with Longframlington and </w:t>
      </w:r>
      <w:r w:rsidR="00FA07E8">
        <w:rPr>
          <w:sz w:val="18"/>
          <w:szCs w:val="18"/>
        </w:rPr>
        <w:t>its recent planning history.</w:t>
      </w:r>
      <w:r w:rsidR="00054518">
        <w:rPr>
          <w:sz w:val="18"/>
          <w:szCs w:val="18"/>
        </w:rPr>
        <w:t xml:space="preserve"> The approval of this application meant that the village boundary for the Neighbourhood Plan would need</w:t>
      </w:r>
      <w:r w:rsidR="00FC7582">
        <w:rPr>
          <w:sz w:val="18"/>
          <w:szCs w:val="18"/>
        </w:rPr>
        <w:t xml:space="preserve"> to be redrawn</w:t>
      </w:r>
      <w:r w:rsidR="00054518">
        <w:rPr>
          <w:sz w:val="18"/>
          <w:szCs w:val="18"/>
        </w:rPr>
        <w:t>.</w:t>
      </w:r>
      <w:r w:rsidR="00054518">
        <w:rPr>
          <w:sz w:val="18"/>
          <w:szCs w:val="18"/>
        </w:rPr>
        <w:tab/>
      </w:r>
      <w:r w:rsidR="00054518">
        <w:rPr>
          <w:sz w:val="18"/>
          <w:szCs w:val="18"/>
        </w:rPr>
        <w:tab/>
        <w:t xml:space="preserve">       </w:t>
      </w:r>
      <w:r w:rsidR="00054518">
        <w:rPr>
          <w:b/>
          <w:bCs/>
          <w:sz w:val="18"/>
          <w:szCs w:val="18"/>
        </w:rPr>
        <w:t>Action: AD</w:t>
      </w:r>
      <w:r w:rsidR="00FA07E8">
        <w:rPr>
          <w:sz w:val="18"/>
          <w:szCs w:val="18"/>
        </w:rPr>
        <w:t xml:space="preserve"> </w:t>
      </w:r>
    </w:p>
    <w:p w14:paraId="27A433E2" w14:textId="77777777" w:rsidR="00346868" w:rsidRPr="00892CE0" w:rsidRDefault="00346868" w:rsidP="00FA07E8">
      <w:pPr>
        <w:pStyle w:val="ListParagraph"/>
        <w:numPr>
          <w:ilvl w:val="0"/>
          <w:numId w:val="1"/>
        </w:numPr>
        <w:tabs>
          <w:tab w:val="num" w:pos="360"/>
        </w:tabs>
        <w:spacing w:after="0" w:line="240" w:lineRule="auto"/>
        <w:rPr>
          <w:sz w:val="18"/>
          <w:szCs w:val="18"/>
        </w:rPr>
      </w:pPr>
      <w:r w:rsidRPr="00FA07E8">
        <w:rPr>
          <w:b/>
          <w:sz w:val="18"/>
          <w:szCs w:val="18"/>
        </w:rPr>
        <w:t>Cemetery</w:t>
      </w:r>
      <w:r w:rsidRPr="00892CE0">
        <w:rPr>
          <w:b/>
          <w:bCs/>
          <w:sz w:val="18"/>
          <w:szCs w:val="18"/>
        </w:rPr>
        <w:t>/JBC issues</w:t>
      </w:r>
      <w:r>
        <w:rPr>
          <w:b/>
          <w:bCs/>
          <w:sz w:val="18"/>
          <w:szCs w:val="18"/>
        </w:rPr>
        <w:t>:</w:t>
      </w:r>
    </w:p>
    <w:p w14:paraId="61672683" w14:textId="77777777" w:rsidR="00346868" w:rsidRDefault="00346868" w:rsidP="00346868">
      <w:pPr>
        <w:pStyle w:val="ListParagraph"/>
        <w:numPr>
          <w:ilvl w:val="1"/>
          <w:numId w:val="1"/>
        </w:numPr>
        <w:tabs>
          <w:tab w:val="num" w:pos="720"/>
        </w:tabs>
        <w:spacing w:after="0" w:line="240" w:lineRule="auto"/>
        <w:rPr>
          <w:sz w:val="18"/>
          <w:szCs w:val="18"/>
          <w:u w:val="single"/>
        </w:rPr>
      </w:pPr>
      <w:r w:rsidRPr="005646F4">
        <w:rPr>
          <w:sz w:val="18"/>
          <w:szCs w:val="18"/>
          <w:u w:val="single"/>
        </w:rPr>
        <w:t>Finance.</w:t>
      </w:r>
    </w:p>
    <w:p w14:paraId="4D3D5F62" w14:textId="77777777" w:rsidR="00346868" w:rsidRPr="002D46A1" w:rsidRDefault="00346868" w:rsidP="00346868">
      <w:pPr>
        <w:pStyle w:val="ListParagraph"/>
        <w:numPr>
          <w:ilvl w:val="2"/>
          <w:numId w:val="1"/>
        </w:numPr>
        <w:tabs>
          <w:tab w:val="num" w:pos="1080"/>
        </w:tabs>
        <w:spacing w:after="0" w:line="240" w:lineRule="auto"/>
        <w:rPr>
          <w:sz w:val="18"/>
          <w:szCs w:val="18"/>
          <w:u w:val="single"/>
        </w:rPr>
      </w:pPr>
      <w:r>
        <w:rPr>
          <w:sz w:val="18"/>
          <w:szCs w:val="18"/>
          <w:u w:val="single"/>
        </w:rPr>
        <w:t>Notification of Receipts since the last meeting</w:t>
      </w:r>
      <w:r w:rsidR="001B3D8D">
        <w:rPr>
          <w:sz w:val="18"/>
          <w:szCs w:val="18"/>
          <w:u w:val="single"/>
        </w:rPr>
        <w:t>.</w:t>
      </w:r>
      <w:r>
        <w:rPr>
          <w:sz w:val="18"/>
          <w:szCs w:val="18"/>
        </w:rPr>
        <w:t xml:space="preserve"> </w:t>
      </w:r>
      <w:r w:rsidRPr="001B3D8D">
        <w:rPr>
          <w:sz w:val="18"/>
          <w:szCs w:val="18"/>
        </w:rPr>
        <w:t>None</w:t>
      </w:r>
    </w:p>
    <w:p w14:paraId="46810CBD" w14:textId="77777777" w:rsidR="00346868" w:rsidRDefault="00346868" w:rsidP="00346868">
      <w:pPr>
        <w:pStyle w:val="ListParagraph"/>
        <w:numPr>
          <w:ilvl w:val="2"/>
          <w:numId w:val="1"/>
        </w:numPr>
        <w:tabs>
          <w:tab w:val="num" w:pos="1080"/>
        </w:tabs>
        <w:spacing w:after="0" w:line="240" w:lineRule="auto"/>
        <w:rPr>
          <w:sz w:val="18"/>
          <w:szCs w:val="18"/>
          <w:u w:val="single"/>
        </w:rPr>
      </w:pPr>
      <w:r>
        <w:rPr>
          <w:sz w:val="18"/>
          <w:szCs w:val="18"/>
          <w:u w:val="single"/>
        </w:rPr>
        <w:t>Charges for Clerk and other Payments</w:t>
      </w:r>
      <w:r w:rsidR="001B3D8D">
        <w:rPr>
          <w:sz w:val="18"/>
          <w:szCs w:val="18"/>
          <w:u w:val="single"/>
        </w:rPr>
        <w:t xml:space="preserve">. </w:t>
      </w:r>
      <w:r w:rsidR="001B3D8D" w:rsidRPr="001B3D8D">
        <w:rPr>
          <w:sz w:val="18"/>
          <w:szCs w:val="18"/>
        </w:rPr>
        <w:t>Agreed</w:t>
      </w:r>
    </w:p>
    <w:p w14:paraId="5FD29C34" w14:textId="77777777" w:rsidR="00346868" w:rsidRPr="002D46A1" w:rsidRDefault="00346868" w:rsidP="00346868">
      <w:pPr>
        <w:contextualSpacing/>
        <w:rPr>
          <w:sz w:val="18"/>
          <w:szCs w:val="18"/>
          <w:u w:val="single"/>
        </w:rPr>
      </w:pPr>
    </w:p>
    <w:tbl>
      <w:tblPr>
        <w:tblW w:w="688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036"/>
        <w:gridCol w:w="3376"/>
        <w:gridCol w:w="996"/>
      </w:tblGrid>
      <w:tr w:rsidR="00346868" w:rsidRPr="002D46A1" w14:paraId="57910FE6" w14:textId="77777777" w:rsidTr="009F7273">
        <w:trPr>
          <w:trHeight w:val="255"/>
        </w:trPr>
        <w:tc>
          <w:tcPr>
            <w:tcW w:w="478" w:type="dxa"/>
            <w:shd w:val="clear" w:color="auto" w:fill="auto"/>
            <w:noWrap/>
            <w:vAlign w:val="bottom"/>
            <w:hideMark/>
          </w:tcPr>
          <w:p w14:paraId="2DBF6629" w14:textId="77777777" w:rsidR="00346868" w:rsidRPr="002D46A1" w:rsidRDefault="00346868" w:rsidP="009F7273">
            <w:pPr>
              <w:jc w:val="right"/>
              <w:rPr>
                <w:rFonts w:eastAsia="Times New Roman"/>
                <w:sz w:val="18"/>
                <w:szCs w:val="18"/>
              </w:rPr>
            </w:pPr>
            <w:r w:rsidRPr="002D46A1">
              <w:rPr>
                <w:rFonts w:eastAsia="Times New Roman"/>
                <w:sz w:val="18"/>
                <w:szCs w:val="18"/>
              </w:rPr>
              <w:t>03/02/2021</w:t>
            </w:r>
          </w:p>
        </w:tc>
        <w:tc>
          <w:tcPr>
            <w:tcW w:w="2036" w:type="dxa"/>
            <w:shd w:val="clear" w:color="auto" w:fill="auto"/>
            <w:noWrap/>
            <w:vAlign w:val="bottom"/>
            <w:hideMark/>
          </w:tcPr>
          <w:p w14:paraId="22BF029F" w14:textId="77777777" w:rsidR="00346868" w:rsidRPr="002D46A1" w:rsidRDefault="00346868" w:rsidP="009F7273">
            <w:pPr>
              <w:rPr>
                <w:rFonts w:eastAsia="Times New Roman"/>
                <w:sz w:val="18"/>
                <w:szCs w:val="18"/>
              </w:rPr>
            </w:pPr>
            <w:r w:rsidRPr="002D46A1">
              <w:rPr>
                <w:rFonts w:eastAsia="Times New Roman"/>
                <w:sz w:val="18"/>
                <w:szCs w:val="18"/>
              </w:rPr>
              <w:t>LPC</w:t>
            </w:r>
          </w:p>
        </w:tc>
        <w:tc>
          <w:tcPr>
            <w:tcW w:w="3376" w:type="dxa"/>
            <w:shd w:val="clear" w:color="auto" w:fill="auto"/>
            <w:noWrap/>
            <w:vAlign w:val="bottom"/>
            <w:hideMark/>
          </w:tcPr>
          <w:p w14:paraId="14D44B6E" w14:textId="77777777" w:rsidR="00346868" w:rsidRPr="002D46A1" w:rsidRDefault="00346868" w:rsidP="009F7273">
            <w:pPr>
              <w:rPr>
                <w:rFonts w:eastAsia="Times New Roman"/>
                <w:sz w:val="18"/>
                <w:szCs w:val="18"/>
              </w:rPr>
            </w:pPr>
            <w:r w:rsidRPr="002D46A1">
              <w:rPr>
                <w:rFonts w:eastAsia="Times New Roman"/>
                <w:sz w:val="18"/>
                <w:szCs w:val="18"/>
              </w:rPr>
              <w:t xml:space="preserve">Recharge Clerk's wages to cemetery </w:t>
            </w:r>
          </w:p>
        </w:tc>
        <w:tc>
          <w:tcPr>
            <w:tcW w:w="996" w:type="dxa"/>
            <w:shd w:val="clear" w:color="auto" w:fill="auto"/>
            <w:noWrap/>
            <w:vAlign w:val="bottom"/>
            <w:hideMark/>
          </w:tcPr>
          <w:p w14:paraId="2F5E813F" w14:textId="77777777" w:rsidR="00346868" w:rsidRPr="002D46A1" w:rsidRDefault="00346868" w:rsidP="009F7273">
            <w:pPr>
              <w:jc w:val="right"/>
              <w:rPr>
                <w:rFonts w:eastAsia="Times New Roman"/>
                <w:sz w:val="18"/>
                <w:szCs w:val="18"/>
              </w:rPr>
            </w:pPr>
            <w:r w:rsidRPr="002D46A1">
              <w:rPr>
                <w:rFonts w:eastAsia="Times New Roman"/>
                <w:sz w:val="18"/>
                <w:szCs w:val="18"/>
              </w:rPr>
              <w:t>11.77</w:t>
            </w:r>
          </w:p>
        </w:tc>
      </w:tr>
    </w:tbl>
    <w:p w14:paraId="731BC55D" w14:textId="77777777" w:rsidR="00346868" w:rsidRPr="005646F4" w:rsidRDefault="00346868" w:rsidP="00346868">
      <w:pPr>
        <w:pStyle w:val="ListParagraph"/>
        <w:numPr>
          <w:ilvl w:val="1"/>
          <w:numId w:val="1"/>
        </w:numPr>
        <w:tabs>
          <w:tab w:val="num" w:pos="720"/>
        </w:tabs>
        <w:spacing w:after="0" w:line="240" w:lineRule="auto"/>
        <w:rPr>
          <w:sz w:val="18"/>
          <w:szCs w:val="18"/>
          <w:u w:val="single"/>
        </w:rPr>
      </w:pPr>
      <w:r w:rsidRPr="005646F4">
        <w:rPr>
          <w:sz w:val="18"/>
          <w:szCs w:val="18"/>
          <w:u w:val="single"/>
        </w:rPr>
        <w:t>Burials/Ashes internments.</w:t>
      </w:r>
      <w:r>
        <w:rPr>
          <w:sz w:val="18"/>
          <w:szCs w:val="18"/>
          <w:u w:val="single"/>
        </w:rPr>
        <w:t xml:space="preserve"> </w:t>
      </w:r>
      <w:r>
        <w:rPr>
          <w:sz w:val="18"/>
          <w:szCs w:val="18"/>
        </w:rPr>
        <w:t xml:space="preserve"> </w:t>
      </w:r>
      <w:r w:rsidRPr="001B3D8D">
        <w:rPr>
          <w:sz w:val="18"/>
          <w:szCs w:val="18"/>
        </w:rPr>
        <w:t>None</w:t>
      </w:r>
    </w:p>
    <w:p w14:paraId="0B6F86B0" w14:textId="77777777" w:rsidR="00346868" w:rsidRDefault="00346868" w:rsidP="00346868">
      <w:pPr>
        <w:pStyle w:val="ListParagraph"/>
        <w:numPr>
          <w:ilvl w:val="1"/>
          <w:numId w:val="1"/>
        </w:numPr>
        <w:tabs>
          <w:tab w:val="num" w:pos="720"/>
        </w:tabs>
        <w:spacing w:after="0" w:line="240" w:lineRule="auto"/>
        <w:rPr>
          <w:sz w:val="18"/>
          <w:szCs w:val="18"/>
        </w:rPr>
      </w:pPr>
      <w:r w:rsidRPr="005646F4">
        <w:rPr>
          <w:sz w:val="18"/>
          <w:szCs w:val="18"/>
          <w:u w:val="single"/>
        </w:rPr>
        <w:t>Memorial applications</w:t>
      </w:r>
      <w:r>
        <w:rPr>
          <w:sz w:val="18"/>
          <w:szCs w:val="18"/>
        </w:rPr>
        <w:t xml:space="preserve">. </w:t>
      </w:r>
    </w:p>
    <w:p w14:paraId="508EB1D4" w14:textId="77777777" w:rsidR="00346868" w:rsidRPr="00FA07E8" w:rsidRDefault="00346868" w:rsidP="00346868">
      <w:pPr>
        <w:pStyle w:val="ListParagraph"/>
        <w:numPr>
          <w:ilvl w:val="2"/>
          <w:numId w:val="1"/>
        </w:numPr>
        <w:tabs>
          <w:tab w:val="num" w:pos="1080"/>
        </w:tabs>
        <w:spacing w:after="0" w:line="240" w:lineRule="auto"/>
        <w:rPr>
          <w:sz w:val="18"/>
          <w:szCs w:val="18"/>
        </w:rPr>
      </w:pPr>
      <w:r w:rsidRPr="00FA07E8">
        <w:rPr>
          <w:sz w:val="18"/>
          <w:szCs w:val="18"/>
        </w:rPr>
        <w:t>Request from Elsdon Memorials received</w:t>
      </w:r>
      <w:r w:rsidR="001B3D8D" w:rsidRPr="00FA07E8">
        <w:rPr>
          <w:sz w:val="18"/>
          <w:szCs w:val="18"/>
        </w:rPr>
        <w:t xml:space="preserve"> </w:t>
      </w:r>
      <w:r w:rsidRPr="00FA07E8">
        <w:rPr>
          <w:sz w:val="18"/>
          <w:szCs w:val="18"/>
        </w:rPr>
        <w:t xml:space="preserve">for permission to add </w:t>
      </w:r>
      <w:r w:rsidR="00F33729">
        <w:rPr>
          <w:sz w:val="18"/>
          <w:szCs w:val="18"/>
        </w:rPr>
        <w:t xml:space="preserve">an </w:t>
      </w:r>
      <w:r w:rsidRPr="00FA07E8">
        <w:rPr>
          <w:sz w:val="18"/>
          <w:szCs w:val="18"/>
        </w:rPr>
        <w:t xml:space="preserve">inscription to Robert Moran (Plot 111) for Win Phillips, </w:t>
      </w:r>
      <w:r w:rsidR="00F33729">
        <w:rPr>
          <w:sz w:val="18"/>
          <w:szCs w:val="18"/>
        </w:rPr>
        <w:t xml:space="preserve">whose </w:t>
      </w:r>
      <w:r w:rsidRPr="00FA07E8">
        <w:rPr>
          <w:sz w:val="18"/>
          <w:szCs w:val="18"/>
        </w:rPr>
        <w:t>cremated remains were recently buried in Plot 112 – (Ellen Moran)</w:t>
      </w:r>
      <w:r w:rsidR="001B3D8D" w:rsidRPr="00FA07E8">
        <w:rPr>
          <w:sz w:val="18"/>
          <w:szCs w:val="18"/>
        </w:rPr>
        <w:t xml:space="preserve"> and for</w:t>
      </w:r>
      <w:r w:rsidRPr="00FA07E8">
        <w:rPr>
          <w:sz w:val="18"/>
          <w:szCs w:val="18"/>
        </w:rPr>
        <w:t xml:space="preserve"> the memorial be re-sited between the two graves. </w:t>
      </w:r>
      <w:r w:rsidR="00BB6127" w:rsidRPr="00FA07E8">
        <w:rPr>
          <w:sz w:val="18"/>
          <w:szCs w:val="18"/>
        </w:rPr>
        <w:t>The headstone to be</w:t>
      </w:r>
      <w:r w:rsidRPr="00FA07E8">
        <w:rPr>
          <w:sz w:val="18"/>
          <w:szCs w:val="18"/>
        </w:rPr>
        <w:t xml:space="preserve"> re-set on new foundations and the original lettering to be re-gilded.</w:t>
      </w:r>
      <w:r w:rsidR="00BB6127" w:rsidRPr="00FA07E8">
        <w:rPr>
          <w:sz w:val="18"/>
          <w:szCs w:val="18"/>
        </w:rPr>
        <w:t xml:space="preserve"> Approved</w:t>
      </w:r>
      <w:r w:rsidR="00FA07E8">
        <w:rPr>
          <w:sz w:val="18"/>
          <w:szCs w:val="18"/>
        </w:rPr>
        <w:t>.</w:t>
      </w:r>
    </w:p>
    <w:p w14:paraId="0D48EC15" w14:textId="77777777" w:rsidR="00346868" w:rsidRPr="00FA07E8" w:rsidRDefault="00346868" w:rsidP="00346868">
      <w:pPr>
        <w:pStyle w:val="ListParagraph"/>
        <w:numPr>
          <w:ilvl w:val="2"/>
          <w:numId w:val="1"/>
        </w:numPr>
        <w:tabs>
          <w:tab w:val="num" w:pos="1080"/>
        </w:tabs>
        <w:spacing w:after="0" w:line="240" w:lineRule="auto"/>
        <w:rPr>
          <w:sz w:val="18"/>
          <w:szCs w:val="18"/>
        </w:rPr>
      </w:pPr>
      <w:r w:rsidRPr="00FA07E8">
        <w:rPr>
          <w:sz w:val="18"/>
          <w:szCs w:val="18"/>
        </w:rPr>
        <w:t>Request for memorial for Robert &amp; Mary Davidson Plot 139</w:t>
      </w:r>
      <w:r w:rsidR="00FC7582">
        <w:rPr>
          <w:sz w:val="18"/>
          <w:szCs w:val="18"/>
        </w:rPr>
        <w:t>.</w:t>
      </w:r>
      <w:r w:rsidRPr="00FA07E8">
        <w:rPr>
          <w:sz w:val="18"/>
          <w:szCs w:val="18"/>
        </w:rPr>
        <w:t xml:space="preserve"> </w:t>
      </w:r>
      <w:r w:rsidR="00FA07E8" w:rsidRPr="00FA07E8">
        <w:rPr>
          <w:sz w:val="18"/>
          <w:szCs w:val="18"/>
        </w:rPr>
        <w:t>Approved.</w:t>
      </w:r>
    </w:p>
    <w:p w14:paraId="4195A1D8" w14:textId="77777777" w:rsidR="00346868" w:rsidRPr="00FA07E8" w:rsidRDefault="00346868" w:rsidP="00FA07E8">
      <w:pPr>
        <w:pStyle w:val="ListParagraph"/>
        <w:numPr>
          <w:ilvl w:val="1"/>
          <w:numId w:val="1"/>
        </w:numPr>
        <w:tabs>
          <w:tab w:val="num" w:pos="720"/>
        </w:tabs>
        <w:spacing w:after="0" w:line="240" w:lineRule="auto"/>
        <w:rPr>
          <w:sz w:val="18"/>
          <w:szCs w:val="18"/>
        </w:rPr>
      </w:pPr>
      <w:r w:rsidRPr="00FA07E8">
        <w:rPr>
          <w:sz w:val="18"/>
          <w:szCs w:val="18"/>
          <w:u w:val="single"/>
        </w:rPr>
        <w:t>Brinkburn &amp; Hesleyhurst Parish Council Joint Burial Committee Dissolution</w:t>
      </w:r>
      <w:r w:rsidRPr="00FA07E8">
        <w:rPr>
          <w:sz w:val="18"/>
          <w:szCs w:val="18"/>
        </w:rPr>
        <w:t>. NCC ha</w:t>
      </w:r>
      <w:r w:rsidR="00FA07E8" w:rsidRPr="00FA07E8">
        <w:rPr>
          <w:sz w:val="18"/>
          <w:szCs w:val="18"/>
        </w:rPr>
        <w:t>d</w:t>
      </w:r>
      <w:r w:rsidRPr="00FA07E8">
        <w:rPr>
          <w:sz w:val="18"/>
          <w:szCs w:val="18"/>
        </w:rPr>
        <w:t xml:space="preserve"> now replied to say there </w:t>
      </w:r>
      <w:r w:rsidR="00FA07E8" w:rsidRPr="00FA07E8">
        <w:rPr>
          <w:sz w:val="18"/>
          <w:szCs w:val="18"/>
        </w:rPr>
        <w:t>we</w:t>
      </w:r>
      <w:r w:rsidRPr="00FA07E8">
        <w:rPr>
          <w:sz w:val="18"/>
          <w:szCs w:val="18"/>
        </w:rPr>
        <w:t>re no implications concerning the County Council in relation to the dissolution of the Brinkburn &amp; Longframlington JBC. This mean</w:t>
      </w:r>
      <w:r w:rsidR="00FA07E8" w:rsidRPr="00FA07E8">
        <w:rPr>
          <w:sz w:val="18"/>
          <w:szCs w:val="18"/>
        </w:rPr>
        <w:t>t</w:t>
      </w:r>
      <w:r w:rsidRPr="00FA07E8">
        <w:rPr>
          <w:sz w:val="18"/>
          <w:szCs w:val="18"/>
        </w:rPr>
        <w:t xml:space="preserve"> </w:t>
      </w:r>
      <w:r w:rsidR="00FA07E8" w:rsidRPr="00FA07E8">
        <w:rPr>
          <w:sz w:val="18"/>
          <w:szCs w:val="18"/>
        </w:rPr>
        <w:t xml:space="preserve">that the dissolution could </w:t>
      </w:r>
      <w:r w:rsidR="00FC7582">
        <w:rPr>
          <w:sz w:val="18"/>
          <w:szCs w:val="18"/>
        </w:rPr>
        <w:t xml:space="preserve">now </w:t>
      </w:r>
      <w:r w:rsidR="00FA07E8" w:rsidRPr="00FA07E8">
        <w:rPr>
          <w:sz w:val="18"/>
          <w:szCs w:val="18"/>
        </w:rPr>
        <w:t>go ahead</w:t>
      </w:r>
      <w:r w:rsidRPr="00FA07E8">
        <w:rPr>
          <w:sz w:val="18"/>
          <w:szCs w:val="18"/>
        </w:rPr>
        <w:t xml:space="preserve">. An agreement </w:t>
      </w:r>
      <w:r w:rsidR="00FA07E8" w:rsidRPr="00FA07E8">
        <w:rPr>
          <w:sz w:val="18"/>
          <w:szCs w:val="18"/>
        </w:rPr>
        <w:t>wa</w:t>
      </w:r>
      <w:r w:rsidRPr="00FA07E8">
        <w:rPr>
          <w:sz w:val="18"/>
          <w:szCs w:val="18"/>
        </w:rPr>
        <w:t>s in the process of being drawn up and will be presented at the next meeting.</w:t>
      </w:r>
      <w:r w:rsidR="00FA07E8">
        <w:rPr>
          <w:sz w:val="18"/>
          <w:szCs w:val="18"/>
        </w:rPr>
        <w:tab/>
      </w:r>
      <w:r w:rsidR="00FA07E8">
        <w:rPr>
          <w:sz w:val="18"/>
          <w:szCs w:val="18"/>
        </w:rPr>
        <w:tab/>
      </w:r>
      <w:r w:rsidR="00FA07E8">
        <w:rPr>
          <w:sz w:val="18"/>
          <w:szCs w:val="18"/>
        </w:rPr>
        <w:tab/>
      </w:r>
      <w:r w:rsidR="00FA07E8">
        <w:rPr>
          <w:sz w:val="18"/>
          <w:szCs w:val="18"/>
        </w:rPr>
        <w:tab/>
      </w:r>
      <w:r w:rsidR="00FA07E8">
        <w:rPr>
          <w:sz w:val="18"/>
          <w:szCs w:val="18"/>
        </w:rPr>
        <w:tab/>
      </w:r>
      <w:r w:rsidR="00FA07E8">
        <w:rPr>
          <w:sz w:val="18"/>
          <w:szCs w:val="18"/>
        </w:rPr>
        <w:tab/>
      </w:r>
      <w:r w:rsidR="00FA07E8">
        <w:rPr>
          <w:sz w:val="18"/>
          <w:szCs w:val="18"/>
        </w:rPr>
        <w:tab/>
      </w:r>
      <w:r w:rsidR="00FA07E8">
        <w:rPr>
          <w:sz w:val="18"/>
          <w:szCs w:val="18"/>
        </w:rPr>
        <w:tab/>
        <w:t xml:space="preserve">              </w:t>
      </w:r>
      <w:r w:rsidR="00FA07E8">
        <w:rPr>
          <w:b/>
          <w:bCs/>
          <w:sz w:val="18"/>
          <w:szCs w:val="18"/>
        </w:rPr>
        <w:t>Action: GF/Clerk</w:t>
      </w:r>
    </w:p>
    <w:p w14:paraId="246EA87F" w14:textId="77777777" w:rsidR="00346868" w:rsidRPr="00356389" w:rsidRDefault="00346868" w:rsidP="00346868">
      <w:pPr>
        <w:pStyle w:val="ListParagraph"/>
        <w:numPr>
          <w:ilvl w:val="1"/>
          <w:numId w:val="1"/>
        </w:numPr>
        <w:tabs>
          <w:tab w:val="num" w:pos="720"/>
        </w:tabs>
        <w:spacing w:after="0" w:line="240" w:lineRule="auto"/>
        <w:rPr>
          <w:sz w:val="18"/>
          <w:szCs w:val="18"/>
        </w:rPr>
      </w:pPr>
      <w:r w:rsidRPr="00081A57">
        <w:rPr>
          <w:sz w:val="18"/>
          <w:szCs w:val="18"/>
          <w:u w:val="single"/>
        </w:rPr>
        <w:t>Memorial Safety Inspections in Burial Grounds.</w:t>
      </w:r>
      <w:r w:rsidRPr="00356389">
        <w:rPr>
          <w:sz w:val="18"/>
          <w:szCs w:val="18"/>
        </w:rPr>
        <w:t xml:space="preserve"> </w:t>
      </w:r>
      <w:r w:rsidR="00FA07E8">
        <w:rPr>
          <w:sz w:val="18"/>
          <w:szCs w:val="18"/>
        </w:rPr>
        <w:t>The current legislation on memorial inspections</w:t>
      </w:r>
      <w:r w:rsidR="00FC7582">
        <w:rPr>
          <w:sz w:val="18"/>
          <w:szCs w:val="18"/>
        </w:rPr>
        <w:t xml:space="preserve"> (2014)</w:t>
      </w:r>
      <w:r w:rsidR="00FA07E8">
        <w:rPr>
          <w:sz w:val="18"/>
          <w:szCs w:val="18"/>
        </w:rPr>
        <w:t xml:space="preserve"> had been scrutinised and the arrangements for inspection of North End Cemetery conformed with this. We would need to consult appropriately qualified expert</w:t>
      </w:r>
      <w:r w:rsidR="00FC7582">
        <w:rPr>
          <w:sz w:val="18"/>
          <w:szCs w:val="18"/>
        </w:rPr>
        <w:t>s</w:t>
      </w:r>
      <w:r w:rsidR="00FA07E8">
        <w:rPr>
          <w:sz w:val="18"/>
          <w:szCs w:val="18"/>
        </w:rPr>
        <w:t xml:space="preserve"> if there were any specific issues of concern to ensure that repairs were carried out correctly.</w:t>
      </w:r>
    </w:p>
    <w:p w14:paraId="4442DF7C" w14:textId="77777777" w:rsidR="00346868" w:rsidRPr="00B9212B" w:rsidRDefault="00346868" w:rsidP="00346868">
      <w:pPr>
        <w:pStyle w:val="ListParagraph"/>
        <w:numPr>
          <w:ilvl w:val="0"/>
          <w:numId w:val="1"/>
        </w:numPr>
        <w:tabs>
          <w:tab w:val="num" w:pos="360"/>
        </w:tabs>
        <w:spacing w:after="0" w:line="240" w:lineRule="auto"/>
        <w:rPr>
          <w:sz w:val="18"/>
          <w:szCs w:val="18"/>
        </w:rPr>
      </w:pPr>
      <w:r w:rsidRPr="00B9212B">
        <w:rPr>
          <w:b/>
          <w:sz w:val="18"/>
          <w:szCs w:val="18"/>
        </w:rPr>
        <w:t>Action Plan – February 2021</w:t>
      </w:r>
    </w:p>
    <w:p w14:paraId="54847F99" w14:textId="77777777" w:rsidR="00346868" w:rsidRPr="00081A57" w:rsidRDefault="00346868" w:rsidP="00346868">
      <w:pPr>
        <w:pStyle w:val="ListParagraph"/>
        <w:numPr>
          <w:ilvl w:val="1"/>
          <w:numId w:val="1"/>
        </w:numPr>
        <w:tabs>
          <w:tab w:val="num" w:pos="720"/>
        </w:tabs>
        <w:spacing w:after="0" w:line="240" w:lineRule="auto"/>
        <w:rPr>
          <w:sz w:val="18"/>
          <w:szCs w:val="18"/>
          <w:u w:val="single"/>
        </w:rPr>
      </w:pPr>
      <w:r w:rsidRPr="00081A57">
        <w:rPr>
          <w:sz w:val="18"/>
          <w:szCs w:val="18"/>
          <w:u w:val="single"/>
        </w:rPr>
        <w:t xml:space="preserve">George V Playing Field – Review of assets </w:t>
      </w:r>
    </w:p>
    <w:p w14:paraId="7A1FEB78" w14:textId="77777777" w:rsidR="00346868" w:rsidRDefault="00346868" w:rsidP="00346868">
      <w:pPr>
        <w:pStyle w:val="ListParagraph"/>
        <w:numPr>
          <w:ilvl w:val="1"/>
          <w:numId w:val="1"/>
        </w:numPr>
        <w:tabs>
          <w:tab w:val="num" w:pos="720"/>
        </w:tabs>
        <w:spacing w:after="0" w:line="240" w:lineRule="auto"/>
        <w:rPr>
          <w:sz w:val="18"/>
          <w:szCs w:val="18"/>
        </w:rPr>
      </w:pPr>
      <w:r w:rsidRPr="00081A57">
        <w:rPr>
          <w:sz w:val="18"/>
          <w:szCs w:val="18"/>
          <w:u w:val="single"/>
        </w:rPr>
        <w:t>Sports Courts and Playground</w:t>
      </w:r>
      <w:r w:rsidRPr="00746783">
        <w:rPr>
          <w:sz w:val="18"/>
          <w:szCs w:val="18"/>
        </w:rPr>
        <w:t xml:space="preserve"> – Inspect condition and record equipment at the sports ground </w:t>
      </w:r>
    </w:p>
    <w:p w14:paraId="35994119" w14:textId="77777777" w:rsidR="00FA07E8" w:rsidRPr="0089326A" w:rsidRDefault="00FA07E8" w:rsidP="00FA07E8">
      <w:pPr>
        <w:spacing w:after="0" w:line="240" w:lineRule="auto"/>
        <w:ind w:left="720"/>
        <w:rPr>
          <w:b/>
          <w:bCs/>
          <w:sz w:val="18"/>
          <w:szCs w:val="18"/>
        </w:rPr>
      </w:pPr>
      <w:r>
        <w:rPr>
          <w:sz w:val="18"/>
          <w:szCs w:val="18"/>
        </w:rPr>
        <w:t xml:space="preserve">GF/DW agreed to carry out the review and inspection. Clerk to provide asset register and </w:t>
      </w:r>
      <w:r w:rsidR="0089326A">
        <w:rPr>
          <w:sz w:val="18"/>
          <w:szCs w:val="18"/>
        </w:rPr>
        <w:t>most recent inspection reports.</w:t>
      </w:r>
      <w:r w:rsidR="0089326A">
        <w:rPr>
          <w:sz w:val="18"/>
          <w:szCs w:val="18"/>
        </w:rPr>
        <w:tab/>
      </w:r>
      <w:r w:rsidR="0089326A">
        <w:rPr>
          <w:sz w:val="18"/>
          <w:szCs w:val="18"/>
        </w:rPr>
        <w:tab/>
      </w:r>
      <w:r w:rsidR="0089326A">
        <w:rPr>
          <w:sz w:val="18"/>
          <w:szCs w:val="18"/>
        </w:rPr>
        <w:tab/>
      </w:r>
      <w:r w:rsidR="0089326A">
        <w:rPr>
          <w:sz w:val="18"/>
          <w:szCs w:val="18"/>
        </w:rPr>
        <w:tab/>
      </w:r>
      <w:r w:rsidR="0089326A">
        <w:rPr>
          <w:sz w:val="18"/>
          <w:szCs w:val="18"/>
        </w:rPr>
        <w:tab/>
      </w:r>
      <w:r w:rsidR="0089326A">
        <w:rPr>
          <w:sz w:val="18"/>
          <w:szCs w:val="18"/>
        </w:rPr>
        <w:tab/>
      </w:r>
      <w:r w:rsidR="0089326A">
        <w:rPr>
          <w:sz w:val="18"/>
          <w:szCs w:val="18"/>
        </w:rPr>
        <w:tab/>
      </w:r>
      <w:r w:rsidR="0089326A">
        <w:rPr>
          <w:sz w:val="18"/>
          <w:szCs w:val="18"/>
        </w:rPr>
        <w:tab/>
      </w:r>
      <w:r w:rsidR="0089326A">
        <w:rPr>
          <w:sz w:val="18"/>
          <w:szCs w:val="18"/>
        </w:rPr>
        <w:tab/>
      </w:r>
      <w:r w:rsidR="0089326A">
        <w:rPr>
          <w:sz w:val="18"/>
          <w:szCs w:val="18"/>
        </w:rPr>
        <w:tab/>
        <w:t xml:space="preserve">     </w:t>
      </w:r>
      <w:r w:rsidR="0089326A">
        <w:rPr>
          <w:b/>
          <w:bCs/>
          <w:sz w:val="18"/>
          <w:szCs w:val="18"/>
        </w:rPr>
        <w:t>Action: GF/DW/Clerk</w:t>
      </w:r>
    </w:p>
    <w:p w14:paraId="76F06AF9" w14:textId="77777777" w:rsidR="00F70042" w:rsidRDefault="00F70042" w:rsidP="00346868">
      <w:pPr>
        <w:rPr>
          <w:b/>
          <w:sz w:val="18"/>
          <w:szCs w:val="18"/>
        </w:rPr>
      </w:pPr>
    </w:p>
    <w:p w14:paraId="53632224" w14:textId="34889607" w:rsidR="00346868" w:rsidRPr="00290761" w:rsidRDefault="00346868" w:rsidP="00346868">
      <w:pPr>
        <w:rPr>
          <w:sz w:val="18"/>
          <w:szCs w:val="18"/>
        </w:rPr>
      </w:pPr>
      <w:r w:rsidRPr="00290761">
        <w:rPr>
          <w:b/>
          <w:sz w:val="18"/>
          <w:szCs w:val="18"/>
        </w:rPr>
        <w:lastRenderedPageBreak/>
        <w:t>Main Issues</w:t>
      </w:r>
      <w:r w:rsidRPr="00290761">
        <w:rPr>
          <w:sz w:val="18"/>
          <w:szCs w:val="18"/>
        </w:rPr>
        <w:t xml:space="preserve"> </w:t>
      </w:r>
    </w:p>
    <w:p w14:paraId="1D21928D" w14:textId="77777777" w:rsidR="00346868" w:rsidRDefault="00346868" w:rsidP="00346868">
      <w:pPr>
        <w:pStyle w:val="ListParagraph"/>
        <w:numPr>
          <w:ilvl w:val="0"/>
          <w:numId w:val="1"/>
        </w:numPr>
        <w:tabs>
          <w:tab w:val="num" w:pos="360"/>
        </w:tabs>
        <w:spacing w:after="0" w:line="240" w:lineRule="auto"/>
        <w:rPr>
          <w:bCs/>
          <w:sz w:val="18"/>
          <w:szCs w:val="18"/>
        </w:rPr>
      </w:pPr>
      <w:r w:rsidRPr="009B5799">
        <w:rPr>
          <w:b/>
          <w:sz w:val="18"/>
          <w:szCs w:val="18"/>
        </w:rPr>
        <w:t>Neighbourhood Plan</w:t>
      </w:r>
      <w:r w:rsidR="00F33729">
        <w:rPr>
          <w:b/>
          <w:sz w:val="18"/>
          <w:szCs w:val="18"/>
        </w:rPr>
        <w:t>.</w:t>
      </w:r>
      <w:r>
        <w:rPr>
          <w:b/>
          <w:sz w:val="18"/>
          <w:szCs w:val="18"/>
        </w:rPr>
        <w:t xml:space="preserve"> </w:t>
      </w:r>
      <w:r w:rsidR="00F33729">
        <w:rPr>
          <w:bCs/>
          <w:i/>
          <w:iCs/>
          <w:sz w:val="18"/>
          <w:szCs w:val="18"/>
        </w:rPr>
        <w:t xml:space="preserve"> </w:t>
      </w:r>
      <w:r w:rsidR="00F33729">
        <w:rPr>
          <w:bCs/>
          <w:sz w:val="18"/>
          <w:szCs w:val="18"/>
        </w:rPr>
        <w:t xml:space="preserve">AD and consultant hoped to have the draft plan  completed by the end of the following week. Members were asked to consult with AD by email if there were any </w:t>
      </w:r>
      <w:r w:rsidR="00FC7582">
        <w:rPr>
          <w:bCs/>
          <w:sz w:val="18"/>
          <w:szCs w:val="18"/>
        </w:rPr>
        <w:t xml:space="preserve">outstanding </w:t>
      </w:r>
      <w:r w:rsidR="00F33729">
        <w:rPr>
          <w:bCs/>
          <w:sz w:val="18"/>
          <w:szCs w:val="18"/>
        </w:rPr>
        <w:t>issues. AD had</w:t>
      </w:r>
      <w:r w:rsidR="00F33729" w:rsidRPr="00F33729">
        <w:rPr>
          <w:bCs/>
          <w:sz w:val="18"/>
          <w:szCs w:val="18"/>
        </w:rPr>
        <w:t xml:space="preserve"> completed the due diligence form for the next amount of grant funding</w:t>
      </w:r>
      <w:r w:rsidR="00F33729">
        <w:rPr>
          <w:bCs/>
          <w:sz w:val="18"/>
          <w:szCs w:val="18"/>
        </w:rPr>
        <w:t xml:space="preserve"> and </w:t>
      </w:r>
      <w:r w:rsidR="00F33729" w:rsidRPr="00F33729">
        <w:rPr>
          <w:bCs/>
          <w:sz w:val="18"/>
          <w:szCs w:val="18"/>
        </w:rPr>
        <w:t xml:space="preserve">£7,500 </w:t>
      </w:r>
      <w:r w:rsidR="00F33729">
        <w:rPr>
          <w:bCs/>
          <w:sz w:val="18"/>
          <w:szCs w:val="18"/>
        </w:rPr>
        <w:t>would be transferred into the PC account shortly. Members scrutinised the draft Plan</w:t>
      </w:r>
      <w:r w:rsidR="00054518">
        <w:rPr>
          <w:bCs/>
          <w:sz w:val="18"/>
          <w:szCs w:val="18"/>
        </w:rPr>
        <w:t xml:space="preserve"> an</w:t>
      </w:r>
      <w:r w:rsidR="00FC7582">
        <w:rPr>
          <w:bCs/>
          <w:sz w:val="18"/>
          <w:szCs w:val="18"/>
        </w:rPr>
        <w:t>d</w:t>
      </w:r>
      <w:r w:rsidR="00054518">
        <w:rPr>
          <w:bCs/>
          <w:sz w:val="18"/>
          <w:szCs w:val="18"/>
        </w:rPr>
        <w:t xml:space="preserve"> provided the following feedback</w:t>
      </w:r>
    </w:p>
    <w:p w14:paraId="2BFFEC0A" w14:textId="77777777" w:rsidR="00054518" w:rsidRDefault="00054518" w:rsidP="00054518">
      <w:pPr>
        <w:tabs>
          <w:tab w:val="num" w:pos="360"/>
        </w:tabs>
        <w:spacing w:after="0" w:line="240" w:lineRule="auto"/>
        <w:ind w:left="1440" w:hanging="1080"/>
        <w:rPr>
          <w:bCs/>
          <w:sz w:val="18"/>
          <w:szCs w:val="18"/>
        </w:rPr>
      </w:pPr>
      <w:r>
        <w:rPr>
          <w:b/>
          <w:sz w:val="18"/>
          <w:szCs w:val="18"/>
        </w:rPr>
        <w:t>LNP2</w:t>
      </w:r>
      <w:r>
        <w:rPr>
          <w:b/>
          <w:sz w:val="18"/>
          <w:szCs w:val="18"/>
        </w:rPr>
        <w:tab/>
      </w:r>
      <w:r w:rsidRPr="00054518">
        <w:rPr>
          <w:bCs/>
          <w:sz w:val="18"/>
          <w:szCs w:val="18"/>
        </w:rPr>
        <w:t>Members asked for clarity</w:t>
      </w:r>
      <w:r>
        <w:rPr>
          <w:bCs/>
          <w:sz w:val="18"/>
          <w:szCs w:val="18"/>
        </w:rPr>
        <w:t xml:space="preserve"> regarding what constituted housing of exceptional design which would be allowed outside the village boundary</w:t>
      </w:r>
      <w:r w:rsidR="00A07BCD">
        <w:rPr>
          <w:bCs/>
          <w:sz w:val="18"/>
          <w:szCs w:val="18"/>
        </w:rPr>
        <w:t xml:space="preserve"> and to check whether this </w:t>
      </w:r>
      <w:r w:rsidR="00FC7582">
        <w:rPr>
          <w:bCs/>
          <w:sz w:val="18"/>
          <w:szCs w:val="18"/>
        </w:rPr>
        <w:t>wa</w:t>
      </w:r>
      <w:r w:rsidR="00A07BCD">
        <w:rPr>
          <w:bCs/>
          <w:sz w:val="18"/>
          <w:szCs w:val="18"/>
        </w:rPr>
        <w:t xml:space="preserve">s part of National Policy and </w:t>
      </w:r>
      <w:r w:rsidR="00FC7582">
        <w:rPr>
          <w:bCs/>
          <w:sz w:val="18"/>
          <w:szCs w:val="18"/>
        </w:rPr>
        <w:t xml:space="preserve">sat within </w:t>
      </w:r>
      <w:r w:rsidR="00A07BCD">
        <w:rPr>
          <w:bCs/>
          <w:sz w:val="18"/>
          <w:szCs w:val="18"/>
        </w:rPr>
        <w:t xml:space="preserve">the new </w:t>
      </w:r>
      <w:r w:rsidR="00FC7582">
        <w:rPr>
          <w:bCs/>
          <w:sz w:val="18"/>
          <w:szCs w:val="18"/>
        </w:rPr>
        <w:t>L</w:t>
      </w:r>
      <w:r w:rsidR="00A07BCD">
        <w:rPr>
          <w:bCs/>
          <w:sz w:val="18"/>
          <w:szCs w:val="18"/>
        </w:rPr>
        <w:t xml:space="preserve">ocal </w:t>
      </w:r>
      <w:r w:rsidR="00FC7582">
        <w:rPr>
          <w:bCs/>
          <w:sz w:val="18"/>
          <w:szCs w:val="18"/>
        </w:rPr>
        <w:t>P</w:t>
      </w:r>
      <w:r w:rsidR="00A07BCD">
        <w:rPr>
          <w:bCs/>
          <w:sz w:val="18"/>
          <w:szCs w:val="18"/>
        </w:rPr>
        <w:t xml:space="preserve">lan. If so, </w:t>
      </w:r>
      <w:r w:rsidR="00FC7582">
        <w:rPr>
          <w:bCs/>
          <w:sz w:val="18"/>
          <w:szCs w:val="18"/>
        </w:rPr>
        <w:t xml:space="preserve">this </w:t>
      </w:r>
      <w:r w:rsidR="00A07BCD">
        <w:rPr>
          <w:bCs/>
          <w:sz w:val="18"/>
          <w:szCs w:val="18"/>
        </w:rPr>
        <w:t>would need to remain</w:t>
      </w:r>
      <w:r w:rsidR="00FC7582">
        <w:rPr>
          <w:bCs/>
          <w:sz w:val="18"/>
          <w:szCs w:val="18"/>
        </w:rPr>
        <w:t>, i</w:t>
      </w:r>
      <w:r w:rsidR="00A07BCD">
        <w:rPr>
          <w:bCs/>
          <w:sz w:val="18"/>
          <w:szCs w:val="18"/>
        </w:rPr>
        <w:t>f not</w:t>
      </w:r>
      <w:r w:rsidR="00FC7582">
        <w:rPr>
          <w:bCs/>
          <w:sz w:val="18"/>
          <w:szCs w:val="18"/>
        </w:rPr>
        <w:t>,</w:t>
      </w:r>
      <w:r w:rsidR="00A07BCD">
        <w:rPr>
          <w:bCs/>
          <w:sz w:val="18"/>
          <w:szCs w:val="18"/>
        </w:rPr>
        <w:t xml:space="preserve"> </w:t>
      </w:r>
      <w:r w:rsidR="00FC7582">
        <w:rPr>
          <w:bCs/>
          <w:sz w:val="18"/>
          <w:szCs w:val="18"/>
        </w:rPr>
        <w:t xml:space="preserve">it should be </w:t>
      </w:r>
      <w:r w:rsidR="00A07BCD">
        <w:rPr>
          <w:bCs/>
          <w:sz w:val="18"/>
          <w:szCs w:val="18"/>
        </w:rPr>
        <w:t>consider</w:t>
      </w:r>
      <w:r w:rsidR="00FC7582">
        <w:rPr>
          <w:bCs/>
          <w:sz w:val="18"/>
          <w:szCs w:val="18"/>
        </w:rPr>
        <w:t xml:space="preserve">ed </w:t>
      </w:r>
      <w:r w:rsidR="00A07BCD">
        <w:rPr>
          <w:bCs/>
          <w:sz w:val="18"/>
          <w:szCs w:val="18"/>
        </w:rPr>
        <w:t>whether this should be removed.</w:t>
      </w:r>
    </w:p>
    <w:p w14:paraId="140EF3AF" w14:textId="77777777" w:rsidR="00054518" w:rsidRDefault="00054518" w:rsidP="00054518">
      <w:pPr>
        <w:tabs>
          <w:tab w:val="num" w:pos="360"/>
        </w:tabs>
        <w:spacing w:after="0" w:line="240" w:lineRule="auto"/>
        <w:ind w:left="1440" w:hanging="1080"/>
        <w:rPr>
          <w:bCs/>
          <w:sz w:val="18"/>
          <w:szCs w:val="18"/>
        </w:rPr>
      </w:pPr>
      <w:r>
        <w:rPr>
          <w:b/>
          <w:sz w:val="18"/>
          <w:szCs w:val="18"/>
        </w:rPr>
        <w:t>LNP4</w:t>
      </w:r>
      <w:r>
        <w:rPr>
          <w:b/>
          <w:sz w:val="18"/>
          <w:szCs w:val="18"/>
        </w:rPr>
        <w:tab/>
      </w:r>
      <w:r w:rsidRPr="00054518">
        <w:rPr>
          <w:bCs/>
          <w:sz w:val="18"/>
          <w:szCs w:val="18"/>
        </w:rPr>
        <w:t>Running Fox is not a public house</w:t>
      </w:r>
      <w:r>
        <w:rPr>
          <w:bCs/>
          <w:sz w:val="18"/>
          <w:szCs w:val="18"/>
        </w:rPr>
        <w:t>.  Church Room should be Community Rooms</w:t>
      </w:r>
    </w:p>
    <w:p w14:paraId="1CA72EF5" w14:textId="77777777" w:rsidR="00054518" w:rsidRPr="00FC7582" w:rsidRDefault="00054518" w:rsidP="00FC7582">
      <w:pPr>
        <w:tabs>
          <w:tab w:val="num" w:pos="360"/>
        </w:tabs>
        <w:spacing w:after="0" w:line="240" w:lineRule="auto"/>
        <w:ind w:left="360"/>
        <w:rPr>
          <w:bCs/>
          <w:sz w:val="18"/>
          <w:szCs w:val="18"/>
        </w:rPr>
      </w:pPr>
      <w:r w:rsidRPr="00FC7582">
        <w:rPr>
          <w:bCs/>
          <w:sz w:val="18"/>
          <w:szCs w:val="18"/>
        </w:rPr>
        <w:t>Outdoor</w:t>
      </w:r>
      <w:r w:rsidRPr="00FC7582">
        <w:rPr>
          <w:b/>
          <w:sz w:val="18"/>
          <w:szCs w:val="18"/>
        </w:rPr>
        <w:t xml:space="preserve"> Recreational Areas </w:t>
      </w:r>
      <w:r w:rsidRPr="00FC7582">
        <w:rPr>
          <w:bCs/>
          <w:sz w:val="18"/>
          <w:szCs w:val="18"/>
        </w:rPr>
        <w:t>to include gre</w:t>
      </w:r>
      <w:r w:rsidR="003B1079">
        <w:rPr>
          <w:bCs/>
          <w:sz w:val="18"/>
          <w:szCs w:val="18"/>
        </w:rPr>
        <w:t>en spaces at Knogly Way</w:t>
      </w:r>
      <w:r w:rsidRPr="00FC7582">
        <w:rPr>
          <w:bCs/>
          <w:sz w:val="18"/>
          <w:szCs w:val="18"/>
        </w:rPr>
        <w:t xml:space="preserve"> and Cherry Hope. Garage area at Cherry Hope should also be considered.</w:t>
      </w:r>
    </w:p>
    <w:p w14:paraId="2FCBC106" w14:textId="77777777" w:rsidR="00F70042" w:rsidRDefault="00F70042" w:rsidP="00FC7582">
      <w:pPr>
        <w:tabs>
          <w:tab w:val="num" w:pos="360"/>
        </w:tabs>
        <w:spacing w:after="0" w:line="240" w:lineRule="auto"/>
        <w:ind w:left="360"/>
        <w:rPr>
          <w:bCs/>
          <w:i/>
          <w:iCs/>
          <w:sz w:val="18"/>
          <w:szCs w:val="18"/>
        </w:rPr>
      </w:pPr>
    </w:p>
    <w:p w14:paraId="54C13130" w14:textId="687A1D87" w:rsidR="00A07BCD" w:rsidRPr="00A07BCD" w:rsidRDefault="00A07BCD" w:rsidP="00FC7582">
      <w:pPr>
        <w:tabs>
          <w:tab w:val="num" w:pos="360"/>
        </w:tabs>
        <w:spacing w:after="0" w:line="240" w:lineRule="auto"/>
        <w:ind w:left="360"/>
        <w:rPr>
          <w:bCs/>
          <w:i/>
          <w:iCs/>
          <w:sz w:val="18"/>
          <w:szCs w:val="18"/>
        </w:rPr>
      </w:pPr>
      <w:r w:rsidRPr="00FC7582">
        <w:rPr>
          <w:bCs/>
          <w:i/>
          <w:iCs/>
          <w:sz w:val="18"/>
          <w:szCs w:val="18"/>
        </w:rPr>
        <w:t>GA</w:t>
      </w:r>
      <w:r>
        <w:rPr>
          <w:bCs/>
          <w:i/>
          <w:iCs/>
          <w:sz w:val="18"/>
          <w:szCs w:val="18"/>
        </w:rPr>
        <w:t xml:space="preserve"> left the meeting at 7.55 p.m.</w:t>
      </w:r>
    </w:p>
    <w:p w14:paraId="5F62B301" w14:textId="77777777" w:rsidR="00F70042" w:rsidRDefault="00F70042" w:rsidP="00FC7582">
      <w:pPr>
        <w:tabs>
          <w:tab w:val="num" w:pos="360"/>
        </w:tabs>
        <w:spacing w:after="0" w:line="240" w:lineRule="auto"/>
        <w:ind w:left="360"/>
        <w:rPr>
          <w:b/>
          <w:sz w:val="18"/>
          <w:szCs w:val="18"/>
        </w:rPr>
      </w:pPr>
    </w:p>
    <w:p w14:paraId="1288E385" w14:textId="663A2322" w:rsidR="00054518" w:rsidRDefault="00054518" w:rsidP="00FC7582">
      <w:pPr>
        <w:tabs>
          <w:tab w:val="num" w:pos="360"/>
        </w:tabs>
        <w:spacing w:after="0" w:line="240" w:lineRule="auto"/>
        <w:ind w:left="360"/>
        <w:rPr>
          <w:bCs/>
          <w:sz w:val="18"/>
          <w:szCs w:val="18"/>
        </w:rPr>
      </w:pPr>
      <w:r w:rsidRPr="00FC7582">
        <w:rPr>
          <w:b/>
          <w:sz w:val="18"/>
          <w:szCs w:val="18"/>
        </w:rPr>
        <w:t>Other</w:t>
      </w:r>
      <w:r>
        <w:rPr>
          <w:b/>
          <w:sz w:val="18"/>
          <w:szCs w:val="18"/>
        </w:rPr>
        <w:t xml:space="preserve"> Issues</w:t>
      </w:r>
      <w:r>
        <w:rPr>
          <w:b/>
          <w:sz w:val="18"/>
          <w:szCs w:val="18"/>
        </w:rPr>
        <w:tab/>
      </w:r>
      <w:r w:rsidRPr="00054518">
        <w:rPr>
          <w:bCs/>
          <w:sz w:val="18"/>
          <w:szCs w:val="18"/>
        </w:rPr>
        <w:t>Minor typos throughout. Consider issues of protection of local businesses</w:t>
      </w:r>
    </w:p>
    <w:p w14:paraId="288D1A11" w14:textId="77777777" w:rsidR="00A07BCD" w:rsidRPr="00A07BCD" w:rsidRDefault="00A07BCD" w:rsidP="00FC7582">
      <w:pPr>
        <w:tabs>
          <w:tab w:val="num" w:pos="360"/>
        </w:tabs>
        <w:spacing w:after="0" w:line="240" w:lineRule="auto"/>
        <w:ind w:left="360"/>
        <w:rPr>
          <w:bCs/>
          <w:sz w:val="18"/>
          <w:szCs w:val="18"/>
        </w:rPr>
      </w:pPr>
      <w:r w:rsidRPr="00FC7582">
        <w:rPr>
          <w:bCs/>
          <w:sz w:val="18"/>
          <w:szCs w:val="18"/>
        </w:rPr>
        <w:t>Members</w:t>
      </w:r>
      <w:r w:rsidRPr="00A07BCD">
        <w:rPr>
          <w:bCs/>
          <w:sz w:val="18"/>
          <w:szCs w:val="18"/>
        </w:rPr>
        <w:t xml:space="preserve"> thanked AD for the excellent work and were appreciative of the time she had given to this during exceptional</w:t>
      </w:r>
      <w:r w:rsidR="00FC7582">
        <w:rPr>
          <w:bCs/>
          <w:sz w:val="18"/>
          <w:szCs w:val="18"/>
        </w:rPr>
        <w:t xml:space="preserve"> circumstances</w:t>
      </w:r>
      <w:r w:rsidRPr="00A07BCD">
        <w:rPr>
          <w:bCs/>
          <w:sz w:val="18"/>
          <w:szCs w:val="18"/>
        </w:rPr>
        <w:t>.</w:t>
      </w:r>
    </w:p>
    <w:p w14:paraId="482DD338" w14:textId="77777777" w:rsidR="00054518" w:rsidRPr="00A07BCD" w:rsidRDefault="00054518" w:rsidP="00054518">
      <w:pPr>
        <w:tabs>
          <w:tab w:val="num" w:pos="360"/>
        </w:tabs>
        <w:spacing w:after="0" w:line="240" w:lineRule="auto"/>
        <w:ind w:left="1440" w:hanging="1080"/>
        <w:rPr>
          <w:b/>
          <w:sz w:val="18"/>
          <w:szCs w:val="18"/>
        </w:rPr>
      </w:pPr>
      <w:r w:rsidRPr="00A07BCD">
        <w:rPr>
          <w:bCs/>
          <w:sz w:val="18"/>
          <w:szCs w:val="18"/>
        </w:rPr>
        <w:tab/>
      </w:r>
      <w:r w:rsidR="00A07BCD">
        <w:rPr>
          <w:bCs/>
          <w:sz w:val="18"/>
          <w:szCs w:val="18"/>
        </w:rPr>
        <w:tab/>
      </w:r>
      <w:r w:rsidR="00A07BCD">
        <w:rPr>
          <w:bCs/>
          <w:sz w:val="18"/>
          <w:szCs w:val="18"/>
        </w:rPr>
        <w:tab/>
      </w:r>
      <w:r w:rsidR="00A07BCD">
        <w:rPr>
          <w:bCs/>
          <w:sz w:val="18"/>
          <w:szCs w:val="18"/>
        </w:rPr>
        <w:tab/>
      </w:r>
      <w:r w:rsidR="00A07BCD">
        <w:rPr>
          <w:bCs/>
          <w:sz w:val="18"/>
          <w:szCs w:val="18"/>
        </w:rPr>
        <w:tab/>
      </w:r>
      <w:r w:rsidR="00A07BCD">
        <w:rPr>
          <w:bCs/>
          <w:sz w:val="18"/>
          <w:szCs w:val="18"/>
        </w:rPr>
        <w:tab/>
      </w:r>
      <w:r w:rsidR="00A07BCD">
        <w:rPr>
          <w:bCs/>
          <w:sz w:val="18"/>
          <w:szCs w:val="18"/>
        </w:rPr>
        <w:tab/>
      </w:r>
      <w:r w:rsidR="00A07BCD">
        <w:rPr>
          <w:bCs/>
          <w:sz w:val="18"/>
          <w:szCs w:val="18"/>
        </w:rPr>
        <w:tab/>
      </w:r>
      <w:r w:rsidR="00A07BCD">
        <w:rPr>
          <w:bCs/>
          <w:sz w:val="18"/>
          <w:szCs w:val="18"/>
        </w:rPr>
        <w:tab/>
      </w:r>
      <w:r w:rsidR="00A07BCD">
        <w:rPr>
          <w:bCs/>
          <w:sz w:val="18"/>
          <w:szCs w:val="18"/>
        </w:rPr>
        <w:tab/>
      </w:r>
      <w:r w:rsidR="00A07BCD">
        <w:rPr>
          <w:bCs/>
          <w:sz w:val="18"/>
          <w:szCs w:val="18"/>
        </w:rPr>
        <w:tab/>
        <w:t xml:space="preserve">       </w:t>
      </w:r>
      <w:r w:rsidR="00A07BCD">
        <w:rPr>
          <w:b/>
          <w:sz w:val="18"/>
          <w:szCs w:val="18"/>
        </w:rPr>
        <w:t>Action: AD</w:t>
      </w:r>
    </w:p>
    <w:p w14:paraId="210CEB67" w14:textId="77777777" w:rsidR="00346868" w:rsidRPr="00D455C1" w:rsidRDefault="00346868" w:rsidP="00346868">
      <w:pPr>
        <w:pStyle w:val="ListParagraph"/>
        <w:numPr>
          <w:ilvl w:val="0"/>
          <w:numId w:val="1"/>
        </w:numPr>
        <w:tabs>
          <w:tab w:val="num" w:pos="360"/>
        </w:tabs>
        <w:spacing w:after="0" w:line="240" w:lineRule="auto"/>
        <w:rPr>
          <w:sz w:val="18"/>
          <w:szCs w:val="18"/>
        </w:rPr>
      </w:pPr>
      <w:r w:rsidRPr="00F72753">
        <w:rPr>
          <w:b/>
          <w:sz w:val="18"/>
          <w:szCs w:val="18"/>
        </w:rPr>
        <w:t xml:space="preserve">Any Urgent Business </w:t>
      </w:r>
    </w:p>
    <w:p w14:paraId="07AFA304" w14:textId="77777777" w:rsidR="00346868" w:rsidRDefault="00346868" w:rsidP="00BE232C">
      <w:pPr>
        <w:pStyle w:val="ListParagraph"/>
        <w:widowControl w:val="0"/>
        <w:numPr>
          <w:ilvl w:val="1"/>
          <w:numId w:val="1"/>
        </w:numPr>
        <w:tabs>
          <w:tab w:val="num" w:pos="720"/>
        </w:tabs>
        <w:autoSpaceDE w:val="0"/>
        <w:autoSpaceDN w:val="0"/>
        <w:adjustRightInd w:val="0"/>
        <w:spacing w:after="0" w:line="240" w:lineRule="auto"/>
        <w:contextualSpacing w:val="0"/>
        <w:rPr>
          <w:sz w:val="18"/>
          <w:szCs w:val="18"/>
        </w:rPr>
      </w:pPr>
      <w:r w:rsidRPr="0089326A">
        <w:rPr>
          <w:sz w:val="18"/>
          <w:szCs w:val="18"/>
          <w:u w:val="single"/>
        </w:rPr>
        <w:t>Private Sector Housing Strategy for Northumberland 2021-2023 Consultation,</w:t>
      </w:r>
      <w:r w:rsidRPr="0089326A">
        <w:rPr>
          <w:sz w:val="18"/>
          <w:szCs w:val="18"/>
        </w:rPr>
        <w:t xml:space="preserve"> Comments </w:t>
      </w:r>
      <w:r w:rsidR="0089326A" w:rsidRPr="0089326A">
        <w:rPr>
          <w:sz w:val="18"/>
          <w:szCs w:val="18"/>
        </w:rPr>
        <w:t>had been</w:t>
      </w:r>
      <w:r w:rsidRPr="0089326A">
        <w:rPr>
          <w:sz w:val="18"/>
          <w:szCs w:val="18"/>
        </w:rPr>
        <w:t xml:space="preserve"> requested by 14</w:t>
      </w:r>
      <w:r w:rsidRPr="0089326A">
        <w:rPr>
          <w:sz w:val="18"/>
          <w:szCs w:val="18"/>
          <w:vertAlign w:val="superscript"/>
        </w:rPr>
        <w:t>th</w:t>
      </w:r>
      <w:r w:rsidRPr="0089326A">
        <w:rPr>
          <w:sz w:val="18"/>
          <w:szCs w:val="18"/>
        </w:rPr>
        <w:t xml:space="preserve"> February. Information previously circulated</w:t>
      </w:r>
      <w:r w:rsidR="0089326A" w:rsidRPr="0089326A">
        <w:rPr>
          <w:sz w:val="18"/>
          <w:szCs w:val="18"/>
        </w:rPr>
        <w:t>.</w:t>
      </w:r>
      <w:r w:rsidR="00F33729">
        <w:rPr>
          <w:sz w:val="18"/>
          <w:szCs w:val="18"/>
        </w:rPr>
        <w:t xml:space="preserve"> No issues of note were raised and so i</w:t>
      </w:r>
      <w:r w:rsidR="0089326A" w:rsidRPr="0089326A">
        <w:rPr>
          <w:sz w:val="18"/>
          <w:szCs w:val="18"/>
        </w:rPr>
        <w:t xml:space="preserve">t was agreed not to submit a response from the </w:t>
      </w:r>
      <w:r w:rsidR="00F33729">
        <w:rPr>
          <w:sz w:val="18"/>
          <w:szCs w:val="18"/>
        </w:rPr>
        <w:t>PC</w:t>
      </w:r>
      <w:r w:rsidR="0089326A" w:rsidRPr="0089326A">
        <w:rPr>
          <w:sz w:val="18"/>
          <w:szCs w:val="18"/>
        </w:rPr>
        <w:t>.</w:t>
      </w:r>
    </w:p>
    <w:p w14:paraId="780D86B3" w14:textId="77777777" w:rsidR="00FC7582" w:rsidRPr="00FC7582" w:rsidRDefault="00FC7582" w:rsidP="00FC7582">
      <w:pPr>
        <w:widowControl w:val="0"/>
        <w:tabs>
          <w:tab w:val="num" w:pos="720"/>
        </w:tabs>
        <w:autoSpaceDE w:val="0"/>
        <w:autoSpaceDN w:val="0"/>
        <w:adjustRightInd w:val="0"/>
        <w:spacing w:after="0" w:line="240" w:lineRule="auto"/>
        <w:ind w:left="360"/>
        <w:rPr>
          <w:sz w:val="18"/>
          <w:szCs w:val="18"/>
        </w:rPr>
      </w:pPr>
    </w:p>
    <w:p w14:paraId="39F56E59" w14:textId="77777777" w:rsidR="00346868" w:rsidRDefault="00346868" w:rsidP="00346868">
      <w:pPr>
        <w:pStyle w:val="ListParagraph"/>
        <w:numPr>
          <w:ilvl w:val="0"/>
          <w:numId w:val="1"/>
        </w:numPr>
        <w:tabs>
          <w:tab w:val="num" w:pos="360"/>
        </w:tabs>
        <w:spacing w:after="0" w:line="240" w:lineRule="auto"/>
        <w:rPr>
          <w:sz w:val="18"/>
          <w:szCs w:val="18"/>
        </w:rPr>
      </w:pPr>
      <w:r w:rsidRPr="00F72753">
        <w:rPr>
          <w:b/>
          <w:sz w:val="18"/>
          <w:szCs w:val="18"/>
        </w:rPr>
        <w:t>Date of Next Meeting</w:t>
      </w:r>
      <w:r w:rsidR="0089326A">
        <w:rPr>
          <w:b/>
          <w:sz w:val="18"/>
          <w:szCs w:val="18"/>
        </w:rPr>
        <w:t>:</w:t>
      </w:r>
      <w:r w:rsidRPr="00F72753">
        <w:rPr>
          <w:b/>
          <w:sz w:val="18"/>
          <w:szCs w:val="18"/>
        </w:rPr>
        <w:t xml:space="preserve"> </w:t>
      </w:r>
      <w:r>
        <w:rPr>
          <w:b/>
          <w:sz w:val="18"/>
          <w:szCs w:val="18"/>
        </w:rPr>
        <w:t xml:space="preserve"> </w:t>
      </w:r>
      <w:r w:rsidR="0089326A">
        <w:rPr>
          <w:b/>
          <w:sz w:val="18"/>
          <w:szCs w:val="18"/>
        </w:rPr>
        <w:tab/>
      </w:r>
      <w:r w:rsidR="0089326A">
        <w:rPr>
          <w:b/>
          <w:sz w:val="18"/>
          <w:szCs w:val="18"/>
        </w:rPr>
        <w:tab/>
      </w:r>
      <w:r>
        <w:rPr>
          <w:b/>
          <w:sz w:val="18"/>
          <w:szCs w:val="18"/>
        </w:rPr>
        <w:t>Wednesday 3</w:t>
      </w:r>
      <w:r w:rsidRPr="002D46A1">
        <w:rPr>
          <w:b/>
          <w:sz w:val="18"/>
          <w:szCs w:val="18"/>
          <w:vertAlign w:val="superscript"/>
        </w:rPr>
        <w:t>rd</w:t>
      </w:r>
      <w:r>
        <w:rPr>
          <w:b/>
          <w:sz w:val="18"/>
          <w:szCs w:val="18"/>
        </w:rPr>
        <w:t xml:space="preserve"> March 2021</w:t>
      </w:r>
    </w:p>
    <w:p w14:paraId="179726C6" w14:textId="77777777" w:rsidR="00346868" w:rsidRDefault="00346868" w:rsidP="00346868">
      <w:pPr>
        <w:contextualSpacing/>
        <w:rPr>
          <w:sz w:val="18"/>
          <w:szCs w:val="18"/>
        </w:rPr>
      </w:pPr>
    </w:p>
    <w:p w14:paraId="1CB736A0" w14:textId="77777777" w:rsidR="00346868" w:rsidRDefault="00346868" w:rsidP="00346868">
      <w:pPr>
        <w:contextualSpacing/>
        <w:rPr>
          <w:b/>
          <w:bCs/>
          <w:sz w:val="18"/>
          <w:szCs w:val="18"/>
        </w:rPr>
      </w:pPr>
      <w:r w:rsidRPr="00F820FA">
        <w:rPr>
          <w:b/>
          <w:bCs/>
          <w:sz w:val="18"/>
          <w:szCs w:val="18"/>
        </w:rPr>
        <w:t xml:space="preserve">Item 8 (f).  </w:t>
      </w:r>
      <w:r w:rsidR="0089326A">
        <w:rPr>
          <w:b/>
          <w:bCs/>
          <w:sz w:val="18"/>
          <w:szCs w:val="18"/>
        </w:rPr>
        <w:t>Item</w:t>
      </w:r>
      <w:r w:rsidRPr="00F820FA">
        <w:rPr>
          <w:b/>
          <w:bCs/>
          <w:sz w:val="18"/>
          <w:szCs w:val="18"/>
        </w:rPr>
        <w:t xml:space="preserve"> held in camera after which there w</w:t>
      </w:r>
      <w:r w:rsidR="0089326A">
        <w:rPr>
          <w:b/>
          <w:bCs/>
          <w:sz w:val="18"/>
          <w:szCs w:val="18"/>
        </w:rPr>
        <w:t>as</w:t>
      </w:r>
      <w:r w:rsidRPr="00F820FA">
        <w:rPr>
          <w:b/>
          <w:bCs/>
          <w:sz w:val="18"/>
          <w:szCs w:val="18"/>
        </w:rPr>
        <w:t xml:space="preserve"> no further business</w:t>
      </w:r>
      <w:r>
        <w:rPr>
          <w:b/>
          <w:bCs/>
          <w:sz w:val="18"/>
          <w:szCs w:val="18"/>
        </w:rPr>
        <w:t>.</w:t>
      </w:r>
    </w:p>
    <w:p w14:paraId="3BB7508C" w14:textId="77777777" w:rsidR="0089326A" w:rsidRDefault="0089326A" w:rsidP="00346868">
      <w:pPr>
        <w:contextualSpacing/>
        <w:rPr>
          <w:b/>
          <w:bCs/>
          <w:sz w:val="18"/>
          <w:szCs w:val="18"/>
        </w:rPr>
      </w:pPr>
    </w:p>
    <w:p w14:paraId="0299DC16" w14:textId="77777777" w:rsidR="0089326A" w:rsidRPr="0089326A" w:rsidRDefault="0089326A" w:rsidP="00346868">
      <w:pPr>
        <w:contextualSpacing/>
        <w:rPr>
          <w:i/>
          <w:iCs/>
          <w:sz w:val="18"/>
          <w:szCs w:val="18"/>
        </w:rPr>
      </w:pPr>
      <w:r w:rsidRPr="0089326A">
        <w:rPr>
          <w:i/>
          <w:iCs/>
          <w:sz w:val="18"/>
          <w:szCs w:val="18"/>
        </w:rPr>
        <w:t>Meeting closed at 8.14 p.m.</w:t>
      </w:r>
    </w:p>
    <w:p w14:paraId="639CE792" w14:textId="77777777" w:rsidR="00346868" w:rsidRDefault="00346868" w:rsidP="00346868">
      <w:pPr>
        <w:rPr>
          <w:b/>
          <w:color w:val="000000"/>
          <w:sz w:val="16"/>
          <w:szCs w:val="16"/>
        </w:rPr>
      </w:pPr>
    </w:p>
    <w:p w14:paraId="156CB2FF" w14:textId="77777777" w:rsidR="00346868" w:rsidRDefault="00346868" w:rsidP="00346868">
      <w:pPr>
        <w:rPr>
          <w:b/>
          <w:bCs/>
        </w:rPr>
      </w:pPr>
      <w:r w:rsidRPr="00F72753">
        <w:rPr>
          <w:b/>
          <w:color w:val="000000"/>
          <w:sz w:val="16"/>
          <w:szCs w:val="16"/>
        </w:rPr>
        <w:t>Garth Rhodes – Parish Clerk,</w:t>
      </w:r>
      <w:r w:rsidRPr="00F72753">
        <w:rPr>
          <w:color w:val="000000"/>
          <w:sz w:val="16"/>
          <w:szCs w:val="16"/>
        </w:rPr>
        <w:t xml:space="preserve"> 5 Wardle Terrace, Longframlington, Northumberland NE65 8AB.  E-mail </w:t>
      </w:r>
      <w:hyperlink r:id="rId8" w:history="1">
        <w:r w:rsidRPr="00F72753">
          <w:rPr>
            <w:rStyle w:val="Hyperlink"/>
            <w:sz w:val="16"/>
            <w:szCs w:val="16"/>
          </w:rPr>
          <w:t>longframlingtonpc@gmail.com</w:t>
        </w:r>
      </w:hyperlink>
      <w:r w:rsidRPr="00F72753">
        <w:rPr>
          <w:sz w:val="16"/>
          <w:szCs w:val="16"/>
        </w:rPr>
        <w:tab/>
      </w:r>
    </w:p>
    <w:p w14:paraId="061B9AC9" w14:textId="77777777" w:rsidR="001F481C" w:rsidRDefault="001F481C" w:rsidP="004D7396">
      <w:pPr>
        <w:rPr>
          <w:rStyle w:val="Hyperlink"/>
          <w:color w:val="auto"/>
          <w:sz w:val="18"/>
          <w:szCs w:val="18"/>
          <w:u w:val="none"/>
        </w:rPr>
      </w:pPr>
    </w:p>
    <w:p w14:paraId="6C0DC2B2" w14:textId="77777777" w:rsidR="00346868" w:rsidRPr="001F481C" w:rsidRDefault="00346868" w:rsidP="004D7396">
      <w:pPr>
        <w:rPr>
          <w:rStyle w:val="Hyperlink"/>
          <w:color w:val="auto"/>
          <w:sz w:val="18"/>
          <w:szCs w:val="18"/>
          <w:u w:val="none"/>
        </w:rPr>
      </w:pPr>
    </w:p>
    <w:sectPr w:rsidR="00346868" w:rsidRPr="001F481C" w:rsidSect="00246AB8">
      <w:headerReference w:type="default" r:id="rId9"/>
      <w:footerReference w:type="default" r:id="rId10"/>
      <w:headerReference w:type="first" r:id="rId11"/>
      <w:footerReference w:type="first" r:id="rId12"/>
      <w:pgSz w:w="11906" w:h="16838" w:code="9"/>
      <w:pgMar w:top="1440" w:right="1080" w:bottom="1440" w:left="108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2091C" w14:textId="77777777" w:rsidR="00C550B0" w:rsidRDefault="00C550B0" w:rsidP="00972163">
      <w:pPr>
        <w:spacing w:after="0" w:line="240" w:lineRule="auto"/>
      </w:pPr>
      <w:r>
        <w:separator/>
      </w:r>
    </w:p>
  </w:endnote>
  <w:endnote w:type="continuationSeparator" w:id="0">
    <w:p w14:paraId="695E0FF7" w14:textId="77777777" w:rsidR="00C550B0" w:rsidRDefault="00C550B0"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B01F" w14:textId="3DD9C3D2" w:rsidR="009F7273" w:rsidRPr="00F70042" w:rsidRDefault="00F70042" w:rsidP="00097B60">
    <w:pPr>
      <w:pStyle w:val="Footer"/>
      <w:tabs>
        <w:tab w:val="clear" w:pos="9026"/>
        <w:tab w:val="right" w:pos="10450"/>
      </w:tabs>
      <w:spacing w:after="0"/>
      <w:rPr>
        <w:sz w:val="16"/>
        <w:szCs w:val="16"/>
      </w:rPr>
    </w:pPr>
    <w:r w:rsidRPr="00F70042">
      <w:rPr>
        <w:sz w:val="16"/>
        <w:szCs w:val="16"/>
      </w:rPr>
      <w:fldChar w:fldCharType="begin"/>
    </w:r>
    <w:r w:rsidRPr="00F70042">
      <w:rPr>
        <w:sz w:val="16"/>
        <w:szCs w:val="16"/>
      </w:rPr>
      <w:instrText xml:space="preserve"> FILENAME \* MERGEFORMAT </w:instrText>
    </w:r>
    <w:r w:rsidRPr="00F70042">
      <w:rPr>
        <w:sz w:val="16"/>
        <w:szCs w:val="16"/>
      </w:rPr>
      <w:fldChar w:fldCharType="separate"/>
    </w:r>
    <w:r w:rsidRPr="00F70042">
      <w:rPr>
        <w:noProof/>
        <w:sz w:val="16"/>
        <w:szCs w:val="16"/>
      </w:rPr>
      <w:t>Longframlington_PC_ Minutes_virtual_20210203.docx</w:t>
    </w:r>
    <w:r w:rsidRPr="00F70042">
      <w:rPr>
        <w:sz w:val="16"/>
        <w:szCs w:val="16"/>
      </w:rPr>
      <w:fldChar w:fldCharType="end"/>
    </w:r>
    <w:r w:rsidR="009F7273" w:rsidRPr="00F70042">
      <w:rPr>
        <w:sz w:val="16"/>
        <w:szCs w:val="16"/>
      </w:rPr>
      <w:tab/>
    </w:r>
    <w:r>
      <w:rPr>
        <w:sz w:val="16"/>
        <w:szCs w:val="16"/>
      </w:rPr>
      <w:tab/>
    </w:r>
    <w:r w:rsidR="009F7273" w:rsidRPr="00F70042">
      <w:rPr>
        <w:sz w:val="16"/>
        <w:szCs w:val="16"/>
      </w:rPr>
      <w:t xml:space="preserve">Page </w:t>
    </w:r>
    <w:r w:rsidR="00452C68" w:rsidRPr="00F70042">
      <w:rPr>
        <w:sz w:val="16"/>
        <w:szCs w:val="16"/>
      </w:rPr>
      <w:fldChar w:fldCharType="begin"/>
    </w:r>
    <w:r w:rsidR="009F7273" w:rsidRPr="00F70042">
      <w:rPr>
        <w:sz w:val="16"/>
        <w:szCs w:val="16"/>
      </w:rPr>
      <w:instrText xml:space="preserve"> PAGE </w:instrText>
    </w:r>
    <w:r w:rsidR="00452C68" w:rsidRPr="00F70042">
      <w:rPr>
        <w:sz w:val="16"/>
        <w:szCs w:val="16"/>
      </w:rPr>
      <w:fldChar w:fldCharType="separate"/>
    </w:r>
    <w:r w:rsidR="003B1079" w:rsidRPr="00F70042">
      <w:rPr>
        <w:noProof/>
        <w:sz w:val="16"/>
        <w:szCs w:val="16"/>
      </w:rPr>
      <w:t>1</w:t>
    </w:r>
    <w:r w:rsidR="00452C68" w:rsidRPr="00F70042">
      <w:rPr>
        <w:sz w:val="16"/>
        <w:szCs w:val="16"/>
      </w:rPr>
      <w:fldChar w:fldCharType="end"/>
    </w:r>
    <w:r w:rsidR="009F7273" w:rsidRPr="00F70042">
      <w:rPr>
        <w:sz w:val="16"/>
        <w:szCs w:val="16"/>
      </w:rPr>
      <w:t xml:space="preserve"> of </w:t>
    </w:r>
    <w:r w:rsidR="00452C68" w:rsidRPr="00F70042">
      <w:rPr>
        <w:sz w:val="16"/>
        <w:szCs w:val="16"/>
      </w:rPr>
      <w:fldChar w:fldCharType="begin"/>
    </w:r>
    <w:r w:rsidR="009F7273" w:rsidRPr="00F70042">
      <w:rPr>
        <w:sz w:val="16"/>
        <w:szCs w:val="16"/>
      </w:rPr>
      <w:instrText xml:space="preserve"> NUMPAGES </w:instrText>
    </w:r>
    <w:r w:rsidR="00452C68" w:rsidRPr="00F70042">
      <w:rPr>
        <w:sz w:val="16"/>
        <w:szCs w:val="16"/>
      </w:rPr>
      <w:fldChar w:fldCharType="separate"/>
    </w:r>
    <w:r w:rsidR="003B1079" w:rsidRPr="00F70042">
      <w:rPr>
        <w:noProof/>
        <w:sz w:val="16"/>
        <w:szCs w:val="16"/>
      </w:rPr>
      <w:t>5</w:t>
    </w:r>
    <w:r w:rsidR="00452C68" w:rsidRPr="00F70042">
      <w:rPr>
        <w:sz w:val="16"/>
        <w:szCs w:val="16"/>
      </w:rPr>
      <w:fldChar w:fldCharType="end"/>
    </w:r>
  </w:p>
  <w:p w14:paraId="39424B5C" w14:textId="77777777" w:rsidR="009F7273" w:rsidRDefault="009F7273" w:rsidP="00097B60">
    <w:pPr>
      <w:pStyle w:val="Footer"/>
      <w:tabs>
        <w:tab w:val="clear" w:pos="9026"/>
        <w:tab w:val="right" w:pos="10450"/>
      </w:tabs>
      <w:spacing w:after="0"/>
      <w:rPr>
        <w:sz w:val="16"/>
        <w:szCs w:val="16"/>
      </w:rPr>
    </w:pPr>
    <w:r>
      <w:rPr>
        <w:sz w:val="16"/>
        <w:szCs w:val="16"/>
      </w:rPr>
      <w:tab/>
    </w:r>
    <w:r>
      <w:rPr>
        <w:sz w:val="16"/>
        <w:szCs w:val="16"/>
      </w:rPr>
      <w:tab/>
      <w:t>Signed……………………….</w:t>
    </w:r>
  </w:p>
  <w:p w14:paraId="3F51E7CE" w14:textId="77777777" w:rsidR="009F7273" w:rsidRPr="00097B60" w:rsidRDefault="009F7273"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53DB4" w14:textId="77777777" w:rsidR="009F7273" w:rsidRPr="00097B60" w:rsidRDefault="003B094E" w:rsidP="00097B60">
    <w:pPr>
      <w:pStyle w:val="Footer"/>
      <w:tabs>
        <w:tab w:val="clear" w:pos="9026"/>
        <w:tab w:val="right" w:pos="10450"/>
      </w:tabs>
      <w:spacing w:after="0"/>
      <w:rPr>
        <w:sz w:val="16"/>
        <w:szCs w:val="16"/>
      </w:rPr>
    </w:pPr>
    <w:fldSimple w:instr=" FILENAME \* MERGEFORMAT ">
      <w:r w:rsidR="009F7273" w:rsidRPr="00230499">
        <w:rPr>
          <w:noProof/>
          <w:sz w:val="16"/>
          <w:szCs w:val="16"/>
        </w:rPr>
        <w:t>Longframlington_PC_ Minutes_virtual</w:t>
      </w:r>
      <w:r w:rsidR="009F7273">
        <w:rPr>
          <w:noProof/>
        </w:rPr>
        <w:t>_20201104.docx</w:t>
      </w:r>
    </w:fldSimple>
    <w:r w:rsidR="009F7273">
      <w:rPr>
        <w:sz w:val="16"/>
        <w:szCs w:val="16"/>
      </w:rPr>
      <w:tab/>
    </w:r>
    <w:r w:rsidR="009F7273">
      <w:rPr>
        <w:sz w:val="16"/>
        <w:szCs w:val="16"/>
      </w:rPr>
      <w:tab/>
    </w:r>
    <w:r w:rsidR="009F7273" w:rsidRPr="00097B60">
      <w:rPr>
        <w:sz w:val="16"/>
        <w:szCs w:val="16"/>
      </w:rPr>
      <w:t xml:space="preserve">Page </w:t>
    </w:r>
    <w:r w:rsidR="00452C68" w:rsidRPr="00097B60">
      <w:rPr>
        <w:sz w:val="16"/>
        <w:szCs w:val="16"/>
      </w:rPr>
      <w:fldChar w:fldCharType="begin"/>
    </w:r>
    <w:r w:rsidR="009F7273" w:rsidRPr="00097B60">
      <w:rPr>
        <w:sz w:val="16"/>
        <w:szCs w:val="16"/>
      </w:rPr>
      <w:instrText xml:space="preserve"> PAGE </w:instrText>
    </w:r>
    <w:r w:rsidR="00452C68" w:rsidRPr="00097B60">
      <w:rPr>
        <w:sz w:val="16"/>
        <w:szCs w:val="16"/>
      </w:rPr>
      <w:fldChar w:fldCharType="separate"/>
    </w:r>
    <w:r w:rsidR="009F7273">
      <w:rPr>
        <w:noProof/>
        <w:sz w:val="16"/>
        <w:szCs w:val="16"/>
      </w:rPr>
      <w:t>1</w:t>
    </w:r>
    <w:r w:rsidR="00452C68" w:rsidRPr="00097B60">
      <w:rPr>
        <w:sz w:val="16"/>
        <w:szCs w:val="16"/>
      </w:rPr>
      <w:fldChar w:fldCharType="end"/>
    </w:r>
    <w:r w:rsidR="009F7273" w:rsidRPr="00097B60">
      <w:rPr>
        <w:sz w:val="16"/>
        <w:szCs w:val="16"/>
      </w:rPr>
      <w:t xml:space="preserve"> of </w:t>
    </w:r>
    <w:r w:rsidR="00452C68" w:rsidRPr="00097B60">
      <w:rPr>
        <w:sz w:val="16"/>
        <w:szCs w:val="16"/>
      </w:rPr>
      <w:fldChar w:fldCharType="begin"/>
    </w:r>
    <w:r w:rsidR="009F7273" w:rsidRPr="00097B60">
      <w:rPr>
        <w:sz w:val="16"/>
        <w:szCs w:val="16"/>
      </w:rPr>
      <w:instrText xml:space="preserve"> NUMPAGES </w:instrText>
    </w:r>
    <w:r w:rsidR="00452C68" w:rsidRPr="00097B60">
      <w:rPr>
        <w:sz w:val="16"/>
        <w:szCs w:val="16"/>
      </w:rPr>
      <w:fldChar w:fldCharType="separate"/>
    </w:r>
    <w:r w:rsidR="009F7273">
      <w:rPr>
        <w:noProof/>
        <w:sz w:val="16"/>
        <w:szCs w:val="16"/>
      </w:rPr>
      <w:t>4</w:t>
    </w:r>
    <w:r w:rsidR="00452C68"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0FC28" w14:textId="77777777" w:rsidR="00C550B0" w:rsidRDefault="00C550B0" w:rsidP="00972163">
      <w:pPr>
        <w:spacing w:after="0" w:line="240" w:lineRule="auto"/>
      </w:pPr>
      <w:r>
        <w:separator/>
      </w:r>
    </w:p>
  </w:footnote>
  <w:footnote w:type="continuationSeparator" w:id="0">
    <w:p w14:paraId="56D8E3CA" w14:textId="77777777" w:rsidR="00C550B0" w:rsidRDefault="00C550B0"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DD1F" w14:textId="77777777" w:rsidR="009F7273" w:rsidRPr="00ED26CB" w:rsidRDefault="009F7273"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4664" w14:textId="77777777" w:rsidR="009F7273" w:rsidRPr="00BC4D3B" w:rsidRDefault="009F7273"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876"/>
    <w:multiLevelType w:val="hybridMultilevel"/>
    <w:tmpl w:val="DA5EDF58"/>
    <w:lvl w:ilvl="0" w:tplc="DE5AD5FC">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6F51BB4"/>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C001E"/>
    <w:multiLevelType w:val="hybridMultilevel"/>
    <w:tmpl w:val="38325E28"/>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 w15:restartNumberingAfterBreak="0">
    <w:nsid w:val="1C117FFD"/>
    <w:multiLevelType w:val="hybridMultilevel"/>
    <w:tmpl w:val="AB58C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B50179"/>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2C7C6A"/>
    <w:multiLevelType w:val="multilevel"/>
    <w:tmpl w:val="FC1415E0"/>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bullet"/>
      <w:lvlText w:val=""/>
      <w:lvlJc w:val="left"/>
      <w:pPr>
        <w:ind w:left="1080" w:hanging="360"/>
      </w:pPr>
      <w:rPr>
        <w:rFonts w:ascii="Symbol" w:hAnsi="Symbol"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61081D"/>
    <w:multiLevelType w:val="hybridMultilevel"/>
    <w:tmpl w:val="B9848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C8E2AE1"/>
    <w:multiLevelType w:val="hybridMultilevel"/>
    <w:tmpl w:val="015C64AC"/>
    <w:lvl w:ilvl="0" w:tplc="9F840690">
      <w:start w:val="19"/>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E3938A4"/>
    <w:multiLevelType w:val="hybridMultilevel"/>
    <w:tmpl w:val="54F6E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66C44D3"/>
    <w:multiLevelType w:val="hybridMultilevel"/>
    <w:tmpl w:val="26EA36C6"/>
    <w:lvl w:ilvl="0" w:tplc="08090001">
      <w:start w:val="1"/>
      <w:numFmt w:val="bullet"/>
      <w:lvlText w:val=""/>
      <w:lvlJc w:val="left"/>
      <w:pPr>
        <w:ind w:left="1482" w:hanging="360"/>
      </w:pPr>
      <w:rPr>
        <w:rFonts w:ascii="Symbol" w:hAnsi="Symbol"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11"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56230"/>
    <w:multiLevelType w:val="hybridMultilevel"/>
    <w:tmpl w:val="867A5DFE"/>
    <w:lvl w:ilvl="0" w:tplc="AA82D94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5D90D59"/>
    <w:multiLevelType w:val="hybridMultilevel"/>
    <w:tmpl w:val="634E4554"/>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5" w15:restartNumberingAfterBreak="0">
    <w:nsid w:val="66D722A6"/>
    <w:multiLevelType w:val="hybridMultilevel"/>
    <w:tmpl w:val="034E2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5E82291"/>
    <w:multiLevelType w:val="hybridMultilevel"/>
    <w:tmpl w:val="15E44A28"/>
    <w:lvl w:ilvl="0" w:tplc="9440E9D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849528B"/>
    <w:multiLevelType w:val="hybridMultilevel"/>
    <w:tmpl w:val="B718B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10245C"/>
    <w:multiLevelType w:val="hybridMultilevel"/>
    <w:tmpl w:val="707CE36A"/>
    <w:lvl w:ilvl="0" w:tplc="EA78C0A6">
      <w:start w:val="1"/>
      <w:numFmt w:val="decimal"/>
      <w:lvlText w:val="%1."/>
      <w:lvlJc w:val="left"/>
      <w:pPr>
        <w:ind w:left="1080" w:hanging="360"/>
      </w:pPr>
      <w:rPr>
        <w:b/>
      </w:rPr>
    </w:lvl>
    <w:lvl w:ilvl="1" w:tplc="08090019">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5"/>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15"/>
  </w:num>
  <w:num w:numId="7">
    <w:abstractNumId w:val="2"/>
  </w:num>
  <w:num w:numId="8">
    <w:abstractNumId w:val="10"/>
  </w:num>
  <w:num w:numId="9">
    <w:abstractNumId w:val="18"/>
  </w:num>
  <w:num w:numId="10">
    <w:abstractNumId w:val="0"/>
  </w:num>
  <w:num w:numId="11">
    <w:abstractNumId w:val="16"/>
  </w:num>
  <w:num w:numId="12">
    <w:abstractNumId w:val="12"/>
  </w:num>
  <w:num w:numId="13">
    <w:abstractNumId w:val="17"/>
  </w:num>
  <w:num w:numId="14">
    <w:abstractNumId w:val="11"/>
  </w:num>
  <w:num w:numId="15">
    <w:abstractNumId w:val="7"/>
  </w:num>
  <w:num w:numId="16">
    <w:abstractNumId w:val="19"/>
  </w:num>
  <w:num w:numId="17">
    <w:abstractNumId w:val="8"/>
  </w:num>
  <w:num w:numId="18">
    <w:abstractNumId w:val="4"/>
  </w:num>
  <w:num w:numId="19">
    <w:abstractNumId w:val="14"/>
  </w:num>
  <w:num w:numId="20">
    <w:abstractNumId w:val="9"/>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E81"/>
    <w:rsid w:val="0000124E"/>
    <w:rsid w:val="00002591"/>
    <w:rsid w:val="00002C21"/>
    <w:rsid w:val="000042AE"/>
    <w:rsid w:val="00004D2C"/>
    <w:rsid w:val="000058A1"/>
    <w:rsid w:val="000058CD"/>
    <w:rsid w:val="0000616A"/>
    <w:rsid w:val="00010428"/>
    <w:rsid w:val="00010D3A"/>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BF6"/>
    <w:rsid w:val="00025D32"/>
    <w:rsid w:val="00026D1E"/>
    <w:rsid w:val="00026E67"/>
    <w:rsid w:val="00032BEA"/>
    <w:rsid w:val="0003356C"/>
    <w:rsid w:val="000336BD"/>
    <w:rsid w:val="0003399C"/>
    <w:rsid w:val="000344B8"/>
    <w:rsid w:val="00035FC1"/>
    <w:rsid w:val="00036CBC"/>
    <w:rsid w:val="00037843"/>
    <w:rsid w:val="00040DEA"/>
    <w:rsid w:val="00041F6B"/>
    <w:rsid w:val="00042254"/>
    <w:rsid w:val="000427B1"/>
    <w:rsid w:val="00044519"/>
    <w:rsid w:val="00045B60"/>
    <w:rsid w:val="0004647A"/>
    <w:rsid w:val="00046E2E"/>
    <w:rsid w:val="00047FB2"/>
    <w:rsid w:val="00050779"/>
    <w:rsid w:val="000507C4"/>
    <w:rsid w:val="000510F8"/>
    <w:rsid w:val="000511E6"/>
    <w:rsid w:val="0005140D"/>
    <w:rsid w:val="00052428"/>
    <w:rsid w:val="0005361C"/>
    <w:rsid w:val="00054518"/>
    <w:rsid w:val="00054932"/>
    <w:rsid w:val="00054B9F"/>
    <w:rsid w:val="000552E4"/>
    <w:rsid w:val="000558D9"/>
    <w:rsid w:val="00056C4B"/>
    <w:rsid w:val="00056E4A"/>
    <w:rsid w:val="00056FA4"/>
    <w:rsid w:val="00060715"/>
    <w:rsid w:val="00061D02"/>
    <w:rsid w:val="000623C2"/>
    <w:rsid w:val="00065625"/>
    <w:rsid w:val="00066646"/>
    <w:rsid w:val="000675D6"/>
    <w:rsid w:val="000700D0"/>
    <w:rsid w:val="000707E5"/>
    <w:rsid w:val="00071008"/>
    <w:rsid w:val="000731FD"/>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4E99"/>
    <w:rsid w:val="000A5898"/>
    <w:rsid w:val="000A7FA7"/>
    <w:rsid w:val="000B1ABC"/>
    <w:rsid w:val="000B2034"/>
    <w:rsid w:val="000B237D"/>
    <w:rsid w:val="000B37A0"/>
    <w:rsid w:val="000B5EFC"/>
    <w:rsid w:val="000B7E24"/>
    <w:rsid w:val="000B7E54"/>
    <w:rsid w:val="000C0D49"/>
    <w:rsid w:val="000C1253"/>
    <w:rsid w:val="000C146D"/>
    <w:rsid w:val="000C1B48"/>
    <w:rsid w:val="000C3969"/>
    <w:rsid w:val="000C4132"/>
    <w:rsid w:val="000C48BF"/>
    <w:rsid w:val="000C50DA"/>
    <w:rsid w:val="000C54DD"/>
    <w:rsid w:val="000C79C0"/>
    <w:rsid w:val="000C79E1"/>
    <w:rsid w:val="000D0768"/>
    <w:rsid w:val="000D0F80"/>
    <w:rsid w:val="000D15FD"/>
    <w:rsid w:val="000D280A"/>
    <w:rsid w:val="000D55A9"/>
    <w:rsid w:val="000D6EFE"/>
    <w:rsid w:val="000D7381"/>
    <w:rsid w:val="000D78A6"/>
    <w:rsid w:val="000D78E7"/>
    <w:rsid w:val="000D7979"/>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D21"/>
    <w:rsid w:val="000F7EA4"/>
    <w:rsid w:val="001005FC"/>
    <w:rsid w:val="0010097B"/>
    <w:rsid w:val="00100B43"/>
    <w:rsid w:val="0010116C"/>
    <w:rsid w:val="00101A6E"/>
    <w:rsid w:val="00101CCF"/>
    <w:rsid w:val="001023D5"/>
    <w:rsid w:val="001023DE"/>
    <w:rsid w:val="00102DA1"/>
    <w:rsid w:val="0010675E"/>
    <w:rsid w:val="00106DD9"/>
    <w:rsid w:val="00110E19"/>
    <w:rsid w:val="00110EF1"/>
    <w:rsid w:val="00111127"/>
    <w:rsid w:val="00112D97"/>
    <w:rsid w:val="001130A2"/>
    <w:rsid w:val="0011354F"/>
    <w:rsid w:val="001136DD"/>
    <w:rsid w:val="001141F6"/>
    <w:rsid w:val="00116EE4"/>
    <w:rsid w:val="001172C3"/>
    <w:rsid w:val="00117698"/>
    <w:rsid w:val="0012063D"/>
    <w:rsid w:val="00120B84"/>
    <w:rsid w:val="00120CD2"/>
    <w:rsid w:val="001211B8"/>
    <w:rsid w:val="001212C6"/>
    <w:rsid w:val="0012145C"/>
    <w:rsid w:val="001214BC"/>
    <w:rsid w:val="00123143"/>
    <w:rsid w:val="00123671"/>
    <w:rsid w:val="0012457D"/>
    <w:rsid w:val="00124627"/>
    <w:rsid w:val="001272DA"/>
    <w:rsid w:val="001314C0"/>
    <w:rsid w:val="0013165D"/>
    <w:rsid w:val="00131FF5"/>
    <w:rsid w:val="00133A5A"/>
    <w:rsid w:val="001341EA"/>
    <w:rsid w:val="00134DEB"/>
    <w:rsid w:val="001356B3"/>
    <w:rsid w:val="001358C7"/>
    <w:rsid w:val="00135ACA"/>
    <w:rsid w:val="0013674E"/>
    <w:rsid w:val="00137321"/>
    <w:rsid w:val="001375EA"/>
    <w:rsid w:val="00137D62"/>
    <w:rsid w:val="00137DC5"/>
    <w:rsid w:val="00137E81"/>
    <w:rsid w:val="00140769"/>
    <w:rsid w:val="00140F4E"/>
    <w:rsid w:val="00141580"/>
    <w:rsid w:val="00142F43"/>
    <w:rsid w:val="001436EC"/>
    <w:rsid w:val="00145E66"/>
    <w:rsid w:val="00146DC5"/>
    <w:rsid w:val="00150094"/>
    <w:rsid w:val="00150BCE"/>
    <w:rsid w:val="00150D41"/>
    <w:rsid w:val="00150E85"/>
    <w:rsid w:val="001514EA"/>
    <w:rsid w:val="0015168F"/>
    <w:rsid w:val="00152EBF"/>
    <w:rsid w:val="0015319D"/>
    <w:rsid w:val="001531E7"/>
    <w:rsid w:val="001536B1"/>
    <w:rsid w:val="001543AC"/>
    <w:rsid w:val="00154859"/>
    <w:rsid w:val="00154EE6"/>
    <w:rsid w:val="0015511B"/>
    <w:rsid w:val="00155222"/>
    <w:rsid w:val="00155300"/>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271F"/>
    <w:rsid w:val="001735AF"/>
    <w:rsid w:val="00174461"/>
    <w:rsid w:val="001767DB"/>
    <w:rsid w:val="00181C45"/>
    <w:rsid w:val="001832AD"/>
    <w:rsid w:val="00183B92"/>
    <w:rsid w:val="00185970"/>
    <w:rsid w:val="00186B5A"/>
    <w:rsid w:val="00186B7C"/>
    <w:rsid w:val="00187D63"/>
    <w:rsid w:val="00191B8C"/>
    <w:rsid w:val="00192DC7"/>
    <w:rsid w:val="00192E87"/>
    <w:rsid w:val="00193EFE"/>
    <w:rsid w:val="00194D64"/>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3D8D"/>
    <w:rsid w:val="001B47A6"/>
    <w:rsid w:val="001B5E70"/>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59C6"/>
    <w:rsid w:val="001D63E8"/>
    <w:rsid w:val="001D712B"/>
    <w:rsid w:val="001D7A42"/>
    <w:rsid w:val="001E04F4"/>
    <w:rsid w:val="001E05B0"/>
    <w:rsid w:val="001E1973"/>
    <w:rsid w:val="001E19C4"/>
    <w:rsid w:val="001E3AB6"/>
    <w:rsid w:val="001E3ECD"/>
    <w:rsid w:val="001E4457"/>
    <w:rsid w:val="001E6FA6"/>
    <w:rsid w:val="001F2027"/>
    <w:rsid w:val="001F266E"/>
    <w:rsid w:val="001F2BBF"/>
    <w:rsid w:val="001F4709"/>
    <w:rsid w:val="001F481C"/>
    <w:rsid w:val="001F56E1"/>
    <w:rsid w:val="00201CB6"/>
    <w:rsid w:val="0020271C"/>
    <w:rsid w:val="00202F0C"/>
    <w:rsid w:val="002044F7"/>
    <w:rsid w:val="00204750"/>
    <w:rsid w:val="00204C24"/>
    <w:rsid w:val="00205C95"/>
    <w:rsid w:val="00205F06"/>
    <w:rsid w:val="002060EB"/>
    <w:rsid w:val="002071C9"/>
    <w:rsid w:val="002071F5"/>
    <w:rsid w:val="00207301"/>
    <w:rsid w:val="002079DD"/>
    <w:rsid w:val="00207FCF"/>
    <w:rsid w:val="00210461"/>
    <w:rsid w:val="00210E75"/>
    <w:rsid w:val="00210EDA"/>
    <w:rsid w:val="00211315"/>
    <w:rsid w:val="00211F4B"/>
    <w:rsid w:val="002125E3"/>
    <w:rsid w:val="00214403"/>
    <w:rsid w:val="00214F9C"/>
    <w:rsid w:val="00217151"/>
    <w:rsid w:val="002224A0"/>
    <w:rsid w:val="00222A43"/>
    <w:rsid w:val="00224FAC"/>
    <w:rsid w:val="002256A5"/>
    <w:rsid w:val="00227B01"/>
    <w:rsid w:val="00230499"/>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1415"/>
    <w:rsid w:val="002429A5"/>
    <w:rsid w:val="00243D0A"/>
    <w:rsid w:val="00244F72"/>
    <w:rsid w:val="002454D1"/>
    <w:rsid w:val="00246A46"/>
    <w:rsid w:val="00246AB8"/>
    <w:rsid w:val="00247036"/>
    <w:rsid w:val="00247700"/>
    <w:rsid w:val="0025038B"/>
    <w:rsid w:val="00254008"/>
    <w:rsid w:val="0025479D"/>
    <w:rsid w:val="00254EA4"/>
    <w:rsid w:val="0026137C"/>
    <w:rsid w:val="00261E6A"/>
    <w:rsid w:val="00262A6F"/>
    <w:rsid w:val="0026562B"/>
    <w:rsid w:val="0026580F"/>
    <w:rsid w:val="002658C5"/>
    <w:rsid w:val="002672D1"/>
    <w:rsid w:val="0026797C"/>
    <w:rsid w:val="00267E8B"/>
    <w:rsid w:val="00270510"/>
    <w:rsid w:val="0027174A"/>
    <w:rsid w:val="0027187F"/>
    <w:rsid w:val="002726ED"/>
    <w:rsid w:val="00272917"/>
    <w:rsid w:val="0027384F"/>
    <w:rsid w:val="0027402F"/>
    <w:rsid w:val="00274235"/>
    <w:rsid w:val="0027484C"/>
    <w:rsid w:val="00275487"/>
    <w:rsid w:val="00276537"/>
    <w:rsid w:val="00277077"/>
    <w:rsid w:val="00280097"/>
    <w:rsid w:val="00280B47"/>
    <w:rsid w:val="00280FF1"/>
    <w:rsid w:val="00281292"/>
    <w:rsid w:val="00282BB9"/>
    <w:rsid w:val="00285C8E"/>
    <w:rsid w:val="00286167"/>
    <w:rsid w:val="00286460"/>
    <w:rsid w:val="00287B0F"/>
    <w:rsid w:val="00290085"/>
    <w:rsid w:val="002914C4"/>
    <w:rsid w:val="00291639"/>
    <w:rsid w:val="002916F6"/>
    <w:rsid w:val="0029177E"/>
    <w:rsid w:val="002919CF"/>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6C6"/>
    <w:rsid w:val="002A395A"/>
    <w:rsid w:val="002A4164"/>
    <w:rsid w:val="002A5A72"/>
    <w:rsid w:val="002A651A"/>
    <w:rsid w:val="002A6B8A"/>
    <w:rsid w:val="002A6D3C"/>
    <w:rsid w:val="002B0442"/>
    <w:rsid w:val="002B0932"/>
    <w:rsid w:val="002B15AA"/>
    <w:rsid w:val="002B212D"/>
    <w:rsid w:val="002B39E2"/>
    <w:rsid w:val="002B4ACA"/>
    <w:rsid w:val="002B4DEA"/>
    <w:rsid w:val="002B5CE0"/>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5FD3"/>
    <w:rsid w:val="002D6E01"/>
    <w:rsid w:val="002D6F80"/>
    <w:rsid w:val="002D7282"/>
    <w:rsid w:val="002E5015"/>
    <w:rsid w:val="002E581B"/>
    <w:rsid w:val="002E5826"/>
    <w:rsid w:val="002E58A6"/>
    <w:rsid w:val="002E746D"/>
    <w:rsid w:val="002E7559"/>
    <w:rsid w:val="002E7CEB"/>
    <w:rsid w:val="002F1238"/>
    <w:rsid w:val="002F14AF"/>
    <w:rsid w:val="002F16EC"/>
    <w:rsid w:val="002F22C4"/>
    <w:rsid w:val="002F274D"/>
    <w:rsid w:val="002F428F"/>
    <w:rsid w:val="002F6ADD"/>
    <w:rsid w:val="002F734E"/>
    <w:rsid w:val="00300055"/>
    <w:rsid w:val="003001EB"/>
    <w:rsid w:val="00300383"/>
    <w:rsid w:val="003003DF"/>
    <w:rsid w:val="00300722"/>
    <w:rsid w:val="00301337"/>
    <w:rsid w:val="003032AF"/>
    <w:rsid w:val="00303C6C"/>
    <w:rsid w:val="00303CC3"/>
    <w:rsid w:val="00304751"/>
    <w:rsid w:val="0030499A"/>
    <w:rsid w:val="003052C7"/>
    <w:rsid w:val="00305D85"/>
    <w:rsid w:val="00306029"/>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0AE3"/>
    <w:rsid w:val="00321701"/>
    <w:rsid w:val="00321C27"/>
    <w:rsid w:val="003227C3"/>
    <w:rsid w:val="00322C78"/>
    <w:rsid w:val="003232BA"/>
    <w:rsid w:val="00323433"/>
    <w:rsid w:val="0032374E"/>
    <w:rsid w:val="00324827"/>
    <w:rsid w:val="0032572B"/>
    <w:rsid w:val="00325A61"/>
    <w:rsid w:val="0032679F"/>
    <w:rsid w:val="003269E4"/>
    <w:rsid w:val="00326B77"/>
    <w:rsid w:val="00326D47"/>
    <w:rsid w:val="00327BD3"/>
    <w:rsid w:val="00330514"/>
    <w:rsid w:val="00330DEE"/>
    <w:rsid w:val="003331CC"/>
    <w:rsid w:val="00333686"/>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6868"/>
    <w:rsid w:val="003471EE"/>
    <w:rsid w:val="003504BB"/>
    <w:rsid w:val="00350A2A"/>
    <w:rsid w:val="0035157E"/>
    <w:rsid w:val="003517AD"/>
    <w:rsid w:val="00351FD7"/>
    <w:rsid w:val="00352350"/>
    <w:rsid w:val="00352A93"/>
    <w:rsid w:val="003533A6"/>
    <w:rsid w:val="00353750"/>
    <w:rsid w:val="003541B7"/>
    <w:rsid w:val="003545C1"/>
    <w:rsid w:val="003553CB"/>
    <w:rsid w:val="003557F7"/>
    <w:rsid w:val="003558B2"/>
    <w:rsid w:val="003565A9"/>
    <w:rsid w:val="00357985"/>
    <w:rsid w:val="003606EC"/>
    <w:rsid w:val="00362F51"/>
    <w:rsid w:val="00363566"/>
    <w:rsid w:val="003641B8"/>
    <w:rsid w:val="00364ADA"/>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A9D"/>
    <w:rsid w:val="00380DF6"/>
    <w:rsid w:val="00382348"/>
    <w:rsid w:val="00382C32"/>
    <w:rsid w:val="00383A6B"/>
    <w:rsid w:val="003844D5"/>
    <w:rsid w:val="0038562A"/>
    <w:rsid w:val="00385C2F"/>
    <w:rsid w:val="00386099"/>
    <w:rsid w:val="00387FEC"/>
    <w:rsid w:val="00391833"/>
    <w:rsid w:val="00391CC1"/>
    <w:rsid w:val="00391DE8"/>
    <w:rsid w:val="00393919"/>
    <w:rsid w:val="00393CD8"/>
    <w:rsid w:val="00396E8F"/>
    <w:rsid w:val="00397243"/>
    <w:rsid w:val="003A088B"/>
    <w:rsid w:val="003A08C9"/>
    <w:rsid w:val="003A240A"/>
    <w:rsid w:val="003A423B"/>
    <w:rsid w:val="003A45BA"/>
    <w:rsid w:val="003A6748"/>
    <w:rsid w:val="003A763A"/>
    <w:rsid w:val="003B07C9"/>
    <w:rsid w:val="003B094E"/>
    <w:rsid w:val="003B1079"/>
    <w:rsid w:val="003B1FBD"/>
    <w:rsid w:val="003B29DC"/>
    <w:rsid w:val="003B44B2"/>
    <w:rsid w:val="003B4EF2"/>
    <w:rsid w:val="003B50FC"/>
    <w:rsid w:val="003B521B"/>
    <w:rsid w:val="003B5588"/>
    <w:rsid w:val="003B68FE"/>
    <w:rsid w:val="003B785C"/>
    <w:rsid w:val="003C092B"/>
    <w:rsid w:val="003C2B08"/>
    <w:rsid w:val="003C338F"/>
    <w:rsid w:val="003C421D"/>
    <w:rsid w:val="003C7DEE"/>
    <w:rsid w:val="003D0B14"/>
    <w:rsid w:val="003D0D6A"/>
    <w:rsid w:val="003D42CC"/>
    <w:rsid w:val="003D4697"/>
    <w:rsid w:val="003D4F20"/>
    <w:rsid w:val="003D5BED"/>
    <w:rsid w:val="003D69E3"/>
    <w:rsid w:val="003D7B04"/>
    <w:rsid w:val="003E1B37"/>
    <w:rsid w:val="003E4A23"/>
    <w:rsid w:val="003E51A3"/>
    <w:rsid w:val="003E51E4"/>
    <w:rsid w:val="003E5F17"/>
    <w:rsid w:val="003E6BC8"/>
    <w:rsid w:val="003E7E8D"/>
    <w:rsid w:val="003F033C"/>
    <w:rsid w:val="003F2D84"/>
    <w:rsid w:val="003F5106"/>
    <w:rsid w:val="003F5891"/>
    <w:rsid w:val="003F5E22"/>
    <w:rsid w:val="003F5FE5"/>
    <w:rsid w:val="003F6659"/>
    <w:rsid w:val="003F788F"/>
    <w:rsid w:val="00400745"/>
    <w:rsid w:val="00400791"/>
    <w:rsid w:val="00402586"/>
    <w:rsid w:val="00402A81"/>
    <w:rsid w:val="004036AA"/>
    <w:rsid w:val="00404A03"/>
    <w:rsid w:val="00404E39"/>
    <w:rsid w:val="004059B1"/>
    <w:rsid w:val="00405E49"/>
    <w:rsid w:val="00405F82"/>
    <w:rsid w:val="004073A6"/>
    <w:rsid w:val="00407DF5"/>
    <w:rsid w:val="004100F1"/>
    <w:rsid w:val="004112A4"/>
    <w:rsid w:val="00411CEC"/>
    <w:rsid w:val="004158EB"/>
    <w:rsid w:val="00415F13"/>
    <w:rsid w:val="004167E3"/>
    <w:rsid w:val="00420081"/>
    <w:rsid w:val="00421BBE"/>
    <w:rsid w:val="00423BB0"/>
    <w:rsid w:val="00425707"/>
    <w:rsid w:val="00425C27"/>
    <w:rsid w:val="004279E5"/>
    <w:rsid w:val="004300D0"/>
    <w:rsid w:val="004302AD"/>
    <w:rsid w:val="0043066B"/>
    <w:rsid w:val="00431444"/>
    <w:rsid w:val="00431AB5"/>
    <w:rsid w:val="00432C91"/>
    <w:rsid w:val="00433697"/>
    <w:rsid w:val="00436942"/>
    <w:rsid w:val="0043694E"/>
    <w:rsid w:val="00436B2F"/>
    <w:rsid w:val="00436FFF"/>
    <w:rsid w:val="00440574"/>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2C68"/>
    <w:rsid w:val="00453D5F"/>
    <w:rsid w:val="0045432A"/>
    <w:rsid w:val="00455033"/>
    <w:rsid w:val="004559BF"/>
    <w:rsid w:val="0045706B"/>
    <w:rsid w:val="00457791"/>
    <w:rsid w:val="00457C8E"/>
    <w:rsid w:val="00457D09"/>
    <w:rsid w:val="0046280A"/>
    <w:rsid w:val="00463B37"/>
    <w:rsid w:val="00463F2E"/>
    <w:rsid w:val="004659B9"/>
    <w:rsid w:val="00465F86"/>
    <w:rsid w:val="00466A14"/>
    <w:rsid w:val="004671C7"/>
    <w:rsid w:val="004674FF"/>
    <w:rsid w:val="00467A37"/>
    <w:rsid w:val="00467F68"/>
    <w:rsid w:val="004715DA"/>
    <w:rsid w:val="00472A47"/>
    <w:rsid w:val="0047387D"/>
    <w:rsid w:val="00473C64"/>
    <w:rsid w:val="00474067"/>
    <w:rsid w:val="00474B62"/>
    <w:rsid w:val="0047580C"/>
    <w:rsid w:val="00476B41"/>
    <w:rsid w:val="0047736D"/>
    <w:rsid w:val="004815DE"/>
    <w:rsid w:val="0048278A"/>
    <w:rsid w:val="004836BF"/>
    <w:rsid w:val="004850DC"/>
    <w:rsid w:val="004867C0"/>
    <w:rsid w:val="00487670"/>
    <w:rsid w:val="00487764"/>
    <w:rsid w:val="00487D52"/>
    <w:rsid w:val="00490016"/>
    <w:rsid w:val="0049199C"/>
    <w:rsid w:val="00492E1A"/>
    <w:rsid w:val="00493C63"/>
    <w:rsid w:val="00493FDA"/>
    <w:rsid w:val="004943C3"/>
    <w:rsid w:val="004947A0"/>
    <w:rsid w:val="00495688"/>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1F1C"/>
    <w:rsid w:val="004B238B"/>
    <w:rsid w:val="004B4489"/>
    <w:rsid w:val="004C03B6"/>
    <w:rsid w:val="004C0691"/>
    <w:rsid w:val="004C0810"/>
    <w:rsid w:val="004C0BC0"/>
    <w:rsid w:val="004C244B"/>
    <w:rsid w:val="004C4F26"/>
    <w:rsid w:val="004C5AE7"/>
    <w:rsid w:val="004C5E20"/>
    <w:rsid w:val="004C5F59"/>
    <w:rsid w:val="004C6FB3"/>
    <w:rsid w:val="004C72B3"/>
    <w:rsid w:val="004C73C9"/>
    <w:rsid w:val="004C75BA"/>
    <w:rsid w:val="004D1826"/>
    <w:rsid w:val="004D2C03"/>
    <w:rsid w:val="004D5497"/>
    <w:rsid w:val="004D5936"/>
    <w:rsid w:val="004D5E28"/>
    <w:rsid w:val="004D66FF"/>
    <w:rsid w:val="004D67CB"/>
    <w:rsid w:val="004D6C28"/>
    <w:rsid w:val="004D709E"/>
    <w:rsid w:val="004D7396"/>
    <w:rsid w:val="004E0088"/>
    <w:rsid w:val="004E2142"/>
    <w:rsid w:val="004E2B88"/>
    <w:rsid w:val="004E36A7"/>
    <w:rsid w:val="004E3DD8"/>
    <w:rsid w:val="004E4A7F"/>
    <w:rsid w:val="004E5D72"/>
    <w:rsid w:val="004E6114"/>
    <w:rsid w:val="004E6212"/>
    <w:rsid w:val="004E7C78"/>
    <w:rsid w:val="004F02FF"/>
    <w:rsid w:val="004F0B5E"/>
    <w:rsid w:val="004F0CCC"/>
    <w:rsid w:val="004F19A2"/>
    <w:rsid w:val="004F32AA"/>
    <w:rsid w:val="004F376A"/>
    <w:rsid w:val="004F3DA9"/>
    <w:rsid w:val="004F4140"/>
    <w:rsid w:val="004F437D"/>
    <w:rsid w:val="004F49D7"/>
    <w:rsid w:val="004F4B0A"/>
    <w:rsid w:val="004F505C"/>
    <w:rsid w:val="004F5E41"/>
    <w:rsid w:val="004F7B00"/>
    <w:rsid w:val="00500D22"/>
    <w:rsid w:val="00501161"/>
    <w:rsid w:val="00501976"/>
    <w:rsid w:val="00502B01"/>
    <w:rsid w:val="00502EA5"/>
    <w:rsid w:val="00503113"/>
    <w:rsid w:val="00504EE3"/>
    <w:rsid w:val="0050653C"/>
    <w:rsid w:val="00507B16"/>
    <w:rsid w:val="005120E6"/>
    <w:rsid w:val="0051232A"/>
    <w:rsid w:val="00512391"/>
    <w:rsid w:val="00512C04"/>
    <w:rsid w:val="00512D44"/>
    <w:rsid w:val="00512D92"/>
    <w:rsid w:val="00512DC8"/>
    <w:rsid w:val="005132D3"/>
    <w:rsid w:val="0051365E"/>
    <w:rsid w:val="00513751"/>
    <w:rsid w:val="0051384A"/>
    <w:rsid w:val="00513CB7"/>
    <w:rsid w:val="00515765"/>
    <w:rsid w:val="00516B34"/>
    <w:rsid w:val="00516B41"/>
    <w:rsid w:val="00516D78"/>
    <w:rsid w:val="0052076A"/>
    <w:rsid w:val="00520B96"/>
    <w:rsid w:val="00522703"/>
    <w:rsid w:val="00522CBD"/>
    <w:rsid w:val="00523585"/>
    <w:rsid w:val="00524348"/>
    <w:rsid w:val="00525339"/>
    <w:rsid w:val="00525951"/>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6C8A"/>
    <w:rsid w:val="00547EDA"/>
    <w:rsid w:val="0055040E"/>
    <w:rsid w:val="00550993"/>
    <w:rsid w:val="00551E0F"/>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6098"/>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5A80"/>
    <w:rsid w:val="00586102"/>
    <w:rsid w:val="0058642A"/>
    <w:rsid w:val="005915B0"/>
    <w:rsid w:val="00592AD2"/>
    <w:rsid w:val="00594307"/>
    <w:rsid w:val="00594F87"/>
    <w:rsid w:val="00595340"/>
    <w:rsid w:val="005960B7"/>
    <w:rsid w:val="00597AB9"/>
    <w:rsid w:val="005A019A"/>
    <w:rsid w:val="005A09B2"/>
    <w:rsid w:val="005A26BF"/>
    <w:rsid w:val="005A3BE8"/>
    <w:rsid w:val="005A4354"/>
    <w:rsid w:val="005A4768"/>
    <w:rsid w:val="005A4DFA"/>
    <w:rsid w:val="005A6A28"/>
    <w:rsid w:val="005A7816"/>
    <w:rsid w:val="005A788D"/>
    <w:rsid w:val="005B0108"/>
    <w:rsid w:val="005B0BDB"/>
    <w:rsid w:val="005B1C9A"/>
    <w:rsid w:val="005B33F4"/>
    <w:rsid w:val="005B3480"/>
    <w:rsid w:val="005B3A18"/>
    <w:rsid w:val="005B4F02"/>
    <w:rsid w:val="005B5433"/>
    <w:rsid w:val="005B5CED"/>
    <w:rsid w:val="005B7A4D"/>
    <w:rsid w:val="005C073E"/>
    <w:rsid w:val="005C1BE6"/>
    <w:rsid w:val="005C20A5"/>
    <w:rsid w:val="005C2BE5"/>
    <w:rsid w:val="005C3875"/>
    <w:rsid w:val="005C5211"/>
    <w:rsid w:val="005C588B"/>
    <w:rsid w:val="005C6C13"/>
    <w:rsid w:val="005C72A8"/>
    <w:rsid w:val="005D05DB"/>
    <w:rsid w:val="005D06CB"/>
    <w:rsid w:val="005D2801"/>
    <w:rsid w:val="005D2B2A"/>
    <w:rsid w:val="005D2D5E"/>
    <w:rsid w:val="005D436E"/>
    <w:rsid w:val="005D4B65"/>
    <w:rsid w:val="005D5B98"/>
    <w:rsid w:val="005D65DB"/>
    <w:rsid w:val="005D67B5"/>
    <w:rsid w:val="005D769B"/>
    <w:rsid w:val="005D798A"/>
    <w:rsid w:val="005D7AC7"/>
    <w:rsid w:val="005E02DE"/>
    <w:rsid w:val="005E19C8"/>
    <w:rsid w:val="005E1F26"/>
    <w:rsid w:val="005E2C87"/>
    <w:rsid w:val="005E3B6A"/>
    <w:rsid w:val="005E3C05"/>
    <w:rsid w:val="005E3C12"/>
    <w:rsid w:val="005E3E0F"/>
    <w:rsid w:val="005E4107"/>
    <w:rsid w:val="005E4A4D"/>
    <w:rsid w:val="005E4DB6"/>
    <w:rsid w:val="005E6F5A"/>
    <w:rsid w:val="005F0689"/>
    <w:rsid w:val="005F074E"/>
    <w:rsid w:val="005F23E9"/>
    <w:rsid w:val="005F2A5A"/>
    <w:rsid w:val="005F2F7A"/>
    <w:rsid w:val="005F30F8"/>
    <w:rsid w:val="005F3D4B"/>
    <w:rsid w:val="005F42A7"/>
    <w:rsid w:val="005F4B02"/>
    <w:rsid w:val="005F7171"/>
    <w:rsid w:val="005F7C26"/>
    <w:rsid w:val="006016A9"/>
    <w:rsid w:val="00602231"/>
    <w:rsid w:val="00602802"/>
    <w:rsid w:val="00602FD2"/>
    <w:rsid w:val="00604089"/>
    <w:rsid w:val="00604DBF"/>
    <w:rsid w:val="00605745"/>
    <w:rsid w:val="00606100"/>
    <w:rsid w:val="00606D37"/>
    <w:rsid w:val="006102CC"/>
    <w:rsid w:val="006112D5"/>
    <w:rsid w:val="00611726"/>
    <w:rsid w:val="006123D8"/>
    <w:rsid w:val="00612613"/>
    <w:rsid w:val="00613617"/>
    <w:rsid w:val="0061477D"/>
    <w:rsid w:val="00615963"/>
    <w:rsid w:val="00615F9E"/>
    <w:rsid w:val="006166F5"/>
    <w:rsid w:val="00617D61"/>
    <w:rsid w:val="0062328B"/>
    <w:rsid w:val="00623B6F"/>
    <w:rsid w:val="00624648"/>
    <w:rsid w:val="00624662"/>
    <w:rsid w:val="0062541C"/>
    <w:rsid w:val="00625E25"/>
    <w:rsid w:val="006275D0"/>
    <w:rsid w:val="006310DC"/>
    <w:rsid w:val="00631258"/>
    <w:rsid w:val="006316AB"/>
    <w:rsid w:val="00631AD5"/>
    <w:rsid w:val="006320C7"/>
    <w:rsid w:val="00632570"/>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0B7F"/>
    <w:rsid w:val="00670E8D"/>
    <w:rsid w:val="00671217"/>
    <w:rsid w:val="006724F6"/>
    <w:rsid w:val="0067309D"/>
    <w:rsid w:val="00673200"/>
    <w:rsid w:val="00675793"/>
    <w:rsid w:val="006757E5"/>
    <w:rsid w:val="0067671B"/>
    <w:rsid w:val="006767BB"/>
    <w:rsid w:val="00676F7B"/>
    <w:rsid w:val="00677038"/>
    <w:rsid w:val="006771F8"/>
    <w:rsid w:val="00677F88"/>
    <w:rsid w:val="00681354"/>
    <w:rsid w:val="00682E42"/>
    <w:rsid w:val="00682F1C"/>
    <w:rsid w:val="00683474"/>
    <w:rsid w:val="0068568A"/>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2DF3"/>
    <w:rsid w:val="006B464C"/>
    <w:rsid w:val="006B71ED"/>
    <w:rsid w:val="006B73AC"/>
    <w:rsid w:val="006C0708"/>
    <w:rsid w:val="006C3DA9"/>
    <w:rsid w:val="006C4993"/>
    <w:rsid w:val="006C77E8"/>
    <w:rsid w:val="006D1249"/>
    <w:rsid w:val="006D192F"/>
    <w:rsid w:val="006D19BE"/>
    <w:rsid w:val="006D1A80"/>
    <w:rsid w:val="006D2A12"/>
    <w:rsid w:val="006D4299"/>
    <w:rsid w:val="006D5EC5"/>
    <w:rsid w:val="006D68A2"/>
    <w:rsid w:val="006D68D2"/>
    <w:rsid w:val="006D6F6E"/>
    <w:rsid w:val="006D7773"/>
    <w:rsid w:val="006D796C"/>
    <w:rsid w:val="006D7C65"/>
    <w:rsid w:val="006D7D97"/>
    <w:rsid w:val="006E005E"/>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277"/>
    <w:rsid w:val="00713C61"/>
    <w:rsid w:val="007146F9"/>
    <w:rsid w:val="0071616D"/>
    <w:rsid w:val="007166E2"/>
    <w:rsid w:val="007170E7"/>
    <w:rsid w:val="007173AB"/>
    <w:rsid w:val="00720946"/>
    <w:rsid w:val="00721DBD"/>
    <w:rsid w:val="00722371"/>
    <w:rsid w:val="00722688"/>
    <w:rsid w:val="00724514"/>
    <w:rsid w:val="0072474F"/>
    <w:rsid w:val="00725AF6"/>
    <w:rsid w:val="00726046"/>
    <w:rsid w:val="007266A9"/>
    <w:rsid w:val="007271F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0B1"/>
    <w:rsid w:val="00761172"/>
    <w:rsid w:val="00763130"/>
    <w:rsid w:val="007631B2"/>
    <w:rsid w:val="00764744"/>
    <w:rsid w:val="007649F8"/>
    <w:rsid w:val="007653EA"/>
    <w:rsid w:val="00765EA4"/>
    <w:rsid w:val="00766954"/>
    <w:rsid w:val="007673E2"/>
    <w:rsid w:val="0076797B"/>
    <w:rsid w:val="00770C24"/>
    <w:rsid w:val="00772764"/>
    <w:rsid w:val="00772F07"/>
    <w:rsid w:val="007745A6"/>
    <w:rsid w:val="00774CC1"/>
    <w:rsid w:val="00775378"/>
    <w:rsid w:val="00775AD7"/>
    <w:rsid w:val="00775D60"/>
    <w:rsid w:val="00776300"/>
    <w:rsid w:val="0077656A"/>
    <w:rsid w:val="007768CC"/>
    <w:rsid w:val="00781920"/>
    <w:rsid w:val="00781B66"/>
    <w:rsid w:val="007877D2"/>
    <w:rsid w:val="007916BF"/>
    <w:rsid w:val="00792D1C"/>
    <w:rsid w:val="0079377E"/>
    <w:rsid w:val="007937FA"/>
    <w:rsid w:val="0079456A"/>
    <w:rsid w:val="007954ED"/>
    <w:rsid w:val="007968B1"/>
    <w:rsid w:val="00796C52"/>
    <w:rsid w:val="00797041"/>
    <w:rsid w:val="00797857"/>
    <w:rsid w:val="007A077C"/>
    <w:rsid w:val="007A33B8"/>
    <w:rsid w:val="007A3DA0"/>
    <w:rsid w:val="007A3E9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A2D"/>
    <w:rsid w:val="007D1D51"/>
    <w:rsid w:val="007D1ED8"/>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530"/>
    <w:rsid w:val="007E7851"/>
    <w:rsid w:val="007E7CFB"/>
    <w:rsid w:val="007F239E"/>
    <w:rsid w:val="007F27B9"/>
    <w:rsid w:val="007F349D"/>
    <w:rsid w:val="007F381B"/>
    <w:rsid w:val="007F5A5C"/>
    <w:rsid w:val="007F7E7B"/>
    <w:rsid w:val="00800EB4"/>
    <w:rsid w:val="0080301D"/>
    <w:rsid w:val="00803A41"/>
    <w:rsid w:val="00804D68"/>
    <w:rsid w:val="008063C5"/>
    <w:rsid w:val="00806650"/>
    <w:rsid w:val="00806E70"/>
    <w:rsid w:val="00807A6C"/>
    <w:rsid w:val="00807FDE"/>
    <w:rsid w:val="00810725"/>
    <w:rsid w:val="00810728"/>
    <w:rsid w:val="00810D70"/>
    <w:rsid w:val="00810D78"/>
    <w:rsid w:val="00811375"/>
    <w:rsid w:val="00811755"/>
    <w:rsid w:val="0081227A"/>
    <w:rsid w:val="00812477"/>
    <w:rsid w:val="00812B42"/>
    <w:rsid w:val="00813290"/>
    <w:rsid w:val="008136E1"/>
    <w:rsid w:val="00814434"/>
    <w:rsid w:val="0081472C"/>
    <w:rsid w:val="00816F3B"/>
    <w:rsid w:val="0082160D"/>
    <w:rsid w:val="0082174A"/>
    <w:rsid w:val="00821C0A"/>
    <w:rsid w:val="00824075"/>
    <w:rsid w:val="00824591"/>
    <w:rsid w:val="00825F88"/>
    <w:rsid w:val="0082603E"/>
    <w:rsid w:val="0082612B"/>
    <w:rsid w:val="00826D3E"/>
    <w:rsid w:val="00826F9C"/>
    <w:rsid w:val="008273CB"/>
    <w:rsid w:val="00830230"/>
    <w:rsid w:val="00830979"/>
    <w:rsid w:val="00830B12"/>
    <w:rsid w:val="00830ECE"/>
    <w:rsid w:val="008314CB"/>
    <w:rsid w:val="0083293B"/>
    <w:rsid w:val="00833119"/>
    <w:rsid w:val="008341AD"/>
    <w:rsid w:val="00835DC8"/>
    <w:rsid w:val="0083683D"/>
    <w:rsid w:val="008375E3"/>
    <w:rsid w:val="008378DF"/>
    <w:rsid w:val="00840C81"/>
    <w:rsid w:val="008427C8"/>
    <w:rsid w:val="00843163"/>
    <w:rsid w:val="008431E6"/>
    <w:rsid w:val="008441DC"/>
    <w:rsid w:val="0084504C"/>
    <w:rsid w:val="00845058"/>
    <w:rsid w:val="008455C3"/>
    <w:rsid w:val="00845FBE"/>
    <w:rsid w:val="00847868"/>
    <w:rsid w:val="00847F52"/>
    <w:rsid w:val="00852D92"/>
    <w:rsid w:val="00853372"/>
    <w:rsid w:val="00853AE3"/>
    <w:rsid w:val="00854307"/>
    <w:rsid w:val="00854A25"/>
    <w:rsid w:val="00856306"/>
    <w:rsid w:val="00856732"/>
    <w:rsid w:val="008575C6"/>
    <w:rsid w:val="008577C5"/>
    <w:rsid w:val="0086220C"/>
    <w:rsid w:val="00862961"/>
    <w:rsid w:val="008638AD"/>
    <w:rsid w:val="00863D1B"/>
    <w:rsid w:val="00863F00"/>
    <w:rsid w:val="00864386"/>
    <w:rsid w:val="00864741"/>
    <w:rsid w:val="00864A6B"/>
    <w:rsid w:val="00864EC2"/>
    <w:rsid w:val="00864F23"/>
    <w:rsid w:val="00865F9B"/>
    <w:rsid w:val="008701A6"/>
    <w:rsid w:val="008710B5"/>
    <w:rsid w:val="00872273"/>
    <w:rsid w:val="00875A83"/>
    <w:rsid w:val="008764B9"/>
    <w:rsid w:val="0087701D"/>
    <w:rsid w:val="008779F1"/>
    <w:rsid w:val="008810C7"/>
    <w:rsid w:val="00882790"/>
    <w:rsid w:val="008865A5"/>
    <w:rsid w:val="008878ED"/>
    <w:rsid w:val="00890505"/>
    <w:rsid w:val="00890DB1"/>
    <w:rsid w:val="008928D1"/>
    <w:rsid w:val="0089326A"/>
    <w:rsid w:val="00894DD6"/>
    <w:rsid w:val="008963A3"/>
    <w:rsid w:val="00896DDB"/>
    <w:rsid w:val="00897324"/>
    <w:rsid w:val="008973A2"/>
    <w:rsid w:val="0089780B"/>
    <w:rsid w:val="00897FAF"/>
    <w:rsid w:val="008A12C7"/>
    <w:rsid w:val="008A181C"/>
    <w:rsid w:val="008A1BA0"/>
    <w:rsid w:val="008A2232"/>
    <w:rsid w:val="008A3115"/>
    <w:rsid w:val="008A3CEB"/>
    <w:rsid w:val="008A4870"/>
    <w:rsid w:val="008A4C3C"/>
    <w:rsid w:val="008A583B"/>
    <w:rsid w:val="008A5986"/>
    <w:rsid w:val="008A75F7"/>
    <w:rsid w:val="008B0348"/>
    <w:rsid w:val="008B0924"/>
    <w:rsid w:val="008B0ED7"/>
    <w:rsid w:val="008B3055"/>
    <w:rsid w:val="008B3087"/>
    <w:rsid w:val="008B372E"/>
    <w:rsid w:val="008B4074"/>
    <w:rsid w:val="008B4225"/>
    <w:rsid w:val="008B42C4"/>
    <w:rsid w:val="008B5251"/>
    <w:rsid w:val="008B5F82"/>
    <w:rsid w:val="008B610E"/>
    <w:rsid w:val="008B634F"/>
    <w:rsid w:val="008B6B89"/>
    <w:rsid w:val="008C0963"/>
    <w:rsid w:val="008C1403"/>
    <w:rsid w:val="008C1999"/>
    <w:rsid w:val="008C1AE4"/>
    <w:rsid w:val="008C1F7D"/>
    <w:rsid w:val="008C3333"/>
    <w:rsid w:val="008C35D1"/>
    <w:rsid w:val="008C3988"/>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6AA"/>
    <w:rsid w:val="008D79C0"/>
    <w:rsid w:val="008E18E4"/>
    <w:rsid w:val="008E1A71"/>
    <w:rsid w:val="008E1A99"/>
    <w:rsid w:val="008E1D42"/>
    <w:rsid w:val="008E221E"/>
    <w:rsid w:val="008E3C50"/>
    <w:rsid w:val="008E47D3"/>
    <w:rsid w:val="008E49FB"/>
    <w:rsid w:val="008E4CD2"/>
    <w:rsid w:val="008E5020"/>
    <w:rsid w:val="008E5236"/>
    <w:rsid w:val="008E55F7"/>
    <w:rsid w:val="008E5889"/>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016C"/>
    <w:rsid w:val="00902528"/>
    <w:rsid w:val="00903468"/>
    <w:rsid w:val="00904386"/>
    <w:rsid w:val="00904706"/>
    <w:rsid w:val="00904B9A"/>
    <w:rsid w:val="009053A9"/>
    <w:rsid w:val="00905582"/>
    <w:rsid w:val="00906888"/>
    <w:rsid w:val="00907BD1"/>
    <w:rsid w:val="00912C31"/>
    <w:rsid w:val="00913629"/>
    <w:rsid w:val="009136DB"/>
    <w:rsid w:val="00913B97"/>
    <w:rsid w:val="00914ABB"/>
    <w:rsid w:val="00914FF0"/>
    <w:rsid w:val="00915329"/>
    <w:rsid w:val="0092001D"/>
    <w:rsid w:val="009204A7"/>
    <w:rsid w:val="00920886"/>
    <w:rsid w:val="009241CD"/>
    <w:rsid w:val="00924C11"/>
    <w:rsid w:val="009261D6"/>
    <w:rsid w:val="00926959"/>
    <w:rsid w:val="00926B4F"/>
    <w:rsid w:val="00926FFF"/>
    <w:rsid w:val="009275D5"/>
    <w:rsid w:val="0092792A"/>
    <w:rsid w:val="0093139E"/>
    <w:rsid w:val="009321BF"/>
    <w:rsid w:val="00932249"/>
    <w:rsid w:val="00933113"/>
    <w:rsid w:val="00933121"/>
    <w:rsid w:val="00933C13"/>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18A"/>
    <w:rsid w:val="009453B8"/>
    <w:rsid w:val="00945A0E"/>
    <w:rsid w:val="009467B7"/>
    <w:rsid w:val="0094703C"/>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571C0"/>
    <w:rsid w:val="0095746B"/>
    <w:rsid w:val="00960309"/>
    <w:rsid w:val="0096047A"/>
    <w:rsid w:val="0096204A"/>
    <w:rsid w:val="0096221F"/>
    <w:rsid w:val="00962BF3"/>
    <w:rsid w:val="00965D01"/>
    <w:rsid w:val="00966002"/>
    <w:rsid w:val="00967DBC"/>
    <w:rsid w:val="00971E8B"/>
    <w:rsid w:val="00972163"/>
    <w:rsid w:val="009726F0"/>
    <w:rsid w:val="00972C8E"/>
    <w:rsid w:val="009738C9"/>
    <w:rsid w:val="00974C40"/>
    <w:rsid w:val="00974CCB"/>
    <w:rsid w:val="00975635"/>
    <w:rsid w:val="0097683C"/>
    <w:rsid w:val="00977117"/>
    <w:rsid w:val="0098069C"/>
    <w:rsid w:val="00980CC1"/>
    <w:rsid w:val="00980D09"/>
    <w:rsid w:val="00981A6A"/>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96B61"/>
    <w:rsid w:val="009A01FD"/>
    <w:rsid w:val="009A0B58"/>
    <w:rsid w:val="009A0F43"/>
    <w:rsid w:val="009A1C69"/>
    <w:rsid w:val="009A267A"/>
    <w:rsid w:val="009A3046"/>
    <w:rsid w:val="009A47B6"/>
    <w:rsid w:val="009A5A29"/>
    <w:rsid w:val="009A63F5"/>
    <w:rsid w:val="009A7856"/>
    <w:rsid w:val="009B1225"/>
    <w:rsid w:val="009B1CDC"/>
    <w:rsid w:val="009B3C4E"/>
    <w:rsid w:val="009B47ED"/>
    <w:rsid w:val="009B5256"/>
    <w:rsid w:val="009B55F1"/>
    <w:rsid w:val="009B586F"/>
    <w:rsid w:val="009B6130"/>
    <w:rsid w:val="009B6D4B"/>
    <w:rsid w:val="009B7DBE"/>
    <w:rsid w:val="009C01F8"/>
    <w:rsid w:val="009C0941"/>
    <w:rsid w:val="009C16F2"/>
    <w:rsid w:val="009C346B"/>
    <w:rsid w:val="009C3C3D"/>
    <w:rsid w:val="009C5729"/>
    <w:rsid w:val="009C5B81"/>
    <w:rsid w:val="009C5E09"/>
    <w:rsid w:val="009C6EFE"/>
    <w:rsid w:val="009C72FF"/>
    <w:rsid w:val="009C77AB"/>
    <w:rsid w:val="009C7909"/>
    <w:rsid w:val="009D00D8"/>
    <w:rsid w:val="009D0B37"/>
    <w:rsid w:val="009D0B81"/>
    <w:rsid w:val="009D1962"/>
    <w:rsid w:val="009D19AC"/>
    <w:rsid w:val="009D34AA"/>
    <w:rsid w:val="009D6370"/>
    <w:rsid w:val="009D7ECB"/>
    <w:rsid w:val="009E0E58"/>
    <w:rsid w:val="009E0FB2"/>
    <w:rsid w:val="009E1406"/>
    <w:rsid w:val="009E140F"/>
    <w:rsid w:val="009E1993"/>
    <w:rsid w:val="009E29D4"/>
    <w:rsid w:val="009E45A3"/>
    <w:rsid w:val="009E5208"/>
    <w:rsid w:val="009E7211"/>
    <w:rsid w:val="009E7A3B"/>
    <w:rsid w:val="009F21BA"/>
    <w:rsid w:val="009F4D44"/>
    <w:rsid w:val="009F5BD5"/>
    <w:rsid w:val="009F6794"/>
    <w:rsid w:val="009F708C"/>
    <w:rsid w:val="009F7273"/>
    <w:rsid w:val="00A0039A"/>
    <w:rsid w:val="00A01EE2"/>
    <w:rsid w:val="00A0222D"/>
    <w:rsid w:val="00A02339"/>
    <w:rsid w:val="00A03A2C"/>
    <w:rsid w:val="00A0424E"/>
    <w:rsid w:val="00A048D2"/>
    <w:rsid w:val="00A04AA3"/>
    <w:rsid w:val="00A05199"/>
    <w:rsid w:val="00A055F5"/>
    <w:rsid w:val="00A05C56"/>
    <w:rsid w:val="00A0602D"/>
    <w:rsid w:val="00A0643C"/>
    <w:rsid w:val="00A07995"/>
    <w:rsid w:val="00A07BCD"/>
    <w:rsid w:val="00A103A9"/>
    <w:rsid w:val="00A1094D"/>
    <w:rsid w:val="00A10AA9"/>
    <w:rsid w:val="00A11939"/>
    <w:rsid w:val="00A12012"/>
    <w:rsid w:val="00A12B21"/>
    <w:rsid w:val="00A13B2C"/>
    <w:rsid w:val="00A13EA9"/>
    <w:rsid w:val="00A13F26"/>
    <w:rsid w:val="00A147BF"/>
    <w:rsid w:val="00A14B21"/>
    <w:rsid w:val="00A14D95"/>
    <w:rsid w:val="00A15B08"/>
    <w:rsid w:val="00A15BE4"/>
    <w:rsid w:val="00A15DDB"/>
    <w:rsid w:val="00A16687"/>
    <w:rsid w:val="00A16DAC"/>
    <w:rsid w:val="00A17BD3"/>
    <w:rsid w:val="00A17DDC"/>
    <w:rsid w:val="00A20981"/>
    <w:rsid w:val="00A20E0A"/>
    <w:rsid w:val="00A2172B"/>
    <w:rsid w:val="00A22B12"/>
    <w:rsid w:val="00A22E2E"/>
    <w:rsid w:val="00A23653"/>
    <w:rsid w:val="00A23FDF"/>
    <w:rsid w:val="00A249DC"/>
    <w:rsid w:val="00A2538E"/>
    <w:rsid w:val="00A25445"/>
    <w:rsid w:val="00A260F8"/>
    <w:rsid w:val="00A26E74"/>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1697"/>
    <w:rsid w:val="00A435FF"/>
    <w:rsid w:val="00A4431B"/>
    <w:rsid w:val="00A454BE"/>
    <w:rsid w:val="00A459A7"/>
    <w:rsid w:val="00A470D4"/>
    <w:rsid w:val="00A505BA"/>
    <w:rsid w:val="00A50B4D"/>
    <w:rsid w:val="00A517F3"/>
    <w:rsid w:val="00A53C37"/>
    <w:rsid w:val="00A53ED9"/>
    <w:rsid w:val="00A54109"/>
    <w:rsid w:val="00A542EC"/>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1FA9"/>
    <w:rsid w:val="00A7215A"/>
    <w:rsid w:val="00A73AE9"/>
    <w:rsid w:val="00A73DA1"/>
    <w:rsid w:val="00A73E4D"/>
    <w:rsid w:val="00A778F8"/>
    <w:rsid w:val="00A81E5E"/>
    <w:rsid w:val="00A8234B"/>
    <w:rsid w:val="00A847D0"/>
    <w:rsid w:val="00A8494B"/>
    <w:rsid w:val="00A84F75"/>
    <w:rsid w:val="00A853BE"/>
    <w:rsid w:val="00A86B38"/>
    <w:rsid w:val="00A86F33"/>
    <w:rsid w:val="00A91885"/>
    <w:rsid w:val="00A91C07"/>
    <w:rsid w:val="00A93688"/>
    <w:rsid w:val="00A93792"/>
    <w:rsid w:val="00A93BA2"/>
    <w:rsid w:val="00A943D5"/>
    <w:rsid w:val="00A944EA"/>
    <w:rsid w:val="00A94FA4"/>
    <w:rsid w:val="00A97572"/>
    <w:rsid w:val="00A9758B"/>
    <w:rsid w:val="00AA1301"/>
    <w:rsid w:val="00AA18A4"/>
    <w:rsid w:val="00AA33C6"/>
    <w:rsid w:val="00AA361D"/>
    <w:rsid w:val="00AA4A45"/>
    <w:rsid w:val="00AA573C"/>
    <w:rsid w:val="00AA5A60"/>
    <w:rsid w:val="00AA7AD9"/>
    <w:rsid w:val="00AB0DC5"/>
    <w:rsid w:val="00AB18B9"/>
    <w:rsid w:val="00AB211F"/>
    <w:rsid w:val="00AB21E5"/>
    <w:rsid w:val="00AB2F51"/>
    <w:rsid w:val="00AB430F"/>
    <w:rsid w:val="00AB4895"/>
    <w:rsid w:val="00AB4B4B"/>
    <w:rsid w:val="00AB54AC"/>
    <w:rsid w:val="00AB5EE9"/>
    <w:rsid w:val="00AB6609"/>
    <w:rsid w:val="00AB6A30"/>
    <w:rsid w:val="00AB6D14"/>
    <w:rsid w:val="00AB7A71"/>
    <w:rsid w:val="00AC0730"/>
    <w:rsid w:val="00AC15FE"/>
    <w:rsid w:val="00AC2CD7"/>
    <w:rsid w:val="00AC3D88"/>
    <w:rsid w:val="00AC6BA3"/>
    <w:rsid w:val="00AC71C6"/>
    <w:rsid w:val="00AC7732"/>
    <w:rsid w:val="00AD15D4"/>
    <w:rsid w:val="00AD2E25"/>
    <w:rsid w:val="00AD334B"/>
    <w:rsid w:val="00AD5138"/>
    <w:rsid w:val="00AD60CA"/>
    <w:rsid w:val="00AD6440"/>
    <w:rsid w:val="00AE0B0B"/>
    <w:rsid w:val="00AE0C97"/>
    <w:rsid w:val="00AE13CF"/>
    <w:rsid w:val="00AE1E79"/>
    <w:rsid w:val="00AE280A"/>
    <w:rsid w:val="00AE2C4F"/>
    <w:rsid w:val="00AE37D1"/>
    <w:rsid w:val="00AE4861"/>
    <w:rsid w:val="00AE51C3"/>
    <w:rsid w:val="00AE638F"/>
    <w:rsid w:val="00AE65F9"/>
    <w:rsid w:val="00AF1D88"/>
    <w:rsid w:val="00AF2A0C"/>
    <w:rsid w:val="00AF5D08"/>
    <w:rsid w:val="00AF668B"/>
    <w:rsid w:val="00AF76B6"/>
    <w:rsid w:val="00AF78E1"/>
    <w:rsid w:val="00B00D48"/>
    <w:rsid w:val="00B01941"/>
    <w:rsid w:val="00B02D67"/>
    <w:rsid w:val="00B03129"/>
    <w:rsid w:val="00B032EC"/>
    <w:rsid w:val="00B0370B"/>
    <w:rsid w:val="00B043F5"/>
    <w:rsid w:val="00B04FEB"/>
    <w:rsid w:val="00B052E8"/>
    <w:rsid w:val="00B05357"/>
    <w:rsid w:val="00B054BC"/>
    <w:rsid w:val="00B0558B"/>
    <w:rsid w:val="00B05808"/>
    <w:rsid w:val="00B070AB"/>
    <w:rsid w:val="00B07260"/>
    <w:rsid w:val="00B07414"/>
    <w:rsid w:val="00B07E24"/>
    <w:rsid w:val="00B10998"/>
    <w:rsid w:val="00B11150"/>
    <w:rsid w:val="00B11BCF"/>
    <w:rsid w:val="00B11CFC"/>
    <w:rsid w:val="00B12F9F"/>
    <w:rsid w:val="00B134F0"/>
    <w:rsid w:val="00B14127"/>
    <w:rsid w:val="00B14B2F"/>
    <w:rsid w:val="00B16960"/>
    <w:rsid w:val="00B20357"/>
    <w:rsid w:val="00B20D0A"/>
    <w:rsid w:val="00B2348A"/>
    <w:rsid w:val="00B241CE"/>
    <w:rsid w:val="00B24A94"/>
    <w:rsid w:val="00B25883"/>
    <w:rsid w:val="00B258B9"/>
    <w:rsid w:val="00B273F4"/>
    <w:rsid w:val="00B27BCF"/>
    <w:rsid w:val="00B30CF6"/>
    <w:rsid w:val="00B31A88"/>
    <w:rsid w:val="00B332D3"/>
    <w:rsid w:val="00B33DBF"/>
    <w:rsid w:val="00B33EC0"/>
    <w:rsid w:val="00B364C4"/>
    <w:rsid w:val="00B367E8"/>
    <w:rsid w:val="00B37563"/>
    <w:rsid w:val="00B37A55"/>
    <w:rsid w:val="00B41838"/>
    <w:rsid w:val="00B42381"/>
    <w:rsid w:val="00B43D1F"/>
    <w:rsid w:val="00B43E46"/>
    <w:rsid w:val="00B45A2D"/>
    <w:rsid w:val="00B46003"/>
    <w:rsid w:val="00B46E3D"/>
    <w:rsid w:val="00B5015A"/>
    <w:rsid w:val="00B50603"/>
    <w:rsid w:val="00B507BB"/>
    <w:rsid w:val="00B522F8"/>
    <w:rsid w:val="00B52AC2"/>
    <w:rsid w:val="00B52DD1"/>
    <w:rsid w:val="00B53B0A"/>
    <w:rsid w:val="00B53DCA"/>
    <w:rsid w:val="00B53DE5"/>
    <w:rsid w:val="00B54450"/>
    <w:rsid w:val="00B60E80"/>
    <w:rsid w:val="00B62112"/>
    <w:rsid w:val="00B6235B"/>
    <w:rsid w:val="00B62528"/>
    <w:rsid w:val="00B65C7E"/>
    <w:rsid w:val="00B66FA4"/>
    <w:rsid w:val="00B70338"/>
    <w:rsid w:val="00B71514"/>
    <w:rsid w:val="00B717C5"/>
    <w:rsid w:val="00B71B5E"/>
    <w:rsid w:val="00B72184"/>
    <w:rsid w:val="00B734E0"/>
    <w:rsid w:val="00B73A3E"/>
    <w:rsid w:val="00B73E61"/>
    <w:rsid w:val="00B74767"/>
    <w:rsid w:val="00B75118"/>
    <w:rsid w:val="00B75149"/>
    <w:rsid w:val="00B751A3"/>
    <w:rsid w:val="00B776DA"/>
    <w:rsid w:val="00B77DD6"/>
    <w:rsid w:val="00B77F34"/>
    <w:rsid w:val="00B80D79"/>
    <w:rsid w:val="00B81D8A"/>
    <w:rsid w:val="00B82D2C"/>
    <w:rsid w:val="00B82F04"/>
    <w:rsid w:val="00B83B44"/>
    <w:rsid w:val="00B84893"/>
    <w:rsid w:val="00B850B4"/>
    <w:rsid w:val="00B85B17"/>
    <w:rsid w:val="00B85FF6"/>
    <w:rsid w:val="00B9028A"/>
    <w:rsid w:val="00B90921"/>
    <w:rsid w:val="00B912EA"/>
    <w:rsid w:val="00B9249D"/>
    <w:rsid w:val="00B946FD"/>
    <w:rsid w:val="00B94FDB"/>
    <w:rsid w:val="00B957B0"/>
    <w:rsid w:val="00B95A4C"/>
    <w:rsid w:val="00B95AC7"/>
    <w:rsid w:val="00B97B98"/>
    <w:rsid w:val="00BA01A9"/>
    <w:rsid w:val="00BA0632"/>
    <w:rsid w:val="00BA1A31"/>
    <w:rsid w:val="00BA2077"/>
    <w:rsid w:val="00BA28E1"/>
    <w:rsid w:val="00BA38BA"/>
    <w:rsid w:val="00BA39EA"/>
    <w:rsid w:val="00BA3C68"/>
    <w:rsid w:val="00BA3DAA"/>
    <w:rsid w:val="00BA55CC"/>
    <w:rsid w:val="00BA661A"/>
    <w:rsid w:val="00BA6926"/>
    <w:rsid w:val="00BA69DD"/>
    <w:rsid w:val="00BA70FB"/>
    <w:rsid w:val="00BA7236"/>
    <w:rsid w:val="00BA7B65"/>
    <w:rsid w:val="00BA7DD4"/>
    <w:rsid w:val="00BB0494"/>
    <w:rsid w:val="00BB1F77"/>
    <w:rsid w:val="00BB2366"/>
    <w:rsid w:val="00BB2997"/>
    <w:rsid w:val="00BB2BE3"/>
    <w:rsid w:val="00BB37CF"/>
    <w:rsid w:val="00BB3E52"/>
    <w:rsid w:val="00BB4603"/>
    <w:rsid w:val="00BB4C51"/>
    <w:rsid w:val="00BB5983"/>
    <w:rsid w:val="00BB6127"/>
    <w:rsid w:val="00BB7109"/>
    <w:rsid w:val="00BB7415"/>
    <w:rsid w:val="00BB7E16"/>
    <w:rsid w:val="00BC1C15"/>
    <w:rsid w:val="00BC267F"/>
    <w:rsid w:val="00BC2EA9"/>
    <w:rsid w:val="00BC412F"/>
    <w:rsid w:val="00BC46E7"/>
    <w:rsid w:val="00BC4D3B"/>
    <w:rsid w:val="00BC5E8D"/>
    <w:rsid w:val="00BC5ED2"/>
    <w:rsid w:val="00BC7EBF"/>
    <w:rsid w:val="00BD0E1F"/>
    <w:rsid w:val="00BD14DA"/>
    <w:rsid w:val="00BD15D2"/>
    <w:rsid w:val="00BD16A0"/>
    <w:rsid w:val="00BD1725"/>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251F"/>
    <w:rsid w:val="00BE34B5"/>
    <w:rsid w:val="00BE4DE9"/>
    <w:rsid w:val="00BE505A"/>
    <w:rsid w:val="00BE5DCD"/>
    <w:rsid w:val="00BE5FAB"/>
    <w:rsid w:val="00BE6E73"/>
    <w:rsid w:val="00BE75E4"/>
    <w:rsid w:val="00BF017B"/>
    <w:rsid w:val="00BF018F"/>
    <w:rsid w:val="00BF180E"/>
    <w:rsid w:val="00BF1C8F"/>
    <w:rsid w:val="00BF458D"/>
    <w:rsid w:val="00BF63FC"/>
    <w:rsid w:val="00BF6C96"/>
    <w:rsid w:val="00BF6EEA"/>
    <w:rsid w:val="00BF6F6F"/>
    <w:rsid w:val="00BF78CF"/>
    <w:rsid w:val="00C000CB"/>
    <w:rsid w:val="00C006D9"/>
    <w:rsid w:val="00C00E38"/>
    <w:rsid w:val="00C02A73"/>
    <w:rsid w:val="00C03741"/>
    <w:rsid w:val="00C03E83"/>
    <w:rsid w:val="00C0401C"/>
    <w:rsid w:val="00C05A07"/>
    <w:rsid w:val="00C064AD"/>
    <w:rsid w:val="00C07305"/>
    <w:rsid w:val="00C0739A"/>
    <w:rsid w:val="00C07EBB"/>
    <w:rsid w:val="00C10A24"/>
    <w:rsid w:val="00C110C7"/>
    <w:rsid w:val="00C13996"/>
    <w:rsid w:val="00C146B7"/>
    <w:rsid w:val="00C157A3"/>
    <w:rsid w:val="00C1643E"/>
    <w:rsid w:val="00C168BE"/>
    <w:rsid w:val="00C20018"/>
    <w:rsid w:val="00C204FA"/>
    <w:rsid w:val="00C20DFA"/>
    <w:rsid w:val="00C2186E"/>
    <w:rsid w:val="00C21C9A"/>
    <w:rsid w:val="00C22322"/>
    <w:rsid w:val="00C2249E"/>
    <w:rsid w:val="00C22AA4"/>
    <w:rsid w:val="00C230C3"/>
    <w:rsid w:val="00C234E0"/>
    <w:rsid w:val="00C246EA"/>
    <w:rsid w:val="00C25A24"/>
    <w:rsid w:val="00C275FA"/>
    <w:rsid w:val="00C2763E"/>
    <w:rsid w:val="00C2786D"/>
    <w:rsid w:val="00C27BD1"/>
    <w:rsid w:val="00C30268"/>
    <w:rsid w:val="00C31697"/>
    <w:rsid w:val="00C329A7"/>
    <w:rsid w:val="00C32F27"/>
    <w:rsid w:val="00C33ED9"/>
    <w:rsid w:val="00C35CD5"/>
    <w:rsid w:val="00C361D9"/>
    <w:rsid w:val="00C37C58"/>
    <w:rsid w:val="00C4009F"/>
    <w:rsid w:val="00C43819"/>
    <w:rsid w:val="00C4469B"/>
    <w:rsid w:val="00C45003"/>
    <w:rsid w:val="00C47430"/>
    <w:rsid w:val="00C47EED"/>
    <w:rsid w:val="00C505D3"/>
    <w:rsid w:val="00C50EF0"/>
    <w:rsid w:val="00C522EC"/>
    <w:rsid w:val="00C5291A"/>
    <w:rsid w:val="00C52AE9"/>
    <w:rsid w:val="00C54DD9"/>
    <w:rsid w:val="00C550B0"/>
    <w:rsid w:val="00C575E3"/>
    <w:rsid w:val="00C57896"/>
    <w:rsid w:val="00C60A57"/>
    <w:rsid w:val="00C60B36"/>
    <w:rsid w:val="00C61718"/>
    <w:rsid w:val="00C62723"/>
    <w:rsid w:val="00C62E07"/>
    <w:rsid w:val="00C65185"/>
    <w:rsid w:val="00C65194"/>
    <w:rsid w:val="00C651E8"/>
    <w:rsid w:val="00C6561F"/>
    <w:rsid w:val="00C663DF"/>
    <w:rsid w:val="00C670CC"/>
    <w:rsid w:val="00C67458"/>
    <w:rsid w:val="00C710FE"/>
    <w:rsid w:val="00C718EA"/>
    <w:rsid w:val="00C71C9A"/>
    <w:rsid w:val="00C71E3D"/>
    <w:rsid w:val="00C7417F"/>
    <w:rsid w:val="00C75BAB"/>
    <w:rsid w:val="00C760B0"/>
    <w:rsid w:val="00C7616B"/>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3ED7"/>
    <w:rsid w:val="00CA4A3B"/>
    <w:rsid w:val="00CA50DA"/>
    <w:rsid w:val="00CA57F0"/>
    <w:rsid w:val="00CB14EB"/>
    <w:rsid w:val="00CB161F"/>
    <w:rsid w:val="00CB16F4"/>
    <w:rsid w:val="00CB1CCE"/>
    <w:rsid w:val="00CB2E92"/>
    <w:rsid w:val="00CB349D"/>
    <w:rsid w:val="00CB3A37"/>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6EE5"/>
    <w:rsid w:val="00CD7460"/>
    <w:rsid w:val="00CD7721"/>
    <w:rsid w:val="00CE0211"/>
    <w:rsid w:val="00CE0E73"/>
    <w:rsid w:val="00CE0FBF"/>
    <w:rsid w:val="00CE12AB"/>
    <w:rsid w:val="00CE14C4"/>
    <w:rsid w:val="00CE16A7"/>
    <w:rsid w:val="00CE1DC6"/>
    <w:rsid w:val="00CE2C46"/>
    <w:rsid w:val="00CE4DD4"/>
    <w:rsid w:val="00CE549A"/>
    <w:rsid w:val="00CE54F2"/>
    <w:rsid w:val="00CE590E"/>
    <w:rsid w:val="00CE5B08"/>
    <w:rsid w:val="00CE5D1F"/>
    <w:rsid w:val="00CE682F"/>
    <w:rsid w:val="00CE7258"/>
    <w:rsid w:val="00CE797A"/>
    <w:rsid w:val="00CF0586"/>
    <w:rsid w:val="00CF05F6"/>
    <w:rsid w:val="00CF0E19"/>
    <w:rsid w:val="00CF1B4C"/>
    <w:rsid w:val="00CF2849"/>
    <w:rsid w:val="00CF2AF5"/>
    <w:rsid w:val="00CF39CF"/>
    <w:rsid w:val="00CF44A8"/>
    <w:rsid w:val="00CF6290"/>
    <w:rsid w:val="00CF698F"/>
    <w:rsid w:val="00CF7C82"/>
    <w:rsid w:val="00CF7CF5"/>
    <w:rsid w:val="00D00ADB"/>
    <w:rsid w:val="00D01F00"/>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43A2"/>
    <w:rsid w:val="00D17E7F"/>
    <w:rsid w:val="00D21A03"/>
    <w:rsid w:val="00D22CFE"/>
    <w:rsid w:val="00D240C1"/>
    <w:rsid w:val="00D24136"/>
    <w:rsid w:val="00D247D1"/>
    <w:rsid w:val="00D24A32"/>
    <w:rsid w:val="00D255ED"/>
    <w:rsid w:val="00D258CD"/>
    <w:rsid w:val="00D269B8"/>
    <w:rsid w:val="00D26BDB"/>
    <w:rsid w:val="00D273DB"/>
    <w:rsid w:val="00D30A43"/>
    <w:rsid w:val="00D313A2"/>
    <w:rsid w:val="00D3299C"/>
    <w:rsid w:val="00D3300F"/>
    <w:rsid w:val="00D34F03"/>
    <w:rsid w:val="00D34F1A"/>
    <w:rsid w:val="00D34F53"/>
    <w:rsid w:val="00D36202"/>
    <w:rsid w:val="00D367E4"/>
    <w:rsid w:val="00D41A2B"/>
    <w:rsid w:val="00D42E35"/>
    <w:rsid w:val="00D43333"/>
    <w:rsid w:val="00D43BBB"/>
    <w:rsid w:val="00D44073"/>
    <w:rsid w:val="00D444D1"/>
    <w:rsid w:val="00D447D8"/>
    <w:rsid w:val="00D44CC9"/>
    <w:rsid w:val="00D44E69"/>
    <w:rsid w:val="00D46921"/>
    <w:rsid w:val="00D50E8A"/>
    <w:rsid w:val="00D51266"/>
    <w:rsid w:val="00D51D4B"/>
    <w:rsid w:val="00D51FFC"/>
    <w:rsid w:val="00D5517B"/>
    <w:rsid w:val="00D558C1"/>
    <w:rsid w:val="00D55BA6"/>
    <w:rsid w:val="00D575DB"/>
    <w:rsid w:val="00D620F8"/>
    <w:rsid w:val="00D62A2A"/>
    <w:rsid w:val="00D634C3"/>
    <w:rsid w:val="00D63CD4"/>
    <w:rsid w:val="00D646F0"/>
    <w:rsid w:val="00D654AD"/>
    <w:rsid w:val="00D65D20"/>
    <w:rsid w:val="00D65E1C"/>
    <w:rsid w:val="00D668A7"/>
    <w:rsid w:val="00D676D3"/>
    <w:rsid w:val="00D67C6B"/>
    <w:rsid w:val="00D67F4F"/>
    <w:rsid w:val="00D70ACB"/>
    <w:rsid w:val="00D714E8"/>
    <w:rsid w:val="00D717B3"/>
    <w:rsid w:val="00D7207B"/>
    <w:rsid w:val="00D721A0"/>
    <w:rsid w:val="00D7298F"/>
    <w:rsid w:val="00D732DE"/>
    <w:rsid w:val="00D734E3"/>
    <w:rsid w:val="00D73553"/>
    <w:rsid w:val="00D73812"/>
    <w:rsid w:val="00D74FB6"/>
    <w:rsid w:val="00D75BC8"/>
    <w:rsid w:val="00D77B1A"/>
    <w:rsid w:val="00D80653"/>
    <w:rsid w:val="00D82E00"/>
    <w:rsid w:val="00D840A1"/>
    <w:rsid w:val="00D84724"/>
    <w:rsid w:val="00D85547"/>
    <w:rsid w:val="00D861AA"/>
    <w:rsid w:val="00D8675F"/>
    <w:rsid w:val="00D8686E"/>
    <w:rsid w:val="00D86EF6"/>
    <w:rsid w:val="00D87E7B"/>
    <w:rsid w:val="00D87F81"/>
    <w:rsid w:val="00D90A4B"/>
    <w:rsid w:val="00D91225"/>
    <w:rsid w:val="00D91562"/>
    <w:rsid w:val="00D91873"/>
    <w:rsid w:val="00D920A2"/>
    <w:rsid w:val="00D93189"/>
    <w:rsid w:val="00D933DE"/>
    <w:rsid w:val="00D93A93"/>
    <w:rsid w:val="00D94B04"/>
    <w:rsid w:val="00D95014"/>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A71D5"/>
    <w:rsid w:val="00DB0BBF"/>
    <w:rsid w:val="00DB3663"/>
    <w:rsid w:val="00DB381F"/>
    <w:rsid w:val="00DB3ABE"/>
    <w:rsid w:val="00DB405D"/>
    <w:rsid w:val="00DB47B7"/>
    <w:rsid w:val="00DB62BA"/>
    <w:rsid w:val="00DC1FF3"/>
    <w:rsid w:val="00DC302F"/>
    <w:rsid w:val="00DC33B1"/>
    <w:rsid w:val="00DC3CF5"/>
    <w:rsid w:val="00DC4DBE"/>
    <w:rsid w:val="00DC5929"/>
    <w:rsid w:val="00DC68C2"/>
    <w:rsid w:val="00DC69DB"/>
    <w:rsid w:val="00DC7797"/>
    <w:rsid w:val="00DD0088"/>
    <w:rsid w:val="00DD08D1"/>
    <w:rsid w:val="00DD11A7"/>
    <w:rsid w:val="00DD292C"/>
    <w:rsid w:val="00DD3357"/>
    <w:rsid w:val="00DD38FB"/>
    <w:rsid w:val="00DD3FB0"/>
    <w:rsid w:val="00DD53B5"/>
    <w:rsid w:val="00DD5591"/>
    <w:rsid w:val="00DD5BEA"/>
    <w:rsid w:val="00DD625F"/>
    <w:rsid w:val="00DD7F04"/>
    <w:rsid w:val="00DE087C"/>
    <w:rsid w:val="00DE0BDA"/>
    <w:rsid w:val="00DE145F"/>
    <w:rsid w:val="00DE1BDF"/>
    <w:rsid w:val="00DE23B2"/>
    <w:rsid w:val="00DE4636"/>
    <w:rsid w:val="00DE5F4D"/>
    <w:rsid w:val="00DE79DB"/>
    <w:rsid w:val="00DE7F08"/>
    <w:rsid w:val="00DF063C"/>
    <w:rsid w:val="00DF0A7C"/>
    <w:rsid w:val="00DF165D"/>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3A7C"/>
    <w:rsid w:val="00E044E1"/>
    <w:rsid w:val="00E04C3B"/>
    <w:rsid w:val="00E056EE"/>
    <w:rsid w:val="00E066F1"/>
    <w:rsid w:val="00E07D9F"/>
    <w:rsid w:val="00E10D50"/>
    <w:rsid w:val="00E115E0"/>
    <w:rsid w:val="00E12506"/>
    <w:rsid w:val="00E13E35"/>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0737"/>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29B"/>
    <w:rsid w:val="00E644C9"/>
    <w:rsid w:val="00E64EDC"/>
    <w:rsid w:val="00E6572E"/>
    <w:rsid w:val="00E65981"/>
    <w:rsid w:val="00E65AAE"/>
    <w:rsid w:val="00E66267"/>
    <w:rsid w:val="00E665AB"/>
    <w:rsid w:val="00E66FAC"/>
    <w:rsid w:val="00E672D4"/>
    <w:rsid w:val="00E67681"/>
    <w:rsid w:val="00E70BF6"/>
    <w:rsid w:val="00E721B3"/>
    <w:rsid w:val="00E72579"/>
    <w:rsid w:val="00E72EE0"/>
    <w:rsid w:val="00E76291"/>
    <w:rsid w:val="00E7669F"/>
    <w:rsid w:val="00E80533"/>
    <w:rsid w:val="00E80AD9"/>
    <w:rsid w:val="00E80D79"/>
    <w:rsid w:val="00E81F9C"/>
    <w:rsid w:val="00E822AC"/>
    <w:rsid w:val="00E82414"/>
    <w:rsid w:val="00E827A1"/>
    <w:rsid w:val="00E82931"/>
    <w:rsid w:val="00E82D1D"/>
    <w:rsid w:val="00E82D79"/>
    <w:rsid w:val="00E83471"/>
    <w:rsid w:val="00E8389C"/>
    <w:rsid w:val="00E84C8E"/>
    <w:rsid w:val="00E84DBF"/>
    <w:rsid w:val="00E84DF7"/>
    <w:rsid w:val="00E857A6"/>
    <w:rsid w:val="00E86919"/>
    <w:rsid w:val="00E86E30"/>
    <w:rsid w:val="00E90F7C"/>
    <w:rsid w:val="00E91D53"/>
    <w:rsid w:val="00E92C97"/>
    <w:rsid w:val="00E93225"/>
    <w:rsid w:val="00E93413"/>
    <w:rsid w:val="00E942CB"/>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BF7"/>
    <w:rsid w:val="00EB2DC1"/>
    <w:rsid w:val="00EB3480"/>
    <w:rsid w:val="00EB36BD"/>
    <w:rsid w:val="00EB3940"/>
    <w:rsid w:val="00EB4718"/>
    <w:rsid w:val="00EC054E"/>
    <w:rsid w:val="00EC06FC"/>
    <w:rsid w:val="00EC0A71"/>
    <w:rsid w:val="00EC1680"/>
    <w:rsid w:val="00EC35B9"/>
    <w:rsid w:val="00EC37F7"/>
    <w:rsid w:val="00EC4005"/>
    <w:rsid w:val="00EC4B79"/>
    <w:rsid w:val="00EC671E"/>
    <w:rsid w:val="00EC6880"/>
    <w:rsid w:val="00EC6A46"/>
    <w:rsid w:val="00EC73A5"/>
    <w:rsid w:val="00EC7523"/>
    <w:rsid w:val="00ED0777"/>
    <w:rsid w:val="00ED12CC"/>
    <w:rsid w:val="00ED1687"/>
    <w:rsid w:val="00ED1B79"/>
    <w:rsid w:val="00ED1C26"/>
    <w:rsid w:val="00ED26CB"/>
    <w:rsid w:val="00ED2A1A"/>
    <w:rsid w:val="00ED3538"/>
    <w:rsid w:val="00ED4293"/>
    <w:rsid w:val="00ED5B92"/>
    <w:rsid w:val="00ED6072"/>
    <w:rsid w:val="00EE0AA3"/>
    <w:rsid w:val="00EE0F3F"/>
    <w:rsid w:val="00EE1316"/>
    <w:rsid w:val="00EE13EC"/>
    <w:rsid w:val="00EE1E9A"/>
    <w:rsid w:val="00EE4C69"/>
    <w:rsid w:val="00EE4D10"/>
    <w:rsid w:val="00EF268B"/>
    <w:rsid w:val="00EF27F8"/>
    <w:rsid w:val="00EF2E87"/>
    <w:rsid w:val="00EF2FB6"/>
    <w:rsid w:val="00EF463D"/>
    <w:rsid w:val="00EF48F8"/>
    <w:rsid w:val="00F0057C"/>
    <w:rsid w:val="00F0160E"/>
    <w:rsid w:val="00F01FBB"/>
    <w:rsid w:val="00F03B2C"/>
    <w:rsid w:val="00F03BC9"/>
    <w:rsid w:val="00F0430E"/>
    <w:rsid w:val="00F05B0C"/>
    <w:rsid w:val="00F06031"/>
    <w:rsid w:val="00F06550"/>
    <w:rsid w:val="00F06669"/>
    <w:rsid w:val="00F06B95"/>
    <w:rsid w:val="00F0743A"/>
    <w:rsid w:val="00F07F3C"/>
    <w:rsid w:val="00F10890"/>
    <w:rsid w:val="00F10BD8"/>
    <w:rsid w:val="00F11190"/>
    <w:rsid w:val="00F11758"/>
    <w:rsid w:val="00F122B8"/>
    <w:rsid w:val="00F12471"/>
    <w:rsid w:val="00F126E1"/>
    <w:rsid w:val="00F12DA0"/>
    <w:rsid w:val="00F15771"/>
    <w:rsid w:val="00F161D2"/>
    <w:rsid w:val="00F17A53"/>
    <w:rsid w:val="00F2015A"/>
    <w:rsid w:val="00F206B4"/>
    <w:rsid w:val="00F212CF"/>
    <w:rsid w:val="00F21A1B"/>
    <w:rsid w:val="00F220B6"/>
    <w:rsid w:val="00F2272C"/>
    <w:rsid w:val="00F22EA7"/>
    <w:rsid w:val="00F2318F"/>
    <w:rsid w:val="00F2343B"/>
    <w:rsid w:val="00F2359E"/>
    <w:rsid w:val="00F241A4"/>
    <w:rsid w:val="00F24D5F"/>
    <w:rsid w:val="00F2568D"/>
    <w:rsid w:val="00F25F4E"/>
    <w:rsid w:val="00F26FD9"/>
    <w:rsid w:val="00F27BC7"/>
    <w:rsid w:val="00F30799"/>
    <w:rsid w:val="00F30931"/>
    <w:rsid w:val="00F3137B"/>
    <w:rsid w:val="00F3229A"/>
    <w:rsid w:val="00F32B5D"/>
    <w:rsid w:val="00F32E08"/>
    <w:rsid w:val="00F33729"/>
    <w:rsid w:val="00F3464B"/>
    <w:rsid w:val="00F358DF"/>
    <w:rsid w:val="00F35D07"/>
    <w:rsid w:val="00F362BB"/>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5E62"/>
    <w:rsid w:val="00F568FA"/>
    <w:rsid w:val="00F56CD7"/>
    <w:rsid w:val="00F5710F"/>
    <w:rsid w:val="00F57BAE"/>
    <w:rsid w:val="00F60D15"/>
    <w:rsid w:val="00F61DF1"/>
    <w:rsid w:val="00F629D1"/>
    <w:rsid w:val="00F62CF8"/>
    <w:rsid w:val="00F636CE"/>
    <w:rsid w:val="00F64213"/>
    <w:rsid w:val="00F6573E"/>
    <w:rsid w:val="00F66843"/>
    <w:rsid w:val="00F67D2A"/>
    <w:rsid w:val="00F67F60"/>
    <w:rsid w:val="00F70042"/>
    <w:rsid w:val="00F702A9"/>
    <w:rsid w:val="00F71173"/>
    <w:rsid w:val="00F72684"/>
    <w:rsid w:val="00F726BB"/>
    <w:rsid w:val="00F73DA9"/>
    <w:rsid w:val="00F74672"/>
    <w:rsid w:val="00F74BDE"/>
    <w:rsid w:val="00F75BD7"/>
    <w:rsid w:val="00F75E49"/>
    <w:rsid w:val="00F76024"/>
    <w:rsid w:val="00F7678E"/>
    <w:rsid w:val="00F767C7"/>
    <w:rsid w:val="00F76A56"/>
    <w:rsid w:val="00F7755D"/>
    <w:rsid w:val="00F80672"/>
    <w:rsid w:val="00F82B38"/>
    <w:rsid w:val="00F82B4F"/>
    <w:rsid w:val="00F8369B"/>
    <w:rsid w:val="00F84EFC"/>
    <w:rsid w:val="00F84FB3"/>
    <w:rsid w:val="00F872BE"/>
    <w:rsid w:val="00F900EB"/>
    <w:rsid w:val="00F90530"/>
    <w:rsid w:val="00F90B4B"/>
    <w:rsid w:val="00F90F7A"/>
    <w:rsid w:val="00F933FD"/>
    <w:rsid w:val="00F94D78"/>
    <w:rsid w:val="00F9574E"/>
    <w:rsid w:val="00F95BF7"/>
    <w:rsid w:val="00FA0401"/>
    <w:rsid w:val="00FA07E8"/>
    <w:rsid w:val="00FA0F90"/>
    <w:rsid w:val="00FA2534"/>
    <w:rsid w:val="00FA2A6F"/>
    <w:rsid w:val="00FA2EC7"/>
    <w:rsid w:val="00FA303D"/>
    <w:rsid w:val="00FA386D"/>
    <w:rsid w:val="00FA3959"/>
    <w:rsid w:val="00FA44DF"/>
    <w:rsid w:val="00FA58FD"/>
    <w:rsid w:val="00FA5C64"/>
    <w:rsid w:val="00FA5E55"/>
    <w:rsid w:val="00FA6E48"/>
    <w:rsid w:val="00FA6E4C"/>
    <w:rsid w:val="00FB04A5"/>
    <w:rsid w:val="00FB0557"/>
    <w:rsid w:val="00FB05CC"/>
    <w:rsid w:val="00FB0A86"/>
    <w:rsid w:val="00FB1F3D"/>
    <w:rsid w:val="00FB2614"/>
    <w:rsid w:val="00FB2EAD"/>
    <w:rsid w:val="00FB4A99"/>
    <w:rsid w:val="00FB4AA8"/>
    <w:rsid w:val="00FB5425"/>
    <w:rsid w:val="00FB54AE"/>
    <w:rsid w:val="00FB55C1"/>
    <w:rsid w:val="00FB5A41"/>
    <w:rsid w:val="00FB67D5"/>
    <w:rsid w:val="00FB7869"/>
    <w:rsid w:val="00FC02A3"/>
    <w:rsid w:val="00FC0CF9"/>
    <w:rsid w:val="00FC2AE4"/>
    <w:rsid w:val="00FC4CEF"/>
    <w:rsid w:val="00FC4E46"/>
    <w:rsid w:val="00FC636E"/>
    <w:rsid w:val="00FC7582"/>
    <w:rsid w:val="00FC7D5A"/>
    <w:rsid w:val="00FD2170"/>
    <w:rsid w:val="00FD291E"/>
    <w:rsid w:val="00FD2B6E"/>
    <w:rsid w:val="00FD31D6"/>
    <w:rsid w:val="00FD3433"/>
    <w:rsid w:val="00FD3A46"/>
    <w:rsid w:val="00FD419A"/>
    <w:rsid w:val="00FD41C7"/>
    <w:rsid w:val="00FD5071"/>
    <w:rsid w:val="00FD5498"/>
    <w:rsid w:val="00FD562A"/>
    <w:rsid w:val="00FD57F0"/>
    <w:rsid w:val="00FE0923"/>
    <w:rsid w:val="00FE1629"/>
    <w:rsid w:val="00FE21C0"/>
    <w:rsid w:val="00FE332A"/>
    <w:rsid w:val="00FE53D5"/>
    <w:rsid w:val="00FE5545"/>
    <w:rsid w:val="00FE592F"/>
    <w:rsid w:val="00FE69C7"/>
    <w:rsid w:val="00FE6B36"/>
    <w:rsid w:val="00FE6FE1"/>
    <w:rsid w:val="00FF0993"/>
    <w:rsid w:val="00FF0E75"/>
    <w:rsid w:val="00FF1390"/>
    <w:rsid w:val="00FF1BAB"/>
    <w:rsid w:val="00FF1E4D"/>
    <w:rsid w:val="00FF1F4A"/>
    <w:rsid w:val="00FF2A75"/>
    <w:rsid w:val="00FF3A47"/>
    <w:rsid w:val="00FF3A62"/>
    <w:rsid w:val="00FF3B0F"/>
    <w:rsid w:val="00FF40E7"/>
    <w:rsid w:val="00FF447C"/>
    <w:rsid w:val="00FF4A69"/>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6E7C8"/>
  <w15:docId w15:val="{8F03AB70-0950-4589-B358-7622AF80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spacing w:after="200" w:line="276" w:lineRule="auto"/>
    </w:pPr>
    <w:rPr>
      <w:sz w:val="22"/>
      <w:szCs w:val="22"/>
      <w:lang w:eastAsia="en-US"/>
    </w:rPr>
  </w:style>
  <w:style w:type="paragraph" w:styleId="Heading1">
    <w:name w:val="heading 1"/>
    <w:basedOn w:val="Normal"/>
    <w:next w:val="Normal"/>
    <w:link w:val="Heading1Char"/>
    <w:uiPriority w:val="1"/>
    <w:qFormat/>
    <w:rsid w:val="004F437D"/>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 w:type="paragraph" w:styleId="NoSpacing">
    <w:name w:val="No Spacing"/>
    <w:uiPriority w:val="1"/>
    <w:qFormat/>
    <w:rsid w:val="00FF4A69"/>
    <w:rPr>
      <w:sz w:val="22"/>
      <w:szCs w:val="22"/>
      <w:lang w:eastAsia="en-US"/>
    </w:rPr>
  </w:style>
  <w:style w:type="character" w:customStyle="1" w:styleId="UnresolvedMention1">
    <w:name w:val="Unresolved Mention1"/>
    <w:uiPriority w:val="99"/>
    <w:semiHidden/>
    <w:unhideWhenUsed/>
    <w:rsid w:val="00FF4A69"/>
    <w:rPr>
      <w:color w:val="605E5C"/>
      <w:shd w:val="clear" w:color="auto" w:fill="E1DFDD"/>
    </w:rPr>
  </w:style>
  <w:style w:type="character" w:customStyle="1" w:styleId="UnresolvedMention2">
    <w:name w:val="Unresolved Mention2"/>
    <w:uiPriority w:val="99"/>
    <w:semiHidden/>
    <w:unhideWhenUsed/>
    <w:rsid w:val="009136DB"/>
    <w:rPr>
      <w:color w:val="605E5C"/>
      <w:shd w:val="clear" w:color="auto" w:fill="E1DFDD"/>
    </w:rPr>
  </w:style>
  <w:style w:type="character" w:customStyle="1" w:styleId="Heading1Char">
    <w:name w:val="Heading 1 Char"/>
    <w:basedOn w:val="DefaultParagraphFont"/>
    <w:link w:val="Heading1"/>
    <w:uiPriority w:val="1"/>
    <w:rsid w:val="004F437D"/>
    <w:rPr>
      <w:rFonts w:eastAsiaTheme="minorEastAsia" w:cs="Calibri"/>
      <w:b/>
      <w:bCs/>
      <w:sz w:val="18"/>
      <w:szCs w:val="18"/>
    </w:rPr>
  </w:style>
  <w:style w:type="paragraph" w:styleId="BodyText">
    <w:name w:val="Body Text"/>
    <w:basedOn w:val="Normal"/>
    <w:link w:val="BodyTextChar"/>
    <w:uiPriority w:val="1"/>
    <w:qFormat/>
    <w:rsid w:val="004F437D"/>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4F437D"/>
    <w:rPr>
      <w:rFonts w:eastAsiaTheme="minorEastAsia" w:cs="Calibri"/>
      <w:sz w:val="18"/>
      <w:szCs w:val="18"/>
    </w:rPr>
  </w:style>
  <w:style w:type="paragraph" w:customStyle="1" w:styleId="TableParagraph">
    <w:name w:val="Table Paragraph"/>
    <w:basedOn w:val="Normal"/>
    <w:uiPriority w:val="1"/>
    <w:qFormat/>
    <w:rsid w:val="004F437D"/>
    <w:pPr>
      <w:widowControl w:val="0"/>
      <w:autoSpaceDE w:val="0"/>
      <w:autoSpaceDN w:val="0"/>
      <w:adjustRightInd w:val="0"/>
      <w:spacing w:after="0" w:line="240" w:lineRule="auto"/>
    </w:pPr>
    <w:rPr>
      <w:rFonts w:eastAsiaTheme="minorEastAsia" w:cs="Calibri"/>
      <w:sz w:val="24"/>
      <w:szCs w:val="24"/>
      <w:lang w:eastAsia="en-GB"/>
    </w:rPr>
  </w:style>
  <w:style w:type="paragraph" w:styleId="NormalWeb">
    <w:name w:val="Normal (Web)"/>
    <w:basedOn w:val="Normal"/>
    <w:uiPriority w:val="99"/>
    <w:semiHidden/>
    <w:unhideWhenUsed/>
    <w:rsid w:val="00566098"/>
    <w:pPr>
      <w:spacing w:after="0" w:line="240" w:lineRule="auto"/>
    </w:pPr>
    <w:rPr>
      <w:rFonts w:eastAsiaTheme="minorHAnsi" w:cs="Calibri"/>
      <w:lang w:eastAsia="en-GB"/>
    </w:rPr>
  </w:style>
  <w:style w:type="character" w:customStyle="1" w:styleId="UnresolvedMention3">
    <w:name w:val="Unresolved Mention3"/>
    <w:basedOn w:val="DefaultParagraphFont"/>
    <w:uiPriority w:val="99"/>
    <w:semiHidden/>
    <w:unhideWhenUsed/>
    <w:rsid w:val="00F84FB3"/>
    <w:rPr>
      <w:color w:val="605E5C"/>
      <w:shd w:val="clear" w:color="auto" w:fill="E1DFDD"/>
    </w:rPr>
  </w:style>
  <w:style w:type="character" w:customStyle="1" w:styleId="UnresolvedMention4">
    <w:name w:val="Unresolved Mention4"/>
    <w:basedOn w:val="DefaultParagraphFont"/>
    <w:uiPriority w:val="99"/>
    <w:semiHidden/>
    <w:unhideWhenUsed/>
    <w:rsid w:val="00857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399598920">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5003796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071539999">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478952816">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16028266">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framling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890F61-BA25-44FB-97CB-8DBAFFFE20C6}">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A740-485A-4E04-B606-176A7F84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Parish Clerk</cp:lastModifiedBy>
  <cp:revision>4</cp:revision>
  <cp:lastPrinted>2020-11-09T14:21:00Z</cp:lastPrinted>
  <dcterms:created xsi:type="dcterms:W3CDTF">2021-02-09T07:34:00Z</dcterms:created>
  <dcterms:modified xsi:type="dcterms:W3CDTF">2021-02-10T07:27:00Z</dcterms:modified>
</cp:coreProperties>
</file>