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c1a8c61fdcfe413d" /><Relationship Type="http://schemas.openxmlformats.org/package/2006/relationships/metadata/core-properties" Target="package/services/metadata/core-properties/418ea984347a4e619684118e749b19df.psmdcp" Id="Rf875ecb8874344a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after="0" w:lineRule="auto"/>
        <w:jc w:val="right"/>
        <w:rPr>
          <w:b w:val="1"/>
        </w:rPr>
      </w:pPr>
      <w:r w:rsidRPr="00000000" w:rsidDel="00000000" w:rsidR="00000000">
        <w:rPr>
          <w:rtl w:val="0"/>
        </w:rPr>
      </w:r>
    </w:p>
    <w:p xmlns:wp14="http://schemas.microsoft.com/office/word/2010/wordml" w:rsidRPr="00000000" w:rsidR="00000000" w:rsidDel="00000000" w:rsidP="00000000" w:rsidRDefault="00000000" w14:paraId="00000002" wp14:textId="77777777">
      <w:pPr>
        <w:spacing w:after="0" w:lineRule="auto"/>
        <w:jc w:val="center"/>
        <w:rPr>
          <w:b w:val="1"/>
        </w:rPr>
      </w:pPr>
      <w:r w:rsidRPr="00000000" w:rsidDel="00000000" w:rsidR="00000000">
        <w:rPr>
          <w:rtl w:val="0"/>
        </w:rPr>
      </w:r>
    </w:p>
    <w:p xmlns:wp14="http://schemas.microsoft.com/office/word/2010/wordml" w:rsidRPr="00000000" w:rsidR="00000000" w:rsidDel="00000000" w:rsidP="00000000" w:rsidRDefault="00000000" w14:paraId="00000003" wp14:textId="77777777">
      <w:pPr>
        <w:spacing w:after="0" w:lineRule="auto"/>
        <w:jc w:val="center"/>
        <w:rPr>
          <w:b w:val="1"/>
        </w:rPr>
      </w:pPr>
      <w:r w:rsidRPr="00000000" w:rsidDel="00000000" w:rsidR="00000000">
        <w:rPr>
          <w:b w:val="1"/>
          <w:rtl w:val="0"/>
        </w:rPr>
        <w:t xml:space="preserve">Minutes of the Ovingham Parish Council Meeting</w:t>
      </w:r>
    </w:p>
    <w:p xmlns:wp14="http://schemas.microsoft.com/office/word/2010/wordml" w:rsidRPr="00000000" w:rsidR="00000000" w:rsidDel="00000000" w:rsidP="00000000" w:rsidRDefault="00000000" w14:paraId="00000004" wp14:textId="77777777">
      <w:pPr>
        <w:spacing w:after="0" w:lineRule="auto"/>
        <w:jc w:val="center"/>
        <w:rPr>
          <w:b w:val="1"/>
        </w:rPr>
      </w:pPr>
      <w:r w:rsidRPr="00000000" w:rsidDel="00000000" w:rsidR="00000000">
        <w:rPr>
          <w:b w:val="1"/>
          <w:rtl w:val="0"/>
        </w:rPr>
        <w:t xml:space="preserve">Held on 16th June 2022 </w:t>
      </w:r>
    </w:p>
    <w:p xmlns:wp14="http://schemas.microsoft.com/office/word/2010/wordml" w:rsidRPr="00000000" w:rsidR="00000000" w:rsidDel="00000000" w:rsidP="00000000" w:rsidRDefault="00000000" w14:paraId="00000005" wp14:textId="77777777">
      <w:pPr>
        <w:spacing w:after="0" w:lineRule="auto"/>
        <w:jc w:val="center"/>
        <w:rPr>
          <w:b w:val="1"/>
        </w:rPr>
      </w:pPr>
      <w:r w:rsidRPr="00000000" w:rsidDel="00000000" w:rsidR="00000000">
        <w:rPr>
          <w:b w:val="1"/>
          <w:rtl w:val="0"/>
        </w:rPr>
        <w:t xml:space="preserve">The Pavillion, Ovingham Playing Field, Ovingham</w:t>
      </w:r>
    </w:p>
    <w:p xmlns:wp14="http://schemas.microsoft.com/office/word/2010/wordml" w:rsidRPr="00000000" w:rsidR="00000000" w:rsidDel="00000000" w:rsidP="00000000" w:rsidRDefault="00000000" w14:paraId="00000006" wp14:textId="77777777">
      <w:pPr>
        <w:spacing w:after="0" w:lineRule="auto"/>
        <w:jc w:val="center"/>
        <w:rPr>
          <w:b w:val="1"/>
        </w:rPr>
      </w:pPr>
      <w:r w:rsidRPr="00000000" w:rsidDel="00000000" w:rsidR="00000000">
        <w:rPr>
          <w:rtl w:val="0"/>
        </w:rPr>
      </w:r>
    </w:p>
    <w:tbl>
      <w:tblPr>
        <w:tblStyle w:val="Table1"/>
        <w:tblW w:w="9016.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656"/>
        <w:gridCol w:w="7360"/>
        <w:tblGridChange w:id="0">
          <w:tblGrid>
            <w:gridCol w:w="1656"/>
            <w:gridCol w:w="7360"/>
          </w:tblGrid>
        </w:tblGridChange>
      </w:tblGrid>
      <w:tr xmlns:wp14="http://schemas.microsoft.com/office/word/2010/wordml" w14:paraId="0EE652F1" wp14:textId="77777777">
        <w:trPr>
          <w:cantSplit w:val="0"/>
          <w:tblHeader w:val="0"/>
        </w:trPr>
        <w:tc>
          <w:tcPr>
            <w:gridSpan w:val="2"/>
          </w:tcPr>
          <w:p w:rsidRPr="00000000" w:rsidR="00000000" w:rsidDel="00000000" w:rsidP="00000000" w:rsidRDefault="00000000" w14:paraId="00000007" wp14:textId="77777777">
            <w:pPr>
              <w:rPr/>
            </w:pPr>
            <w:r w:rsidRPr="00000000" w:rsidDel="00000000" w:rsidR="00000000">
              <w:rPr>
                <w:b w:val="1"/>
                <w:rtl w:val="0"/>
              </w:rPr>
              <w:t xml:space="preserve">Attendance</w:t>
            </w:r>
            <w:r w:rsidRPr="00000000" w:rsidDel="00000000" w:rsidR="00000000">
              <w:rPr>
                <w:rtl w:val="0"/>
              </w:rPr>
            </w:r>
          </w:p>
        </w:tc>
      </w:tr>
      <w:tr xmlns:wp14="http://schemas.microsoft.com/office/word/2010/wordml" w14:paraId="2221D9DD" wp14:textId="77777777">
        <w:trPr>
          <w:cantSplit w:val="0"/>
          <w:tblHeader w:val="0"/>
        </w:trPr>
        <w:tc>
          <w:tcPr/>
          <w:p w:rsidRPr="00000000" w:rsidR="00000000" w:rsidDel="00000000" w:rsidP="00000000" w:rsidRDefault="00000000" w14:paraId="00000009" wp14:textId="77777777">
            <w:pPr>
              <w:rPr/>
            </w:pPr>
            <w:r w:rsidRPr="00000000" w:rsidDel="00000000" w:rsidR="00000000">
              <w:rPr>
                <w:rtl w:val="0"/>
              </w:rPr>
              <w:t xml:space="preserve">Representatives</w:t>
            </w:r>
          </w:p>
        </w:tc>
        <w:tc>
          <w:tcPr/>
          <w:p w:rsidRPr="00000000" w:rsidR="00000000" w:rsidDel="00000000" w:rsidP="00000000" w:rsidRDefault="00000000" w14:paraId="0000000A" wp14:textId="77777777">
            <w:pPr>
              <w:rPr/>
            </w:pPr>
            <w:r w:rsidRPr="00000000" w:rsidDel="00000000" w:rsidR="00000000">
              <w:rPr>
                <w:rtl w:val="0"/>
              </w:rPr>
              <w:t xml:space="preserve">Councillors: Doreen Jordon (Chair), Neville Gray (Vice Chair), Joanna Jackson, Jonathan Neal,  Charlie Downing, Irene Swinburn. </w:t>
            </w:r>
          </w:p>
        </w:tc>
      </w:tr>
      <w:tr xmlns:wp14="http://schemas.microsoft.com/office/word/2010/wordml" w14:paraId="695EDA3C" wp14:textId="77777777">
        <w:trPr>
          <w:cantSplit w:val="0"/>
          <w:tblHeader w:val="0"/>
        </w:trPr>
        <w:tc>
          <w:tcPr/>
          <w:p w:rsidRPr="00000000" w:rsidR="00000000" w:rsidDel="00000000" w:rsidP="00000000" w:rsidRDefault="00000000" w14:paraId="0000000B" wp14:textId="77777777">
            <w:pPr>
              <w:rPr/>
            </w:pPr>
            <w:r w:rsidRPr="00000000" w:rsidDel="00000000" w:rsidR="00000000">
              <w:rPr>
                <w:rtl w:val="0"/>
              </w:rPr>
              <w:t xml:space="preserve">Officers</w:t>
            </w:r>
          </w:p>
        </w:tc>
        <w:tc>
          <w:tcPr/>
          <w:p w:rsidRPr="00000000" w:rsidR="00000000" w:rsidDel="00000000" w:rsidP="00000000" w:rsidRDefault="00000000" w14:paraId="0000000C" wp14:textId="77777777">
            <w:pPr>
              <w:jc w:val="both"/>
              <w:rPr/>
            </w:pPr>
            <w:r w:rsidRPr="00000000" w:rsidDel="00000000" w:rsidR="00000000">
              <w:rPr>
                <w:rtl w:val="0"/>
              </w:rPr>
              <w:t xml:space="preserve">Paul Smith (Clerk &amp; Notetaker)</w:t>
            </w:r>
          </w:p>
        </w:tc>
      </w:tr>
      <w:tr xmlns:wp14="http://schemas.microsoft.com/office/word/2010/wordml" w14:paraId="1DB728E5" wp14:textId="77777777">
        <w:trPr>
          <w:cantSplit w:val="0"/>
          <w:tblHeader w:val="0"/>
        </w:trPr>
        <w:tc>
          <w:tcPr/>
          <w:p w:rsidRPr="00000000" w:rsidR="00000000" w:rsidDel="00000000" w:rsidP="00000000" w:rsidRDefault="00000000" w14:paraId="0000000D" wp14:textId="77777777">
            <w:pPr>
              <w:rPr/>
            </w:pPr>
            <w:r w:rsidRPr="00000000" w:rsidDel="00000000" w:rsidR="00000000">
              <w:rPr>
                <w:rtl w:val="0"/>
              </w:rPr>
              <w:t xml:space="preserve">Public</w:t>
            </w:r>
          </w:p>
        </w:tc>
        <w:tc>
          <w:tcPr/>
          <w:p w:rsidRPr="00000000" w:rsidR="00000000" w:rsidDel="00000000" w:rsidP="00000000" w:rsidRDefault="00000000" w14:paraId="0000000E" wp14:textId="77777777">
            <w:pPr>
              <w:jc w:val="both"/>
              <w:rPr/>
            </w:pPr>
            <w:r w:rsidRPr="00000000" w:rsidDel="00000000" w:rsidR="00000000">
              <w:rPr>
                <w:rtl w:val="0"/>
              </w:rPr>
              <w:t xml:space="preserve">3 Members of the public were in attendance.</w:t>
            </w:r>
          </w:p>
        </w:tc>
      </w:tr>
    </w:tbl>
    <w:p xmlns:wp14="http://schemas.microsoft.com/office/word/2010/wordml" w:rsidRPr="00000000" w:rsidR="00000000" w:rsidDel="00000000" w:rsidP="00000000" w:rsidRDefault="00000000" w14:paraId="0000000F" wp14:textId="77777777">
      <w:pPr>
        <w:spacing w:after="0" w:lineRule="auto"/>
        <w:jc w:val="center"/>
        <w:rPr/>
      </w:pPr>
      <w:r w:rsidRPr="00000000" w:rsidDel="00000000" w:rsidR="00000000">
        <w:rPr>
          <w:rtl w:val="0"/>
        </w:rPr>
      </w:r>
    </w:p>
    <w:tbl>
      <w:tblPr>
        <w:tblStyle w:val="Table2"/>
        <w:tblW w:w="9016"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tblPr/>
        </w:tblPrChange>
      </w:tblPr>
      <w:tblGrid>
        <w:gridCol w:w="562"/>
        <w:gridCol w:w="8454"/>
      </w:tblGrid>
      <w:tr xmlns:wp14="http://schemas.microsoft.com/office/word/2010/wordml" w:rsidTr="4A758CC1" w14:paraId="6F2F1385" wp14:textId="77777777">
        <w:trPr>
          <w:cantSplit w:val="0"/>
          <w:tblHeader w:val="0"/>
        </w:trPr>
        <w:tc>
          <w:tcPr>
            <w:tcMar/>
          </w:tcPr>
          <w:p w:rsidRPr="00000000" w:rsidR="00000000" w:rsidDel="00000000" w:rsidP="00000000" w:rsidRDefault="00000000" w14:paraId="00000010" wp14:textId="77777777">
            <w:pPr>
              <w:jc w:val="center"/>
              <w:rPr>
                <w:b w:val="1"/>
              </w:rPr>
            </w:pPr>
            <w:r w:rsidRPr="00000000" w:rsidDel="00000000" w:rsidR="00000000">
              <w:rPr>
                <w:rtl w:val="0"/>
              </w:rPr>
            </w:r>
          </w:p>
        </w:tc>
        <w:tc>
          <w:tcPr>
            <w:tcMar/>
          </w:tcPr>
          <w:p w:rsidRPr="00000000" w:rsidR="00000000" w:rsidDel="00000000" w:rsidP="00000000" w:rsidRDefault="00000000" w14:paraId="00000011" wp14:textId="77777777">
            <w:pPr>
              <w:rPr>
                <w:b w:val="1"/>
              </w:rPr>
            </w:pPr>
            <w:r w:rsidRPr="00000000" w:rsidDel="00000000" w:rsidR="00000000">
              <w:rPr>
                <w:b w:val="1"/>
                <w:rtl w:val="0"/>
              </w:rPr>
              <w:t xml:space="preserve">Welcome &amp; Questions from members of the Public</w:t>
            </w:r>
          </w:p>
        </w:tc>
      </w:tr>
      <w:tr xmlns:wp14="http://schemas.microsoft.com/office/word/2010/wordml" w:rsidTr="4A758CC1" w14:paraId="5B3A0106" wp14:textId="77777777">
        <w:trPr>
          <w:cantSplit w:val="0"/>
          <w:tblHeader w:val="0"/>
        </w:trPr>
        <w:tc>
          <w:tcPr>
            <w:tcMar/>
          </w:tcPr>
          <w:p w:rsidRPr="00000000" w:rsidR="00000000" w:rsidDel="00000000" w:rsidP="00000000" w:rsidRDefault="00000000" w14:paraId="00000012" wp14:textId="77777777">
            <w:pPr>
              <w:jc w:val="center"/>
              <w:rPr/>
            </w:pPr>
            <w:r w:rsidRPr="00000000" w:rsidDel="00000000" w:rsidR="00000000">
              <w:rPr>
                <w:rtl w:val="0"/>
              </w:rPr>
            </w:r>
          </w:p>
        </w:tc>
        <w:tc>
          <w:tcPr>
            <w:tcMar/>
          </w:tcPr>
          <w:p w:rsidRPr="00000000" w:rsidR="00000000" w:rsidDel="00000000" w:rsidP="00000000" w:rsidRDefault="00000000" w14:paraId="00000013" wp14:textId="77777777">
            <w:pPr>
              <w:rPr/>
            </w:pPr>
            <w:r w:rsidRPr="00000000" w:rsidDel="00000000" w:rsidR="00000000">
              <w:rPr>
                <w:rtl w:val="0"/>
              </w:rPr>
              <w:t xml:space="preserve">The Chair welcomed everyone to the meeting. She then read out part of a recent article from The Hexham Courant, which was very complimentary about the Queen’s Platinum Jubilee celebrations and displays in Ovingham. </w:t>
            </w:r>
          </w:p>
          <w:p w:rsidRPr="00000000" w:rsidR="00000000" w:rsidDel="00000000" w:rsidP="00000000" w:rsidRDefault="00000000" w14:paraId="00000014" wp14:textId="77777777">
            <w:pPr>
              <w:rPr/>
            </w:pPr>
            <w:r w:rsidRPr="00000000" w:rsidDel="00000000" w:rsidR="00000000">
              <w:rPr>
                <w:rtl w:val="0"/>
              </w:rPr>
              <w:t xml:space="preserve">There were no questions from the members of the public present.</w:t>
            </w:r>
          </w:p>
        </w:tc>
      </w:tr>
      <w:tr xmlns:wp14="http://schemas.microsoft.com/office/word/2010/wordml" w:rsidTr="4A758CC1" w14:paraId="60F5A2D6" wp14:textId="77777777">
        <w:trPr>
          <w:cantSplit w:val="0"/>
          <w:tblHeader w:val="0"/>
        </w:trPr>
        <w:tc>
          <w:tcPr>
            <w:tcMar/>
          </w:tcPr>
          <w:p w:rsidRPr="00000000" w:rsidR="00000000" w:rsidDel="00000000" w:rsidP="00000000" w:rsidRDefault="00000000" w14:paraId="00000015" wp14:textId="77777777">
            <w:pPr>
              <w:jc w:val="center"/>
              <w:rPr>
                <w:b w:val="1"/>
              </w:rPr>
            </w:pPr>
            <w:r w:rsidRPr="00000000" w:rsidDel="00000000" w:rsidR="00000000">
              <w:rPr>
                <w:rtl w:val="0"/>
              </w:rPr>
            </w:r>
          </w:p>
        </w:tc>
        <w:tc>
          <w:tcPr>
            <w:tcMar/>
          </w:tcPr>
          <w:p w:rsidRPr="00000000" w:rsidR="00000000" w:rsidDel="00000000" w:rsidP="00000000" w:rsidRDefault="00000000" w14:paraId="00000016" wp14:textId="77777777">
            <w:pPr>
              <w:rPr>
                <w:b w:val="1"/>
              </w:rPr>
            </w:pPr>
            <w:r w:rsidRPr="00000000" w:rsidDel="00000000" w:rsidR="00000000">
              <w:rPr>
                <w:b w:val="1"/>
                <w:rtl w:val="0"/>
              </w:rPr>
              <w:t xml:space="preserve">County Councillors Report:</w:t>
            </w:r>
          </w:p>
          <w:p w:rsidRPr="00000000" w:rsidR="00000000" w:rsidDel="00000000" w:rsidP="00000000" w:rsidRDefault="00000000" w14:paraId="00000017" wp14:textId="77777777">
            <w:pPr>
              <w:rPr/>
            </w:pPr>
            <w:r w:rsidRPr="00000000" w:rsidDel="00000000" w:rsidR="00000000">
              <w:rPr>
                <w:rtl w:val="0"/>
              </w:rPr>
              <w:t xml:space="preserve">County Councillor Waddell reported that she had recently attended an Extraordinary meeting of NCC to discuss the Governance Review. Councillors had only been given sight of the Review document 1 hour before the meeting but it highlighted some huge issues for NCC, including how the lack of effective Leadership has impacted on service delivery. Councillors were asked to vote on the make-up of a Steering Group (to take forward the actions set out in the Review), Councillor Waddell voted against the proposed make-up, as more outside representation was required.</w:t>
            </w:r>
          </w:p>
          <w:p w:rsidRPr="00000000" w:rsidR="00000000" w:rsidDel="00000000" w:rsidP="00000000" w:rsidRDefault="00000000" w14:paraId="00000018" wp14:textId="77777777">
            <w:pPr>
              <w:rPr/>
            </w:pPr>
            <w:r w:rsidRPr="00000000" w:rsidDel="00000000" w:rsidR="00000000">
              <w:rPr>
                <w:rtl w:val="0"/>
              </w:rPr>
              <w:t xml:space="preserve">County Councillor Waddell agreed to forward The Clerk a link to the Review, in order for him to circulate it to the PC.</w:t>
            </w:r>
          </w:p>
          <w:p w:rsidRPr="00000000" w:rsidR="00000000" w:rsidDel="00000000" w:rsidP="00000000" w:rsidRDefault="00000000" w14:paraId="00000019" wp14:textId="77777777">
            <w:pPr>
              <w:rPr>
                <w:b w:val="1"/>
              </w:rPr>
            </w:pPr>
            <w:r w:rsidRPr="00000000" w:rsidDel="00000000" w:rsidR="00000000">
              <w:rPr>
                <w:b w:val="1"/>
                <w:rtl w:val="0"/>
              </w:rPr>
              <w:t xml:space="preserve">Action County Councillor Waddell &amp; The Clerk - (Action completed) </w:t>
            </w:r>
          </w:p>
          <w:p w:rsidRPr="00000000" w:rsidR="00000000" w:rsidDel="00000000" w:rsidP="00000000" w:rsidRDefault="00000000" w14:paraId="0000001A" wp14:textId="77777777">
            <w:pPr>
              <w:rPr/>
            </w:pPr>
            <w:r w:rsidRPr="00000000" w:rsidDel="00000000" w:rsidR="00000000">
              <w:rPr>
                <w:rtl w:val="0"/>
              </w:rPr>
              <w:t xml:space="preserve">Councillor Gray referred to the letter from NCC to OPC regarding the non-payment of the Section 106 award. The letter was not clear how the new arrangements would work. Councillor Waddell offered to set up a meeting between NCC Planning and OPC. After discussion, it was agreed to put the meeting on hold for the time being.</w:t>
            </w:r>
            <w:r w:rsidRPr="00000000" w:rsidDel="00000000" w:rsidR="00000000">
              <w:rPr>
                <w:rtl w:val="0"/>
              </w:rPr>
            </w:r>
          </w:p>
          <w:p w:rsidRPr="00000000" w:rsidR="00000000" w:rsidDel="00000000" w:rsidP="00000000" w:rsidRDefault="00000000" w14:paraId="0000001B" wp14:textId="71F08F5B">
            <w:pPr/>
            <w:r w:rsidR="4A758CC1">
              <w:rPr/>
              <w:t xml:space="preserve">Councillor Jordon reported she had been looking into whether a new footpath at Dene Garth could possibly be funded via County Councillor Waddell’s Small Funds Scheme. However, the quote for 50 </w:t>
            </w:r>
            <w:r w:rsidRPr="4A758CC1" w:rsidR="4A758CC1">
              <w:rPr>
                <w:color w:val="000000" w:themeColor="text1" w:themeTint="FF" w:themeShade="FF"/>
              </w:rPr>
              <w:t>metres</w:t>
            </w:r>
            <w:r w:rsidR="4A758CC1">
              <w:rPr/>
              <w:t xml:space="preserve"> of new path was £27K, therefore it was accepted it could not be funded.</w:t>
            </w:r>
          </w:p>
          <w:p w:rsidRPr="00000000" w:rsidR="00000000" w:rsidDel="00000000" w:rsidP="00000000" w:rsidRDefault="00000000" w14:paraId="0000001C" wp14:textId="77777777">
            <w:pPr>
              <w:rPr/>
            </w:pPr>
            <w:r w:rsidRPr="00000000" w:rsidDel="00000000" w:rsidR="00000000">
              <w:rPr>
                <w:rtl w:val="0"/>
              </w:rPr>
              <w:t xml:space="preserve">Councillor Jordon again raised her disappointment that the issues OPC put forward in the Local Transport Plan had not been taken forward by NCC. </w:t>
            </w:r>
          </w:p>
          <w:p w:rsidRPr="00000000" w:rsidR="00000000" w:rsidDel="00000000" w:rsidP="00000000" w:rsidRDefault="00000000" w14:paraId="0000001D" wp14:textId="77777777">
            <w:pPr>
              <w:rPr/>
            </w:pPr>
            <w:r w:rsidRPr="00000000" w:rsidDel="00000000" w:rsidR="00000000">
              <w:rPr>
                <w:rtl w:val="0"/>
              </w:rPr>
              <w:t xml:space="preserve">Councillor Jordon raised concerns (on behalf of a resident) that 3 properties that had recently been sold in Ovingham had all been bought for use as holiday lets. The increase in property prices will make it more difficult for young residents to buy their first property.  </w:t>
            </w:r>
          </w:p>
        </w:tc>
      </w:tr>
      <w:tr xmlns:wp14="http://schemas.microsoft.com/office/word/2010/wordml" w:rsidTr="4A758CC1" w14:paraId="74AA11EF" wp14:textId="77777777">
        <w:trPr>
          <w:cantSplit w:val="0"/>
          <w:tblHeader w:val="0"/>
        </w:trPr>
        <w:tc>
          <w:tcPr>
            <w:tcMar/>
          </w:tcPr>
          <w:p w:rsidRPr="00000000" w:rsidR="00000000" w:rsidDel="00000000" w:rsidP="00000000" w:rsidRDefault="00000000" w14:paraId="0000001E" wp14:textId="77777777">
            <w:pPr>
              <w:jc w:val="center"/>
              <w:rPr>
                <w:b w:val="1"/>
              </w:rPr>
            </w:pPr>
            <w:r w:rsidRPr="00000000" w:rsidDel="00000000" w:rsidR="00000000">
              <w:rPr>
                <w:b w:val="1"/>
                <w:rtl w:val="0"/>
              </w:rPr>
              <w:t xml:space="preserve">1.</w:t>
            </w:r>
          </w:p>
        </w:tc>
        <w:tc>
          <w:tcPr>
            <w:tcMar/>
          </w:tcPr>
          <w:p w:rsidRPr="00000000" w:rsidR="00000000" w:rsidDel="00000000" w:rsidP="00000000" w:rsidRDefault="00000000" w14:paraId="0000001F" wp14:textId="77777777">
            <w:pPr>
              <w:rPr/>
            </w:pPr>
            <w:r w:rsidRPr="00000000" w:rsidDel="00000000" w:rsidR="00000000">
              <w:rPr>
                <w:b w:val="1"/>
                <w:rtl w:val="0"/>
              </w:rPr>
              <w:t xml:space="preserve">Apologies for Absence</w:t>
            </w:r>
            <w:r w:rsidRPr="00000000" w:rsidDel="00000000" w:rsidR="00000000">
              <w:rPr>
                <w:rtl w:val="0"/>
              </w:rPr>
            </w:r>
          </w:p>
          <w:p w:rsidRPr="00000000" w:rsidR="00000000" w:rsidDel="00000000" w:rsidP="00000000" w:rsidRDefault="00000000" w14:paraId="00000020" wp14:textId="77777777">
            <w:pPr>
              <w:rPr/>
            </w:pPr>
            <w:r w:rsidRPr="00000000" w:rsidDel="00000000" w:rsidR="00000000">
              <w:rPr>
                <w:rtl w:val="0"/>
              </w:rPr>
              <w:t xml:space="preserve">Apologies had been received from Cllr Ford.</w:t>
            </w:r>
          </w:p>
          <w:p w:rsidRPr="00000000" w:rsidR="00000000" w:rsidDel="00000000" w:rsidP="00000000" w:rsidRDefault="00000000" w14:paraId="00000021" wp14:textId="77777777">
            <w:pPr>
              <w:rPr/>
            </w:pPr>
            <w:r w:rsidRPr="00000000" w:rsidDel="00000000" w:rsidR="00000000">
              <w:rPr>
                <w:rtl w:val="0"/>
              </w:rPr>
            </w:r>
          </w:p>
        </w:tc>
      </w:tr>
      <w:tr xmlns:wp14="http://schemas.microsoft.com/office/word/2010/wordml" w:rsidTr="4A758CC1" w14:paraId="0A4C7B87" wp14:textId="77777777">
        <w:trPr>
          <w:cantSplit w:val="0"/>
          <w:tblHeader w:val="0"/>
        </w:trPr>
        <w:tc>
          <w:tcPr>
            <w:tcMar/>
          </w:tcPr>
          <w:p w:rsidRPr="00000000" w:rsidR="00000000" w:rsidDel="00000000" w:rsidP="00000000" w:rsidRDefault="00000000" w14:paraId="00000022" wp14:textId="77777777">
            <w:pPr>
              <w:jc w:val="center"/>
              <w:rPr>
                <w:b w:val="1"/>
              </w:rPr>
            </w:pPr>
            <w:r w:rsidRPr="00000000" w:rsidDel="00000000" w:rsidR="00000000">
              <w:rPr>
                <w:b w:val="1"/>
                <w:rtl w:val="0"/>
              </w:rPr>
              <w:t xml:space="preserve">2.</w:t>
            </w:r>
          </w:p>
        </w:tc>
        <w:tc>
          <w:tcPr>
            <w:tcMar/>
          </w:tcPr>
          <w:p w:rsidRPr="00000000" w:rsidR="00000000" w:rsidDel="00000000" w:rsidP="00000000" w:rsidRDefault="00000000" w14:paraId="00000023" wp14:textId="77777777">
            <w:pPr>
              <w:rPr>
                <w:rFonts w:ascii="Arial" w:hAnsi="Arial" w:eastAsia="Arial" w:cs="Arial"/>
                <w:color w:val="1d2228"/>
                <w:sz w:val="20"/>
                <w:szCs w:val="20"/>
              </w:rPr>
            </w:pPr>
            <w:r w:rsidRPr="00000000" w:rsidDel="00000000" w:rsidR="00000000">
              <w:rPr>
                <w:b w:val="1"/>
                <w:rtl w:val="0"/>
              </w:rPr>
              <w:t xml:space="preserve">Declaration of Interest</w:t>
            </w:r>
            <w:r w:rsidRPr="00000000" w:rsidDel="00000000" w:rsidR="00000000">
              <w:rPr>
                <w:rtl w:val="0"/>
              </w:rPr>
            </w:r>
          </w:p>
          <w:p w:rsidRPr="00000000" w:rsidR="00000000" w:rsidDel="00000000" w:rsidP="00000000" w:rsidRDefault="00000000" w14:paraId="00000024" wp14:textId="77777777">
            <w:pPr>
              <w:shd w:val="clear" w:fill="ffffff"/>
              <w:rPr>
                <w:color w:val="1d2228"/>
              </w:rPr>
            </w:pPr>
            <w:r w:rsidRPr="00000000" w:rsidDel="00000000" w:rsidR="00000000">
              <w:rPr>
                <w:color w:val="1d2228"/>
                <w:rtl w:val="0"/>
              </w:rPr>
              <w:t xml:space="preserve">There were no Declarations of Interest.</w:t>
            </w:r>
          </w:p>
          <w:p w:rsidRPr="00000000" w:rsidR="00000000" w:rsidDel="00000000" w:rsidP="00000000" w:rsidRDefault="00000000" w14:paraId="00000025" wp14:textId="77777777">
            <w:pPr>
              <w:shd w:val="clear" w:fill="ffffff"/>
              <w:rPr>
                <w:color w:val="1d2228"/>
              </w:rPr>
            </w:pPr>
            <w:r w:rsidRPr="00000000" w:rsidDel="00000000" w:rsidR="00000000">
              <w:rPr>
                <w:rtl w:val="0"/>
              </w:rPr>
            </w:r>
          </w:p>
        </w:tc>
      </w:tr>
      <w:tr xmlns:wp14="http://schemas.microsoft.com/office/word/2010/wordml" w:rsidTr="4A758CC1" w14:paraId="5C2E5C79" wp14:textId="77777777">
        <w:trPr>
          <w:cantSplit w:val="0"/>
          <w:tblHeader w:val="0"/>
        </w:trPr>
        <w:tc>
          <w:tcPr>
            <w:tcMar/>
          </w:tcPr>
          <w:p w:rsidRPr="00000000" w:rsidR="00000000" w:rsidDel="00000000" w:rsidP="00000000" w:rsidRDefault="00000000" w14:paraId="00000026" wp14:textId="77777777">
            <w:pPr>
              <w:jc w:val="center"/>
              <w:rPr>
                <w:b w:val="1"/>
              </w:rPr>
            </w:pPr>
            <w:r w:rsidRPr="00000000" w:rsidDel="00000000" w:rsidR="00000000">
              <w:rPr>
                <w:b w:val="1"/>
                <w:rtl w:val="0"/>
              </w:rPr>
              <w:t xml:space="preserve">3.</w:t>
            </w:r>
          </w:p>
        </w:tc>
        <w:tc>
          <w:tcPr>
            <w:tcMar/>
          </w:tcPr>
          <w:p w:rsidRPr="00000000" w:rsidR="00000000" w:rsidDel="00000000" w:rsidP="00000000" w:rsidRDefault="00000000" w14:paraId="00000027" wp14:textId="77777777">
            <w:pPr>
              <w:rPr/>
            </w:pPr>
            <w:r w:rsidRPr="00000000" w:rsidDel="00000000" w:rsidR="00000000">
              <w:rPr>
                <w:b w:val="1"/>
                <w:rtl w:val="0"/>
              </w:rPr>
              <w:t xml:space="preserve">To confirm the minutes of the meeting held on 19th May 2022</w:t>
            </w:r>
            <w:r w:rsidRPr="00000000" w:rsidDel="00000000" w:rsidR="00000000">
              <w:rPr>
                <w:rtl w:val="0"/>
              </w:rPr>
            </w:r>
          </w:p>
          <w:p w:rsidRPr="00000000" w:rsidR="00000000" w:rsidDel="00000000" w:rsidP="00000000" w:rsidRDefault="00000000" w14:paraId="00000028" wp14:textId="77777777">
            <w:pPr>
              <w:rPr/>
            </w:pPr>
            <w:r w:rsidRPr="00000000" w:rsidDel="00000000" w:rsidR="00000000">
              <w:rPr>
                <w:rtl w:val="0"/>
              </w:rPr>
              <w:t xml:space="preserve">The minutes were signed by the Chair as a true and correct record.</w:t>
            </w:r>
          </w:p>
          <w:p w:rsidRPr="00000000" w:rsidR="00000000" w:rsidDel="00000000" w:rsidP="00000000" w:rsidRDefault="00000000" w14:paraId="00000029" wp14:textId="77777777">
            <w:pPr>
              <w:rPr/>
            </w:pPr>
            <w:r w:rsidRPr="00000000" w:rsidDel="00000000" w:rsidR="00000000">
              <w:rPr>
                <w:rtl w:val="0"/>
              </w:rPr>
            </w:r>
          </w:p>
        </w:tc>
      </w:tr>
      <w:tr xmlns:wp14="http://schemas.microsoft.com/office/word/2010/wordml" w:rsidTr="4A758CC1" w14:paraId="5A40CE1B" wp14:textId="77777777">
        <w:trPr>
          <w:cantSplit w:val="0"/>
          <w:tblHeader w:val="0"/>
        </w:trPr>
        <w:tc>
          <w:tcPr>
            <w:tcMar/>
          </w:tcPr>
          <w:p w:rsidRPr="00000000" w:rsidR="00000000" w:rsidDel="00000000" w:rsidP="00000000" w:rsidRDefault="00000000" w14:paraId="0000002A" wp14:textId="77777777">
            <w:pPr>
              <w:jc w:val="center"/>
              <w:rPr>
                <w:b w:val="1"/>
              </w:rPr>
            </w:pPr>
            <w:r w:rsidRPr="00000000" w:rsidDel="00000000" w:rsidR="00000000">
              <w:rPr>
                <w:b w:val="1"/>
                <w:rtl w:val="0"/>
              </w:rPr>
              <w:t xml:space="preserve">4.</w:t>
            </w:r>
          </w:p>
        </w:tc>
        <w:tc>
          <w:tcPr>
            <w:tcMar/>
          </w:tcPr>
          <w:p w:rsidRPr="00000000" w:rsidR="00000000" w:rsidDel="00000000" w:rsidP="00000000" w:rsidRDefault="00000000" w14:paraId="0000002B" wp14:textId="77777777">
            <w:pPr>
              <w:rPr>
                <w:b w:val="1"/>
              </w:rPr>
            </w:pPr>
            <w:r w:rsidRPr="00000000" w:rsidDel="00000000" w:rsidR="00000000">
              <w:rPr>
                <w:b w:val="1"/>
                <w:rtl w:val="0"/>
              </w:rPr>
              <w:t xml:space="preserve">Matters Arising</w:t>
            </w:r>
          </w:p>
          <w:p w:rsidRPr="00000000" w:rsidR="00000000" w:rsidDel="00000000" w:rsidP="00000000" w:rsidRDefault="00000000" w14:paraId="0000002C" wp14:textId="77777777">
            <w:pPr>
              <w:rPr>
                <w:b w:val="1"/>
              </w:rPr>
            </w:pPr>
            <w:r w:rsidRPr="00000000" w:rsidDel="00000000" w:rsidR="00000000">
              <w:rPr>
                <w:b w:val="1"/>
                <w:rtl w:val="0"/>
              </w:rPr>
              <w:t xml:space="preserve">Climate Change</w:t>
            </w:r>
          </w:p>
          <w:p w:rsidRPr="00000000" w:rsidR="00000000" w:rsidDel="00000000" w:rsidP="00000000" w:rsidRDefault="00000000" w14:paraId="0000002D" wp14:textId="77777777">
            <w:pPr>
              <w:rPr>
                <w:b w:val="1"/>
              </w:rPr>
            </w:pPr>
            <w:r w:rsidRPr="00000000" w:rsidDel="00000000" w:rsidR="00000000">
              <w:rPr>
                <w:rtl w:val="0"/>
              </w:rPr>
              <w:t xml:space="preserve">Cllr Gray reported that a joint meeting of the Ovingham and Ovington Climate Change Groups had been held on 8th June. The Group agreed to set out their objectives in a baseline document. A Chair of the Group had been appointed and Quarterly Meetings will be held.</w:t>
            </w:r>
            <w:r w:rsidRPr="00000000" w:rsidDel="00000000" w:rsidR="00000000">
              <w:rPr>
                <w:rtl w:val="0"/>
              </w:rPr>
            </w:r>
          </w:p>
          <w:p w:rsidRPr="00000000" w:rsidR="00000000" w:rsidDel="00000000" w:rsidP="00000000" w:rsidRDefault="00000000" w14:paraId="0000002E" wp14:textId="77777777">
            <w:pPr>
              <w:rPr/>
            </w:pPr>
            <w:r w:rsidRPr="00000000" w:rsidDel="00000000" w:rsidR="00000000">
              <w:rPr>
                <w:rtl w:val="0"/>
              </w:rPr>
            </w:r>
          </w:p>
          <w:p w:rsidRPr="00000000" w:rsidR="00000000" w:rsidDel="00000000" w:rsidP="00000000" w:rsidRDefault="00000000" w14:paraId="0000002F" wp14:textId="77777777">
            <w:pPr>
              <w:rPr>
                <w:b w:val="1"/>
              </w:rPr>
            </w:pPr>
            <w:r w:rsidRPr="00000000" w:rsidDel="00000000" w:rsidR="00000000">
              <w:rPr>
                <w:b w:val="1"/>
                <w:rtl w:val="0"/>
              </w:rPr>
              <w:t xml:space="preserve">Update on Information / Story Board</w:t>
            </w:r>
          </w:p>
          <w:p w:rsidRPr="00000000" w:rsidR="00000000" w:rsidDel="00000000" w:rsidP="00000000" w:rsidRDefault="00000000" w14:paraId="00000030" wp14:textId="77777777">
            <w:pPr>
              <w:rPr/>
            </w:pPr>
            <w:r w:rsidRPr="00000000" w:rsidDel="00000000" w:rsidR="00000000">
              <w:rPr>
                <w:rtl w:val="0"/>
              </w:rPr>
              <w:t xml:space="preserve">Cllr Gray has reviewed a draft of the Board and further sites are to be added.</w:t>
            </w:r>
            <w:r w:rsidRPr="00000000" w:rsidDel="00000000" w:rsidR="00000000">
              <w:rPr>
                <w:rtl w:val="0"/>
              </w:rPr>
            </w:r>
          </w:p>
          <w:p w:rsidRPr="00000000" w:rsidR="00000000" w:rsidDel="00000000" w:rsidP="00000000" w:rsidRDefault="00000000" w14:paraId="00000031" wp14:textId="77777777">
            <w:pPr>
              <w:rPr/>
            </w:pPr>
            <w:r w:rsidRPr="00000000" w:rsidDel="00000000" w:rsidR="00000000">
              <w:rPr>
                <w:rtl w:val="0"/>
              </w:rPr>
            </w:r>
          </w:p>
          <w:p w:rsidRPr="00000000" w:rsidR="00000000" w:rsidDel="00000000" w:rsidP="00000000" w:rsidRDefault="00000000" w14:paraId="00000032" wp14:textId="77777777">
            <w:pPr>
              <w:rPr>
                <w:b w:val="1"/>
              </w:rPr>
            </w:pPr>
            <w:r w:rsidRPr="00000000" w:rsidDel="00000000" w:rsidR="00000000">
              <w:rPr>
                <w:b w:val="1"/>
                <w:rtl w:val="0"/>
              </w:rPr>
              <w:t xml:space="preserve">Parish Council Vacancy</w:t>
            </w:r>
          </w:p>
          <w:p w:rsidRPr="00000000" w:rsidR="00000000" w:rsidDel="00000000" w:rsidP="00000000" w:rsidRDefault="00000000" w14:paraId="00000033" wp14:textId="77777777">
            <w:pPr>
              <w:rPr/>
            </w:pPr>
            <w:r w:rsidRPr="00000000" w:rsidDel="00000000" w:rsidR="00000000">
              <w:rPr>
                <w:rtl w:val="0"/>
              </w:rPr>
              <w:t xml:space="preserve">Following the expiry of the notice period, no signatures have been received to call a by-election, therefore OPC is free to advertise a vacancy for a Parish Councillor. Cllr Jordon will place a notice in the Ovingham Oracle.</w:t>
            </w:r>
          </w:p>
          <w:p w:rsidRPr="00000000" w:rsidR="00000000" w:rsidDel="00000000" w:rsidP="00000000" w:rsidRDefault="00000000" w14:paraId="00000034" wp14:textId="77777777">
            <w:pPr>
              <w:rPr>
                <w:b w:val="1"/>
              </w:rPr>
            </w:pPr>
            <w:r w:rsidRPr="00000000" w:rsidDel="00000000" w:rsidR="00000000">
              <w:rPr>
                <w:b w:val="1"/>
                <w:rtl w:val="0"/>
              </w:rPr>
              <w:t xml:space="preserve">Action Cllr Jordon (Action Completed)</w:t>
            </w:r>
          </w:p>
          <w:p w:rsidRPr="00000000" w:rsidR="00000000" w:rsidDel="00000000" w:rsidP="00000000" w:rsidRDefault="00000000" w14:paraId="00000035" wp14:textId="77777777">
            <w:pPr>
              <w:rPr>
                <w:b w:val="1"/>
              </w:rPr>
            </w:pPr>
            <w:r w:rsidRPr="00000000" w:rsidDel="00000000" w:rsidR="00000000">
              <w:rPr>
                <w:rtl w:val="0"/>
              </w:rPr>
            </w:r>
          </w:p>
        </w:tc>
      </w:tr>
      <w:tr xmlns:wp14="http://schemas.microsoft.com/office/word/2010/wordml" w:rsidTr="4A758CC1" w14:paraId="3E1A64E1" wp14:textId="77777777">
        <w:trPr>
          <w:cantSplit w:val="0"/>
          <w:tblHeader w:val="0"/>
        </w:trPr>
        <w:tc>
          <w:tcPr>
            <w:tcMar/>
          </w:tcPr>
          <w:p w:rsidRPr="00000000" w:rsidR="00000000" w:rsidDel="00000000" w:rsidP="00000000" w:rsidRDefault="00000000" w14:paraId="00000036" wp14:textId="77777777">
            <w:pPr>
              <w:jc w:val="center"/>
              <w:rPr>
                <w:b w:val="1"/>
              </w:rPr>
            </w:pPr>
            <w:r w:rsidRPr="00000000" w:rsidDel="00000000" w:rsidR="00000000">
              <w:rPr>
                <w:b w:val="1"/>
                <w:rtl w:val="0"/>
              </w:rPr>
              <w:t xml:space="preserve">5.</w:t>
            </w:r>
          </w:p>
        </w:tc>
        <w:tc>
          <w:tcPr>
            <w:tcMar/>
          </w:tcPr>
          <w:p w:rsidRPr="00000000" w:rsidR="00000000" w:rsidDel="00000000" w:rsidP="00000000" w:rsidRDefault="00000000" w14:paraId="00000037" wp14:textId="77777777">
            <w:pPr>
              <w:rPr>
                <w:b w:val="1"/>
              </w:rPr>
            </w:pPr>
            <w:r w:rsidRPr="00000000" w:rsidDel="00000000" w:rsidR="00000000">
              <w:rPr>
                <w:b w:val="1"/>
                <w:rtl w:val="0"/>
              </w:rPr>
              <w:t xml:space="preserve">Accounts to pay/paid since previous meeting - The following were all agreed:</w:t>
            </w:r>
          </w:p>
          <w:p w:rsidRPr="00000000" w:rsidR="00000000" w:rsidDel="00000000" w:rsidP="00000000" w:rsidRDefault="00000000" w14:paraId="00000038" wp14:textId="77777777">
            <w:pPr>
              <w:numPr>
                <w:ilvl w:val="0"/>
                <w:numId w:val="1"/>
              </w:numPr>
              <w:ind w:left="720" w:hanging="360"/>
              <w:rPr>
                <w:sz w:val="20"/>
                <w:szCs w:val="20"/>
              </w:rPr>
            </w:pPr>
            <w:r w:rsidRPr="00000000" w:rsidDel="00000000" w:rsidR="00000000">
              <w:rPr>
                <w:sz w:val="20"/>
                <w:szCs w:val="20"/>
                <w:rtl w:val="0"/>
              </w:rPr>
              <w:t xml:space="preserve">P Smith - Clerk Net Salary May 22 £299.48 (Paid via Cheque)</w:t>
            </w:r>
          </w:p>
          <w:p w:rsidRPr="00000000" w:rsidR="00000000" w:rsidDel="00000000" w:rsidP="00000000" w:rsidRDefault="00000000" w14:paraId="00000039" wp14:textId="77777777">
            <w:pPr>
              <w:numPr>
                <w:ilvl w:val="0"/>
                <w:numId w:val="1"/>
              </w:numPr>
              <w:ind w:left="720" w:hanging="360"/>
              <w:rPr>
                <w:sz w:val="20"/>
                <w:szCs w:val="20"/>
              </w:rPr>
            </w:pPr>
            <w:r w:rsidRPr="00000000" w:rsidDel="00000000" w:rsidR="00000000">
              <w:rPr>
                <w:sz w:val="20"/>
                <w:szCs w:val="20"/>
                <w:rtl w:val="0"/>
              </w:rPr>
              <w:t xml:space="preserve">Chris Lindsay - Gratuity Payment for Internal Audit - £50.00 (Paid via Cheque)</w:t>
            </w:r>
          </w:p>
          <w:p w:rsidRPr="00000000" w:rsidR="00000000" w:rsidDel="00000000" w:rsidP="00000000" w:rsidRDefault="00000000" w14:paraId="0000003A" wp14:textId="77777777">
            <w:pPr>
              <w:numPr>
                <w:ilvl w:val="0"/>
                <w:numId w:val="1"/>
              </w:numPr>
              <w:ind w:left="720" w:hanging="360"/>
              <w:rPr>
                <w:sz w:val="20"/>
                <w:szCs w:val="20"/>
              </w:rPr>
            </w:pPr>
            <w:r w:rsidRPr="00000000" w:rsidDel="00000000" w:rsidR="00000000">
              <w:rPr>
                <w:sz w:val="20"/>
                <w:szCs w:val="20"/>
                <w:rtl w:val="0"/>
              </w:rPr>
              <w:t xml:space="preserve">D Jordon - Expenses re White Paint for goalposts, Ronseal for Planters etc £37.99 (Paid by BACS)</w:t>
            </w:r>
          </w:p>
          <w:p w:rsidRPr="00000000" w:rsidR="00000000" w:rsidDel="00000000" w:rsidP="00000000" w:rsidRDefault="00000000" w14:paraId="0000003B" wp14:textId="77777777">
            <w:pPr>
              <w:numPr>
                <w:ilvl w:val="0"/>
                <w:numId w:val="1"/>
              </w:numPr>
              <w:ind w:left="720" w:hanging="360"/>
              <w:rPr>
                <w:sz w:val="20"/>
                <w:szCs w:val="20"/>
              </w:rPr>
            </w:pPr>
            <w:r w:rsidRPr="00000000" w:rsidDel="00000000" w:rsidR="00000000">
              <w:rPr>
                <w:sz w:val="20"/>
                <w:szCs w:val="20"/>
                <w:rtl w:val="0"/>
              </w:rPr>
              <w:t xml:space="preserve">Earl Percy Northern Estate - £250.00 - Rent for Playing Field (Paid by BACS)</w:t>
            </w:r>
          </w:p>
          <w:p w:rsidRPr="00000000" w:rsidR="00000000" w:rsidDel="00000000" w:rsidP="00000000" w:rsidRDefault="00000000" w14:paraId="0000003C" wp14:textId="77777777">
            <w:pPr>
              <w:numPr>
                <w:ilvl w:val="0"/>
                <w:numId w:val="1"/>
              </w:numPr>
              <w:ind w:left="720" w:hanging="360"/>
              <w:rPr>
                <w:sz w:val="20"/>
                <w:szCs w:val="20"/>
              </w:rPr>
            </w:pPr>
            <w:r w:rsidRPr="00000000" w:rsidDel="00000000" w:rsidR="00000000">
              <w:rPr>
                <w:sz w:val="20"/>
                <w:szCs w:val="20"/>
                <w:rtl w:val="0"/>
              </w:rPr>
              <w:t xml:space="preserve">NALC - Subscription and Annual Website Fee - £292.84 (Paid by BACS)</w:t>
            </w:r>
          </w:p>
        </w:tc>
      </w:tr>
      <w:tr xmlns:wp14="http://schemas.microsoft.com/office/word/2010/wordml" w:rsidTr="4A758CC1" w14:paraId="48B848BE" wp14:textId="77777777">
        <w:trPr>
          <w:cantSplit w:val="0"/>
          <w:tblHeader w:val="0"/>
        </w:trPr>
        <w:tc>
          <w:tcPr>
            <w:tcMar/>
          </w:tcPr>
          <w:p w:rsidRPr="00000000" w:rsidR="00000000" w:rsidDel="00000000" w:rsidP="00000000" w:rsidRDefault="00000000" w14:paraId="0000003D" wp14:textId="77777777">
            <w:pPr>
              <w:jc w:val="center"/>
              <w:rPr>
                <w:b w:val="1"/>
              </w:rPr>
            </w:pPr>
            <w:r w:rsidRPr="00000000" w:rsidDel="00000000" w:rsidR="00000000">
              <w:rPr>
                <w:b w:val="1"/>
                <w:rtl w:val="0"/>
              </w:rPr>
              <w:t xml:space="preserve">6.</w:t>
            </w:r>
          </w:p>
        </w:tc>
        <w:tc>
          <w:tcPr>
            <w:tcMar/>
          </w:tcPr>
          <w:p w:rsidRPr="00000000" w:rsidR="00000000" w:rsidDel="00000000" w:rsidP="00000000" w:rsidRDefault="00000000" w14:paraId="0000003E" wp14:textId="77777777">
            <w:pPr>
              <w:rPr>
                <w:b w:val="1"/>
              </w:rPr>
            </w:pPr>
            <w:r w:rsidRPr="00000000" w:rsidDel="00000000" w:rsidR="00000000">
              <w:rPr>
                <w:b w:val="1"/>
                <w:rtl w:val="0"/>
              </w:rPr>
              <w:t xml:space="preserve">Budget</w:t>
            </w:r>
          </w:p>
          <w:p w:rsidRPr="00000000" w:rsidR="00000000" w:rsidDel="00000000" w:rsidP="00000000" w:rsidRDefault="00000000" w14:paraId="0000003F" wp14:textId="77777777">
            <w:pPr>
              <w:rPr/>
            </w:pPr>
            <w:r w:rsidRPr="00000000" w:rsidDel="00000000" w:rsidR="00000000">
              <w:rPr>
                <w:rtl w:val="0"/>
              </w:rPr>
              <w:t xml:space="preserve">The Clerk gave brief details of the Parish Council Budget position.</w:t>
            </w:r>
          </w:p>
          <w:p w:rsidRPr="00000000" w:rsidR="00000000" w:rsidDel="00000000" w:rsidP="00000000" w:rsidRDefault="00000000" w14:paraId="00000040" wp14:textId="77777777">
            <w:pPr>
              <w:rPr/>
            </w:pPr>
            <w:r w:rsidRPr="00000000" w:rsidDel="00000000" w:rsidR="00000000">
              <w:rPr>
                <w:rtl w:val="0"/>
              </w:rPr>
              <w:t xml:space="preserve">The Clerk advised that the statutory Notice had been placed on the OPC website, with information that the public can inspect the Annual Audit documents and Financial records from the Financial Year 21/22 for a period from 13.6.22 - 22.7.22</w:t>
            </w:r>
          </w:p>
          <w:p w:rsidRPr="00000000" w:rsidR="00000000" w:rsidDel="00000000" w:rsidP="00000000" w:rsidRDefault="00000000" w14:paraId="00000041" wp14:textId="77777777">
            <w:pPr>
              <w:rPr/>
            </w:pPr>
            <w:r w:rsidRPr="00000000" w:rsidDel="00000000" w:rsidR="00000000">
              <w:rPr>
                <w:rtl w:val="0"/>
              </w:rPr>
            </w:r>
          </w:p>
        </w:tc>
      </w:tr>
      <w:tr xmlns:wp14="http://schemas.microsoft.com/office/word/2010/wordml" w:rsidTr="4A758CC1" w14:paraId="184BA13D" wp14:textId="77777777">
        <w:trPr>
          <w:cantSplit w:val="0"/>
          <w:tblHeader w:val="0"/>
        </w:trPr>
        <w:tc>
          <w:tcPr>
            <w:tcMar/>
          </w:tcPr>
          <w:p w:rsidRPr="00000000" w:rsidR="00000000" w:rsidDel="00000000" w:rsidP="00000000" w:rsidRDefault="00000000" w14:paraId="00000042" wp14:textId="77777777">
            <w:pPr>
              <w:jc w:val="center"/>
              <w:rPr>
                <w:b w:val="1"/>
              </w:rPr>
            </w:pPr>
            <w:r w:rsidRPr="00000000" w:rsidDel="00000000" w:rsidR="00000000">
              <w:rPr>
                <w:b w:val="1"/>
                <w:rtl w:val="0"/>
              </w:rPr>
              <w:t xml:space="preserve">7.</w:t>
            </w:r>
          </w:p>
        </w:tc>
        <w:tc>
          <w:tcPr>
            <w:tcMar/>
          </w:tcPr>
          <w:p w:rsidRPr="00000000" w:rsidR="00000000" w:rsidDel="00000000" w:rsidP="00000000" w:rsidRDefault="00000000" w14:paraId="00000043" wp14:textId="77777777">
            <w:pPr>
              <w:rPr>
                <w:b w:val="1"/>
              </w:rPr>
            </w:pPr>
            <w:r w:rsidRPr="00000000" w:rsidDel="00000000" w:rsidR="00000000">
              <w:rPr>
                <w:b w:val="1"/>
                <w:rtl w:val="0"/>
              </w:rPr>
              <w:t xml:space="preserve">Planning Applications</w:t>
            </w:r>
          </w:p>
          <w:p w:rsidRPr="00000000" w:rsidR="00000000" w:rsidDel="00000000" w:rsidP="00000000" w:rsidRDefault="00000000" w14:paraId="00000044" wp14:textId="77777777">
            <w:pPr>
              <w:rPr/>
            </w:pPr>
            <w:r w:rsidRPr="00000000" w:rsidDel="00000000" w:rsidR="00000000">
              <w:rPr>
                <w:rtl w:val="0"/>
              </w:rPr>
              <w:t xml:space="preserve">Cllr Gray reviewed the following applications:</w:t>
            </w:r>
          </w:p>
          <w:p w:rsidRPr="00000000" w:rsidR="00000000" w:rsidDel="00000000" w:rsidP="00000000" w:rsidRDefault="00000000" w14:paraId="00000045" wp14:textId="77777777">
            <w:pPr>
              <w:numPr>
                <w:ilvl w:val="0"/>
                <w:numId w:val="3"/>
              </w:numPr>
              <w:spacing w:after="0" w:afterAutospacing="0" w:line="180" w:lineRule="auto"/>
              <w:ind w:left="720" w:hanging="360"/>
            </w:pPr>
            <w:r w:rsidRPr="00000000" w:rsidDel="00000000" w:rsidR="00000000">
              <w:rPr>
                <w:b w:val="1"/>
                <w:rtl w:val="0"/>
              </w:rPr>
              <w:t xml:space="preserve">21/05006/FUL </w:t>
            </w:r>
            <w:r w:rsidRPr="00000000" w:rsidDel="00000000" w:rsidR="00000000">
              <w:rPr>
                <w:rtl w:val="0"/>
              </w:rPr>
              <w:t xml:space="preserve">Siting of additional 14 no. holiday units in existing caravan park - Land North of the Hermitage Main Road Ovingham - Registered</w:t>
            </w:r>
          </w:p>
          <w:p w:rsidRPr="00000000" w:rsidR="00000000" w:rsidDel="00000000" w:rsidP="00000000" w:rsidRDefault="00000000" w14:paraId="00000046" wp14:textId="77777777">
            <w:pPr>
              <w:numPr>
                <w:ilvl w:val="0"/>
                <w:numId w:val="3"/>
              </w:numPr>
              <w:spacing w:after="0" w:afterAutospacing="0" w:line="180" w:lineRule="auto"/>
              <w:ind w:left="720" w:hanging="360"/>
            </w:pPr>
            <w:r w:rsidRPr="00000000" w:rsidDel="00000000" w:rsidR="00000000">
              <w:rPr>
                <w:b w:val="1"/>
                <w:rtl w:val="0"/>
              </w:rPr>
              <w:t xml:space="preserve">22/00789/CLPROP</w:t>
            </w:r>
            <w:r w:rsidRPr="00000000" w:rsidDel="00000000" w:rsidR="00000000">
              <w:rPr>
                <w:rtl w:val="0"/>
              </w:rPr>
              <w:t xml:space="preserve"> Erection of fencing, CCTV, Eel Screens etc - Pump House, Ovingham - Permitted</w:t>
            </w:r>
          </w:p>
          <w:p w:rsidRPr="00000000" w:rsidR="00000000" w:rsidDel="00000000" w:rsidP="00000000" w:rsidRDefault="00000000" w14:paraId="00000047" wp14:textId="77777777">
            <w:pPr>
              <w:numPr>
                <w:ilvl w:val="0"/>
                <w:numId w:val="3"/>
              </w:numPr>
              <w:spacing w:after="0" w:afterAutospacing="0" w:line="180" w:lineRule="auto"/>
              <w:ind w:left="720" w:hanging="360"/>
              <w:rPr>
                <w:b w:val="1"/>
              </w:rPr>
            </w:pPr>
            <w:r w:rsidRPr="00000000" w:rsidDel="00000000" w:rsidR="00000000">
              <w:rPr>
                <w:b w:val="1"/>
                <w:rtl w:val="0"/>
              </w:rPr>
              <w:t xml:space="preserve">22/00959/PRUTPO - </w:t>
            </w:r>
            <w:r w:rsidRPr="00000000" w:rsidDel="00000000" w:rsidR="00000000">
              <w:rPr>
                <w:rtl w:val="0"/>
              </w:rPr>
              <w:t xml:space="preserve">Tree preservation - remove one Cherry Blossom - replace with smaller handkerchief tree - 7 Nunnykirk Close, Ovingham - Refused</w:t>
            </w:r>
          </w:p>
          <w:p w:rsidRPr="00000000" w:rsidR="00000000" w:rsidDel="00000000" w:rsidP="00000000" w:rsidRDefault="00000000" w14:paraId="00000048" wp14:textId="77777777">
            <w:pPr>
              <w:numPr>
                <w:ilvl w:val="0"/>
                <w:numId w:val="3"/>
              </w:numPr>
              <w:spacing w:after="0" w:afterAutospacing="0" w:line="180" w:lineRule="auto"/>
              <w:ind w:left="720" w:hanging="360"/>
              <w:rPr>
                <w:b w:val="1"/>
              </w:rPr>
            </w:pPr>
            <w:r w:rsidRPr="00000000" w:rsidDel="00000000" w:rsidR="00000000">
              <w:rPr>
                <w:b w:val="1"/>
                <w:rtl w:val="0"/>
              </w:rPr>
              <w:t xml:space="preserve">22/00242/FUL </w:t>
            </w:r>
            <w:r w:rsidRPr="00000000" w:rsidDel="00000000" w:rsidR="00000000">
              <w:rPr>
                <w:rtl w:val="0"/>
              </w:rPr>
              <w:t xml:space="preserve">Single Storey rear extension - 51 Windsor Crescent - Permitted</w:t>
            </w:r>
          </w:p>
          <w:p w:rsidRPr="00000000" w:rsidR="00000000" w:rsidDel="00000000" w:rsidP="00000000" w:rsidRDefault="00000000" w14:paraId="00000049" wp14:textId="77777777">
            <w:pPr>
              <w:numPr>
                <w:ilvl w:val="0"/>
                <w:numId w:val="3"/>
              </w:numPr>
              <w:spacing w:after="0" w:afterAutospacing="0" w:line="180" w:lineRule="auto"/>
              <w:ind w:left="720" w:hanging="360"/>
              <w:rPr>
                <w:b w:val="1"/>
              </w:rPr>
            </w:pPr>
            <w:r w:rsidRPr="00000000" w:rsidDel="00000000" w:rsidR="00000000">
              <w:rPr>
                <w:b w:val="1"/>
                <w:rtl w:val="0"/>
              </w:rPr>
              <w:t xml:space="preserve">22/00275/FUL </w:t>
            </w:r>
            <w:r w:rsidRPr="00000000" w:rsidDel="00000000" w:rsidR="00000000">
              <w:rPr>
                <w:rtl w:val="0"/>
              </w:rPr>
              <w:t xml:space="preserve">Installation of surge vessel - Land North of Ovingham Road - Permitted</w:t>
            </w:r>
          </w:p>
          <w:p w:rsidRPr="00000000" w:rsidR="00000000" w:rsidDel="00000000" w:rsidP="00000000" w:rsidRDefault="00000000" w14:paraId="0000004A" wp14:textId="77777777">
            <w:pPr>
              <w:numPr>
                <w:ilvl w:val="0"/>
                <w:numId w:val="3"/>
              </w:numPr>
              <w:spacing w:after="0" w:afterAutospacing="0" w:line="180" w:lineRule="auto"/>
              <w:ind w:left="720" w:hanging="360"/>
              <w:rPr>
                <w:b w:val="1"/>
              </w:rPr>
            </w:pPr>
            <w:r w:rsidRPr="00000000" w:rsidDel="00000000" w:rsidR="00000000">
              <w:rPr>
                <w:b w:val="1"/>
                <w:rtl w:val="0"/>
              </w:rPr>
              <w:t xml:space="preserve">22/01113/PRUTPO </w:t>
            </w:r>
            <w:r w:rsidRPr="00000000" w:rsidDel="00000000" w:rsidR="00000000">
              <w:rPr>
                <w:rtl w:val="0"/>
              </w:rPr>
              <w:t xml:space="preserve">Tree preservation Reduce English Yew Tree - Crann Mor Nunnykirk Close - Registered</w:t>
            </w:r>
          </w:p>
          <w:p w:rsidRPr="00000000" w:rsidR="00000000" w:rsidDel="00000000" w:rsidP="00000000" w:rsidRDefault="00000000" w14:paraId="0000004B" wp14:textId="77777777">
            <w:pPr>
              <w:numPr>
                <w:ilvl w:val="0"/>
                <w:numId w:val="3"/>
              </w:numPr>
              <w:spacing w:after="120" w:line="180" w:lineRule="auto"/>
              <w:ind w:left="720" w:hanging="360"/>
              <w:rPr>
                <w:b w:val="1"/>
              </w:rPr>
            </w:pPr>
            <w:r w:rsidRPr="00000000" w:rsidDel="00000000" w:rsidR="00000000">
              <w:rPr>
                <w:b w:val="1"/>
                <w:rtl w:val="0"/>
              </w:rPr>
              <w:t xml:space="preserve">22/01977/FUL </w:t>
            </w:r>
            <w:r w:rsidRPr="00000000" w:rsidDel="00000000" w:rsidR="00000000">
              <w:rPr>
                <w:rtl w:val="0"/>
              </w:rPr>
              <w:t xml:space="preserve">Single story side extension with pitched roof to replace existing flat roof over garage. Front porch extension.  - Cllr Gray read out draft comments he had prepared on behalf of OPC; these were accepted, subject to a minor amendment.</w:t>
            </w:r>
          </w:p>
        </w:tc>
      </w:tr>
      <w:tr xmlns:wp14="http://schemas.microsoft.com/office/word/2010/wordml" w:rsidTr="4A758CC1" w14:paraId="24D757B5" wp14:textId="77777777">
        <w:trPr>
          <w:cantSplit w:val="0"/>
          <w:tblHeader w:val="0"/>
        </w:trPr>
        <w:tc>
          <w:tcPr>
            <w:tcMar/>
          </w:tcPr>
          <w:p w:rsidRPr="00000000" w:rsidR="00000000" w:rsidDel="00000000" w:rsidP="00000000" w:rsidRDefault="00000000" w14:paraId="0000004C" wp14:textId="77777777">
            <w:pPr>
              <w:jc w:val="center"/>
              <w:rPr>
                <w:b w:val="1"/>
              </w:rPr>
            </w:pPr>
            <w:r w:rsidRPr="00000000" w:rsidDel="00000000" w:rsidR="00000000">
              <w:rPr>
                <w:b w:val="1"/>
                <w:rtl w:val="0"/>
              </w:rPr>
              <w:t xml:space="preserve">8.</w:t>
            </w:r>
          </w:p>
        </w:tc>
        <w:tc>
          <w:tcPr>
            <w:tcMar/>
          </w:tcPr>
          <w:p w:rsidRPr="00000000" w:rsidR="00000000" w:rsidDel="00000000" w:rsidP="00000000" w:rsidRDefault="00000000" w14:paraId="0000004D" wp14:textId="77777777">
            <w:pPr>
              <w:rPr>
                <w:b w:val="1"/>
              </w:rPr>
            </w:pPr>
            <w:r w:rsidRPr="00000000" w:rsidDel="00000000" w:rsidR="00000000">
              <w:rPr>
                <w:b w:val="1"/>
                <w:rtl w:val="0"/>
              </w:rPr>
              <w:t xml:space="preserve">Village Appraisal - Next Stage - Discussion of Draft Action Items</w:t>
            </w:r>
          </w:p>
          <w:p w:rsidRPr="00000000" w:rsidR="00000000" w:rsidDel="00000000" w:rsidP="00000000" w:rsidRDefault="00000000" w14:paraId="0000004E" wp14:textId="77777777">
            <w:pPr>
              <w:rPr/>
            </w:pPr>
            <w:r w:rsidRPr="00000000" w:rsidDel="00000000" w:rsidR="00000000">
              <w:rPr>
                <w:rtl w:val="0"/>
              </w:rPr>
              <w:t xml:space="preserve">The Chair referred to an email OPC had received from a resident with regard to the format of the Appraisal and suggestions to improve some of the terminology of the next Appraisal. The vast majority of the suggestions were accepted and the Chair thanked the resident for her constructive criticism.  </w:t>
            </w:r>
          </w:p>
          <w:p w:rsidRPr="00000000" w:rsidR="00000000" w:rsidDel="00000000" w:rsidP="00000000" w:rsidRDefault="00000000" w14:paraId="0000004F" wp14:textId="77777777">
            <w:pPr>
              <w:rPr>
                <w:b w:val="1"/>
              </w:rPr>
            </w:pPr>
            <w:r w:rsidRPr="00000000" w:rsidDel="00000000" w:rsidR="00000000">
              <w:rPr>
                <w:b w:val="1"/>
                <w:rtl w:val="0"/>
              </w:rPr>
              <w:t xml:space="preserve">Waste Bins</w:t>
            </w:r>
          </w:p>
          <w:p w:rsidRPr="00000000" w:rsidR="00000000" w:rsidDel="00000000" w:rsidP="00000000" w:rsidRDefault="00000000" w14:paraId="00000050" wp14:textId="0B71ABB9">
            <w:pPr/>
            <w:r w:rsidR="4A758CC1">
              <w:rPr/>
              <w:t>A plan showing the location of the existing waste bins was circulated and a discussion took place over the proposed location of new bins, which are: Middle of Castle View unadopted lane (90L bin) and adjacent to the S</w:t>
            </w:r>
            <w:r w:rsidRPr="4A758CC1" w:rsidR="4A758CC1">
              <w:rPr>
                <w:color w:val="000000" w:themeColor="text1" w:themeTint="FF" w:themeShade="FF"/>
              </w:rPr>
              <w:t>hop (240L bin) and the possibility of a bin in the area of play equipment on the Playing Field</w:t>
            </w:r>
            <w:r w:rsidRPr="4A758CC1" w:rsidR="4A758CC1">
              <w:rPr>
                <w:color w:val="000000" w:themeColor="text1" w:themeTint="FF" w:themeShade="FF"/>
              </w:rPr>
              <w:t>.</w:t>
            </w:r>
            <w:r w:rsidR="4A758CC1">
              <w:rPr/>
              <w:t xml:space="preserve">The proposed locations need to </w:t>
            </w:r>
            <w:r w:rsidRPr="4A758CC1" w:rsidR="4A758CC1">
              <w:rPr>
                <w:color w:val="000000" w:themeColor="text1" w:themeTint="FF" w:themeShade="FF"/>
              </w:rPr>
              <w:t>be agreed</w:t>
            </w:r>
            <w:r w:rsidRPr="4A758CC1" w:rsidR="4A758CC1">
              <w:rPr>
                <w:color w:val="000000" w:themeColor="text1" w:themeTint="FF" w:themeShade="FF"/>
              </w:rPr>
              <w:t xml:space="preserve"> </w:t>
            </w:r>
            <w:r w:rsidR="4A758CC1">
              <w:rPr/>
              <w:t>with NCC</w:t>
            </w:r>
          </w:p>
          <w:p w:rsidRPr="00000000" w:rsidR="00000000" w:rsidDel="00000000" w:rsidP="00000000" w:rsidRDefault="00000000" w14:paraId="00000051" wp14:textId="77777777">
            <w:pPr>
              <w:rPr>
                <w:b w:val="1"/>
              </w:rPr>
            </w:pPr>
            <w:r w:rsidRPr="00000000" w:rsidDel="00000000" w:rsidR="00000000">
              <w:rPr>
                <w:b w:val="1"/>
                <w:rtl w:val="0"/>
              </w:rPr>
              <w:t xml:space="preserve">Action Cllr Jordon</w:t>
            </w:r>
          </w:p>
          <w:p w:rsidRPr="00000000" w:rsidR="00000000" w:rsidDel="00000000" w:rsidP="00000000" w:rsidRDefault="00000000" w14:paraId="00000052" wp14:textId="77777777">
            <w:pPr>
              <w:rPr>
                <w:b w:val="1"/>
              </w:rPr>
            </w:pPr>
            <w:r w:rsidRPr="00000000" w:rsidDel="00000000" w:rsidR="00000000">
              <w:rPr>
                <w:b w:val="1"/>
                <w:rtl w:val="0"/>
              </w:rPr>
              <w:t xml:space="preserve">Speeding</w:t>
            </w:r>
          </w:p>
          <w:p w:rsidRPr="00000000" w:rsidR="00000000" w:rsidDel="00000000" w:rsidP="00000000" w:rsidRDefault="00000000" w14:paraId="00000053" wp14:textId="77777777">
            <w:pPr>
              <w:rPr/>
            </w:pPr>
            <w:r w:rsidRPr="00000000" w:rsidDel="00000000" w:rsidR="00000000">
              <w:rPr>
                <w:rtl w:val="0"/>
              </w:rPr>
              <w:t xml:space="preserve">A speed survey was carried out in March 22 and NCC advised that the results did not meet the criteria required to introduce 20mph limits. Cllr Jordon advised that no residents had asked for details of the survey results.</w:t>
            </w:r>
          </w:p>
          <w:p w:rsidRPr="00000000" w:rsidR="00000000" w:rsidDel="00000000" w:rsidP="00000000" w:rsidRDefault="00000000" w14:paraId="00000054" wp14:textId="77777777">
            <w:pPr>
              <w:rPr>
                <w:b w:val="1"/>
              </w:rPr>
            </w:pPr>
            <w:r w:rsidRPr="00000000" w:rsidDel="00000000" w:rsidR="00000000">
              <w:rPr>
                <w:b w:val="1"/>
                <w:rtl w:val="0"/>
              </w:rPr>
              <w:t xml:space="preserve">Dogs on the Playing Field</w:t>
            </w:r>
          </w:p>
          <w:p w:rsidRPr="00000000" w:rsidR="00000000" w:rsidDel="00000000" w:rsidP="00000000" w:rsidRDefault="00000000" w14:paraId="00000055" wp14:textId="77777777">
            <w:pPr>
              <w:rPr/>
            </w:pPr>
            <w:r w:rsidRPr="00000000" w:rsidDel="00000000" w:rsidR="00000000">
              <w:rPr>
                <w:rtl w:val="0"/>
              </w:rPr>
              <w:t xml:space="preserve">The Chair reminded the meeting of the background to the issues and explained why OPC had taken the decision not to pursue the option of banning dogs from the playing field altogether.  After much discussion (including on the issue of OPC’s duty of care under the lease) , it was agreed that Cllr Gray would slightly amend the draft notice he had prepared. The notice will still set out a Voluntary set of guidelines for residents choosing to exercise their dogs on the playing field, but include that OPC has a duty of care under the lease re the Health and Safety of users of the playing field. It will also include a reminder that anyone who fails to clear up after their dog, can be issued with a Fixed Penalty Notice of up to £100. If the case goes to court this could cost the owner or person in charge of the animal up to £1000.</w:t>
            </w:r>
          </w:p>
          <w:p w:rsidRPr="00000000" w:rsidR="00000000" w:rsidDel="00000000" w:rsidP="00000000" w:rsidRDefault="00000000" w14:paraId="00000056" wp14:textId="77777777">
            <w:pPr>
              <w:rPr>
                <w:b w:val="1"/>
              </w:rPr>
            </w:pPr>
            <w:r w:rsidRPr="00000000" w:rsidDel="00000000" w:rsidR="00000000">
              <w:rPr>
                <w:b w:val="1"/>
                <w:rtl w:val="0"/>
              </w:rPr>
              <w:t xml:space="preserve">Action Cllr Gray</w:t>
            </w:r>
          </w:p>
          <w:p w:rsidRPr="00000000" w:rsidR="00000000" w:rsidDel="00000000" w:rsidP="00000000" w:rsidRDefault="00000000" w14:paraId="00000057" wp14:textId="77777777">
            <w:pPr>
              <w:rPr>
                <w:b w:val="1"/>
              </w:rPr>
            </w:pPr>
            <w:r w:rsidRPr="00000000" w:rsidDel="00000000" w:rsidR="00000000">
              <w:rPr>
                <w:rtl w:val="0"/>
              </w:rPr>
            </w:r>
          </w:p>
        </w:tc>
      </w:tr>
      <w:tr xmlns:wp14="http://schemas.microsoft.com/office/word/2010/wordml" w:rsidTr="4A758CC1" w14:paraId="0467A682" wp14:textId="77777777">
        <w:trPr>
          <w:cantSplit w:val="0"/>
          <w:tblHeader w:val="0"/>
        </w:trPr>
        <w:tc>
          <w:tcPr>
            <w:tcMar/>
          </w:tcPr>
          <w:p w:rsidRPr="00000000" w:rsidR="00000000" w:rsidDel="00000000" w:rsidP="00000000" w:rsidRDefault="00000000" w14:paraId="00000058" wp14:textId="77777777">
            <w:pPr>
              <w:jc w:val="center"/>
              <w:rPr>
                <w:b w:val="1"/>
              </w:rPr>
            </w:pPr>
            <w:r w:rsidRPr="00000000" w:rsidDel="00000000" w:rsidR="00000000">
              <w:rPr>
                <w:b w:val="1"/>
                <w:rtl w:val="0"/>
              </w:rPr>
              <w:t xml:space="preserve">9.</w:t>
            </w:r>
          </w:p>
        </w:tc>
        <w:tc>
          <w:tcPr>
            <w:tcMar/>
          </w:tcPr>
          <w:p w:rsidRPr="00000000" w:rsidR="00000000" w:rsidDel="00000000" w:rsidP="00000000" w:rsidRDefault="00000000" w14:paraId="00000059" wp14:textId="77777777">
            <w:pPr>
              <w:rPr>
                <w:b w:val="1"/>
              </w:rPr>
            </w:pPr>
            <w:r w:rsidRPr="00000000" w:rsidDel="00000000" w:rsidR="00000000">
              <w:rPr>
                <w:b w:val="1"/>
                <w:rtl w:val="0"/>
              </w:rPr>
              <w:t xml:space="preserve">Tree Inspection</w:t>
            </w:r>
          </w:p>
          <w:p w:rsidRPr="00000000" w:rsidR="00000000" w:rsidDel="00000000" w:rsidP="00000000" w:rsidRDefault="00000000" w14:paraId="0000005A" wp14:textId="77777777">
            <w:pPr>
              <w:rPr/>
            </w:pPr>
            <w:r w:rsidRPr="00000000" w:rsidDel="00000000" w:rsidR="00000000">
              <w:rPr>
                <w:rtl w:val="0"/>
              </w:rPr>
              <w:t xml:space="preserve">The Chair gave an overview of the main items raised in the Tree Inspection report (which had previously been circulated to members of OPC). The main issues were; a Plum tree that needs removing, an Ash tree that needs pollarding and a large amount of ivy that needs to be removed from various trees. The Chair agreed to organise a site meeting, in order to review quotes for the works.</w:t>
            </w:r>
          </w:p>
          <w:p w:rsidRPr="00000000" w:rsidR="00000000" w:rsidDel="00000000" w:rsidP="00000000" w:rsidRDefault="00000000" w14:paraId="0000005B" wp14:textId="77777777">
            <w:pPr>
              <w:rPr/>
            </w:pPr>
            <w:r w:rsidRPr="00000000" w:rsidDel="00000000" w:rsidR="00000000">
              <w:rPr>
                <w:b w:val="1"/>
                <w:rtl w:val="0"/>
              </w:rPr>
              <w:t xml:space="preserve">Action Cllr Jordon</w:t>
            </w:r>
            <w:r w:rsidRPr="00000000" w:rsidDel="00000000" w:rsidR="00000000">
              <w:rPr>
                <w:rtl w:val="0"/>
              </w:rPr>
              <w:t xml:space="preserve"> </w:t>
            </w:r>
          </w:p>
          <w:p w:rsidRPr="00000000" w:rsidR="00000000" w:rsidDel="00000000" w:rsidP="00000000" w:rsidRDefault="00000000" w14:paraId="0000005C" wp14:textId="77777777">
            <w:pPr>
              <w:rPr/>
            </w:pPr>
            <w:r w:rsidRPr="00000000" w:rsidDel="00000000" w:rsidR="00000000">
              <w:rPr>
                <w:rtl w:val="0"/>
              </w:rPr>
            </w:r>
          </w:p>
        </w:tc>
      </w:tr>
      <w:tr xmlns:wp14="http://schemas.microsoft.com/office/word/2010/wordml" w:rsidTr="4A758CC1" w14:paraId="179CA32D" wp14:textId="77777777">
        <w:trPr>
          <w:cantSplit w:val="0"/>
          <w:tblHeader w:val="0"/>
        </w:trPr>
        <w:tc>
          <w:tcPr>
            <w:tcMar/>
          </w:tcPr>
          <w:p w:rsidRPr="00000000" w:rsidR="00000000" w:rsidDel="00000000" w:rsidP="00000000" w:rsidRDefault="00000000" w14:paraId="0000005D" wp14:textId="77777777">
            <w:pPr>
              <w:jc w:val="center"/>
              <w:rPr>
                <w:b w:val="1"/>
              </w:rPr>
            </w:pPr>
            <w:r w:rsidRPr="00000000" w:rsidDel="00000000" w:rsidR="00000000">
              <w:rPr>
                <w:b w:val="1"/>
                <w:rtl w:val="0"/>
              </w:rPr>
              <w:t xml:space="preserve">10.</w:t>
            </w:r>
          </w:p>
        </w:tc>
        <w:tc>
          <w:tcPr>
            <w:tcMar/>
          </w:tcPr>
          <w:p w:rsidRPr="00000000" w:rsidR="00000000" w:rsidDel="00000000" w:rsidP="00000000" w:rsidRDefault="00000000" w14:paraId="0000005E" wp14:textId="77777777">
            <w:pPr>
              <w:rPr>
                <w:b w:val="1"/>
              </w:rPr>
            </w:pPr>
            <w:r w:rsidRPr="00000000" w:rsidDel="00000000" w:rsidR="00000000">
              <w:rPr>
                <w:b w:val="1"/>
                <w:rtl w:val="0"/>
              </w:rPr>
              <w:t xml:space="preserve">Local Transport Plan Requests</w:t>
            </w:r>
          </w:p>
          <w:p w:rsidRPr="00000000" w:rsidR="00000000" w:rsidDel="00000000" w:rsidP="7171EF67" w:rsidRDefault="00000000" w14:paraId="0000005F" wp14:textId="0FF0B7B4">
            <w:pPr>
              <w:rPr>
                <w:b w:val="1"/>
                <w:bCs w:val="1"/>
              </w:rPr>
            </w:pPr>
            <w:r w:rsidR="4A758CC1">
              <w:rPr/>
              <w:t>The Chair reported that (as previously discussed) none of the transport plan requests submitted by OPC to NCC had been ta</w:t>
            </w:r>
            <w:r w:rsidRPr="4A758CC1" w:rsidR="4A758CC1">
              <w:rPr>
                <w:color w:val="000000" w:themeColor="text1" w:themeTint="FF" w:themeShade="FF"/>
              </w:rPr>
              <w:t>ken forward, however she proposed that 3 of the schemes  be put forward again with the addition of a request for a path on the  boundary of Dene Garth grassed area. The locations are; 1) School Road 2) Tyne Gardens and Windsor Crescent 3) Dene Garth boundary footpath.</w:t>
            </w:r>
            <w:r w:rsidRPr="4A758CC1" w:rsidR="4A758CC1">
              <w:rPr>
                <w:color w:val="000000" w:themeColor="text1" w:themeTint="FF" w:themeShade="FF"/>
              </w:rPr>
              <w:t xml:space="preserve"> </w:t>
            </w:r>
            <w:r w:rsidR="4A758CC1">
              <w:rPr/>
              <w:t xml:space="preserve">The deadline for submission is </w:t>
            </w:r>
            <w:r w:rsidRPr="4A758CC1" w:rsidR="4A758CC1">
              <w:rPr>
                <w:b w:val="1"/>
                <w:bCs w:val="1"/>
              </w:rPr>
              <w:t>29 July 2022</w:t>
            </w:r>
          </w:p>
        </w:tc>
      </w:tr>
      <w:tr xmlns:wp14="http://schemas.microsoft.com/office/word/2010/wordml" w:rsidTr="4A758CC1" w14:paraId="136DABA5" wp14:textId="77777777">
        <w:trPr>
          <w:cantSplit w:val="0"/>
          <w:tblHeader w:val="0"/>
        </w:trPr>
        <w:tc>
          <w:tcPr>
            <w:tcMar/>
          </w:tcPr>
          <w:p w:rsidRPr="00000000" w:rsidR="00000000" w:rsidDel="00000000" w:rsidP="00000000" w:rsidRDefault="00000000" w14:paraId="00000060" wp14:textId="77777777">
            <w:pPr>
              <w:jc w:val="center"/>
              <w:rPr>
                <w:b w:val="1"/>
              </w:rPr>
            </w:pPr>
            <w:r w:rsidRPr="00000000" w:rsidDel="00000000" w:rsidR="00000000">
              <w:rPr>
                <w:b w:val="1"/>
                <w:rtl w:val="0"/>
              </w:rPr>
              <w:t xml:space="preserve">11.</w:t>
            </w:r>
          </w:p>
        </w:tc>
        <w:tc>
          <w:tcPr>
            <w:tcMar/>
          </w:tcPr>
          <w:p w:rsidRPr="00000000" w:rsidR="00000000" w:rsidDel="00000000" w:rsidP="00000000" w:rsidRDefault="00000000" w14:paraId="00000061" wp14:textId="77777777">
            <w:pPr>
              <w:rPr>
                <w:b w:val="1"/>
              </w:rPr>
            </w:pPr>
            <w:r w:rsidRPr="00000000" w:rsidDel="00000000" w:rsidR="00000000">
              <w:rPr>
                <w:b w:val="1"/>
                <w:rtl w:val="0"/>
              </w:rPr>
              <w:t xml:space="preserve">Village Environment and Action Plan Update</w:t>
            </w:r>
          </w:p>
          <w:p w:rsidRPr="00000000" w:rsidR="00000000" w:rsidDel="00000000" w:rsidP="4A758CC1" w:rsidRDefault="00000000" w14:paraId="00000062" wp14:textId="51C729D4">
            <w:pPr>
              <w:rPr>
                <w:color w:val="000000" w:themeColor="text1" w:themeTint="FF" w:themeShade="FF"/>
              </w:rPr>
            </w:pPr>
            <w:r w:rsidR="4A758CC1">
              <w:rPr/>
              <w:t>Cllr Jordon gave a det</w:t>
            </w:r>
            <w:r w:rsidRPr="4A758CC1" w:rsidR="4A758CC1">
              <w:rPr>
                <w:color w:val="000000" w:themeColor="text1" w:themeTint="FF" w:themeShade="FF"/>
              </w:rPr>
              <w:t>ailed explanation of the weekly and monthly checks which are carried out in June.</w:t>
            </w:r>
            <w:r w:rsidR="4A758CC1">
              <w:rPr/>
              <w:t xml:space="preserve"> Instructions for the subsequent work required were either given to NCC where it was their responsibility, or to local tradesmen where it was OPC’s responsibility. She reported that </w:t>
            </w:r>
            <w:r w:rsidRPr="4A758CC1" w:rsidR="4A758CC1">
              <w:rPr>
                <w:color w:val="000000" w:themeColor="text1" w:themeTint="FF" w:themeShade="FF"/>
              </w:rPr>
              <w:t>the planting of tubs and gardens  around the Village was complete and thanked a  group  of residents who helped with the planting, donated plants and helped her water the tubs.</w:t>
            </w:r>
          </w:p>
          <w:p w:rsidRPr="00000000" w:rsidR="00000000" w:rsidDel="00000000" w:rsidP="00000000" w:rsidRDefault="00000000" w14:paraId="00000063" wp14:textId="77777777">
            <w:pPr>
              <w:rPr/>
            </w:pPr>
            <w:r w:rsidRPr="00000000" w:rsidDel="00000000" w:rsidR="00000000">
              <w:rPr>
                <w:rtl w:val="0"/>
              </w:rPr>
              <w:t xml:space="preserve">It was reported that grass cuttings have been dumped in the closed Churchyard. It was agreed that The Clerk would draft a note to be delivered to nearby residents reminding them that grass cuttings should not be dumped there.</w:t>
            </w:r>
          </w:p>
          <w:p w:rsidRPr="00000000" w:rsidR="00000000" w:rsidDel="00000000" w:rsidP="00000000" w:rsidRDefault="00000000" w14:paraId="00000064" wp14:textId="77777777">
            <w:pPr>
              <w:rPr>
                <w:b w:val="1"/>
              </w:rPr>
            </w:pPr>
            <w:r w:rsidRPr="00000000" w:rsidDel="00000000" w:rsidR="00000000">
              <w:rPr>
                <w:b w:val="1"/>
                <w:rtl w:val="0"/>
              </w:rPr>
              <w:t xml:space="preserve">Action The Clerk</w:t>
            </w:r>
          </w:p>
          <w:p w:rsidRPr="00000000" w:rsidR="00000000" w:rsidDel="00000000" w:rsidP="00000000" w:rsidRDefault="00000000" w14:paraId="00000065" wp14:textId="11078D87">
            <w:pPr/>
            <w:r w:rsidR="4A758CC1">
              <w:rPr/>
              <w:t>Cllr Neal raised an issue re a blue van parked on the hill near the Church. That obstructed the view of other motorists using the road and could potentially cause an accident. Cllr Jordon agreed to raise this with the local Community Police contact.</w:t>
            </w:r>
          </w:p>
          <w:p w:rsidRPr="00000000" w:rsidR="00000000" w:rsidDel="00000000" w:rsidP="00000000" w:rsidRDefault="00000000" w14:paraId="00000066" wp14:textId="77777777">
            <w:pPr>
              <w:rPr/>
            </w:pPr>
            <w:r w:rsidRPr="00000000" w:rsidDel="00000000" w:rsidR="00000000">
              <w:rPr>
                <w:b w:val="1"/>
                <w:rtl w:val="0"/>
              </w:rPr>
              <w:t xml:space="preserve">Action Cllr Jordon</w:t>
            </w:r>
            <w:r w:rsidRPr="00000000" w:rsidDel="00000000" w:rsidR="00000000">
              <w:rPr>
                <w:rtl w:val="0"/>
              </w:rPr>
              <w:t xml:space="preserve">  </w:t>
            </w:r>
          </w:p>
          <w:p w:rsidRPr="00000000" w:rsidR="00000000" w:rsidDel="00000000" w:rsidP="4A758CC1" w:rsidRDefault="00000000" w14:paraId="00000067" wp14:textId="787994DF">
            <w:pPr>
              <w:rPr>
                <w:b w:val="0"/>
                <w:bCs w:val="0"/>
                <w:i w:val="0"/>
                <w:iCs w:val="0"/>
                <w:color w:val="000000" w:themeColor="text1" w:themeTint="FF" w:themeShade="FF"/>
              </w:rPr>
            </w:pPr>
            <w:r w:rsidRPr="4A758CC1" w:rsidR="4A758CC1">
              <w:rPr>
                <w:b w:val="0"/>
                <w:bCs w:val="0"/>
                <w:i w:val="0"/>
                <w:iCs w:val="0"/>
                <w:color w:val="000000" w:themeColor="text1" w:themeTint="FF" w:themeShade="FF"/>
              </w:rPr>
              <w:t>Councillor Jordon gave an update on various village issues related  to weed spraying, hedges, gullies that needed clearing and issues to do with grass cuts on Horsley Road and grass cutting carried out by contractors for Karbon Homes and Home Group. All were being folowed up.</w:t>
            </w:r>
          </w:p>
        </w:tc>
      </w:tr>
      <w:tr xmlns:wp14="http://schemas.microsoft.com/office/word/2010/wordml" w:rsidTr="4A758CC1" w14:paraId="3A1433F5" wp14:textId="77777777">
        <w:trPr>
          <w:cantSplit w:val="0"/>
          <w:tblHeader w:val="0"/>
        </w:trPr>
        <w:tc>
          <w:tcPr>
            <w:tcMar/>
          </w:tcPr>
          <w:p w:rsidRPr="00000000" w:rsidR="00000000" w:rsidDel="00000000" w:rsidP="00000000" w:rsidRDefault="00000000" w14:paraId="00000068" wp14:textId="77777777">
            <w:pPr>
              <w:jc w:val="center"/>
              <w:rPr>
                <w:b w:val="1"/>
              </w:rPr>
            </w:pPr>
            <w:r w:rsidRPr="00000000" w:rsidDel="00000000" w:rsidR="00000000">
              <w:rPr>
                <w:b w:val="1"/>
                <w:rtl w:val="0"/>
              </w:rPr>
              <w:t xml:space="preserve">12.</w:t>
            </w:r>
          </w:p>
        </w:tc>
        <w:tc>
          <w:tcPr>
            <w:tcMar/>
          </w:tcPr>
          <w:p w:rsidRPr="00000000" w:rsidR="00000000" w:rsidDel="00000000" w:rsidP="00000000" w:rsidRDefault="00000000" w14:paraId="00000069" wp14:textId="77777777">
            <w:pPr>
              <w:rPr>
                <w:b w:val="1"/>
              </w:rPr>
            </w:pPr>
            <w:r w:rsidRPr="00000000" w:rsidDel="00000000" w:rsidR="00000000">
              <w:rPr>
                <w:b w:val="1"/>
                <w:rtl w:val="0"/>
              </w:rPr>
              <w:t xml:space="preserve">To nominate Council’s representative’s on other bodies</w:t>
            </w:r>
          </w:p>
          <w:p w:rsidRPr="00000000" w:rsidR="00000000" w:rsidDel="00000000" w:rsidP="00000000" w:rsidRDefault="00000000" w14:paraId="0000006A" wp14:textId="77777777">
            <w:pPr>
              <w:rPr/>
            </w:pPr>
            <w:r w:rsidRPr="00000000" w:rsidDel="00000000" w:rsidR="00000000">
              <w:rPr>
                <w:rtl w:val="0"/>
              </w:rPr>
              <w:t xml:space="preserve">The following representatives were agreed:</w:t>
            </w:r>
          </w:p>
          <w:p w:rsidRPr="00000000" w:rsidR="00000000" w:rsidDel="00000000" w:rsidP="00000000" w:rsidRDefault="00000000" w14:paraId="0000006B" wp14:textId="77777777">
            <w:pPr>
              <w:rPr/>
            </w:pPr>
            <w:r w:rsidRPr="00000000" w:rsidDel="00000000" w:rsidR="00000000">
              <w:rPr>
                <w:rtl w:val="0"/>
              </w:rPr>
            </w:r>
          </w:p>
          <w:p w:rsidRPr="00000000" w:rsidR="00000000" w:rsidDel="00000000" w:rsidP="00000000" w:rsidRDefault="00000000" w14:paraId="0000006C" wp14:textId="77777777">
            <w:pPr>
              <w:numPr>
                <w:ilvl w:val="0"/>
                <w:numId w:val="2"/>
              </w:numPr>
              <w:ind w:left="1080" w:hanging="720"/>
              <w:rPr>
                <w:u w:val="none"/>
              </w:rPr>
            </w:pPr>
            <w:r w:rsidRPr="00000000" w:rsidDel="00000000" w:rsidR="00000000">
              <w:rPr>
                <w:rtl w:val="0"/>
              </w:rPr>
              <w:t xml:space="preserve">Ovingham Joint Burial Committee (2) (Cllrs Jordon &amp; Gray)</w:t>
            </w:r>
          </w:p>
          <w:p w:rsidRPr="00000000" w:rsidR="00000000" w:rsidDel="00000000" w:rsidP="00000000" w:rsidRDefault="00000000" w14:paraId="0000006D" wp14:textId="77777777">
            <w:pPr>
              <w:numPr>
                <w:ilvl w:val="0"/>
                <w:numId w:val="2"/>
              </w:numPr>
              <w:ind w:left="1080" w:hanging="720"/>
              <w:rPr>
                <w:u w:val="none"/>
              </w:rPr>
            </w:pPr>
            <w:r w:rsidRPr="00000000" w:rsidDel="00000000" w:rsidR="00000000">
              <w:rPr>
                <w:rtl w:val="0"/>
              </w:rPr>
              <w:t xml:space="preserve">East Tynedale Parish &amp; Town Councils Forum (2) (Cllrs Jordon &amp; Gray)</w:t>
            </w:r>
          </w:p>
          <w:p w:rsidRPr="00000000" w:rsidR="00000000" w:rsidDel="00000000" w:rsidP="00000000" w:rsidRDefault="00000000" w14:paraId="0000006E" wp14:textId="77777777">
            <w:pPr>
              <w:numPr>
                <w:ilvl w:val="0"/>
                <w:numId w:val="2"/>
              </w:numPr>
              <w:ind w:left="1080" w:hanging="720"/>
              <w:rPr>
                <w:u w:val="none"/>
              </w:rPr>
            </w:pPr>
            <w:r w:rsidRPr="00000000" w:rsidDel="00000000" w:rsidR="00000000">
              <w:rPr>
                <w:rtl w:val="0"/>
              </w:rPr>
              <w:t xml:space="preserve">Reading Room Committee (1or 2) (Cllr Jackson with Cllr Neal as back up)</w:t>
            </w:r>
          </w:p>
          <w:p w:rsidRPr="00000000" w:rsidR="00000000" w:rsidDel="00000000" w:rsidP="00000000" w:rsidRDefault="00000000" w14:paraId="0000006F" wp14:textId="77777777">
            <w:pPr>
              <w:numPr>
                <w:ilvl w:val="0"/>
                <w:numId w:val="2"/>
              </w:numPr>
              <w:ind w:left="1080" w:hanging="720"/>
              <w:rPr>
                <w:u w:val="none"/>
              </w:rPr>
            </w:pPr>
            <w:r w:rsidRPr="00000000" w:rsidDel="00000000" w:rsidR="00000000">
              <w:rPr>
                <w:rtl w:val="0"/>
              </w:rPr>
              <w:t xml:space="preserve">Playing Fields (2) (Cllrs Downing &amp; Ford)</w:t>
            </w:r>
          </w:p>
          <w:p w:rsidRPr="00000000" w:rsidR="00000000" w:rsidDel="00000000" w:rsidP="00000000" w:rsidRDefault="00000000" w14:paraId="00000070" wp14:textId="77777777">
            <w:pPr>
              <w:numPr>
                <w:ilvl w:val="0"/>
                <w:numId w:val="2"/>
              </w:numPr>
              <w:ind w:left="1080" w:hanging="720"/>
              <w:rPr>
                <w:u w:val="none"/>
              </w:rPr>
            </w:pPr>
            <w:r w:rsidRPr="00000000" w:rsidDel="00000000" w:rsidR="00000000">
              <w:rPr>
                <w:rtl w:val="0"/>
              </w:rPr>
              <w:t xml:space="preserve">Allotments and Orchard (1) (Cllr Neal)</w:t>
            </w:r>
          </w:p>
          <w:p w:rsidRPr="00000000" w:rsidR="00000000" w:rsidDel="00000000" w:rsidP="00000000" w:rsidRDefault="00000000" w14:paraId="00000071" wp14:textId="77777777">
            <w:pPr>
              <w:numPr>
                <w:ilvl w:val="0"/>
                <w:numId w:val="2"/>
              </w:numPr>
              <w:ind w:left="1080" w:hanging="720"/>
              <w:rPr>
                <w:u w:val="none"/>
              </w:rPr>
            </w:pPr>
            <w:r w:rsidRPr="00000000" w:rsidDel="00000000" w:rsidR="00000000">
              <w:rPr>
                <w:rtl w:val="0"/>
              </w:rPr>
              <w:t xml:space="preserve">Essity (1) (Any Cllr that is available when a meeting is called)</w:t>
            </w:r>
          </w:p>
          <w:p w:rsidRPr="00000000" w:rsidR="00000000" w:rsidDel="00000000" w:rsidP="00000000" w:rsidRDefault="00000000" w14:paraId="00000072" wp14:textId="77777777">
            <w:pPr>
              <w:numPr>
                <w:ilvl w:val="0"/>
                <w:numId w:val="2"/>
              </w:numPr>
              <w:ind w:left="1080" w:hanging="720"/>
              <w:rPr>
                <w:u w:val="none"/>
              </w:rPr>
            </w:pPr>
            <w:r w:rsidRPr="00000000" w:rsidDel="00000000" w:rsidR="00000000">
              <w:rPr>
                <w:rtl w:val="0"/>
              </w:rPr>
              <w:t xml:space="preserve">Any other body requesting a representative - The Clerk to keep a record of Pavilion &amp; Playing Field bookings - Cllr Gray to lead on Planning issues - Cllr Jackson to lead on Event and competition issues.</w:t>
            </w:r>
            <w:r w:rsidRPr="00000000" w:rsidDel="00000000" w:rsidR="00000000">
              <w:rPr>
                <w:rtl w:val="0"/>
              </w:rPr>
            </w:r>
          </w:p>
        </w:tc>
      </w:tr>
      <w:tr xmlns:wp14="http://schemas.microsoft.com/office/word/2010/wordml" w:rsidTr="4A758CC1" w14:paraId="7CEB963A" wp14:textId="77777777">
        <w:trPr>
          <w:cantSplit w:val="0"/>
          <w:tblHeader w:val="0"/>
        </w:trPr>
        <w:tc>
          <w:tcPr>
            <w:tcMar/>
          </w:tcPr>
          <w:p w:rsidRPr="00000000" w:rsidR="00000000" w:rsidDel="00000000" w:rsidP="00000000" w:rsidRDefault="00000000" w14:paraId="00000073" wp14:textId="77777777">
            <w:pPr>
              <w:jc w:val="center"/>
              <w:rPr>
                <w:b w:val="1"/>
              </w:rPr>
            </w:pPr>
            <w:r w:rsidRPr="00000000" w:rsidDel="00000000" w:rsidR="00000000">
              <w:rPr>
                <w:b w:val="1"/>
                <w:rtl w:val="0"/>
              </w:rPr>
              <w:t xml:space="preserve">13.</w:t>
            </w:r>
          </w:p>
        </w:tc>
        <w:tc>
          <w:tcPr>
            <w:tcMar/>
          </w:tcPr>
          <w:p w:rsidRPr="00000000" w:rsidR="00000000" w:rsidDel="00000000" w:rsidP="00000000" w:rsidRDefault="00000000" w14:paraId="00000074" wp14:textId="77777777">
            <w:pPr>
              <w:rPr>
                <w:b w:val="1"/>
              </w:rPr>
            </w:pPr>
            <w:r w:rsidRPr="00000000" w:rsidDel="00000000" w:rsidR="00000000">
              <w:rPr>
                <w:b w:val="1"/>
                <w:rtl w:val="0"/>
              </w:rPr>
              <w:t xml:space="preserve">Committee Reports</w:t>
            </w:r>
          </w:p>
          <w:p w:rsidRPr="00000000" w:rsidR="00000000" w:rsidDel="00000000" w:rsidP="00000000" w:rsidRDefault="00000000" w14:paraId="00000075" wp14:textId="77777777">
            <w:pPr>
              <w:rPr>
                <w:b w:val="1"/>
              </w:rPr>
            </w:pPr>
            <w:r w:rsidRPr="7171EF67" w:rsidR="7171EF67">
              <w:rPr>
                <w:b w:val="1"/>
                <w:bCs w:val="1"/>
              </w:rPr>
              <w:t>Reading Room</w:t>
            </w:r>
          </w:p>
          <w:p w:rsidR="7171EF67" w:rsidP="4A758CC1" w:rsidRDefault="7171EF67" w14:paraId="55F5B3A5" w14:textId="08EB29DC">
            <w:pPr>
              <w:pStyle w:val="Normal"/>
              <w:rPr>
                <w:b w:val="0"/>
                <w:bCs w:val="0"/>
                <w:color w:val="000000" w:themeColor="text1" w:themeTint="FF" w:themeShade="FF"/>
                <w:rtl w:val="0"/>
              </w:rPr>
            </w:pPr>
            <w:r w:rsidRPr="4A758CC1" w:rsidR="4A758CC1">
              <w:rPr>
                <w:b w:val="0"/>
                <w:bCs w:val="0"/>
                <w:color w:val="000000" w:themeColor="text1" w:themeTint="FF" w:themeShade="FF"/>
              </w:rPr>
              <w:t xml:space="preserve">Village Appraisal information collected related to activities for youngsters and the elderly  was raised by Councillor Jackson at the May Reading Room meeting </w:t>
            </w:r>
          </w:p>
          <w:p w:rsidRPr="00000000" w:rsidR="00000000" w:rsidDel="00000000" w:rsidP="00000000" w:rsidRDefault="00000000" w14:paraId="00000076" wp14:textId="1B280B6E">
            <w:pPr/>
            <w:r w:rsidRPr="4A758CC1" w:rsidR="4A758CC1">
              <w:rPr>
                <w:color w:val="000000" w:themeColor="text1" w:themeTint="FF" w:themeShade="FF"/>
              </w:rPr>
              <w:t>She had suggested tha</w:t>
            </w:r>
            <w:r w:rsidR="4A758CC1">
              <w:rPr/>
              <w:t>t an Open Evening Event be held, where the various Community Groups (including OPC) that operate in Ovingham each have a stall.  The Groups would be available to explain to residents their respective roles and receive suggestions on how they can improve Community life in Ovingham. It was proposed to announce the launch of the event in the next edition of The Oracl</w:t>
            </w:r>
            <w:r w:rsidRPr="4A758CC1" w:rsidR="4A758CC1">
              <w:rPr>
                <w:color w:val="000000" w:themeColor="text1" w:themeTint="FF" w:themeShade="FF"/>
              </w:rPr>
              <w:t>e. This had also been discussed with a resident during Parish Council surgery time</w:t>
            </w:r>
            <w:r w:rsidR="4A758CC1">
              <w:rPr/>
              <w:t>. It was suggested that Cllr Jackson take the lead in organising the event. Cllr Jackson agreed to consider the proposal but stated it may be difficult due to work commitments.</w:t>
            </w:r>
          </w:p>
          <w:p w:rsidRPr="00000000" w:rsidR="00000000" w:rsidDel="00000000" w:rsidP="00000000" w:rsidRDefault="00000000" w14:paraId="00000077" wp14:textId="77777777">
            <w:pPr>
              <w:rPr>
                <w:b w:val="1"/>
              </w:rPr>
            </w:pPr>
            <w:r w:rsidRPr="00000000" w:rsidDel="00000000" w:rsidR="00000000">
              <w:rPr>
                <w:b w:val="1"/>
                <w:rtl w:val="0"/>
              </w:rPr>
              <w:t xml:space="preserve">Action Cllr Jackson</w:t>
            </w:r>
          </w:p>
          <w:p w:rsidRPr="00000000" w:rsidR="00000000" w:rsidDel="00000000" w:rsidP="00000000" w:rsidRDefault="00000000" w14:paraId="00000078" wp14:textId="77777777">
            <w:pPr>
              <w:rPr>
                <w:b w:val="1"/>
              </w:rPr>
            </w:pPr>
            <w:r w:rsidRPr="00000000" w:rsidDel="00000000" w:rsidR="00000000">
              <w:rPr>
                <w:rtl w:val="0"/>
              </w:rPr>
            </w:r>
          </w:p>
          <w:p w:rsidRPr="00000000" w:rsidR="00000000" w:rsidDel="00000000" w:rsidP="00000000" w:rsidRDefault="00000000" w14:paraId="00000079" wp14:textId="77777777">
            <w:pPr>
              <w:rPr>
                <w:b w:val="1"/>
              </w:rPr>
            </w:pPr>
            <w:r w:rsidRPr="00000000" w:rsidDel="00000000" w:rsidR="00000000">
              <w:rPr>
                <w:b w:val="1"/>
                <w:rtl w:val="0"/>
              </w:rPr>
              <w:t xml:space="preserve">Playing Fields</w:t>
            </w:r>
          </w:p>
          <w:p w:rsidRPr="00000000" w:rsidR="00000000" w:rsidDel="00000000" w:rsidP="00000000" w:rsidRDefault="00000000" w14:paraId="0000007A" wp14:textId="445F5D72">
            <w:pPr/>
            <w:r w:rsidR="4A758CC1">
              <w:rPr/>
              <w:t>Cllr Jor</w:t>
            </w:r>
            <w:r w:rsidRPr="4A758CC1" w:rsidR="4A758CC1">
              <w:rPr>
                <w:color w:val="000000" w:themeColor="text1" w:themeTint="FF" w:themeShade="FF"/>
              </w:rPr>
              <w:t>don gave an update on the playing field. She had carried out an inspection and organised a session with Councillors who could attend  to do various tidy up jobs, these had been carried out.</w:t>
            </w:r>
            <w:r w:rsidR="4A758CC1">
              <w:rPr/>
              <w:t xml:space="preserve">  She also gave details regarding the use of the playing field and the Pavilion. Both were being very well used by various Groups.</w:t>
            </w:r>
          </w:p>
          <w:p w:rsidRPr="00000000" w:rsidR="00000000" w:rsidDel="00000000" w:rsidP="00000000" w:rsidRDefault="00000000" w14:paraId="0000007B" wp14:textId="77777777">
            <w:pPr>
              <w:rPr/>
            </w:pPr>
            <w:r w:rsidRPr="00000000" w:rsidDel="00000000" w:rsidR="00000000">
              <w:rPr>
                <w:rtl w:val="0"/>
              </w:rPr>
              <w:t xml:space="preserve">Cllr Downing had previously circulated a paper with notes from the proposed Ovingham Playing Fields Association (OPFA) meeting. The main purpose of the meeting was to establish whether there was enough interest in Ovingham to form an Association and it was evident that there was. Various requests for information were included in the paper and she asked if the information could be provided by OPC to the proposed OPFA group.</w:t>
            </w:r>
          </w:p>
          <w:p w:rsidRPr="00000000" w:rsidR="00000000" w:rsidDel="00000000" w:rsidP="00000000" w:rsidRDefault="00000000" w14:paraId="0000007C" wp14:textId="5AF1C442">
            <w:pPr/>
            <w:r w:rsidR="4A758CC1">
              <w:rPr/>
              <w:t>Cllr Jordon expressed her surprise at the tone of the paper and felt that the proposed direction and function of OPFA were not what OPC ha</w:t>
            </w:r>
            <w:r w:rsidRPr="4A758CC1" w:rsidR="4A758CC1">
              <w:rPr>
                <w:color w:val="000000" w:themeColor="text1" w:themeTint="FF" w:themeShade="FF"/>
              </w:rPr>
              <w:t>d  expected. A draft constitution had already been prepared and further work on this only required small amendments</w:t>
            </w:r>
            <w:r w:rsidR="4A758CC1">
              <w:rPr/>
              <w:t>. Cllr Downing reported that the proposed members of OPFA were not happy with the draft constitution as it currently stands and felt a fresh start was required.</w:t>
            </w:r>
          </w:p>
          <w:p w:rsidRPr="00000000" w:rsidR="00000000" w:rsidDel="00000000" w:rsidP="00000000" w:rsidRDefault="00000000" w14:paraId="0000007D" wp14:textId="77777777">
            <w:pPr>
              <w:rPr/>
            </w:pPr>
            <w:r w:rsidRPr="00000000" w:rsidDel="00000000" w:rsidR="00000000">
              <w:rPr>
                <w:rtl w:val="0"/>
              </w:rPr>
              <w:t xml:space="preserve">After much further debate it was agreed that two members of OPC and two members of the proposed OPFA Group would meet to try to agree a way forward.</w:t>
            </w:r>
          </w:p>
          <w:p w:rsidRPr="00000000" w:rsidR="00000000" w:rsidDel="00000000" w:rsidP="00000000" w:rsidRDefault="00000000" w14:paraId="0000007E" wp14:textId="77777777">
            <w:pPr>
              <w:rPr/>
            </w:pPr>
            <w:r w:rsidRPr="00000000" w:rsidDel="00000000" w:rsidR="00000000">
              <w:rPr>
                <w:b w:val="1"/>
                <w:rtl w:val="0"/>
              </w:rPr>
              <w:t xml:space="preserve">Post Meeting note - The meeting will take place at 7.30pm on 19th July 2022 at the Pavilion.  </w:t>
            </w:r>
            <w:r w:rsidRPr="00000000" w:rsidDel="00000000" w:rsidR="00000000">
              <w:rPr>
                <w:rtl w:val="0"/>
              </w:rPr>
              <w:t xml:space="preserve"> </w:t>
            </w:r>
          </w:p>
          <w:p w:rsidRPr="00000000" w:rsidR="00000000" w:rsidDel="00000000" w:rsidP="00000000" w:rsidRDefault="00000000" w14:paraId="0000007F" wp14:textId="77777777">
            <w:pPr>
              <w:rPr/>
            </w:pPr>
            <w:r w:rsidRPr="00000000" w:rsidDel="00000000" w:rsidR="00000000">
              <w:rPr>
                <w:rtl w:val="0"/>
              </w:rPr>
            </w:r>
          </w:p>
        </w:tc>
      </w:tr>
      <w:tr xmlns:wp14="http://schemas.microsoft.com/office/word/2010/wordml" w:rsidTr="4A758CC1" w14:paraId="0CF5F326" wp14:textId="77777777">
        <w:trPr>
          <w:cantSplit w:val="0"/>
          <w:tblHeader w:val="0"/>
        </w:trPr>
        <w:tc>
          <w:tcPr>
            <w:tcMar/>
          </w:tcPr>
          <w:p w:rsidRPr="00000000" w:rsidR="00000000" w:rsidDel="00000000" w:rsidP="00000000" w:rsidRDefault="00000000" w14:paraId="00000080" wp14:textId="77777777">
            <w:pPr>
              <w:jc w:val="center"/>
              <w:rPr>
                <w:b w:val="1"/>
              </w:rPr>
            </w:pPr>
            <w:r w:rsidRPr="00000000" w:rsidDel="00000000" w:rsidR="00000000">
              <w:rPr>
                <w:b w:val="1"/>
                <w:rtl w:val="0"/>
              </w:rPr>
              <w:t xml:space="preserve">14.</w:t>
            </w:r>
          </w:p>
        </w:tc>
        <w:tc>
          <w:tcPr>
            <w:tcMar/>
          </w:tcPr>
          <w:p w:rsidRPr="00000000" w:rsidR="00000000" w:rsidDel="00000000" w:rsidP="00000000" w:rsidRDefault="00000000" w14:paraId="00000081" wp14:textId="77777777">
            <w:pPr>
              <w:rPr>
                <w:b w:val="1"/>
              </w:rPr>
            </w:pPr>
            <w:r w:rsidRPr="00000000" w:rsidDel="00000000" w:rsidR="00000000">
              <w:rPr>
                <w:b w:val="1"/>
                <w:rtl w:val="0"/>
              </w:rPr>
              <w:t xml:space="preserve">Correspondence</w:t>
            </w:r>
          </w:p>
          <w:p w:rsidRPr="00000000" w:rsidR="00000000" w:rsidDel="00000000" w:rsidP="4A758CC1" w:rsidRDefault="00000000" w14:paraId="00000082" wp14:textId="5E890A74">
            <w:pPr>
              <w:rPr>
                <w:color w:val="000000" w:themeColor="text1" w:themeTint="FF" w:themeShade="FF"/>
              </w:rPr>
            </w:pPr>
            <w:r w:rsidR="4A758CC1">
              <w:rPr/>
              <w:t>The Chair advised that a  reside</w:t>
            </w:r>
            <w:r w:rsidRPr="4A758CC1" w:rsidR="4A758CC1">
              <w:rPr>
                <w:color w:val="000000" w:themeColor="text1" w:themeTint="FF" w:themeShade="FF"/>
              </w:rPr>
              <w:t>n</w:t>
            </w:r>
            <w:r w:rsidRPr="4A758CC1" w:rsidR="4A758CC1">
              <w:rPr>
                <w:color w:val="000000" w:themeColor="text1" w:themeTint="FF" w:themeShade="FF"/>
              </w:rPr>
              <w:t>t had been in touch, to suggest that OPC or a volunteer  submit an article to be published in the Tyneside Express magazine informing residents of what activities are organised. A member of the public pointed out it was up to group organisers to submit articles which were limited to 40 words.</w:t>
            </w:r>
          </w:p>
          <w:p w:rsidRPr="00000000" w:rsidR="00000000" w:rsidDel="00000000" w:rsidP="00000000" w:rsidRDefault="00000000" w14:paraId="00000083" wp14:textId="71F542BD">
            <w:pPr>
              <w:rPr>
                <w:rtl w:val="0"/>
              </w:rPr>
            </w:pPr>
          </w:p>
        </w:tc>
      </w:tr>
      <w:tr xmlns:wp14="http://schemas.microsoft.com/office/word/2010/wordml" w:rsidTr="4A758CC1" w14:paraId="76394091" wp14:textId="77777777">
        <w:trPr>
          <w:cantSplit w:val="0"/>
          <w:tblHeader w:val="0"/>
        </w:trPr>
        <w:tc>
          <w:tcPr>
            <w:tcMar/>
          </w:tcPr>
          <w:p w:rsidRPr="00000000" w:rsidR="00000000" w:rsidDel="00000000" w:rsidP="00000000" w:rsidRDefault="00000000" w14:paraId="00000084" wp14:textId="77777777">
            <w:pPr>
              <w:jc w:val="center"/>
              <w:rPr>
                <w:b w:val="1"/>
              </w:rPr>
            </w:pPr>
            <w:r w:rsidRPr="00000000" w:rsidDel="00000000" w:rsidR="00000000">
              <w:rPr>
                <w:b w:val="1"/>
                <w:rtl w:val="0"/>
              </w:rPr>
              <w:t xml:space="preserve">15.</w:t>
            </w:r>
          </w:p>
        </w:tc>
        <w:tc>
          <w:tcPr>
            <w:tcMar/>
          </w:tcPr>
          <w:p w:rsidRPr="00000000" w:rsidR="00000000" w:rsidDel="00000000" w:rsidP="00000000" w:rsidRDefault="00000000" w14:paraId="00000085" wp14:textId="77777777">
            <w:pPr>
              <w:rPr>
                <w:b w:val="1"/>
              </w:rPr>
            </w:pPr>
            <w:r w:rsidRPr="00000000" w:rsidDel="00000000" w:rsidR="00000000">
              <w:rPr>
                <w:b w:val="1"/>
                <w:rtl w:val="0"/>
              </w:rPr>
              <w:t xml:space="preserve">Any other business as considered urgent by the Chair</w:t>
            </w:r>
          </w:p>
          <w:p w:rsidRPr="00000000" w:rsidR="00000000" w:rsidDel="00000000" w:rsidP="00000000" w:rsidRDefault="00000000" w14:paraId="00000086" wp14:textId="77777777">
            <w:pPr>
              <w:rPr/>
            </w:pPr>
            <w:r w:rsidRPr="00000000" w:rsidDel="00000000" w:rsidR="00000000">
              <w:rPr>
                <w:rtl w:val="0"/>
              </w:rPr>
              <w:t xml:space="preserve">The Chair stated that Rental Agreements and Fees for the Pavilion and Playing Field will be on the Agenda for the July meeting.</w:t>
            </w:r>
          </w:p>
          <w:p w:rsidRPr="00000000" w:rsidR="00000000" w:rsidDel="00000000" w:rsidP="00000000" w:rsidRDefault="00000000" w14:paraId="00000087" wp14:textId="77777777">
            <w:pPr>
              <w:rPr>
                <w:b w:val="1"/>
              </w:rPr>
            </w:pPr>
            <w:r w:rsidRPr="00000000" w:rsidDel="00000000" w:rsidR="00000000">
              <w:rPr>
                <w:rtl w:val="0"/>
              </w:rPr>
            </w:r>
          </w:p>
        </w:tc>
      </w:tr>
      <w:tr xmlns:wp14="http://schemas.microsoft.com/office/word/2010/wordml" w:rsidTr="4A758CC1" w14:paraId="05D84C3E" wp14:textId="77777777">
        <w:trPr>
          <w:cantSplit w:val="0"/>
          <w:tblHeader w:val="0"/>
        </w:trPr>
        <w:tc>
          <w:tcPr>
            <w:tcMar/>
          </w:tcPr>
          <w:p w:rsidRPr="00000000" w:rsidR="00000000" w:rsidDel="00000000" w:rsidP="00000000" w:rsidRDefault="00000000" w14:paraId="00000088" wp14:textId="77777777">
            <w:pPr>
              <w:rPr>
                <w:b w:val="1"/>
              </w:rPr>
            </w:pPr>
            <w:r w:rsidRPr="00000000" w:rsidDel="00000000" w:rsidR="00000000">
              <w:rPr>
                <w:b w:val="1"/>
                <w:rtl w:val="0"/>
              </w:rPr>
              <w:t xml:space="preserve">16.</w:t>
            </w:r>
          </w:p>
        </w:tc>
        <w:tc>
          <w:tcPr>
            <w:tcMar/>
          </w:tcPr>
          <w:p w:rsidRPr="00000000" w:rsidR="00000000" w:rsidDel="00000000" w:rsidP="00000000" w:rsidRDefault="00000000" w14:paraId="00000089" wp14:textId="77777777">
            <w:pPr>
              <w:rPr>
                <w:b w:val="1"/>
              </w:rPr>
            </w:pPr>
            <w:r w:rsidRPr="00000000" w:rsidDel="00000000" w:rsidR="00000000">
              <w:rPr>
                <w:b w:val="1"/>
                <w:rtl w:val="0"/>
              </w:rPr>
              <w:t xml:space="preserve">To confirm the date of the next meeting as 21st July 2022</w:t>
            </w:r>
          </w:p>
          <w:p w:rsidRPr="00000000" w:rsidR="00000000" w:rsidDel="00000000" w:rsidP="00000000" w:rsidRDefault="00000000" w14:paraId="0000008A" wp14:textId="77777777">
            <w:pPr>
              <w:rPr>
                <w:b w:val="1"/>
              </w:rPr>
            </w:pPr>
            <w:r w:rsidRPr="00000000" w:rsidDel="00000000" w:rsidR="00000000">
              <w:rPr>
                <w:b w:val="1"/>
                <w:rtl w:val="0"/>
              </w:rPr>
              <w:t xml:space="preserve">Agreed.</w:t>
            </w:r>
          </w:p>
        </w:tc>
      </w:tr>
    </w:tbl>
    <w:p xmlns:wp14="http://schemas.microsoft.com/office/word/2010/wordml" w:rsidRPr="00000000" w:rsidR="00000000" w:rsidDel="00000000" w:rsidP="00000000" w:rsidRDefault="00000000" w14:paraId="0000008B" wp14:textId="77777777">
      <w:pPr>
        <w:spacing w:after="0" w:lineRule="auto"/>
        <w:jc w:val="center"/>
        <w:rPr/>
      </w:pPr>
      <w:r w:rsidRPr="00000000" w:rsidDel="00000000" w:rsidR="00000000">
        <w:rPr>
          <w:rtl w:val="0"/>
        </w:rPr>
      </w:r>
    </w:p>
    <w:p xmlns:wp14="http://schemas.microsoft.com/office/word/2010/wordml" w:rsidRPr="00000000" w:rsidR="00000000" w:rsidDel="00000000" w:rsidP="00000000" w:rsidRDefault="00000000" w14:paraId="0000008C" wp14:textId="77777777">
      <w:pPr>
        <w:spacing w:after="0" w:lineRule="auto"/>
        <w:rPr/>
      </w:pPr>
      <w:r w:rsidRPr="00000000" w:rsidDel="00000000" w:rsidR="00000000">
        <w:rPr>
          <w:rtl w:val="0"/>
        </w:rPr>
        <w:t xml:space="preserve">Chair</w:t>
      </w:r>
      <w:r w:rsidRPr="00000000" w:rsidDel="00000000" w:rsidR="00000000">
        <w:rPr>
          <w:rtl w:val="0"/>
        </w:rPr>
        <w:tab/>
      </w:r>
    </w:p>
    <w:p xmlns:wp14="http://schemas.microsoft.com/office/word/2010/wordml" w:rsidRPr="00000000" w:rsidR="00000000" w:rsidDel="00000000" w:rsidP="00000000" w:rsidRDefault="00000000" w14:paraId="0000008D" wp14:textId="77777777">
      <w:pPr>
        <w:spacing w:after="0" w:lineRule="auto"/>
        <w:rPr/>
      </w:pPr>
      <w:r w:rsidRPr="00000000" w:rsidDel="00000000" w:rsidR="00000000">
        <w:rPr>
          <w:rtl w:val="0"/>
        </w:rPr>
      </w:r>
    </w:p>
    <w:p xmlns:wp14="http://schemas.microsoft.com/office/word/2010/wordml" w:rsidRPr="00000000" w:rsidR="00000000" w:rsidDel="00000000" w:rsidP="00000000" w:rsidRDefault="00000000" w14:paraId="0000008E" wp14:textId="77777777">
      <w:pPr>
        <w:spacing w:after="0" w:lineRule="auto"/>
        <w:rPr/>
      </w:pPr>
      <w:r w:rsidRPr="00000000" w:rsidDel="00000000" w:rsidR="00000000">
        <w:rPr>
          <w:rtl w:val="0"/>
        </w:rPr>
        <w:t xml:space="preserve">Signature</w:t>
      </w:r>
    </w:p>
    <w:sectPr>
      <w:headerReference w:type="default" r:id="rId6"/>
      <w:headerReference w:type="first" r:id="rId7"/>
      <w:headerReference w:type="even" r:id="rId8"/>
      <w:footerReference w:type="default" r:id="rId9"/>
      <w:footerReference w:type="first" r:id="rId10"/>
      <w:footerReference w:type="even" r:id="rId11"/>
      <w:pgSz w:w="11906" w:h="16838" w:orient="portrait"/>
      <w:pgMar w:top="1440" w:right="1440" w:bottom="1440" w:lef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2"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3"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4"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F"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color w:val="000000"/>
      </w:rPr>
      <mc:AlternateContent>
        <mc:Choice Requires="wpg">
          <w:drawing>
            <wp:anchor xmlns:wp14="http://schemas.microsoft.com/office/word/2010/wordprocessingDrawing" distT="0" distB="0" distL="0" distR="0" simplePos="0" relativeHeight="0" behindDoc="1" locked="0" layoutInCell="1" hidden="0" allowOverlap="1" wp14:anchorId="6B9F95E6" wp14:editId="7777777">
              <wp:simplePos x="0" y="0"/>
              <wp:positionH relativeFrom="margin">
                <wp:align>center</wp:align>
              </wp:positionH>
              <wp:positionV relativeFrom="margin">
                <wp:align>center</wp:align>
              </wp:positionV>
              <wp:extent cx="16857748" cy="16857748"/>
              <wp:effectExtent l="0" t="0" r="0" b="0"/>
              <wp:wrapNone/>
              <wp:docPr id="1" name=""/>
              <a:graphic>
                <a:graphicData uri="http://schemas.microsoft.com/office/word/2010/wordprocessingShape">
                  <wps:wsp>
                    <wps:cNvSpPr/>
                    <wps:cNvPr id="2" name="Shape 2"/>
                    <wps:spPr>
                      <a:xfrm rot="-2700000">
                        <a:off x="2727260" y="2208693"/>
                        <a:ext cx="5237480" cy="3142615"/>
                      </a:xfrm>
                      <a:prstGeom prst="rect">
                        <a:avLst/>
                      </a:prstGeom>
                      <a:noFill/>
                      <a:ln>
                        <a:noFill/>
                      </a:ln>
                    </wps:spPr>
                    <wps:txbx>
                      <w:txbxContent>
                        <w:p xmlns:wp14="http://schemas.microsoft.com/office/word/2010/wordml" w:rsidRPr="00000000" w:rsidR="00000000" w:rsidDel="00000000" w:rsidP="00000000" w:rsidRDefault="00000000" w14:paraId="7702C664" wp14:textId="77777777">
                          <w:pPr>
                            <w:spacing w:before="0" w:after="0" w:line="240"/>
                            <w:ind w:left="0" w:right="0" w:firstLine="0"/>
                            <w:jc w:val="center"/>
                            <w:textDirection w:val="btLr"/>
                          </w:pPr>
                          <w:r w:rsidRPr="00000000" w:rsidDel="00000000" w:rsidR="00000000">
                            <w:rPr>
                              <w:rFonts w:ascii="Calibri" w:hAnsi="Calibri" w:eastAsia="Calibri" w:cs="Calibri"/>
                              <w:b w:val="0"/>
                              <w:i w:val="0"/>
                              <w:smallCaps w:val="0"/>
                              <w:strike w:val="0"/>
                              <w:color w:val="c0c0c0"/>
                              <w:sz w:val="144"/>
                              <w:vertAlign w:val="baseline"/>
                            </w:rPr>
                            <w:t xml:space="preserve">DRAFT</w:t>
                          </w:r>
                        </w:p>
                      </w:txbxContent>
                    </wps:txbx>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364701E6" wp14:editId="7777777">
              <wp:simplePos x="0" y="0"/>
              <wp:positionH relativeFrom="margin">
                <wp:align>center</wp:align>
              </wp:positionH>
              <wp:positionV relativeFrom="margin">
                <wp:align>center</wp:align>
              </wp:positionV>
              <wp:extent cx="16857748" cy="16857748"/>
              <wp:effectExtent l="0" t="0" r="0" b="0"/>
              <wp:wrapNone/>
              <wp:docPr id="74853494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857748" cy="16857748"/>
                      </a:xfrm>
                      <a:prstGeom prst="rect"/>
                      <a:ln/>
                    </pic:spPr>
                  </pic:pic>
                </a:graphicData>
              </a:graphic>
            </wp:anchor>
          </w:drawing>
        </mc:Fallback>
      </mc:AlternateContent>
    </w: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0"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1"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4b64e33"/>
  </w:abstractNum>
  <w:abstractNum w:abstractNumId="2">
    <w:lvl w:ilvl="0">
      <w:start w:val="1"/>
      <w:numFmt w:val="decimal"/>
      <w:lvlText w:val="%1."/>
      <w:lvlJc w:val="left"/>
      <w:pPr>
        <w:ind w:left="1080" w:hanging="720"/>
      </w:pPr>
      <w:rPr>
        <w:b w:val="0"/>
      </w:rPr>
    </w:lvl>
    <w:lvl w:ilvl="1">
      <w:start w:val="1"/>
      <w:numFmt w:val="lowerRoman"/>
      <w:lvlText w:val="%2)"/>
      <w:lvlJc w:val="left"/>
      <w:pPr>
        <w:ind w:left="1800" w:hanging="72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5111d9f9"/>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f80e16f"/>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7171EF67"/>
    <w:rsid w:val="4A758CC1"/>
    <w:rsid w:val="7171EF67"/>
  </w:rsids>
  <w:clrSchemeMapping w:bg1="light1" w:t1="dark1" w:bg2="light2" w:t2="dark2" w:accent1="accent1" w:accent2="accent2" w:accent3="accent3" w:accent4="accent4" w:accent5="accent5" w:accent6="accent6" w:hyperlink="hyperlink" w:followedHyperlink="followedHyperlink"/>
  <w14:docId w14:val="3DB2432E"/>
  <w15:docId w15:val="{368FD2C3-C89E-4042-B2E5-69D657EA8927}"/>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11" /><Relationship Type="http://schemas.openxmlformats.org/officeDocument/2006/relationships/footer" Target="footer2.xml" Id="rId10" /><Relationship Type="http://schemas.openxmlformats.org/officeDocument/2006/relationships/footer" Target="footer3.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3.xml" Id="rId7" /><Relationship Type="http://schemas.openxmlformats.org/officeDocument/2006/relationships/header" Target="header2.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