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515664" w:rsidRDefault="00112F45" w:rsidP="000F58DA">
      <w:pPr>
        <w:tabs>
          <w:tab w:val="left" w:pos="709"/>
          <w:tab w:val="left" w:pos="1134"/>
        </w:tabs>
        <w:jc w:val="center"/>
        <w:rPr>
          <w:b/>
          <w:sz w:val="18"/>
          <w:szCs w:val="18"/>
        </w:rPr>
      </w:pPr>
      <w:r w:rsidRPr="00515664">
        <w:rPr>
          <w:b/>
          <w:sz w:val="18"/>
          <w:szCs w:val="18"/>
        </w:rPr>
        <w:t>MINUTES OF MEETING</w:t>
      </w:r>
    </w:p>
    <w:p w14:paraId="4F1877A0" w14:textId="77777777" w:rsidR="00112F45" w:rsidRPr="00515664" w:rsidRDefault="00112F45" w:rsidP="00112F45">
      <w:pPr>
        <w:tabs>
          <w:tab w:val="left" w:pos="709"/>
        </w:tabs>
        <w:jc w:val="center"/>
        <w:rPr>
          <w:b/>
          <w:sz w:val="18"/>
          <w:szCs w:val="18"/>
        </w:rPr>
      </w:pPr>
    </w:p>
    <w:p w14:paraId="78B204B2" w14:textId="463B59EA" w:rsidR="00112F45" w:rsidRPr="00515664" w:rsidRDefault="00112F45" w:rsidP="00112F45">
      <w:pPr>
        <w:rPr>
          <w:b/>
          <w:bCs/>
          <w:sz w:val="18"/>
          <w:szCs w:val="18"/>
        </w:rPr>
      </w:pPr>
      <w:r w:rsidRPr="00515664">
        <w:rPr>
          <w:b/>
          <w:sz w:val="18"/>
          <w:szCs w:val="18"/>
        </w:rPr>
        <w:tab/>
        <w:t>Meeting on:</w:t>
      </w:r>
      <w:r w:rsidRPr="00515664">
        <w:rPr>
          <w:sz w:val="18"/>
          <w:szCs w:val="18"/>
        </w:rPr>
        <w:tab/>
      </w:r>
      <w:r w:rsidRPr="00515664">
        <w:rPr>
          <w:sz w:val="18"/>
          <w:szCs w:val="18"/>
        </w:rPr>
        <w:tab/>
      </w:r>
      <w:r w:rsidR="00554D31">
        <w:rPr>
          <w:sz w:val="18"/>
          <w:szCs w:val="18"/>
        </w:rPr>
        <w:t>7</w:t>
      </w:r>
      <w:r w:rsidR="00554D31" w:rsidRPr="00554D31">
        <w:rPr>
          <w:sz w:val="18"/>
          <w:szCs w:val="18"/>
          <w:vertAlign w:val="superscript"/>
        </w:rPr>
        <w:t>th</w:t>
      </w:r>
      <w:r w:rsidR="00554D31">
        <w:rPr>
          <w:sz w:val="18"/>
          <w:szCs w:val="18"/>
        </w:rPr>
        <w:t xml:space="preserve"> December </w:t>
      </w:r>
      <w:r w:rsidR="007A6DE2" w:rsidRPr="00515664">
        <w:rPr>
          <w:sz w:val="18"/>
          <w:szCs w:val="18"/>
        </w:rPr>
        <w:t>2022</w:t>
      </w:r>
    </w:p>
    <w:p w14:paraId="606B1D1E" w14:textId="77777777" w:rsidR="00112F45" w:rsidRPr="00515664" w:rsidRDefault="00112F45" w:rsidP="00112F45">
      <w:pPr>
        <w:rPr>
          <w:sz w:val="18"/>
          <w:szCs w:val="18"/>
        </w:rPr>
      </w:pPr>
      <w:r w:rsidRPr="00515664">
        <w:rPr>
          <w:b/>
          <w:sz w:val="18"/>
          <w:szCs w:val="18"/>
        </w:rPr>
        <w:tab/>
        <w:t>Meeting at:</w:t>
      </w:r>
      <w:r w:rsidRPr="00515664">
        <w:rPr>
          <w:sz w:val="18"/>
          <w:szCs w:val="18"/>
        </w:rPr>
        <w:tab/>
      </w:r>
      <w:r w:rsidRPr="00515664">
        <w:rPr>
          <w:sz w:val="18"/>
          <w:szCs w:val="18"/>
        </w:rPr>
        <w:tab/>
        <w:t>The Memorial Hall, Longframlington</w:t>
      </w:r>
      <w:r w:rsidRPr="00515664">
        <w:rPr>
          <w:sz w:val="18"/>
          <w:szCs w:val="18"/>
        </w:rPr>
        <w:tab/>
      </w:r>
    </w:p>
    <w:p w14:paraId="0848FCDD" w14:textId="425A6E7E" w:rsidR="00112F45" w:rsidRPr="00515664" w:rsidRDefault="00112F45" w:rsidP="00112F45">
      <w:pPr>
        <w:rPr>
          <w:bCs/>
          <w:sz w:val="18"/>
          <w:szCs w:val="18"/>
        </w:rPr>
      </w:pPr>
      <w:r w:rsidRPr="00515664">
        <w:rPr>
          <w:b/>
          <w:sz w:val="18"/>
          <w:szCs w:val="18"/>
        </w:rPr>
        <w:tab/>
        <w:t>Meeting time:</w:t>
      </w:r>
      <w:r w:rsidRPr="00515664">
        <w:rPr>
          <w:b/>
          <w:sz w:val="18"/>
          <w:szCs w:val="18"/>
        </w:rPr>
        <w:tab/>
      </w:r>
      <w:r w:rsidRPr="00515664">
        <w:rPr>
          <w:b/>
          <w:sz w:val="18"/>
          <w:szCs w:val="18"/>
        </w:rPr>
        <w:tab/>
      </w:r>
      <w:r w:rsidR="00EC6BB9">
        <w:rPr>
          <w:bCs/>
          <w:sz w:val="18"/>
          <w:szCs w:val="18"/>
        </w:rPr>
        <w:t>7.</w:t>
      </w:r>
      <w:r w:rsidR="00F13876">
        <w:rPr>
          <w:bCs/>
          <w:sz w:val="18"/>
          <w:szCs w:val="18"/>
        </w:rPr>
        <w:t>15</w:t>
      </w:r>
      <w:r w:rsidR="00EC6BB9">
        <w:rPr>
          <w:bCs/>
          <w:sz w:val="18"/>
          <w:szCs w:val="18"/>
        </w:rPr>
        <w:t xml:space="preserve"> p.m.</w:t>
      </w:r>
    </w:p>
    <w:p w14:paraId="73197283" w14:textId="68FF0D78" w:rsidR="00112F45" w:rsidRPr="00515664" w:rsidRDefault="00112F45" w:rsidP="00112F45">
      <w:pPr>
        <w:ind w:left="2880" w:hanging="2160"/>
        <w:rPr>
          <w:sz w:val="18"/>
          <w:szCs w:val="18"/>
        </w:rPr>
      </w:pPr>
      <w:r w:rsidRPr="00515664">
        <w:rPr>
          <w:b/>
          <w:sz w:val="18"/>
          <w:szCs w:val="18"/>
        </w:rPr>
        <w:t>Present:</w:t>
      </w:r>
      <w:r w:rsidRPr="00515664">
        <w:rPr>
          <w:sz w:val="18"/>
          <w:szCs w:val="18"/>
        </w:rPr>
        <w:t xml:space="preserve"> </w:t>
      </w:r>
      <w:r w:rsidRPr="00515664">
        <w:rPr>
          <w:sz w:val="18"/>
          <w:szCs w:val="18"/>
        </w:rPr>
        <w:tab/>
        <w:t xml:space="preserve">Cllrs: </w:t>
      </w:r>
      <w:r w:rsidR="002A53B3">
        <w:rPr>
          <w:sz w:val="18"/>
          <w:szCs w:val="18"/>
        </w:rPr>
        <w:t xml:space="preserve">Gillian Apthorpe (GA), </w:t>
      </w:r>
      <w:r w:rsidRPr="00515664">
        <w:rPr>
          <w:sz w:val="18"/>
          <w:szCs w:val="18"/>
        </w:rPr>
        <w:t>Graham Fremlin (GF) - Chair,</w:t>
      </w:r>
      <w:r w:rsidR="00605538" w:rsidRPr="00515664">
        <w:rPr>
          <w:sz w:val="18"/>
          <w:szCs w:val="18"/>
        </w:rPr>
        <w:t xml:space="preserve"> </w:t>
      </w:r>
      <w:r w:rsidR="00890AAA" w:rsidRPr="00515664">
        <w:rPr>
          <w:sz w:val="18"/>
          <w:szCs w:val="18"/>
        </w:rPr>
        <w:t xml:space="preserve">Diane Lakey (DL), </w:t>
      </w:r>
      <w:r w:rsidRPr="00515664">
        <w:rPr>
          <w:sz w:val="18"/>
          <w:szCs w:val="18"/>
        </w:rPr>
        <w:t xml:space="preserve">Gillian Nelless (GN), </w:t>
      </w:r>
      <w:bookmarkStart w:id="0" w:name="_Hlk118111384"/>
      <w:r w:rsidR="00E473D5">
        <w:rPr>
          <w:sz w:val="18"/>
          <w:szCs w:val="18"/>
        </w:rPr>
        <w:t>Natalie Taylor (NT)</w:t>
      </w:r>
      <w:r w:rsidR="00E473D5" w:rsidRPr="00854526">
        <w:rPr>
          <w:sz w:val="18"/>
          <w:szCs w:val="18"/>
        </w:rPr>
        <w:t xml:space="preserve"> </w:t>
      </w:r>
      <w:bookmarkEnd w:id="0"/>
      <w:r w:rsidR="002A53B3">
        <w:rPr>
          <w:sz w:val="18"/>
          <w:szCs w:val="18"/>
        </w:rPr>
        <w:t>Dave Wellden</w:t>
      </w:r>
      <w:r w:rsidR="00E473D5">
        <w:rPr>
          <w:sz w:val="18"/>
          <w:szCs w:val="18"/>
        </w:rPr>
        <w:t xml:space="preserve"> (DW)</w:t>
      </w:r>
    </w:p>
    <w:p w14:paraId="324B0FB1" w14:textId="7AF3263D" w:rsidR="00112F45" w:rsidRPr="00515664" w:rsidRDefault="00112F45" w:rsidP="00112F45">
      <w:pPr>
        <w:rPr>
          <w:sz w:val="18"/>
          <w:szCs w:val="18"/>
        </w:rPr>
      </w:pPr>
      <w:r w:rsidRPr="00515664">
        <w:rPr>
          <w:b/>
          <w:sz w:val="18"/>
          <w:szCs w:val="18"/>
        </w:rPr>
        <w:tab/>
        <w:t>In attendance:</w:t>
      </w:r>
      <w:r w:rsidRPr="00515664">
        <w:rPr>
          <w:sz w:val="18"/>
          <w:szCs w:val="18"/>
        </w:rPr>
        <w:tab/>
      </w:r>
      <w:r w:rsidRPr="00515664">
        <w:rPr>
          <w:sz w:val="18"/>
          <w:szCs w:val="18"/>
        </w:rPr>
        <w:tab/>
      </w:r>
      <w:r w:rsidR="00F335DF">
        <w:rPr>
          <w:sz w:val="18"/>
          <w:szCs w:val="18"/>
        </w:rPr>
        <w:t>Cllr Trevor Thorne</w:t>
      </w:r>
      <w:r w:rsidR="00174F10">
        <w:rPr>
          <w:sz w:val="18"/>
          <w:szCs w:val="18"/>
        </w:rPr>
        <w:t>,</w:t>
      </w:r>
      <w:r w:rsidR="00F13876">
        <w:rPr>
          <w:sz w:val="18"/>
          <w:szCs w:val="18"/>
        </w:rPr>
        <w:t xml:space="preserve"> 3 members of the public, </w:t>
      </w:r>
      <w:r w:rsidR="00731CF7" w:rsidRPr="00515664">
        <w:rPr>
          <w:sz w:val="18"/>
          <w:szCs w:val="18"/>
        </w:rPr>
        <w:t>Clerk</w:t>
      </w:r>
    </w:p>
    <w:p w14:paraId="184E8253" w14:textId="293032C2" w:rsidR="002A53B3" w:rsidRPr="00BA7C09" w:rsidRDefault="00112F45" w:rsidP="002A53B3">
      <w:pPr>
        <w:tabs>
          <w:tab w:val="left" w:pos="493"/>
        </w:tabs>
        <w:kinsoku w:val="0"/>
        <w:overflowPunct w:val="0"/>
        <w:spacing w:before="1" w:line="219" w:lineRule="exact"/>
        <w:rPr>
          <w:b/>
          <w:bCs/>
          <w:color w:val="000000"/>
          <w:sz w:val="16"/>
          <w:szCs w:val="16"/>
        </w:rPr>
      </w:pPr>
      <w:r w:rsidRPr="00BA7C09">
        <w:rPr>
          <w:i/>
          <w:iCs/>
          <w:sz w:val="18"/>
          <w:szCs w:val="18"/>
        </w:rPr>
        <w:t>The meeting opened at 7.</w:t>
      </w:r>
      <w:r w:rsidR="00E473D5" w:rsidRPr="00BA7C09">
        <w:rPr>
          <w:i/>
          <w:iCs/>
          <w:sz w:val="18"/>
          <w:szCs w:val="18"/>
        </w:rPr>
        <w:t>03</w:t>
      </w:r>
      <w:r w:rsidR="00DB01BE" w:rsidRPr="00BA7C09">
        <w:rPr>
          <w:i/>
          <w:iCs/>
          <w:sz w:val="18"/>
          <w:szCs w:val="18"/>
        </w:rPr>
        <w:t xml:space="preserve"> </w:t>
      </w:r>
      <w:r w:rsidRPr="00BA7C09">
        <w:rPr>
          <w:i/>
          <w:iCs/>
          <w:sz w:val="18"/>
          <w:szCs w:val="18"/>
        </w:rPr>
        <w:t>p.m.</w:t>
      </w:r>
      <w:r w:rsidR="002A53B3" w:rsidRPr="00BA7C09">
        <w:rPr>
          <w:b/>
          <w:bCs/>
          <w:color w:val="000000"/>
          <w:sz w:val="16"/>
          <w:szCs w:val="16"/>
        </w:rPr>
        <w:t xml:space="preserve"> </w:t>
      </w:r>
    </w:p>
    <w:p w14:paraId="69E4B758" w14:textId="16BEB266" w:rsidR="00F13876" w:rsidRPr="00BA7C09" w:rsidRDefault="00F13876" w:rsidP="00F13876">
      <w:pPr>
        <w:pStyle w:val="ListParagraph"/>
        <w:widowControl/>
        <w:numPr>
          <w:ilvl w:val="0"/>
          <w:numId w:val="1"/>
        </w:numPr>
        <w:autoSpaceDE/>
        <w:autoSpaceDN/>
        <w:adjustRightInd/>
        <w:spacing w:line="240" w:lineRule="auto"/>
        <w:contextualSpacing/>
        <w:rPr>
          <w:sz w:val="18"/>
          <w:szCs w:val="18"/>
        </w:rPr>
      </w:pPr>
      <w:r w:rsidRPr="00BA7C09">
        <w:rPr>
          <w:b/>
          <w:sz w:val="18"/>
          <w:szCs w:val="18"/>
        </w:rPr>
        <w:t xml:space="preserve">Apologies for Absence – </w:t>
      </w:r>
    </w:p>
    <w:p w14:paraId="065A94D9" w14:textId="77777777" w:rsidR="00F13876" w:rsidRPr="00BA7C09" w:rsidRDefault="00F13876" w:rsidP="00F13876">
      <w:pPr>
        <w:pStyle w:val="ListParagraph"/>
        <w:widowControl/>
        <w:numPr>
          <w:ilvl w:val="0"/>
          <w:numId w:val="1"/>
        </w:numPr>
        <w:autoSpaceDE/>
        <w:autoSpaceDN/>
        <w:adjustRightInd/>
        <w:spacing w:line="240" w:lineRule="auto"/>
        <w:contextualSpacing/>
        <w:rPr>
          <w:sz w:val="18"/>
          <w:szCs w:val="18"/>
        </w:rPr>
      </w:pPr>
      <w:r w:rsidRPr="00BA7C09">
        <w:rPr>
          <w:b/>
          <w:sz w:val="18"/>
          <w:szCs w:val="18"/>
        </w:rPr>
        <w:t>Table Urgent Business to be discussed in 21 below</w:t>
      </w:r>
      <w:r w:rsidRPr="00BA7C09">
        <w:rPr>
          <w:sz w:val="18"/>
          <w:szCs w:val="18"/>
        </w:rPr>
        <w:t xml:space="preserve"> </w:t>
      </w:r>
    </w:p>
    <w:p w14:paraId="04C252FF" w14:textId="34C0C353" w:rsidR="00FE233D" w:rsidRPr="00BA7C09" w:rsidRDefault="00E473D5" w:rsidP="00011BB3">
      <w:pPr>
        <w:pStyle w:val="ListParagraph"/>
        <w:widowControl/>
        <w:numPr>
          <w:ilvl w:val="1"/>
          <w:numId w:val="1"/>
        </w:numPr>
        <w:tabs>
          <w:tab w:val="num" w:pos="720"/>
        </w:tabs>
        <w:autoSpaceDE/>
        <w:autoSpaceDN/>
        <w:adjustRightInd/>
        <w:spacing w:line="240" w:lineRule="auto"/>
        <w:ind w:left="720"/>
        <w:contextualSpacing/>
        <w:rPr>
          <w:sz w:val="18"/>
          <w:szCs w:val="18"/>
          <w:u w:val="single"/>
        </w:rPr>
      </w:pPr>
      <w:bookmarkStart w:id="1" w:name="_Hlk118115176"/>
      <w:r w:rsidRPr="00BA7C09">
        <w:rPr>
          <w:sz w:val="18"/>
          <w:szCs w:val="18"/>
          <w:u w:val="single"/>
        </w:rPr>
        <w:t>Enforcement Strategy Consultation</w:t>
      </w:r>
    </w:p>
    <w:bookmarkEnd w:id="1"/>
    <w:p w14:paraId="1A1B970A" w14:textId="7ED185FA" w:rsidR="00F13876" w:rsidRPr="00BA7C09" w:rsidRDefault="00F13876" w:rsidP="00F13876">
      <w:pPr>
        <w:pStyle w:val="ListParagraph"/>
        <w:widowControl/>
        <w:numPr>
          <w:ilvl w:val="0"/>
          <w:numId w:val="1"/>
        </w:numPr>
        <w:autoSpaceDE/>
        <w:autoSpaceDN/>
        <w:adjustRightInd/>
        <w:spacing w:line="240" w:lineRule="auto"/>
        <w:contextualSpacing/>
        <w:rPr>
          <w:sz w:val="18"/>
          <w:szCs w:val="18"/>
        </w:rPr>
      </w:pPr>
      <w:r w:rsidRPr="00BA7C09">
        <w:rPr>
          <w:b/>
          <w:sz w:val="18"/>
          <w:szCs w:val="18"/>
        </w:rPr>
        <w:t xml:space="preserve">Declaration of Interests </w:t>
      </w:r>
      <w:r w:rsidR="003D3C7D" w:rsidRPr="00BA7C09">
        <w:rPr>
          <w:b/>
          <w:sz w:val="18"/>
          <w:szCs w:val="18"/>
        </w:rPr>
        <w:t>–</w:t>
      </w:r>
      <w:r w:rsidRPr="00BA7C09">
        <w:rPr>
          <w:b/>
          <w:sz w:val="18"/>
          <w:szCs w:val="18"/>
        </w:rPr>
        <w:t xml:space="preserve"> </w:t>
      </w:r>
      <w:r w:rsidR="003D3C7D" w:rsidRPr="00BA7C09">
        <w:rPr>
          <w:bCs/>
          <w:sz w:val="18"/>
          <w:szCs w:val="18"/>
        </w:rPr>
        <w:t xml:space="preserve">DL declared an interest in item </w:t>
      </w:r>
      <w:r w:rsidR="00E473D5" w:rsidRPr="00BA7C09">
        <w:rPr>
          <w:bCs/>
          <w:sz w:val="18"/>
          <w:szCs w:val="18"/>
        </w:rPr>
        <w:t>16</w:t>
      </w:r>
      <w:r w:rsidR="003D3C7D" w:rsidRPr="00BA7C09">
        <w:rPr>
          <w:bCs/>
          <w:sz w:val="18"/>
          <w:szCs w:val="18"/>
        </w:rPr>
        <w:t xml:space="preserve">: </w:t>
      </w:r>
      <w:r w:rsidR="00E473D5" w:rsidRPr="00BA7C09">
        <w:rPr>
          <w:bCs/>
          <w:sz w:val="18"/>
          <w:szCs w:val="18"/>
        </w:rPr>
        <w:t>School Community Project</w:t>
      </w:r>
    </w:p>
    <w:p w14:paraId="2F7E0DCF" w14:textId="60061BD0" w:rsidR="00F13876" w:rsidRPr="00BA7C09" w:rsidRDefault="00F13876" w:rsidP="00B1785D">
      <w:pPr>
        <w:pStyle w:val="ListParagraph"/>
        <w:widowControl/>
        <w:numPr>
          <w:ilvl w:val="0"/>
          <w:numId w:val="1"/>
        </w:numPr>
        <w:autoSpaceDE/>
        <w:autoSpaceDN/>
        <w:adjustRightInd/>
        <w:spacing w:line="240" w:lineRule="auto"/>
        <w:contextualSpacing/>
        <w:rPr>
          <w:sz w:val="18"/>
          <w:szCs w:val="18"/>
        </w:rPr>
      </w:pPr>
      <w:r w:rsidRPr="00BA7C09">
        <w:rPr>
          <w:b/>
          <w:sz w:val="18"/>
          <w:szCs w:val="18"/>
        </w:rPr>
        <w:t xml:space="preserve">Gifts &amp; Hospitality </w:t>
      </w:r>
      <w:r w:rsidR="006204BE" w:rsidRPr="00BA7C09">
        <w:rPr>
          <w:b/>
          <w:sz w:val="18"/>
          <w:szCs w:val="18"/>
        </w:rPr>
        <w:t>–</w:t>
      </w:r>
      <w:r w:rsidRPr="00BA7C09">
        <w:rPr>
          <w:b/>
          <w:sz w:val="18"/>
          <w:szCs w:val="18"/>
        </w:rPr>
        <w:t xml:space="preserve"> </w:t>
      </w:r>
      <w:r w:rsidR="000B0BD6" w:rsidRPr="00BA7C09">
        <w:rPr>
          <w:b/>
          <w:sz w:val="18"/>
          <w:szCs w:val="18"/>
        </w:rPr>
        <w:t>None</w:t>
      </w:r>
    </w:p>
    <w:p w14:paraId="11E49A5D" w14:textId="628892E4" w:rsidR="00F13876" w:rsidRPr="00BA7C09" w:rsidRDefault="00F13876" w:rsidP="00F13876">
      <w:pPr>
        <w:pStyle w:val="ListParagraph"/>
        <w:widowControl/>
        <w:numPr>
          <w:ilvl w:val="0"/>
          <w:numId w:val="1"/>
        </w:numPr>
        <w:autoSpaceDE/>
        <w:autoSpaceDN/>
        <w:adjustRightInd/>
        <w:spacing w:line="240" w:lineRule="auto"/>
        <w:contextualSpacing/>
        <w:rPr>
          <w:sz w:val="18"/>
          <w:szCs w:val="18"/>
        </w:rPr>
      </w:pPr>
      <w:r w:rsidRPr="00BA7C09">
        <w:rPr>
          <w:b/>
          <w:sz w:val="18"/>
          <w:szCs w:val="18"/>
        </w:rPr>
        <w:t>Community Police Report-</w:t>
      </w:r>
      <w:r w:rsidRPr="00BA7C09">
        <w:rPr>
          <w:sz w:val="18"/>
          <w:szCs w:val="18"/>
        </w:rPr>
        <w:t xml:space="preserve"> </w:t>
      </w:r>
      <w:r w:rsidR="000B0BD6" w:rsidRPr="00BA7C09">
        <w:rPr>
          <w:sz w:val="18"/>
          <w:szCs w:val="18"/>
        </w:rPr>
        <w:t>A/Sgt Darren Stapleton</w:t>
      </w:r>
      <w:r w:rsidR="00BA7C09">
        <w:rPr>
          <w:sz w:val="18"/>
          <w:szCs w:val="18"/>
        </w:rPr>
        <w:t xml:space="preserve"> (DS) </w:t>
      </w:r>
      <w:r w:rsidR="000B0BD6" w:rsidRPr="00BA7C09">
        <w:rPr>
          <w:sz w:val="18"/>
          <w:szCs w:val="18"/>
        </w:rPr>
        <w:t xml:space="preserve">&amp; PC Andy Newby attended the meeting and gave the following report: </w:t>
      </w:r>
      <w:r w:rsidR="00BA7C09">
        <w:rPr>
          <w:sz w:val="18"/>
          <w:szCs w:val="18"/>
        </w:rPr>
        <w:t>DS</w:t>
      </w:r>
      <w:r w:rsidR="000B0BD6" w:rsidRPr="00BA7C09">
        <w:rPr>
          <w:sz w:val="18"/>
          <w:szCs w:val="18"/>
        </w:rPr>
        <w:t xml:space="preserve"> was new to the team. He was keen for the Neighbourhood team to work in partnership with local agencies and organisations. The team covered a large geographical area which reached from the coast</w:t>
      </w:r>
      <w:r w:rsidR="00BA7C09">
        <w:rPr>
          <w:sz w:val="18"/>
          <w:szCs w:val="18"/>
        </w:rPr>
        <w:t xml:space="preserve"> and</w:t>
      </w:r>
      <w:r w:rsidR="000B0BD6" w:rsidRPr="00BA7C09">
        <w:rPr>
          <w:sz w:val="18"/>
          <w:szCs w:val="18"/>
        </w:rPr>
        <w:t xml:space="preserve"> as far west as Elsdon and north to Powburn. There was a new system in place </w:t>
      </w:r>
      <w:r w:rsidR="00BA7C09">
        <w:rPr>
          <w:sz w:val="18"/>
          <w:szCs w:val="18"/>
        </w:rPr>
        <w:t>which enabled</w:t>
      </w:r>
      <w:r w:rsidR="000B0BD6" w:rsidRPr="00BA7C09">
        <w:rPr>
          <w:sz w:val="18"/>
          <w:szCs w:val="18"/>
        </w:rPr>
        <w:t xml:space="preserve"> an overview </w:t>
      </w:r>
      <w:r w:rsidR="00BA7C09">
        <w:rPr>
          <w:sz w:val="18"/>
          <w:szCs w:val="18"/>
        </w:rPr>
        <w:t>of</w:t>
      </w:r>
      <w:r w:rsidR="000B0BD6" w:rsidRPr="00BA7C09">
        <w:rPr>
          <w:sz w:val="18"/>
          <w:szCs w:val="18"/>
        </w:rPr>
        <w:t xml:space="preserve"> activity </w:t>
      </w:r>
      <w:r w:rsidR="00BA7C09">
        <w:rPr>
          <w:sz w:val="18"/>
          <w:szCs w:val="18"/>
        </w:rPr>
        <w:t>of</w:t>
      </w:r>
      <w:r w:rsidR="000B0BD6" w:rsidRPr="00BA7C09">
        <w:rPr>
          <w:sz w:val="18"/>
          <w:szCs w:val="18"/>
        </w:rPr>
        <w:t xml:space="preserve"> </w:t>
      </w:r>
      <w:r w:rsidR="00BA7C09">
        <w:rPr>
          <w:sz w:val="18"/>
          <w:szCs w:val="18"/>
        </w:rPr>
        <w:t xml:space="preserve">both </w:t>
      </w:r>
      <w:r w:rsidR="000B0BD6" w:rsidRPr="00BA7C09">
        <w:rPr>
          <w:sz w:val="18"/>
          <w:szCs w:val="18"/>
        </w:rPr>
        <w:t xml:space="preserve">areas and </w:t>
      </w:r>
      <w:r w:rsidR="00BA7C09">
        <w:rPr>
          <w:sz w:val="18"/>
          <w:szCs w:val="18"/>
        </w:rPr>
        <w:t xml:space="preserve">specific </w:t>
      </w:r>
      <w:r w:rsidR="000B0BD6" w:rsidRPr="00BA7C09">
        <w:rPr>
          <w:sz w:val="18"/>
          <w:szCs w:val="18"/>
        </w:rPr>
        <w:t>streets. Longframlington was now part of a larger area which reached as far as Nunnykirk. In the last 12 weeks there had bee</w:t>
      </w:r>
      <w:r w:rsidR="00BA7C09">
        <w:rPr>
          <w:sz w:val="18"/>
          <w:szCs w:val="18"/>
        </w:rPr>
        <w:t>n</w:t>
      </w:r>
      <w:r w:rsidR="000B0BD6" w:rsidRPr="00BA7C09">
        <w:rPr>
          <w:sz w:val="18"/>
          <w:szCs w:val="18"/>
        </w:rPr>
        <w:t xml:space="preserve"> 65 reported incidents </w:t>
      </w:r>
      <w:r w:rsidR="00BA7C09">
        <w:rPr>
          <w:sz w:val="18"/>
          <w:szCs w:val="18"/>
        </w:rPr>
        <w:t xml:space="preserve">in our area </w:t>
      </w:r>
      <w:r w:rsidR="000B0BD6" w:rsidRPr="00BA7C09">
        <w:rPr>
          <w:sz w:val="18"/>
          <w:szCs w:val="18"/>
        </w:rPr>
        <w:t xml:space="preserve">of which 27 were public issues and 20 transport related. Only two crimes were recorded. There had been a marked decline in incidents in our area and crime was significantly less than other nearby </w:t>
      </w:r>
      <w:r w:rsidR="00BA7C09">
        <w:rPr>
          <w:sz w:val="18"/>
          <w:szCs w:val="18"/>
        </w:rPr>
        <w:t>places</w:t>
      </w:r>
      <w:r w:rsidR="000B0BD6" w:rsidRPr="00BA7C09">
        <w:rPr>
          <w:sz w:val="18"/>
          <w:szCs w:val="18"/>
        </w:rPr>
        <w:t xml:space="preserve"> such as Alnwick. Residents of Longframlington could be assured that they lived in a safe </w:t>
      </w:r>
      <w:r w:rsidR="002624CA">
        <w:rPr>
          <w:sz w:val="18"/>
          <w:szCs w:val="18"/>
        </w:rPr>
        <w:t>village</w:t>
      </w:r>
      <w:r w:rsidR="000B0BD6" w:rsidRPr="00BA7C09">
        <w:rPr>
          <w:sz w:val="18"/>
          <w:szCs w:val="18"/>
        </w:rPr>
        <w:t>.</w:t>
      </w:r>
      <w:r w:rsidR="00BA7C09">
        <w:rPr>
          <w:sz w:val="18"/>
          <w:szCs w:val="18"/>
        </w:rPr>
        <w:t xml:space="preserve"> There was one outstanding issue</w:t>
      </w:r>
      <w:r w:rsidR="002624CA">
        <w:rPr>
          <w:sz w:val="18"/>
          <w:szCs w:val="18"/>
        </w:rPr>
        <w:t xml:space="preserve">, </w:t>
      </w:r>
      <w:r w:rsidR="00BA7C09">
        <w:rPr>
          <w:sz w:val="18"/>
          <w:szCs w:val="18"/>
        </w:rPr>
        <w:t>which had been agreed at the recent site visit between the Police and the PC, to look at the parking and traffic problems at the junction of the A697 and the Rothbury Road, which was to set up a further site meeting to include representation from the NCC Highways. DS agreed to follow up on this matter.</w:t>
      </w:r>
      <w:r w:rsidR="002624CA">
        <w:rPr>
          <w:sz w:val="18"/>
          <w:szCs w:val="18"/>
        </w:rPr>
        <w:tab/>
      </w:r>
      <w:r w:rsidR="002624CA">
        <w:rPr>
          <w:sz w:val="18"/>
          <w:szCs w:val="18"/>
        </w:rPr>
        <w:tab/>
      </w:r>
      <w:r w:rsidR="002624CA">
        <w:rPr>
          <w:sz w:val="18"/>
          <w:szCs w:val="18"/>
        </w:rPr>
        <w:tab/>
      </w:r>
      <w:r w:rsidR="002624CA">
        <w:rPr>
          <w:sz w:val="18"/>
          <w:szCs w:val="18"/>
        </w:rPr>
        <w:tab/>
      </w:r>
      <w:r w:rsidR="002624CA">
        <w:rPr>
          <w:sz w:val="18"/>
          <w:szCs w:val="18"/>
        </w:rPr>
        <w:tab/>
      </w:r>
      <w:r w:rsidR="002624CA">
        <w:rPr>
          <w:sz w:val="18"/>
          <w:szCs w:val="18"/>
        </w:rPr>
        <w:tab/>
      </w:r>
      <w:r w:rsidR="002624CA">
        <w:rPr>
          <w:sz w:val="18"/>
          <w:szCs w:val="18"/>
        </w:rPr>
        <w:tab/>
        <w:t xml:space="preserve">      </w:t>
      </w:r>
      <w:r w:rsidR="002624CA">
        <w:rPr>
          <w:b/>
          <w:bCs/>
          <w:sz w:val="18"/>
          <w:szCs w:val="18"/>
        </w:rPr>
        <w:t>Acton: DS</w:t>
      </w:r>
    </w:p>
    <w:p w14:paraId="77ED79C7" w14:textId="649CC85F" w:rsidR="00067025" w:rsidRPr="00BA7C09" w:rsidRDefault="00F13876" w:rsidP="00E473D5">
      <w:pPr>
        <w:pStyle w:val="ListParagraph"/>
        <w:widowControl/>
        <w:numPr>
          <w:ilvl w:val="0"/>
          <w:numId w:val="1"/>
        </w:numPr>
        <w:autoSpaceDE/>
        <w:autoSpaceDN/>
        <w:adjustRightInd/>
        <w:spacing w:line="240" w:lineRule="auto"/>
        <w:contextualSpacing/>
        <w:rPr>
          <w:bCs/>
          <w:sz w:val="18"/>
          <w:szCs w:val="18"/>
        </w:rPr>
      </w:pPr>
      <w:r w:rsidRPr="00BA7C09">
        <w:rPr>
          <w:b/>
          <w:sz w:val="18"/>
          <w:szCs w:val="18"/>
        </w:rPr>
        <w:t>County Councillors Report</w:t>
      </w:r>
      <w:r w:rsidR="00080373" w:rsidRPr="00BA7C09">
        <w:rPr>
          <w:b/>
          <w:sz w:val="18"/>
          <w:szCs w:val="18"/>
        </w:rPr>
        <w:t xml:space="preserve">. </w:t>
      </w:r>
      <w:r w:rsidR="00E473D5" w:rsidRPr="003829BC">
        <w:rPr>
          <w:bCs/>
          <w:sz w:val="18"/>
          <w:szCs w:val="18"/>
        </w:rPr>
        <w:t>None</w:t>
      </w:r>
      <w:r w:rsidR="003829BC">
        <w:rPr>
          <w:bCs/>
          <w:sz w:val="18"/>
          <w:szCs w:val="18"/>
        </w:rPr>
        <w:t>. Cllr Thorne was not in attendance.</w:t>
      </w:r>
    </w:p>
    <w:p w14:paraId="228C2157" w14:textId="2F2F5173" w:rsidR="00F13876" w:rsidRPr="00BA7C09" w:rsidRDefault="00F13876" w:rsidP="00F13876">
      <w:pPr>
        <w:pStyle w:val="ListParagraph"/>
        <w:widowControl/>
        <w:numPr>
          <w:ilvl w:val="0"/>
          <w:numId w:val="1"/>
        </w:numPr>
        <w:autoSpaceDE/>
        <w:autoSpaceDN/>
        <w:adjustRightInd/>
        <w:spacing w:line="240" w:lineRule="auto"/>
        <w:contextualSpacing/>
        <w:rPr>
          <w:sz w:val="18"/>
          <w:szCs w:val="18"/>
        </w:rPr>
      </w:pPr>
      <w:r w:rsidRPr="00BA7C09">
        <w:rPr>
          <w:b/>
          <w:sz w:val="18"/>
          <w:szCs w:val="18"/>
        </w:rPr>
        <w:t xml:space="preserve">Minutes of Previous Meeting - </w:t>
      </w:r>
      <w:r w:rsidRPr="00BA7C09">
        <w:rPr>
          <w:sz w:val="18"/>
          <w:szCs w:val="18"/>
        </w:rPr>
        <w:t xml:space="preserve">The minutes of the meeting held on </w:t>
      </w:r>
      <w:r w:rsidR="00E473D5" w:rsidRPr="00BA7C09">
        <w:rPr>
          <w:sz w:val="18"/>
          <w:szCs w:val="18"/>
        </w:rPr>
        <w:t>2</w:t>
      </w:r>
      <w:r w:rsidR="00E473D5" w:rsidRPr="00BA7C09">
        <w:rPr>
          <w:sz w:val="18"/>
          <w:szCs w:val="18"/>
          <w:vertAlign w:val="superscript"/>
        </w:rPr>
        <w:t>nd</w:t>
      </w:r>
      <w:r w:rsidR="00E473D5" w:rsidRPr="00BA7C09">
        <w:rPr>
          <w:sz w:val="18"/>
          <w:szCs w:val="18"/>
        </w:rPr>
        <w:t xml:space="preserve"> November</w:t>
      </w:r>
      <w:r w:rsidRPr="00BA7C09">
        <w:rPr>
          <w:sz w:val="18"/>
          <w:szCs w:val="18"/>
        </w:rPr>
        <w:t xml:space="preserve"> 2022 were reviewed, unanimously approved as a true record, and signed as such. Proposed DL, Seconded DW, All in Favour.</w:t>
      </w:r>
    </w:p>
    <w:p w14:paraId="3802F8A2" w14:textId="77777777" w:rsidR="00E473D5" w:rsidRPr="00BA7C09" w:rsidRDefault="00E473D5" w:rsidP="00E473D5">
      <w:pPr>
        <w:pStyle w:val="ListParagraph"/>
        <w:spacing w:line="240" w:lineRule="auto"/>
        <w:ind w:left="0"/>
        <w:rPr>
          <w:sz w:val="18"/>
          <w:szCs w:val="18"/>
        </w:rPr>
      </w:pPr>
      <w:r w:rsidRPr="00BA7C09">
        <w:rPr>
          <w:b/>
          <w:sz w:val="18"/>
          <w:szCs w:val="18"/>
          <w:u w:val="single"/>
        </w:rPr>
        <w:t>Housekeeping Issues</w:t>
      </w:r>
      <w:r w:rsidRPr="00BA7C09">
        <w:rPr>
          <w:sz w:val="18"/>
          <w:szCs w:val="18"/>
        </w:rPr>
        <w:t xml:space="preserve"> – These issues should take no longer than 60 minutes.</w:t>
      </w:r>
    </w:p>
    <w:p w14:paraId="650922CF" w14:textId="77777777" w:rsidR="00E473D5" w:rsidRPr="00BA7C09" w:rsidRDefault="00E473D5" w:rsidP="00E473D5">
      <w:pPr>
        <w:pStyle w:val="ListParagraph"/>
        <w:widowControl/>
        <w:numPr>
          <w:ilvl w:val="0"/>
          <w:numId w:val="1"/>
        </w:numPr>
        <w:autoSpaceDE/>
        <w:autoSpaceDN/>
        <w:adjustRightInd/>
        <w:spacing w:line="240" w:lineRule="auto"/>
        <w:contextualSpacing/>
        <w:rPr>
          <w:sz w:val="18"/>
          <w:szCs w:val="18"/>
        </w:rPr>
      </w:pPr>
      <w:r w:rsidRPr="00BA7C09">
        <w:rPr>
          <w:b/>
          <w:sz w:val="18"/>
          <w:szCs w:val="18"/>
        </w:rPr>
        <w:t xml:space="preserve">Matters Arising out of Minutes - </w:t>
      </w:r>
      <w:r w:rsidRPr="00BA7C09">
        <w:rPr>
          <w:sz w:val="18"/>
          <w:szCs w:val="18"/>
        </w:rPr>
        <w:t>To receive updates on the following matters not appearing elsewhere on the agenda:</w:t>
      </w:r>
    </w:p>
    <w:p w14:paraId="2A8955BD" w14:textId="3128FFF9" w:rsidR="00E473D5" w:rsidRPr="00F57621"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rPr>
      </w:pPr>
      <w:r w:rsidRPr="00F57621">
        <w:rPr>
          <w:sz w:val="18"/>
          <w:szCs w:val="18"/>
          <w:u w:val="single"/>
        </w:rPr>
        <w:t>Traffic calming measures - Rothbury Rd</w:t>
      </w:r>
      <w:r w:rsidRPr="00F57621">
        <w:rPr>
          <w:sz w:val="18"/>
          <w:szCs w:val="18"/>
        </w:rPr>
        <w:t xml:space="preserve">. </w:t>
      </w:r>
      <w:r w:rsidR="007F3115">
        <w:rPr>
          <w:sz w:val="18"/>
          <w:szCs w:val="18"/>
        </w:rPr>
        <w:t>No further communication from NCC but a traffic survey camara had been placed near the chicane at the High Town junction.</w:t>
      </w:r>
    </w:p>
    <w:p w14:paraId="71AAF4C5" w14:textId="5F9160FF" w:rsidR="00E473D5" w:rsidRPr="00F57621"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rPr>
      </w:pPr>
      <w:r w:rsidRPr="00F57621">
        <w:rPr>
          <w:sz w:val="18"/>
          <w:szCs w:val="18"/>
          <w:u w:val="single"/>
        </w:rPr>
        <w:t>Lightpipe Farm Cussins Development – Bus Stops</w:t>
      </w:r>
      <w:r w:rsidRPr="007F3115">
        <w:rPr>
          <w:sz w:val="18"/>
          <w:szCs w:val="18"/>
        </w:rPr>
        <w:t xml:space="preserve">.  </w:t>
      </w:r>
      <w:r w:rsidR="007F3115" w:rsidRPr="007F3115">
        <w:rPr>
          <w:sz w:val="18"/>
          <w:szCs w:val="18"/>
        </w:rPr>
        <w:t>Even though Cussins had written to NCC to say that the PC did n</w:t>
      </w:r>
      <w:r w:rsidR="007F3115">
        <w:rPr>
          <w:sz w:val="18"/>
          <w:szCs w:val="18"/>
        </w:rPr>
        <w:t>o</w:t>
      </w:r>
      <w:r w:rsidR="007F3115" w:rsidRPr="007F3115">
        <w:rPr>
          <w:sz w:val="18"/>
          <w:szCs w:val="18"/>
        </w:rPr>
        <w:t xml:space="preserve">t want the bus stops and </w:t>
      </w:r>
      <w:r w:rsidR="007F3115">
        <w:rPr>
          <w:sz w:val="18"/>
          <w:szCs w:val="18"/>
        </w:rPr>
        <w:t>that Cussins</w:t>
      </w:r>
      <w:r w:rsidR="007F3115" w:rsidRPr="007F3115">
        <w:rPr>
          <w:sz w:val="18"/>
          <w:szCs w:val="18"/>
        </w:rPr>
        <w:t xml:space="preserve"> were prepared for the money</w:t>
      </w:r>
      <w:r w:rsidR="007F3115">
        <w:rPr>
          <w:sz w:val="18"/>
          <w:szCs w:val="18"/>
        </w:rPr>
        <w:t xml:space="preserve"> </w:t>
      </w:r>
      <w:r w:rsidR="007F3115" w:rsidRPr="007F3115">
        <w:rPr>
          <w:sz w:val="18"/>
          <w:szCs w:val="18"/>
        </w:rPr>
        <w:t>allocated to be used elsewhere in the village, NCC Planning were adamant that these should go ahead as this was a decision of the Planning Inspectorate. Cllr Thorne had been asked to set up a meeting with Planning put no response from him on this had been received. GF to speak to TT on this matter and if no satisfactory outcome for him to contact the Leader of the Council.</w:t>
      </w:r>
      <w:r w:rsidR="007F3115" w:rsidRPr="007F3115">
        <w:rPr>
          <w:sz w:val="18"/>
          <w:szCs w:val="18"/>
        </w:rPr>
        <w:tab/>
      </w:r>
      <w:r w:rsidR="007F3115" w:rsidRPr="007F3115">
        <w:rPr>
          <w:sz w:val="18"/>
          <w:szCs w:val="18"/>
        </w:rPr>
        <w:tab/>
      </w:r>
      <w:r w:rsidR="007F3115" w:rsidRPr="007F3115">
        <w:rPr>
          <w:sz w:val="18"/>
          <w:szCs w:val="18"/>
        </w:rPr>
        <w:tab/>
      </w:r>
      <w:r w:rsidR="007F3115">
        <w:rPr>
          <w:sz w:val="18"/>
          <w:szCs w:val="18"/>
        </w:rPr>
        <w:t xml:space="preserve">     </w:t>
      </w:r>
      <w:r w:rsidR="007F3115" w:rsidRPr="007F3115">
        <w:rPr>
          <w:b/>
          <w:bCs/>
          <w:sz w:val="18"/>
          <w:szCs w:val="18"/>
        </w:rPr>
        <w:t>Action: GF</w:t>
      </w:r>
    </w:p>
    <w:p w14:paraId="467D23D9" w14:textId="3FE0016E" w:rsidR="00E473D5"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rPr>
      </w:pPr>
      <w:r w:rsidRPr="00794BD9">
        <w:rPr>
          <w:sz w:val="18"/>
          <w:szCs w:val="18"/>
          <w:u w:val="single"/>
        </w:rPr>
        <w:t>Installation of electricity to bus shelter</w:t>
      </w:r>
      <w:r>
        <w:rPr>
          <w:sz w:val="18"/>
          <w:szCs w:val="18"/>
        </w:rPr>
        <w:t xml:space="preserve">. </w:t>
      </w:r>
      <w:r w:rsidRPr="003829BC">
        <w:rPr>
          <w:sz w:val="18"/>
          <w:szCs w:val="18"/>
        </w:rPr>
        <w:t>The repairs to the conduit ha</w:t>
      </w:r>
      <w:r w:rsidR="003829BC">
        <w:rPr>
          <w:sz w:val="18"/>
          <w:szCs w:val="18"/>
        </w:rPr>
        <w:t>d</w:t>
      </w:r>
      <w:r w:rsidRPr="003829BC">
        <w:rPr>
          <w:sz w:val="18"/>
          <w:szCs w:val="18"/>
        </w:rPr>
        <w:t xml:space="preserve"> been completed and the system </w:t>
      </w:r>
      <w:r w:rsidR="003829BC">
        <w:rPr>
          <w:sz w:val="18"/>
          <w:szCs w:val="18"/>
        </w:rPr>
        <w:t>wa</w:t>
      </w:r>
      <w:r w:rsidRPr="003829BC">
        <w:rPr>
          <w:sz w:val="18"/>
          <w:szCs w:val="18"/>
        </w:rPr>
        <w:t xml:space="preserve">s now safe. However, the internal light has been disconnected until a replacement motion sensor can be sourced. The top row of plugs in the box </w:t>
      </w:r>
      <w:r w:rsidR="003829BC">
        <w:rPr>
          <w:sz w:val="18"/>
          <w:szCs w:val="18"/>
        </w:rPr>
        <w:t>was</w:t>
      </w:r>
      <w:r w:rsidRPr="003829BC">
        <w:rPr>
          <w:sz w:val="18"/>
          <w:szCs w:val="18"/>
        </w:rPr>
        <w:t xml:space="preserve"> not live and has been reported to NCC</w:t>
      </w:r>
      <w:r w:rsidR="003829BC">
        <w:rPr>
          <w:sz w:val="18"/>
          <w:szCs w:val="18"/>
        </w:rPr>
        <w:t xml:space="preserve"> who had agreed to make an inspection.</w:t>
      </w:r>
    </w:p>
    <w:p w14:paraId="49D52674" w14:textId="499F64C3" w:rsidR="00E473D5"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rPr>
      </w:pPr>
      <w:r w:rsidRPr="00794BD9">
        <w:rPr>
          <w:sz w:val="18"/>
          <w:szCs w:val="18"/>
          <w:u w:val="single"/>
        </w:rPr>
        <w:t>General service review</w:t>
      </w:r>
      <w:r w:rsidRPr="007F3115">
        <w:rPr>
          <w:sz w:val="18"/>
          <w:szCs w:val="18"/>
          <w:u w:val="single"/>
        </w:rPr>
        <w:t>: Archiving.</w:t>
      </w:r>
      <w:r w:rsidRPr="003829BC">
        <w:rPr>
          <w:sz w:val="18"/>
          <w:szCs w:val="18"/>
        </w:rPr>
        <w:t xml:space="preserve"> Hard copy and electronic archiving </w:t>
      </w:r>
      <w:r w:rsidR="003829BC" w:rsidRPr="003829BC">
        <w:rPr>
          <w:sz w:val="18"/>
          <w:szCs w:val="18"/>
        </w:rPr>
        <w:t>we</w:t>
      </w:r>
      <w:r w:rsidRPr="003829BC">
        <w:rPr>
          <w:sz w:val="18"/>
          <w:szCs w:val="18"/>
        </w:rPr>
        <w:t xml:space="preserve">re now complete. Awaiting response from NCC </w:t>
      </w:r>
      <w:r w:rsidR="003829BC">
        <w:rPr>
          <w:sz w:val="18"/>
          <w:szCs w:val="18"/>
        </w:rPr>
        <w:t>A</w:t>
      </w:r>
      <w:r w:rsidRPr="003829BC">
        <w:rPr>
          <w:sz w:val="18"/>
          <w:szCs w:val="18"/>
        </w:rPr>
        <w:t xml:space="preserve">rchives for advice on arrangements for </w:t>
      </w:r>
      <w:r w:rsidR="007F3115">
        <w:rPr>
          <w:sz w:val="18"/>
          <w:szCs w:val="18"/>
        </w:rPr>
        <w:t xml:space="preserve">depositing </w:t>
      </w:r>
      <w:r w:rsidRPr="003829BC">
        <w:rPr>
          <w:sz w:val="18"/>
          <w:szCs w:val="18"/>
        </w:rPr>
        <w:t>accounts records dating back to 2010 until 2015,  annual audit reports from 2002 to 2015 and electronic records pre 2010 and from 2010 - present.</w:t>
      </w:r>
      <w:r w:rsidR="003829BC" w:rsidRPr="003829BC">
        <w:rPr>
          <w:sz w:val="18"/>
          <w:szCs w:val="18"/>
        </w:rPr>
        <w:tab/>
      </w:r>
      <w:r w:rsidR="003829BC" w:rsidRPr="003829BC">
        <w:rPr>
          <w:sz w:val="18"/>
          <w:szCs w:val="18"/>
        </w:rPr>
        <w:tab/>
      </w:r>
      <w:r w:rsidR="003829BC" w:rsidRPr="003829BC">
        <w:rPr>
          <w:sz w:val="18"/>
          <w:szCs w:val="18"/>
        </w:rPr>
        <w:tab/>
      </w:r>
      <w:r w:rsidR="003829BC" w:rsidRPr="003829BC">
        <w:rPr>
          <w:sz w:val="18"/>
          <w:szCs w:val="18"/>
        </w:rPr>
        <w:tab/>
      </w:r>
      <w:r w:rsidR="003829BC" w:rsidRPr="003829BC">
        <w:rPr>
          <w:b/>
          <w:bCs/>
          <w:sz w:val="18"/>
          <w:szCs w:val="18"/>
        </w:rPr>
        <w:t>Action: Clerk</w:t>
      </w:r>
    </w:p>
    <w:p w14:paraId="11311C31" w14:textId="125C7940" w:rsidR="00E473D5"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rPr>
      </w:pPr>
      <w:r>
        <w:rPr>
          <w:sz w:val="18"/>
          <w:szCs w:val="18"/>
        </w:rPr>
        <w:t xml:space="preserve">Repairs to Grit Bins on Church Street. </w:t>
      </w:r>
      <w:r w:rsidR="003829BC" w:rsidRPr="003829BC">
        <w:rPr>
          <w:sz w:val="18"/>
          <w:szCs w:val="18"/>
        </w:rPr>
        <w:t>Outstanding.</w:t>
      </w:r>
      <w:r w:rsidR="003829BC" w:rsidRPr="003829BC">
        <w:rPr>
          <w:sz w:val="18"/>
          <w:szCs w:val="18"/>
        </w:rPr>
        <w:tab/>
      </w:r>
      <w:r w:rsidR="003829BC">
        <w:rPr>
          <w:i/>
          <w:iCs/>
          <w:sz w:val="18"/>
          <w:szCs w:val="18"/>
        </w:rPr>
        <w:tab/>
      </w:r>
      <w:r w:rsidR="003829BC">
        <w:rPr>
          <w:i/>
          <w:iCs/>
          <w:sz w:val="18"/>
          <w:szCs w:val="18"/>
        </w:rPr>
        <w:tab/>
      </w:r>
      <w:r w:rsidR="003829BC">
        <w:rPr>
          <w:i/>
          <w:iCs/>
          <w:sz w:val="18"/>
          <w:szCs w:val="18"/>
        </w:rPr>
        <w:tab/>
      </w:r>
      <w:r w:rsidR="003829BC">
        <w:rPr>
          <w:i/>
          <w:iCs/>
          <w:sz w:val="18"/>
          <w:szCs w:val="18"/>
        </w:rPr>
        <w:tab/>
      </w:r>
      <w:r w:rsidR="003829BC">
        <w:rPr>
          <w:i/>
          <w:iCs/>
          <w:sz w:val="18"/>
          <w:szCs w:val="18"/>
        </w:rPr>
        <w:tab/>
        <w:t xml:space="preserve">   </w:t>
      </w:r>
      <w:r w:rsidR="003829BC" w:rsidRPr="003829BC">
        <w:rPr>
          <w:b/>
          <w:bCs/>
          <w:sz w:val="18"/>
          <w:szCs w:val="18"/>
        </w:rPr>
        <w:t>Action: DW</w:t>
      </w:r>
    </w:p>
    <w:p w14:paraId="2413346E" w14:textId="77777777" w:rsidR="00E473D5" w:rsidRPr="00950AAD" w:rsidRDefault="00E473D5" w:rsidP="00E473D5">
      <w:pPr>
        <w:pStyle w:val="ListParagraph"/>
        <w:widowControl/>
        <w:numPr>
          <w:ilvl w:val="0"/>
          <w:numId w:val="1"/>
        </w:numPr>
        <w:autoSpaceDE/>
        <w:autoSpaceDN/>
        <w:adjustRightInd/>
        <w:spacing w:line="240" w:lineRule="auto"/>
        <w:contextualSpacing/>
        <w:rPr>
          <w:b/>
          <w:sz w:val="18"/>
          <w:szCs w:val="18"/>
        </w:rPr>
      </w:pPr>
      <w:r w:rsidRPr="00950AAD">
        <w:rPr>
          <w:b/>
          <w:sz w:val="18"/>
          <w:szCs w:val="18"/>
        </w:rPr>
        <w:t>Finance</w:t>
      </w:r>
    </w:p>
    <w:p w14:paraId="0FCF3562" w14:textId="0746CD96" w:rsidR="00E473D5" w:rsidRPr="00E473D5"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rPr>
      </w:pPr>
      <w:r w:rsidRPr="00950AAD">
        <w:rPr>
          <w:sz w:val="18"/>
          <w:szCs w:val="18"/>
          <w:u w:val="single"/>
        </w:rPr>
        <w:t xml:space="preserve">Annual Pay Award and Salary Review 2022-23. </w:t>
      </w:r>
      <w:r w:rsidRPr="00E473D5">
        <w:rPr>
          <w:sz w:val="18"/>
          <w:szCs w:val="18"/>
        </w:rPr>
        <w:t>The Local Government Association (LGA) had come to an agreement with the unions representing local government employees on the 2022/23 pay offer. The terms of the agreement include</w:t>
      </w:r>
      <w:r>
        <w:rPr>
          <w:sz w:val="18"/>
          <w:szCs w:val="18"/>
        </w:rPr>
        <w:t>d</w:t>
      </w:r>
      <w:r w:rsidRPr="00E473D5">
        <w:rPr>
          <w:sz w:val="18"/>
          <w:szCs w:val="18"/>
        </w:rPr>
        <w:t xml:space="preserve"> the following:</w:t>
      </w:r>
    </w:p>
    <w:p w14:paraId="1B3FA6C7" w14:textId="77777777" w:rsidR="00E473D5" w:rsidRPr="00E473D5" w:rsidRDefault="00E473D5" w:rsidP="00E473D5">
      <w:pPr>
        <w:pStyle w:val="ListParagraph"/>
        <w:widowControl/>
        <w:numPr>
          <w:ilvl w:val="0"/>
          <w:numId w:val="30"/>
        </w:numPr>
        <w:autoSpaceDE/>
        <w:autoSpaceDN/>
        <w:adjustRightInd/>
        <w:spacing w:line="240" w:lineRule="auto"/>
        <w:contextualSpacing/>
        <w:rPr>
          <w:sz w:val="18"/>
          <w:szCs w:val="18"/>
        </w:rPr>
      </w:pPr>
      <w:r w:rsidRPr="00E473D5">
        <w:rPr>
          <w:sz w:val="18"/>
          <w:szCs w:val="18"/>
        </w:rPr>
        <w:t>With effect from 1 April 2022, an increase of £1,925 (FTE) on all NJC pay points 1 and above.</w:t>
      </w:r>
    </w:p>
    <w:p w14:paraId="73EDE047" w14:textId="77777777" w:rsidR="00E473D5" w:rsidRPr="00E473D5" w:rsidRDefault="00E473D5" w:rsidP="00E473D5">
      <w:pPr>
        <w:pStyle w:val="ListParagraph"/>
        <w:widowControl/>
        <w:numPr>
          <w:ilvl w:val="0"/>
          <w:numId w:val="30"/>
        </w:numPr>
        <w:autoSpaceDE/>
        <w:autoSpaceDN/>
        <w:adjustRightInd/>
        <w:spacing w:line="240" w:lineRule="auto"/>
        <w:contextualSpacing/>
        <w:rPr>
          <w:sz w:val="18"/>
          <w:szCs w:val="18"/>
        </w:rPr>
      </w:pPr>
      <w:r w:rsidRPr="00E473D5">
        <w:rPr>
          <w:sz w:val="18"/>
          <w:szCs w:val="18"/>
        </w:rPr>
        <w:t>With effect from 1 April 2023, an increase of one day to all employees’ annual leave entitlement</w:t>
      </w:r>
    </w:p>
    <w:p w14:paraId="07C208A5" w14:textId="3230FE48" w:rsidR="00E473D5" w:rsidRPr="00E473D5" w:rsidRDefault="00E473D5" w:rsidP="00E473D5">
      <w:pPr>
        <w:ind w:left="720"/>
        <w:rPr>
          <w:sz w:val="18"/>
          <w:szCs w:val="18"/>
        </w:rPr>
      </w:pPr>
      <w:r w:rsidRPr="00E473D5">
        <w:rPr>
          <w:sz w:val="18"/>
          <w:szCs w:val="18"/>
        </w:rPr>
        <w:t xml:space="preserve">For the LPC Clerk who </w:t>
      </w:r>
      <w:r>
        <w:rPr>
          <w:sz w:val="18"/>
          <w:szCs w:val="18"/>
        </w:rPr>
        <w:t>wa</w:t>
      </w:r>
      <w:r w:rsidRPr="00E473D5">
        <w:rPr>
          <w:sz w:val="18"/>
          <w:szCs w:val="18"/>
        </w:rPr>
        <w:t>s currently on SCP 10 this increase</w:t>
      </w:r>
      <w:r>
        <w:rPr>
          <w:sz w:val="18"/>
          <w:szCs w:val="18"/>
        </w:rPr>
        <w:t xml:space="preserve">d </w:t>
      </w:r>
      <w:r w:rsidRPr="00E473D5">
        <w:rPr>
          <w:sz w:val="18"/>
          <w:szCs w:val="18"/>
        </w:rPr>
        <w:t>the hourly rate from £11.28 to £12.28.  The members agreed to implement the pay award</w:t>
      </w:r>
      <w:r>
        <w:rPr>
          <w:sz w:val="18"/>
          <w:szCs w:val="18"/>
        </w:rPr>
        <w:t xml:space="preserve"> </w:t>
      </w:r>
      <w:r w:rsidRPr="00E473D5">
        <w:rPr>
          <w:sz w:val="18"/>
          <w:szCs w:val="18"/>
        </w:rPr>
        <w:t>backdated to 1st April 2022. The Clerk’s salary to be reviewed at the anniversary of his appointment which is 20</w:t>
      </w:r>
      <w:r w:rsidRPr="00E473D5">
        <w:rPr>
          <w:sz w:val="18"/>
          <w:szCs w:val="18"/>
          <w:vertAlign w:val="superscript"/>
        </w:rPr>
        <w:t>th</w:t>
      </w:r>
      <w:r w:rsidRPr="00E473D5">
        <w:rPr>
          <w:sz w:val="18"/>
          <w:szCs w:val="18"/>
        </w:rPr>
        <w:t xml:space="preserve"> February 2023.</w:t>
      </w:r>
    </w:p>
    <w:p w14:paraId="39D2575E" w14:textId="01B82BBA" w:rsidR="00E473D5" w:rsidRPr="00950AAD"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950AAD">
        <w:rPr>
          <w:sz w:val="18"/>
          <w:szCs w:val="18"/>
          <w:u w:val="single"/>
        </w:rPr>
        <w:t>Notification of receipts since the last meeting</w:t>
      </w:r>
      <w:r>
        <w:rPr>
          <w:sz w:val="18"/>
          <w:szCs w:val="18"/>
          <w:u w:val="single"/>
        </w:rPr>
        <w:t>.</w:t>
      </w:r>
      <w:r>
        <w:rPr>
          <w:sz w:val="18"/>
          <w:szCs w:val="18"/>
        </w:rPr>
        <w:t xml:space="preserve"> Approved</w:t>
      </w:r>
    </w:p>
    <w:tbl>
      <w:tblPr>
        <w:tblW w:w="874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216"/>
        <w:gridCol w:w="4361"/>
        <w:gridCol w:w="851"/>
      </w:tblGrid>
      <w:tr w:rsidR="00E473D5" w:rsidRPr="007E4145" w14:paraId="6FEC68A1" w14:textId="77777777" w:rsidTr="00E75E0C">
        <w:trPr>
          <w:trHeight w:val="260"/>
        </w:trPr>
        <w:tc>
          <w:tcPr>
            <w:tcW w:w="1316" w:type="dxa"/>
            <w:shd w:val="clear" w:color="auto" w:fill="auto"/>
            <w:noWrap/>
            <w:vAlign w:val="bottom"/>
            <w:hideMark/>
          </w:tcPr>
          <w:p w14:paraId="556E782E" w14:textId="77777777" w:rsidR="00E473D5" w:rsidRPr="007E4145" w:rsidRDefault="00E473D5" w:rsidP="00E75E0C">
            <w:pPr>
              <w:jc w:val="center"/>
              <w:rPr>
                <w:rFonts w:eastAsia="Times New Roman"/>
                <w:sz w:val="18"/>
                <w:szCs w:val="18"/>
              </w:rPr>
            </w:pPr>
            <w:r w:rsidRPr="007E4145">
              <w:rPr>
                <w:rFonts w:eastAsia="Times New Roman"/>
                <w:sz w:val="18"/>
                <w:szCs w:val="18"/>
              </w:rPr>
              <w:t>04/11/2022</w:t>
            </w:r>
          </w:p>
        </w:tc>
        <w:tc>
          <w:tcPr>
            <w:tcW w:w="2216" w:type="dxa"/>
            <w:shd w:val="clear" w:color="auto" w:fill="auto"/>
            <w:noWrap/>
            <w:vAlign w:val="bottom"/>
            <w:hideMark/>
          </w:tcPr>
          <w:p w14:paraId="0A055E0C" w14:textId="77777777" w:rsidR="00E473D5" w:rsidRPr="007E4145" w:rsidRDefault="00E473D5" w:rsidP="00E75E0C">
            <w:pPr>
              <w:rPr>
                <w:rFonts w:eastAsia="Times New Roman"/>
                <w:sz w:val="18"/>
                <w:szCs w:val="18"/>
              </w:rPr>
            </w:pPr>
            <w:r w:rsidRPr="007E4145">
              <w:rPr>
                <w:rFonts w:eastAsia="Times New Roman"/>
                <w:sz w:val="18"/>
                <w:szCs w:val="18"/>
              </w:rPr>
              <w:t>Purves</w:t>
            </w:r>
          </w:p>
        </w:tc>
        <w:tc>
          <w:tcPr>
            <w:tcW w:w="4361" w:type="dxa"/>
            <w:shd w:val="clear" w:color="auto" w:fill="auto"/>
            <w:noWrap/>
            <w:vAlign w:val="bottom"/>
            <w:hideMark/>
          </w:tcPr>
          <w:p w14:paraId="0AF5A3F7" w14:textId="77777777" w:rsidR="00E473D5" w:rsidRPr="007E4145" w:rsidRDefault="00E473D5" w:rsidP="00E75E0C">
            <w:pPr>
              <w:rPr>
                <w:rFonts w:eastAsia="Times New Roman"/>
                <w:sz w:val="18"/>
                <w:szCs w:val="18"/>
              </w:rPr>
            </w:pPr>
            <w:r w:rsidRPr="007E4145">
              <w:rPr>
                <w:rFonts w:eastAsia="Times New Roman"/>
                <w:sz w:val="18"/>
                <w:szCs w:val="18"/>
              </w:rPr>
              <w:t>Jean McClean Burial</w:t>
            </w:r>
          </w:p>
        </w:tc>
        <w:tc>
          <w:tcPr>
            <w:tcW w:w="851" w:type="dxa"/>
            <w:shd w:val="clear" w:color="auto" w:fill="auto"/>
            <w:noWrap/>
            <w:vAlign w:val="bottom"/>
            <w:hideMark/>
          </w:tcPr>
          <w:p w14:paraId="0C9FF7A7" w14:textId="77777777" w:rsidR="00E473D5" w:rsidRPr="007E4145" w:rsidRDefault="00E473D5" w:rsidP="00E75E0C">
            <w:pPr>
              <w:jc w:val="right"/>
              <w:rPr>
                <w:rFonts w:eastAsia="Times New Roman"/>
                <w:sz w:val="18"/>
                <w:szCs w:val="18"/>
              </w:rPr>
            </w:pPr>
            <w:r w:rsidRPr="007E4145">
              <w:rPr>
                <w:rFonts w:eastAsia="Times New Roman"/>
                <w:sz w:val="18"/>
                <w:szCs w:val="18"/>
              </w:rPr>
              <w:t>400.00</w:t>
            </w:r>
          </w:p>
        </w:tc>
      </w:tr>
    </w:tbl>
    <w:p w14:paraId="5B76D3B6" w14:textId="77777777" w:rsidR="00E473D5" w:rsidRPr="007E4145"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u w:val="double"/>
        </w:rPr>
      </w:pPr>
      <w:r w:rsidRPr="007E4145">
        <w:rPr>
          <w:sz w:val="18"/>
          <w:szCs w:val="18"/>
          <w:u w:val="double"/>
        </w:rPr>
        <w:t>Approval of clerk’s salary, expenses, PAYE &amp; NI and approval of Other Payments</w:t>
      </w:r>
      <w:r w:rsidRPr="007E4145">
        <w:rPr>
          <w:u w:val="double"/>
        </w:rPr>
        <w:t xml:space="preserve"> </w:t>
      </w:r>
      <w:r w:rsidRPr="007E4145">
        <w:rPr>
          <w:sz w:val="18"/>
          <w:szCs w:val="18"/>
          <w:u w:val="double"/>
        </w:rPr>
        <w:t>since the last meeting</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10"/>
        <w:gridCol w:w="4407"/>
        <w:gridCol w:w="838"/>
      </w:tblGrid>
      <w:tr w:rsidR="00E473D5" w:rsidRPr="007E4145" w14:paraId="29F5DA5E" w14:textId="77777777" w:rsidTr="00E75E0C">
        <w:trPr>
          <w:trHeight w:val="260"/>
        </w:trPr>
        <w:tc>
          <w:tcPr>
            <w:tcW w:w="1134" w:type="dxa"/>
            <w:shd w:val="clear" w:color="auto" w:fill="auto"/>
            <w:noWrap/>
            <w:vAlign w:val="bottom"/>
            <w:hideMark/>
          </w:tcPr>
          <w:p w14:paraId="78A4C441" w14:textId="77777777" w:rsidR="00E473D5" w:rsidRPr="007E4145" w:rsidRDefault="00E473D5" w:rsidP="00E75E0C">
            <w:pPr>
              <w:rPr>
                <w:rFonts w:eastAsia="Times New Roman"/>
                <w:sz w:val="18"/>
                <w:szCs w:val="18"/>
              </w:rPr>
            </w:pPr>
            <w:r w:rsidRPr="007E4145">
              <w:rPr>
                <w:rFonts w:eastAsia="Times New Roman"/>
                <w:sz w:val="18"/>
                <w:szCs w:val="18"/>
              </w:rPr>
              <w:t>02/11/2022</w:t>
            </w:r>
          </w:p>
        </w:tc>
        <w:tc>
          <w:tcPr>
            <w:tcW w:w="2410" w:type="dxa"/>
            <w:shd w:val="clear" w:color="auto" w:fill="auto"/>
            <w:noWrap/>
            <w:vAlign w:val="center"/>
            <w:hideMark/>
          </w:tcPr>
          <w:p w14:paraId="6409FB54" w14:textId="77777777" w:rsidR="00E473D5" w:rsidRPr="007E4145" w:rsidRDefault="00E473D5" w:rsidP="00E75E0C">
            <w:pPr>
              <w:rPr>
                <w:rFonts w:eastAsia="Times New Roman"/>
                <w:sz w:val="18"/>
                <w:szCs w:val="18"/>
              </w:rPr>
            </w:pPr>
            <w:r w:rsidRPr="007E4145">
              <w:rPr>
                <w:rFonts w:eastAsia="Times New Roman"/>
                <w:sz w:val="18"/>
                <w:szCs w:val="18"/>
              </w:rPr>
              <w:t>Garth Rhodes reimbursement</w:t>
            </w:r>
          </w:p>
        </w:tc>
        <w:tc>
          <w:tcPr>
            <w:tcW w:w="4407" w:type="dxa"/>
            <w:shd w:val="clear" w:color="auto" w:fill="auto"/>
            <w:noWrap/>
            <w:vAlign w:val="bottom"/>
            <w:hideMark/>
          </w:tcPr>
          <w:p w14:paraId="6DFBC052" w14:textId="77777777" w:rsidR="00E473D5" w:rsidRPr="007E4145" w:rsidRDefault="00E473D5" w:rsidP="00E75E0C">
            <w:pPr>
              <w:rPr>
                <w:rFonts w:eastAsia="Times New Roman"/>
                <w:sz w:val="18"/>
                <w:szCs w:val="18"/>
              </w:rPr>
            </w:pPr>
            <w:r w:rsidRPr="007E4145">
              <w:rPr>
                <w:rFonts w:eastAsia="Times New Roman"/>
                <w:sz w:val="18"/>
                <w:szCs w:val="18"/>
              </w:rPr>
              <w:t>Amazon : Survey Line marker</w:t>
            </w:r>
          </w:p>
        </w:tc>
        <w:tc>
          <w:tcPr>
            <w:tcW w:w="838" w:type="dxa"/>
            <w:shd w:val="clear" w:color="auto" w:fill="auto"/>
            <w:noWrap/>
            <w:vAlign w:val="bottom"/>
            <w:hideMark/>
          </w:tcPr>
          <w:p w14:paraId="6E0DFED3" w14:textId="77777777" w:rsidR="00E473D5" w:rsidRPr="007E4145" w:rsidRDefault="00E473D5" w:rsidP="00E75E0C">
            <w:pPr>
              <w:jc w:val="right"/>
              <w:rPr>
                <w:rFonts w:eastAsia="Times New Roman"/>
                <w:sz w:val="18"/>
                <w:szCs w:val="18"/>
              </w:rPr>
            </w:pPr>
            <w:r w:rsidRPr="007E4145">
              <w:rPr>
                <w:rFonts w:eastAsia="Times New Roman"/>
                <w:sz w:val="18"/>
                <w:szCs w:val="18"/>
              </w:rPr>
              <w:t>8.04</w:t>
            </w:r>
          </w:p>
        </w:tc>
      </w:tr>
      <w:tr w:rsidR="00E473D5" w:rsidRPr="007E4145" w14:paraId="609FE837" w14:textId="77777777" w:rsidTr="00E75E0C">
        <w:trPr>
          <w:trHeight w:val="260"/>
        </w:trPr>
        <w:tc>
          <w:tcPr>
            <w:tcW w:w="1134" w:type="dxa"/>
            <w:shd w:val="clear" w:color="auto" w:fill="auto"/>
            <w:noWrap/>
            <w:vAlign w:val="bottom"/>
            <w:hideMark/>
          </w:tcPr>
          <w:p w14:paraId="57C70969" w14:textId="77777777" w:rsidR="00E473D5" w:rsidRPr="007E4145" w:rsidRDefault="00E473D5" w:rsidP="00E75E0C">
            <w:pPr>
              <w:jc w:val="right"/>
              <w:rPr>
                <w:rFonts w:eastAsia="Times New Roman"/>
                <w:sz w:val="18"/>
                <w:szCs w:val="18"/>
              </w:rPr>
            </w:pPr>
            <w:r w:rsidRPr="007E4145">
              <w:rPr>
                <w:rFonts w:eastAsia="Times New Roman"/>
                <w:sz w:val="18"/>
                <w:szCs w:val="18"/>
              </w:rPr>
              <w:t>02/11/2022</w:t>
            </w:r>
          </w:p>
        </w:tc>
        <w:tc>
          <w:tcPr>
            <w:tcW w:w="2410" w:type="dxa"/>
            <w:shd w:val="clear" w:color="auto" w:fill="auto"/>
            <w:noWrap/>
            <w:vAlign w:val="bottom"/>
            <w:hideMark/>
          </w:tcPr>
          <w:p w14:paraId="09C0E301" w14:textId="77777777" w:rsidR="00E473D5" w:rsidRPr="007E4145" w:rsidRDefault="00E473D5" w:rsidP="00E75E0C">
            <w:pPr>
              <w:rPr>
                <w:rFonts w:eastAsia="Times New Roman"/>
                <w:sz w:val="18"/>
                <w:szCs w:val="18"/>
              </w:rPr>
            </w:pPr>
            <w:r w:rsidRPr="007E4145">
              <w:rPr>
                <w:rFonts w:eastAsia="Times New Roman"/>
                <w:sz w:val="18"/>
                <w:szCs w:val="18"/>
              </w:rPr>
              <w:t>Gavin Christie</w:t>
            </w:r>
          </w:p>
        </w:tc>
        <w:tc>
          <w:tcPr>
            <w:tcW w:w="4407" w:type="dxa"/>
            <w:shd w:val="clear" w:color="auto" w:fill="auto"/>
            <w:noWrap/>
            <w:vAlign w:val="bottom"/>
            <w:hideMark/>
          </w:tcPr>
          <w:p w14:paraId="47D15961" w14:textId="77777777" w:rsidR="00E473D5" w:rsidRPr="007E4145" w:rsidRDefault="00E473D5" w:rsidP="00E75E0C">
            <w:pPr>
              <w:rPr>
                <w:rFonts w:eastAsia="Times New Roman"/>
                <w:sz w:val="18"/>
                <w:szCs w:val="18"/>
              </w:rPr>
            </w:pPr>
            <w:r w:rsidRPr="007E4145">
              <w:rPr>
                <w:rFonts w:eastAsia="Times New Roman"/>
                <w:sz w:val="18"/>
                <w:szCs w:val="18"/>
              </w:rPr>
              <w:t>Maintenance (Sept)</w:t>
            </w:r>
          </w:p>
        </w:tc>
        <w:tc>
          <w:tcPr>
            <w:tcW w:w="838" w:type="dxa"/>
            <w:shd w:val="clear" w:color="auto" w:fill="auto"/>
            <w:noWrap/>
            <w:vAlign w:val="bottom"/>
            <w:hideMark/>
          </w:tcPr>
          <w:p w14:paraId="455ECB09" w14:textId="77777777" w:rsidR="00E473D5" w:rsidRPr="007E4145" w:rsidRDefault="00E473D5" w:rsidP="00E75E0C">
            <w:pPr>
              <w:jc w:val="right"/>
              <w:rPr>
                <w:rFonts w:eastAsia="Times New Roman"/>
                <w:sz w:val="18"/>
                <w:szCs w:val="18"/>
              </w:rPr>
            </w:pPr>
            <w:r w:rsidRPr="007E4145">
              <w:rPr>
                <w:rFonts w:eastAsia="Times New Roman"/>
                <w:sz w:val="18"/>
                <w:szCs w:val="18"/>
              </w:rPr>
              <w:t>157.00</w:t>
            </w:r>
          </w:p>
        </w:tc>
      </w:tr>
      <w:tr w:rsidR="00E473D5" w:rsidRPr="007E4145" w14:paraId="0BCF932C" w14:textId="77777777" w:rsidTr="00E75E0C">
        <w:trPr>
          <w:trHeight w:val="260"/>
        </w:trPr>
        <w:tc>
          <w:tcPr>
            <w:tcW w:w="1134" w:type="dxa"/>
            <w:shd w:val="clear" w:color="auto" w:fill="auto"/>
            <w:noWrap/>
            <w:vAlign w:val="bottom"/>
            <w:hideMark/>
          </w:tcPr>
          <w:p w14:paraId="719C7EE9" w14:textId="77777777" w:rsidR="00E473D5" w:rsidRPr="007E4145" w:rsidRDefault="00E473D5" w:rsidP="00E75E0C">
            <w:pPr>
              <w:jc w:val="right"/>
              <w:rPr>
                <w:rFonts w:eastAsia="Times New Roman"/>
                <w:sz w:val="18"/>
                <w:szCs w:val="18"/>
              </w:rPr>
            </w:pPr>
            <w:r w:rsidRPr="007E4145">
              <w:rPr>
                <w:rFonts w:eastAsia="Times New Roman"/>
                <w:sz w:val="18"/>
                <w:szCs w:val="18"/>
              </w:rPr>
              <w:t>15/11/2022</w:t>
            </w:r>
          </w:p>
        </w:tc>
        <w:tc>
          <w:tcPr>
            <w:tcW w:w="2410" w:type="dxa"/>
            <w:shd w:val="clear" w:color="auto" w:fill="auto"/>
            <w:noWrap/>
            <w:vAlign w:val="center"/>
            <w:hideMark/>
          </w:tcPr>
          <w:p w14:paraId="1BBDB74B" w14:textId="77777777" w:rsidR="00E473D5" w:rsidRPr="007E4145" w:rsidRDefault="00E473D5" w:rsidP="00E75E0C">
            <w:pPr>
              <w:rPr>
                <w:rFonts w:eastAsia="Times New Roman"/>
                <w:sz w:val="18"/>
                <w:szCs w:val="18"/>
              </w:rPr>
            </w:pPr>
            <w:r w:rsidRPr="007E4145">
              <w:rPr>
                <w:rFonts w:eastAsia="Times New Roman"/>
                <w:sz w:val="18"/>
                <w:szCs w:val="18"/>
              </w:rPr>
              <w:t>Valerie (Anne) Lowrie reimburse</w:t>
            </w:r>
          </w:p>
        </w:tc>
        <w:tc>
          <w:tcPr>
            <w:tcW w:w="4407" w:type="dxa"/>
            <w:shd w:val="clear" w:color="auto" w:fill="auto"/>
            <w:noWrap/>
            <w:vAlign w:val="bottom"/>
            <w:hideMark/>
          </w:tcPr>
          <w:p w14:paraId="582D7B75" w14:textId="77777777" w:rsidR="00E473D5" w:rsidRPr="007E4145" w:rsidRDefault="00E473D5" w:rsidP="00E75E0C">
            <w:pPr>
              <w:rPr>
                <w:rFonts w:eastAsia="Times New Roman"/>
                <w:sz w:val="18"/>
                <w:szCs w:val="18"/>
              </w:rPr>
            </w:pPr>
            <w:r w:rsidRPr="007E4145">
              <w:rPr>
                <w:rFonts w:eastAsia="Times New Roman"/>
                <w:sz w:val="18"/>
                <w:szCs w:val="18"/>
              </w:rPr>
              <w:t>Instantprint: School Survey Flyers x 1000</w:t>
            </w:r>
          </w:p>
        </w:tc>
        <w:tc>
          <w:tcPr>
            <w:tcW w:w="838" w:type="dxa"/>
            <w:shd w:val="clear" w:color="auto" w:fill="auto"/>
            <w:noWrap/>
            <w:vAlign w:val="bottom"/>
            <w:hideMark/>
          </w:tcPr>
          <w:p w14:paraId="63E60EB8" w14:textId="77777777" w:rsidR="00E473D5" w:rsidRPr="007E4145" w:rsidRDefault="00E473D5" w:rsidP="00E75E0C">
            <w:pPr>
              <w:jc w:val="right"/>
              <w:rPr>
                <w:rFonts w:eastAsia="Times New Roman"/>
                <w:sz w:val="18"/>
                <w:szCs w:val="18"/>
              </w:rPr>
            </w:pPr>
            <w:r w:rsidRPr="007E4145">
              <w:rPr>
                <w:rFonts w:eastAsia="Times New Roman"/>
                <w:sz w:val="18"/>
                <w:szCs w:val="18"/>
              </w:rPr>
              <w:t>60.68</w:t>
            </w:r>
          </w:p>
        </w:tc>
      </w:tr>
      <w:tr w:rsidR="00E473D5" w:rsidRPr="007E4145" w14:paraId="2A43F483" w14:textId="77777777" w:rsidTr="00E75E0C">
        <w:trPr>
          <w:trHeight w:val="260"/>
        </w:trPr>
        <w:tc>
          <w:tcPr>
            <w:tcW w:w="1134" w:type="dxa"/>
            <w:shd w:val="clear" w:color="auto" w:fill="auto"/>
            <w:noWrap/>
            <w:vAlign w:val="bottom"/>
            <w:hideMark/>
          </w:tcPr>
          <w:p w14:paraId="354DA8CC" w14:textId="77777777" w:rsidR="00E473D5" w:rsidRPr="007E4145" w:rsidRDefault="00E473D5" w:rsidP="00E75E0C">
            <w:pPr>
              <w:jc w:val="right"/>
              <w:rPr>
                <w:rFonts w:eastAsia="Times New Roman"/>
                <w:sz w:val="18"/>
                <w:szCs w:val="18"/>
              </w:rPr>
            </w:pPr>
            <w:r w:rsidRPr="007E4145">
              <w:rPr>
                <w:rFonts w:eastAsia="Times New Roman"/>
                <w:sz w:val="18"/>
                <w:szCs w:val="18"/>
              </w:rPr>
              <w:t>30/11/2022</w:t>
            </w:r>
          </w:p>
        </w:tc>
        <w:tc>
          <w:tcPr>
            <w:tcW w:w="2410" w:type="dxa"/>
            <w:shd w:val="clear" w:color="auto" w:fill="auto"/>
            <w:noWrap/>
            <w:vAlign w:val="bottom"/>
            <w:hideMark/>
          </w:tcPr>
          <w:p w14:paraId="7F515B38" w14:textId="77777777" w:rsidR="00E473D5" w:rsidRPr="007E4145" w:rsidRDefault="00E473D5" w:rsidP="00E75E0C">
            <w:pPr>
              <w:rPr>
                <w:rFonts w:eastAsia="Times New Roman"/>
                <w:sz w:val="18"/>
                <w:szCs w:val="18"/>
              </w:rPr>
            </w:pPr>
            <w:r w:rsidRPr="007E4145">
              <w:rPr>
                <w:rFonts w:eastAsia="Times New Roman"/>
                <w:sz w:val="18"/>
                <w:szCs w:val="18"/>
              </w:rPr>
              <w:t>British Gas A/C600689588</w:t>
            </w:r>
          </w:p>
        </w:tc>
        <w:tc>
          <w:tcPr>
            <w:tcW w:w="4407" w:type="dxa"/>
            <w:shd w:val="clear" w:color="auto" w:fill="auto"/>
            <w:noWrap/>
            <w:vAlign w:val="bottom"/>
            <w:hideMark/>
          </w:tcPr>
          <w:p w14:paraId="6F256DA0" w14:textId="77777777" w:rsidR="00E473D5" w:rsidRPr="007E4145" w:rsidRDefault="00E473D5" w:rsidP="00E75E0C">
            <w:pPr>
              <w:rPr>
                <w:rFonts w:eastAsia="Times New Roman"/>
                <w:sz w:val="18"/>
                <w:szCs w:val="18"/>
              </w:rPr>
            </w:pPr>
            <w:r w:rsidRPr="007E4145">
              <w:rPr>
                <w:rFonts w:eastAsia="Times New Roman"/>
                <w:sz w:val="18"/>
                <w:szCs w:val="18"/>
              </w:rPr>
              <w:t>Electricity Sportscourt estimated reading</w:t>
            </w:r>
          </w:p>
        </w:tc>
        <w:tc>
          <w:tcPr>
            <w:tcW w:w="838" w:type="dxa"/>
            <w:shd w:val="clear" w:color="auto" w:fill="auto"/>
            <w:noWrap/>
            <w:vAlign w:val="bottom"/>
            <w:hideMark/>
          </w:tcPr>
          <w:p w14:paraId="09EB7DC0" w14:textId="77777777" w:rsidR="00E473D5" w:rsidRPr="007E4145" w:rsidRDefault="00E473D5" w:rsidP="00E75E0C">
            <w:pPr>
              <w:jc w:val="right"/>
              <w:rPr>
                <w:rFonts w:eastAsia="Times New Roman"/>
                <w:sz w:val="18"/>
                <w:szCs w:val="18"/>
              </w:rPr>
            </w:pPr>
            <w:r w:rsidRPr="007E4145">
              <w:rPr>
                <w:rFonts w:eastAsia="Times New Roman"/>
                <w:sz w:val="18"/>
                <w:szCs w:val="18"/>
              </w:rPr>
              <w:t>19.23</w:t>
            </w:r>
          </w:p>
        </w:tc>
      </w:tr>
      <w:tr w:rsidR="00E473D5" w:rsidRPr="007E4145" w14:paraId="573AC1DF" w14:textId="77777777" w:rsidTr="00E75E0C">
        <w:trPr>
          <w:trHeight w:val="260"/>
        </w:trPr>
        <w:tc>
          <w:tcPr>
            <w:tcW w:w="1134" w:type="dxa"/>
            <w:shd w:val="clear" w:color="auto" w:fill="auto"/>
            <w:noWrap/>
            <w:vAlign w:val="bottom"/>
            <w:hideMark/>
          </w:tcPr>
          <w:p w14:paraId="0C07FD31" w14:textId="77777777" w:rsidR="00E473D5" w:rsidRPr="007E4145" w:rsidRDefault="00E473D5" w:rsidP="00E75E0C">
            <w:pPr>
              <w:jc w:val="right"/>
              <w:rPr>
                <w:rFonts w:eastAsia="Times New Roman"/>
                <w:sz w:val="18"/>
                <w:szCs w:val="18"/>
              </w:rPr>
            </w:pPr>
            <w:r w:rsidRPr="007E4145">
              <w:rPr>
                <w:rFonts w:eastAsia="Times New Roman"/>
                <w:sz w:val="18"/>
                <w:szCs w:val="18"/>
              </w:rPr>
              <w:t>01/12/2022</w:t>
            </w:r>
          </w:p>
        </w:tc>
        <w:tc>
          <w:tcPr>
            <w:tcW w:w="2410" w:type="dxa"/>
            <w:shd w:val="clear" w:color="auto" w:fill="auto"/>
            <w:noWrap/>
            <w:vAlign w:val="center"/>
            <w:hideMark/>
          </w:tcPr>
          <w:p w14:paraId="2988EBBD" w14:textId="77777777" w:rsidR="00E473D5" w:rsidRPr="007E4145" w:rsidRDefault="00E473D5" w:rsidP="00E75E0C">
            <w:pPr>
              <w:rPr>
                <w:rFonts w:eastAsia="Times New Roman"/>
                <w:sz w:val="18"/>
                <w:szCs w:val="18"/>
              </w:rPr>
            </w:pPr>
            <w:r w:rsidRPr="007E4145">
              <w:rPr>
                <w:rFonts w:eastAsia="Times New Roman"/>
                <w:sz w:val="18"/>
                <w:szCs w:val="18"/>
              </w:rPr>
              <w:t>Sintons Solicitors</w:t>
            </w:r>
          </w:p>
        </w:tc>
        <w:tc>
          <w:tcPr>
            <w:tcW w:w="4407" w:type="dxa"/>
            <w:shd w:val="clear" w:color="auto" w:fill="auto"/>
            <w:noWrap/>
            <w:vAlign w:val="bottom"/>
            <w:hideMark/>
          </w:tcPr>
          <w:p w14:paraId="04C86836" w14:textId="77777777" w:rsidR="00E473D5" w:rsidRPr="007E4145" w:rsidRDefault="00E473D5" w:rsidP="00E75E0C">
            <w:pPr>
              <w:rPr>
                <w:rFonts w:eastAsia="Times New Roman"/>
                <w:sz w:val="18"/>
                <w:szCs w:val="18"/>
              </w:rPr>
            </w:pPr>
            <w:r w:rsidRPr="007E4145">
              <w:rPr>
                <w:rFonts w:eastAsia="Times New Roman"/>
                <w:sz w:val="18"/>
                <w:szCs w:val="18"/>
              </w:rPr>
              <w:t>Legal Fees Cemetery land transfer</w:t>
            </w:r>
          </w:p>
        </w:tc>
        <w:tc>
          <w:tcPr>
            <w:tcW w:w="838" w:type="dxa"/>
            <w:shd w:val="clear" w:color="auto" w:fill="auto"/>
            <w:noWrap/>
            <w:vAlign w:val="bottom"/>
            <w:hideMark/>
          </w:tcPr>
          <w:p w14:paraId="17529C16" w14:textId="77777777" w:rsidR="00E473D5" w:rsidRPr="007E4145" w:rsidRDefault="00E473D5" w:rsidP="00E75E0C">
            <w:pPr>
              <w:jc w:val="right"/>
              <w:rPr>
                <w:rFonts w:eastAsia="Times New Roman"/>
                <w:sz w:val="18"/>
                <w:szCs w:val="18"/>
              </w:rPr>
            </w:pPr>
            <w:r w:rsidRPr="007E4145">
              <w:rPr>
                <w:rFonts w:eastAsia="Times New Roman"/>
                <w:sz w:val="18"/>
                <w:szCs w:val="18"/>
              </w:rPr>
              <w:t>2805.20</w:t>
            </w:r>
          </w:p>
        </w:tc>
      </w:tr>
      <w:tr w:rsidR="00E473D5" w:rsidRPr="007E4145" w14:paraId="4798F820" w14:textId="77777777" w:rsidTr="00E75E0C">
        <w:trPr>
          <w:trHeight w:val="260"/>
        </w:trPr>
        <w:tc>
          <w:tcPr>
            <w:tcW w:w="1134" w:type="dxa"/>
            <w:shd w:val="clear" w:color="auto" w:fill="auto"/>
            <w:noWrap/>
            <w:vAlign w:val="bottom"/>
            <w:hideMark/>
          </w:tcPr>
          <w:p w14:paraId="042C659A" w14:textId="77777777" w:rsidR="00E473D5" w:rsidRPr="007E4145" w:rsidRDefault="00E473D5" w:rsidP="00E75E0C">
            <w:pPr>
              <w:jc w:val="right"/>
              <w:rPr>
                <w:rFonts w:eastAsia="Times New Roman"/>
                <w:sz w:val="18"/>
                <w:szCs w:val="18"/>
              </w:rPr>
            </w:pPr>
            <w:r w:rsidRPr="007E4145">
              <w:rPr>
                <w:rFonts w:eastAsia="Times New Roman"/>
                <w:sz w:val="18"/>
                <w:szCs w:val="18"/>
              </w:rPr>
              <w:lastRenderedPageBreak/>
              <w:t>01/12/2022</w:t>
            </w:r>
          </w:p>
        </w:tc>
        <w:tc>
          <w:tcPr>
            <w:tcW w:w="2410" w:type="dxa"/>
            <w:shd w:val="clear" w:color="auto" w:fill="auto"/>
            <w:noWrap/>
            <w:vAlign w:val="center"/>
            <w:hideMark/>
          </w:tcPr>
          <w:p w14:paraId="36427367" w14:textId="77777777" w:rsidR="00E473D5" w:rsidRPr="007E4145" w:rsidRDefault="00E473D5" w:rsidP="00E75E0C">
            <w:pPr>
              <w:rPr>
                <w:rFonts w:eastAsia="Times New Roman"/>
                <w:sz w:val="18"/>
                <w:szCs w:val="18"/>
              </w:rPr>
            </w:pPr>
            <w:r w:rsidRPr="007E4145">
              <w:rPr>
                <w:rFonts w:eastAsia="Times New Roman"/>
                <w:sz w:val="18"/>
                <w:szCs w:val="18"/>
              </w:rPr>
              <w:t>G Rhodes</w:t>
            </w:r>
          </w:p>
        </w:tc>
        <w:tc>
          <w:tcPr>
            <w:tcW w:w="4407" w:type="dxa"/>
            <w:shd w:val="clear" w:color="auto" w:fill="auto"/>
            <w:noWrap/>
            <w:vAlign w:val="bottom"/>
            <w:hideMark/>
          </w:tcPr>
          <w:p w14:paraId="2E520193" w14:textId="77777777" w:rsidR="00E473D5" w:rsidRPr="007E4145" w:rsidRDefault="00E473D5" w:rsidP="00E75E0C">
            <w:pPr>
              <w:rPr>
                <w:rFonts w:eastAsia="Times New Roman"/>
                <w:sz w:val="18"/>
                <w:szCs w:val="18"/>
              </w:rPr>
            </w:pPr>
            <w:r w:rsidRPr="007E4145">
              <w:rPr>
                <w:rFonts w:eastAsia="Times New Roman"/>
                <w:sz w:val="18"/>
                <w:szCs w:val="18"/>
              </w:rPr>
              <w:t xml:space="preserve">Salary &amp; Expenses  </w:t>
            </w:r>
          </w:p>
        </w:tc>
        <w:tc>
          <w:tcPr>
            <w:tcW w:w="838" w:type="dxa"/>
            <w:shd w:val="clear" w:color="auto" w:fill="auto"/>
            <w:noWrap/>
            <w:vAlign w:val="bottom"/>
            <w:hideMark/>
          </w:tcPr>
          <w:p w14:paraId="1B131F00" w14:textId="77777777" w:rsidR="00E473D5" w:rsidRPr="007E4145" w:rsidRDefault="00E473D5" w:rsidP="00E75E0C">
            <w:pPr>
              <w:jc w:val="right"/>
              <w:rPr>
                <w:rFonts w:eastAsia="Times New Roman"/>
                <w:sz w:val="18"/>
                <w:szCs w:val="18"/>
              </w:rPr>
            </w:pPr>
            <w:r w:rsidRPr="007E4145">
              <w:rPr>
                <w:rFonts w:eastAsia="Times New Roman"/>
                <w:sz w:val="18"/>
                <w:szCs w:val="18"/>
              </w:rPr>
              <w:t>393.16</w:t>
            </w:r>
          </w:p>
        </w:tc>
      </w:tr>
      <w:tr w:rsidR="00E473D5" w:rsidRPr="007E4145" w14:paraId="34AF7BE5" w14:textId="77777777" w:rsidTr="00E75E0C">
        <w:trPr>
          <w:trHeight w:val="260"/>
        </w:trPr>
        <w:tc>
          <w:tcPr>
            <w:tcW w:w="1134" w:type="dxa"/>
            <w:shd w:val="clear" w:color="auto" w:fill="auto"/>
            <w:noWrap/>
            <w:vAlign w:val="bottom"/>
            <w:hideMark/>
          </w:tcPr>
          <w:p w14:paraId="5273B525" w14:textId="77777777" w:rsidR="00E473D5" w:rsidRPr="007E4145" w:rsidRDefault="00E473D5" w:rsidP="00E75E0C">
            <w:pPr>
              <w:jc w:val="right"/>
              <w:rPr>
                <w:rFonts w:eastAsia="Times New Roman"/>
                <w:sz w:val="18"/>
                <w:szCs w:val="18"/>
              </w:rPr>
            </w:pPr>
            <w:r w:rsidRPr="007E4145">
              <w:rPr>
                <w:rFonts w:eastAsia="Times New Roman"/>
                <w:sz w:val="18"/>
                <w:szCs w:val="18"/>
              </w:rPr>
              <w:t>01/12/2022</w:t>
            </w:r>
          </w:p>
        </w:tc>
        <w:tc>
          <w:tcPr>
            <w:tcW w:w="2410" w:type="dxa"/>
            <w:shd w:val="clear" w:color="auto" w:fill="auto"/>
            <w:noWrap/>
            <w:vAlign w:val="center"/>
            <w:hideMark/>
          </w:tcPr>
          <w:p w14:paraId="3BF93E42" w14:textId="77777777" w:rsidR="00E473D5" w:rsidRPr="007E4145" w:rsidRDefault="00E473D5" w:rsidP="00E75E0C">
            <w:pPr>
              <w:rPr>
                <w:rFonts w:eastAsia="Times New Roman"/>
                <w:sz w:val="18"/>
                <w:szCs w:val="18"/>
              </w:rPr>
            </w:pPr>
            <w:r w:rsidRPr="007E4145">
              <w:rPr>
                <w:rFonts w:eastAsia="Times New Roman"/>
                <w:sz w:val="18"/>
                <w:szCs w:val="18"/>
              </w:rPr>
              <w:t>HMRC</w:t>
            </w:r>
          </w:p>
        </w:tc>
        <w:tc>
          <w:tcPr>
            <w:tcW w:w="4407" w:type="dxa"/>
            <w:shd w:val="clear" w:color="auto" w:fill="auto"/>
            <w:noWrap/>
            <w:vAlign w:val="bottom"/>
            <w:hideMark/>
          </w:tcPr>
          <w:p w14:paraId="63D64071" w14:textId="77777777" w:rsidR="00E473D5" w:rsidRPr="007E4145" w:rsidRDefault="00E473D5" w:rsidP="00E75E0C">
            <w:pPr>
              <w:rPr>
                <w:rFonts w:eastAsia="Times New Roman"/>
                <w:sz w:val="18"/>
                <w:szCs w:val="18"/>
              </w:rPr>
            </w:pPr>
            <w:r w:rsidRPr="007E4145">
              <w:rPr>
                <w:rFonts w:eastAsia="Times New Roman"/>
                <w:sz w:val="18"/>
                <w:szCs w:val="18"/>
              </w:rPr>
              <w:t xml:space="preserve">PAYE  </w:t>
            </w:r>
          </w:p>
        </w:tc>
        <w:tc>
          <w:tcPr>
            <w:tcW w:w="838" w:type="dxa"/>
            <w:shd w:val="clear" w:color="auto" w:fill="auto"/>
            <w:noWrap/>
            <w:vAlign w:val="bottom"/>
            <w:hideMark/>
          </w:tcPr>
          <w:p w14:paraId="2D73206B" w14:textId="77777777" w:rsidR="00E473D5" w:rsidRPr="007E4145" w:rsidRDefault="00E473D5" w:rsidP="00E75E0C">
            <w:pPr>
              <w:jc w:val="right"/>
              <w:rPr>
                <w:rFonts w:eastAsia="Times New Roman"/>
                <w:sz w:val="18"/>
                <w:szCs w:val="18"/>
              </w:rPr>
            </w:pPr>
            <w:r w:rsidRPr="007E4145">
              <w:rPr>
                <w:rFonts w:eastAsia="Times New Roman"/>
                <w:sz w:val="18"/>
                <w:szCs w:val="18"/>
              </w:rPr>
              <w:t>95.40</w:t>
            </w:r>
          </w:p>
        </w:tc>
      </w:tr>
      <w:tr w:rsidR="00E473D5" w:rsidRPr="007E4145" w14:paraId="592FD702" w14:textId="77777777" w:rsidTr="00E75E0C">
        <w:trPr>
          <w:trHeight w:val="1104"/>
        </w:trPr>
        <w:tc>
          <w:tcPr>
            <w:tcW w:w="1134" w:type="dxa"/>
            <w:shd w:val="clear" w:color="auto" w:fill="auto"/>
            <w:noWrap/>
            <w:hideMark/>
          </w:tcPr>
          <w:p w14:paraId="4B30BD8F" w14:textId="77777777" w:rsidR="00E473D5" w:rsidRPr="007E4145" w:rsidRDefault="00E473D5" w:rsidP="00E75E0C">
            <w:pPr>
              <w:jc w:val="right"/>
              <w:rPr>
                <w:rFonts w:eastAsia="Times New Roman"/>
                <w:sz w:val="18"/>
                <w:szCs w:val="18"/>
              </w:rPr>
            </w:pPr>
            <w:r w:rsidRPr="007E4145">
              <w:rPr>
                <w:rFonts w:eastAsia="Times New Roman"/>
                <w:sz w:val="18"/>
                <w:szCs w:val="18"/>
              </w:rPr>
              <w:t>01/12/2022</w:t>
            </w:r>
          </w:p>
        </w:tc>
        <w:tc>
          <w:tcPr>
            <w:tcW w:w="2410" w:type="dxa"/>
            <w:shd w:val="clear" w:color="auto" w:fill="auto"/>
            <w:noWrap/>
            <w:hideMark/>
          </w:tcPr>
          <w:p w14:paraId="27E4E7B9" w14:textId="77777777" w:rsidR="00E473D5" w:rsidRPr="007E4145" w:rsidRDefault="00E473D5" w:rsidP="00E75E0C">
            <w:pPr>
              <w:rPr>
                <w:rFonts w:eastAsia="Times New Roman"/>
                <w:sz w:val="18"/>
                <w:szCs w:val="18"/>
              </w:rPr>
            </w:pPr>
            <w:r w:rsidRPr="007E4145">
              <w:rPr>
                <w:rFonts w:eastAsia="Times New Roman"/>
                <w:sz w:val="18"/>
                <w:szCs w:val="18"/>
              </w:rPr>
              <w:t>Graham Fremlin Expenses</w:t>
            </w:r>
          </w:p>
        </w:tc>
        <w:tc>
          <w:tcPr>
            <w:tcW w:w="4407" w:type="dxa"/>
            <w:shd w:val="clear" w:color="auto" w:fill="auto"/>
            <w:hideMark/>
          </w:tcPr>
          <w:p w14:paraId="139A76B5" w14:textId="77777777" w:rsidR="00E473D5" w:rsidRPr="007E4145" w:rsidRDefault="00E473D5" w:rsidP="00E75E0C">
            <w:pPr>
              <w:rPr>
                <w:rFonts w:eastAsia="Times New Roman"/>
                <w:sz w:val="18"/>
                <w:szCs w:val="18"/>
              </w:rPr>
            </w:pPr>
            <w:r w:rsidRPr="007E4145">
              <w:rPr>
                <w:rFonts w:eastAsia="Times New Roman"/>
                <w:sz w:val="18"/>
                <w:szCs w:val="18"/>
              </w:rPr>
              <w:t>Henzil- Christmas Tree (£80), British Legion - Poppy donation (£20), Homebase - Wiring for tree (£30.90) - Timers for lights (£16), The Works - items for emergency hub (£29.50) Amazon,- items for emergency hub (£176.39, £36.41).</w:t>
            </w:r>
          </w:p>
        </w:tc>
        <w:tc>
          <w:tcPr>
            <w:tcW w:w="838" w:type="dxa"/>
            <w:shd w:val="clear" w:color="auto" w:fill="auto"/>
            <w:noWrap/>
            <w:hideMark/>
          </w:tcPr>
          <w:p w14:paraId="27C8B0B5" w14:textId="77777777" w:rsidR="00E473D5" w:rsidRPr="007E4145" w:rsidRDefault="00E473D5" w:rsidP="00E75E0C">
            <w:pPr>
              <w:jc w:val="right"/>
              <w:rPr>
                <w:rFonts w:eastAsia="Times New Roman"/>
                <w:sz w:val="18"/>
                <w:szCs w:val="18"/>
              </w:rPr>
            </w:pPr>
            <w:r w:rsidRPr="007E4145">
              <w:rPr>
                <w:rFonts w:eastAsia="Times New Roman"/>
                <w:sz w:val="18"/>
                <w:szCs w:val="18"/>
              </w:rPr>
              <w:t>389.20</w:t>
            </w:r>
          </w:p>
        </w:tc>
      </w:tr>
      <w:tr w:rsidR="00E473D5" w:rsidRPr="007E4145" w14:paraId="58820600" w14:textId="77777777" w:rsidTr="00E75E0C">
        <w:trPr>
          <w:trHeight w:val="340"/>
        </w:trPr>
        <w:tc>
          <w:tcPr>
            <w:tcW w:w="1134" w:type="dxa"/>
            <w:shd w:val="clear" w:color="auto" w:fill="auto"/>
            <w:noWrap/>
          </w:tcPr>
          <w:p w14:paraId="1B585DF7" w14:textId="77777777" w:rsidR="00E473D5" w:rsidRPr="007E4145" w:rsidRDefault="00E473D5" w:rsidP="00E75E0C">
            <w:pPr>
              <w:jc w:val="right"/>
              <w:rPr>
                <w:rFonts w:eastAsia="Times New Roman"/>
                <w:b/>
                <w:bCs/>
                <w:sz w:val="18"/>
                <w:szCs w:val="18"/>
              </w:rPr>
            </w:pPr>
          </w:p>
        </w:tc>
        <w:tc>
          <w:tcPr>
            <w:tcW w:w="2410" w:type="dxa"/>
            <w:shd w:val="clear" w:color="auto" w:fill="auto"/>
            <w:noWrap/>
          </w:tcPr>
          <w:p w14:paraId="28199856" w14:textId="77777777" w:rsidR="00E473D5" w:rsidRPr="007E4145" w:rsidRDefault="00E473D5" w:rsidP="00E75E0C">
            <w:pPr>
              <w:jc w:val="right"/>
              <w:rPr>
                <w:rFonts w:eastAsia="Times New Roman"/>
                <w:b/>
                <w:bCs/>
                <w:sz w:val="18"/>
                <w:szCs w:val="18"/>
              </w:rPr>
            </w:pPr>
          </w:p>
        </w:tc>
        <w:tc>
          <w:tcPr>
            <w:tcW w:w="4407" w:type="dxa"/>
            <w:shd w:val="clear" w:color="auto" w:fill="auto"/>
          </w:tcPr>
          <w:p w14:paraId="78F5D948" w14:textId="77777777" w:rsidR="00E473D5" w:rsidRPr="007E4145" w:rsidRDefault="00E473D5" w:rsidP="00E75E0C">
            <w:pPr>
              <w:jc w:val="right"/>
              <w:rPr>
                <w:rFonts w:eastAsia="Times New Roman"/>
                <w:b/>
                <w:bCs/>
                <w:sz w:val="18"/>
                <w:szCs w:val="18"/>
              </w:rPr>
            </w:pPr>
            <w:r w:rsidRPr="007E4145">
              <w:rPr>
                <w:rFonts w:eastAsia="Times New Roman"/>
                <w:b/>
                <w:bCs/>
                <w:sz w:val="18"/>
                <w:szCs w:val="18"/>
              </w:rPr>
              <w:t>Total</w:t>
            </w:r>
          </w:p>
        </w:tc>
        <w:tc>
          <w:tcPr>
            <w:tcW w:w="838" w:type="dxa"/>
            <w:shd w:val="clear" w:color="auto" w:fill="auto"/>
            <w:noWrap/>
          </w:tcPr>
          <w:p w14:paraId="0A9D8849" w14:textId="77777777" w:rsidR="00E473D5" w:rsidRPr="007E4145" w:rsidRDefault="00E473D5" w:rsidP="00E75E0C">
            <w:pPr>
              <w:jc w:val="right"/>
              <w:rPr>
                <w:rFonts w:eastAsia="Times New Roman"/>
                <w:b/>
                <w:bCs/>
                <w:sz w:val="18"/>
                <w:szCs w:val="18"/>
              </w:rPr>
            </w:pPr>
            <w:r w:rsidRPr="007E4145">
              <w:rPr>
                <w:rFonts w:eastAsia="Times New Roman"/>
                <w:b/>
                <w:bCs/>
                <w:sz w:val="18"/>
                <w:szCs w:val="18"/>
              </w:rPr>
              <w:fldChar w:fldCharType="begin"/>
            </w:r>
            <w:r w:rsidRPr="007E4145">
              <w:rPr>
                <w:rFonts w:eastAsia="Times New Roman"/>
                <w:b/>
                <w:bCs/>
                <w:sz w:val="18"/>
                <w:szCs w:val="18"/>
              </w:rPr>
              <w:instrText xml:space="preserve"> =SUM(ABOVE) </w:instrText>
            </w:r>
            <w:r w:rsidRPr="007E4145">
              <w:rPr>
                <w:rFonts w:eastAsia="Times New Roman"/>
                <w:b/>
                <w:bCs/>
                <w:sz w:val="18"/>
                <w:szCs w:val="18"/>
              </w:rPr>
              <w:fldChar w:fldCharType="separate"/>
            </w:r>
            <w:r w:rsidRPr="007E4145">
              <w:rPr>
                <w:rFonts w:eastAsia="Times New Roman"/>
                <w:b/>
                <w:bCs/>
                <w:noProof/>
                <w:sz w:val="18"/>
                <w:szCs w:val="18"/>
              </w:rPr>
              <w:t>3927.91</w:t>
            </w:r>
            <w:r w:rsidRPr="007E4145">
              <w:rPr>
                <w:rFonts w:eastAsia="Times New Roman"/>
                <w:b/>
                <w:bCs/>
                <w:sz w:val="18"/>
                <w:szCs w:val="18"/>
              </w:rPr>
              <w:fldChar w:fldCharType="end"/>
            </w:r>
          </w:p>
        </w:tc>
      </w:tr>
    </w:tbl>
    <w:p w14:paraId="0F2D11A8" w14:textId="77777777" w:rsidR="00E473D5" w:rsidRPr="00950AAD"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rPr>
      </w:pPr>
      <w:r w:rsidRPr="00794BD9">
        <w:rPr>
          <w:sz w:val="18"/>
          <w:szCs w:val="18"/>
          <w:u w:val="single"/>
        </w:rPr>
        <w:t>Requests for donations</w:t>
      </w:r>
      <w:r>
        <w:rPr>
          <w:sz w:val="18"/>
          <w:szCs w:val="18"/>
        </w:rPr>
        <w:t xml:space="preserve">. </w:t>
      </w:r>
      <w:r w:rsidRPr="00E473D5">
        <w:rPr>
          <w:sz w:val="18"/>
          <w:szCs w:val="18"/>
        </w:rPr>
        <w:t>None</w:t>
      </w:r>
    </w:p>
    <w:p w14:paraId="4F0B23D6" w14:textId="68A86DD3" w:rsidR="00E473D5" w:rsidRPr="00794BD9"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794BD9">
        <w:rPr>
          <w:sz w:val="18"/>
          <w:szCs w:val="18"/>
          <w:u w:val="single"/>
        </w:rPr>
        <w:t>Bank Reconciliation to 5th December 2022.</w:t>
      </w:r>
      <w:r>
        <w:rPr>
          <w:sz w:val="18"/>
          <w:szCs w:val="18"/>
        </w:rPr>
        <w:t xml:space="preserve"> Approved.</w:t>
      </w:r>
    </w:p>
    <w:tbl>
      <w:tblPr>
        <w:tblW w:w="879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100"/>
        <w:gridCol w:w="3005"/>
        <w:gridCol w:w="992"/>
        <w:gridCol w:w="901"/>
      </w:tblGrid>
      <w:tr w:rsidR="00E473D5" w:rsidRPr="00794BD9" w14:paraId="14ED6BA4" w14:textId="77777777" w:rsidTr="00E75E0C">
        <w:trPr>
          <w:trHeight w:val="260"/>
        </w:trPr>
        <w:tc>
          <w:tcPr>
            <w:tcW w:w="7893" w:type="dxa"/>
            <w:gridSpan w:val="4"/>
            <w:shd w:val="clear" w:color="auto" w:fill="auto"/>
            <w:noWrap/>
            <w:vAlign w:val="bottom"/>
            <w:hideMark/>
          </w:tcPr>
          <w:p w14:paraId="796A9F5B" w14:textId="77777777" w:rsidR="00E473D5" w:rsidRPr="00794BD9" w:rsidRDefault="00E473D5" w:rsidP="00E75E0C">
            <w:pPr>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Balance per bank statements as at 25th November 2021</w:t>
            </w:r>
          </w:p>
        </w:tc>
        <w:tc>
          <w:tcPr>
            <w:tcW w:w="901" w:type="dxa"/>
            <w:shd w:val="clear" w:color="auto" w:fill="auto"/>
            <w:noWrap/>
            <w:vAlign w:val="bottom"/>
            <w:hideMark/>
          </w:tcPr>
          <w:p w14:paraId="0A70655E" w14:textId="77777777" w:rsidR="00E473D5" w:rsidRPr="00794BD9" w:rsidRDefault="00E473D5" w:rsidP="00E75E0C">
            <w:pPr>
              <w:jc w:val="center"/>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w:t>
            </w:r>
          </w:p>
        </w:tc>
      </w:tr>
      <w:tr w:rsidR="00E473D5" w:rsidRPr="00794BD9" w14:paraId="44DEF83F" w14:textId="77777777" w:rsidTr="00E75E0C">
        <w:trPr>
          <w:trHeight w:val="260"/>
        </w:trPr>
        <w:tc>
          <w:tcPr>
            <w:tcW w:w="7893" w:type="dxa"/>
            <w:gridSpan w:val="4"/>
            <w:shd w:val="clear" w:color="auto" w:fill="auto"/>
            <w:noWrap/>
            <w:vAlign w:val="bottom"/>
            <w:hideMark/>
          </w:tcPr>
          <w:p w14:paraId="734737A9" w14:textId="77777777" w:rsidR="00E473D5" w:rsidRPr="00794BD9" w:rsidRDefault="00E473D5" w:rsidP="00E75E0C">
            <w:pPr>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Community account</w:t>
            </w:r>
          </w:p>
        </w:tc>
        <w:tc>
          <w:tcPr>
            <w:tcW w:w="901" w:type="dxa"/>
            <w:shd w:val="clear" w:color="auto" w:fill="auto"/>
            <w:noWrap/>
            <w:vAlign w:val="bottom"/>
            <w:hideMark/>
          </w:tcPr>
          <w:p w14:paraId="0E2F3A5F" w14:textId="77777777" w:rsidR="00E473D5" w:rsidRPr="00794BD9" w:rsidRDefault="00E473D5" w:rsidP="00E75E0C">
            <w:pPr>
              <w:jc w:val="right"/>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65809.15</w:t>
            </w:r>
          </w:p>
        </w:tc>
      </w:tr>
      <w:tr w:rsidR="00E473D5" w:rsidRPr="00794BD9" w14:paraId="3ADC332F" w14:textId="77777777" w:rsidTr="00E75E0C">
        <w:trPr>
          <w:trHeight w:val="260"/>
        </w:trPr>
        <w:tc>
          <w:tcPr>
            <w:tcW w:w="7893" w:type="dxa"/>
            <w:gridSpan w:val="4"/>
            <w:shd w:val="clear" w:color="auto" w:fill="auto"/>
            <w:noWrap/>
            <w:vAlign w:val="bottom"/>
            <w:hideMark/>
          </w:tcPr>
          <w:p w14:paraId="38E66965" w14:textId="77777777" w:rsidR="00E473D5" w:rsidRPr="00794BD9" w:rsidRDefault="00E473D5" w:rsidP="00E75E0C">
            <w:pPr>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Business Saver</w:t>
            </w:r>
          </w:p>
        </w:tc>
        <w:tc>
          <w:tcPr>
            <w:tcW w:w="901" w:type="dxa"/>
            <w:shd w:val="clear" w:color="auto" w:fill="auto"/>
            <w:noWrap/>
            <w:vAlign w:val="bottom"/>
            <w:hideMark/>
          </w:tcPr>
          <w:p w14:paraId="7A661FBB" w14:textId="77777777" w:rsidR="00E473D5" w:rsidRPr="00794BD9" w:rsidRDefault="00E473D5" w:rsidP="00E75E0C">
            <w:pPr>
              <w:jc w:val="right"/>
              <w:rPr>
                <w:rFonts w:asciiTheme="minorHAnsi" w:eastAsia="Times New Roman" w:hAnsiTheme="minorHAnsi" w:cstheme="minorHAnsi"/>
                <w:sz w:val="18"/>
                <w:szCs w:val="18"/>
                <w:u w:val="single"/>
              </w:rPr>
            </w:pPr>
            <w:r w:rsidRPr="00794BD9">
              <w:rPr>
                <w:rFonts w:asciiTheme="minorHAnsi" w:eastAsia="Times New Roman" w:hAnsiTheme="minorHAnsi" w:cstheme="minorHAnsi"/>
                <w:sz w:val="18"/>
                <w:szCs w:val="18"/>
                <w:u w:val="single"/>
              </w:rPr>
              <w:t>6107.26</w:t>
            </w:r>
          </w:p>
        </w:tc>
      </w:tr>
      <w:tr w:rsidR="00E473D5" w:rsidRPr="00794BD9" w14:paraId="17AC09A8" w14:textId="77777777" w:rsidTr="00E75E0C">
        <w:trPr>
          <w:trHeight w:val="260"/>
        </w:trPr>
        <w:tc>
          <w:tcPr>
            <w:tcW w:w="7893" w:type="dxa"/>
            <w:gridSpan w:val="4"/>
            <w:shd w:val="clear" w:color="auto" w:fill="auto"/>
            <w:noWrap/>
            <w:vAlign w:val="bottom"/>
            <w:hideMark/>
          </w:tcPr>
          <w:p w14:paraId="2CA45B6E" w14:textId="77777777" w:rsidR="00E473D5" w:rsidRPr="00794BD9" w:rsidRDefault="00E473D5" w:rsidP="00E75E0C">
            <w:pPr>
              <w:rPr>
                <w:rFonts w:asciiTheme="minorHAnsi" w:eastAsia="Times New Roman" w:hAnsiTheme="minorHAnsi" w:cstheme="minorHAnsi"/>
                <w:sz w:val="18"/>
                <w:szCs w:val="18"/>
              </w:rPr>
            </w:pPr>
          </w:p>
        </w:tc>
        <w:tc>
          <w:tcPr>
            <w:tcW w:w="901" w:type="dxa"/>
            <w:shd w:val="clear" w:color="auto" w:fill="auto"/>
            <w:noWrap/>
            <w:vAlign w:val="bottom"/>
            <w:hideMark/>
          </w:tcPr>
          <w:p w14:paraId="38545E22" w14:textId="77777777" w:rsidR="00E473D5" w:rsidRPr="00794BD9" w:rsidRDefault="00E473D5" w:rsidP="00E75E0C">
            <w:pPr>
              <w:jc w:val="right"/>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71916.41</w:t>
            </w:r>
          </w:p>
        </w:tc>
      </w:tr>
      <w:tr w:rsidR="00E473D5" w:rsidRPr="00794BD9" w14:paraId="270776F0" w14:textId="77777777" w:rsidTr="00E75E0C">
        <w:trPr>
          <w:trHeight w:val="260"/>
        </w:trPr>
        <w:tc>
          <w:tcPr>
            <w:tcW w:w="2796" w:type="dxa"/>
            <w:shd w:val="clear" w:color="auto" w:fill="auto"/>
            <w:noWrap/>
            <w:vAlign w:val="bottom"/>
            <w:hideMark/>
          </w:tcPr>
          <w:p w14:paraId="3DFB3A90" w14:textId="77777777" w:rsidR="00E473D5" w:rsidRPr="00794BD9" w:rsidRDefault="00E473D5" w:rsidP="00E75E0C">
            <w:pPr>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Less unpresented cheques</w:t>
            </w:r>
          </w:p>
        </w:tc>
        <w:tc>
          <w:tcPr>
            <w:tcW w:w="1100" w:type="dxa"/>
            <w:shd w:val="clear" w:color="auto" w:fill="auto"/>
            <w:noWrap/>
            <w:vAlign w:val="bottom"/>
            <w:hideMark/>
          </w:tcPr>
          <w:p w14:paraId="6A02798E" w14:textId="77777777" w:rsidR="00E473D5" w:rsidRPr="00794BD9" w:rsidRDefault="00E473D5" w:rsidP="00E75E0C">
            <w:pPr>
              <w:jc w:val="right"/>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30/11/2022</w:t>
            </w:r>
          </w:p>
        </w:tc>
        <w:tc>
          <w:tcPr>
            <w:tcW w:w="3005" w:type="dxa"/>
            <w:shd w:val="clear" w:color="auto" w:fill="auto"/>
            <w:noWrap/>
            <w:vAlign w:val="bottom"/>
            <w:hideMark/>
          </w:tcPr>
          <w:p w14:paraId="7BFE3538" w14:textId="77777777" w:rsidR="00E473D5" w:rsidRPr="00794BD9" w:rsidRDefault="00E473D5" w:rsidP="00E75E0C">
            <w:pPr>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 xml:space="preserve">British Gas </w:t>
            </w:r>
          </w:p>
        </w:tc>
        <w:tc>
          <w:tcPr>
            <w:tcW w:w="992" w:type="dxa"/>
            <w:shd w:val="clear" w:color="auto" w:fill="auto"/>
            <w:noWrap/>
            <w:vAlign w:val="bottom"/>
            <w:hideMark/>
          </w:tcPr>
          <w:p w14:paraId="624C901D" w14:textId="77777777" w:rsidR="00E473D5" w:rsidRPr="00794BD9" w:rsidRDefault="00E473D5" w:rsidP="00E75E0C">
            <w:pPr>
              <w:jc w:val="right"/>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19.23</w:t>
            </w:r>
          </w:p>
        </w:tc>
        <w:tc>
          <w:tcPr>
            <w:tcW w:w="901" w:type="dxa"/>
            <w:shd w:val="clear" w:color="auto" w:fill="auto"/>
            <w:noWrap/>
            <w:vAlign w:val="bottom"/>
            <w:hideMark/>
          </w:tcPr>
          <w:p w14:paraId="2E41A298" w14:textId="77777777" w:rsidR="00E473D5" w:rsidRPr="00794BD9" w:rsidRDefault="00E473D5" w:rsidP="00E75E0C">
            <w:pPr>
              <w:jc w:val="right"/>
              <w:rPr>
                <w:rFonts w:asciiTheme="minorHAnsi" w:eastAsia="Times New Roman" w:hAnsiTheme="minorHAnsi" w:cstheme="minorHAnsi"/>
                <w:sz w:val="18"/>
                <w:szCs w:val="18"/>
              </w:rPr>
            </w:pPr>
          </w:p>
        </w:tc>
      </w:tr>
      <w:tr w:rsidR="00E473D5" w:rsidRPr="00794BD9" w14:paraId="00DFF438" w14:textId="77777777" w:rsidTr="00E75E0C">
        <w:trPr>
          <w:trHeight w:val="260"/>
        </w:trPr>
        <w:tc>
          <w:tcPr>
            <w:tcW w:w="2796" w:type="dxa"/>
            <w:shd w:val="clear" w:color="auto" w:fill="auto"/>
            <w:noWrap/>
            <w:vAlign w:val="bottom"/>
            <w:hideMark/>
          </w:tcPr>
          <w:p w14:paraId="646AA73B" w14:textId="77777777" w:rsidR="00E473D5" w:rsidRPr="00794BD9" w:rsidRDefault="00E473D5" w:rsidP="00E75E0C">
            <w:pPr>
              <w:rPr>
                <w:rFonts w:asciiTheme="minorHAnsi" w:eastAsia="Times New Roman" w:hAnsiTheme="minorHAnsi" w:cstheme="minorHAnsi"/>
                <w:sz w:val="18"/>
                <w:szCs w:val="18"/>
              </w:rPr>
            </w:pPr>
          </w:p>
        </w:tc>
        <w:tc>
          <w:tcPr>
            <w:tcW w:w="1100" w:type="dxa"/>
            <w:shd w:val="clear" w:color="auto" w:fill="auto"/>
            <w:noWrap/>
            <w:vAlign w:val="bottom"/>
            <w:hideMark/>
          </w:tcPr>
          <w:p w14:paraId="6A9E7EAA" w14:textId="77777777" w:rsidR="00E473D5" w:rsidRPr="00794BD9" w:rsidRDefault="00E473D5" w:rsidP="00E75E0C">
            <w:pPr>
              <w:jc w:val="right"/>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01/12/2022</w:t>
            </w:r>
          </w:p>
        </w:tc>
        <w:tc>
          <w:tcPr>
            <w:tcW w:w="3005" w:type="dxa"/>
            <w:shd w:val="clear" w:color="auto" w:fill="auto"/>
            <w:noWrap/>
            <w:vAlign w:val="center"/>
            <w:hideMark/>
          </w:tcPr>
          <w:p w14:paraId="5D6E1FBD" w14:textId="77777777" w:rsidR="00E473D5" w:rsidRPr="00794BD9" w:rsidRDefault="00E473D5" w:rsidP="00E75E0C">
            <w:pPr>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Sintons Solicitors</w:t>
            </w:r>
          </w:p>
        </w:tc>
        <w:tc>
          <w:tcPr>
            <w:tcW w:w="992" w:type="dxa"/>
            <w:shd w:val="clear" w:color="auto" w:fill="auto"/>
            <w:noWrap/>
            <w:vAlign w:val="bottom"/>
            <w:hideMark/>
          </w:tcPr>
          <w:p w14:paraId="64C489A6" w14:textId="77777777" w:rsidR="00E473D5" w:rsidRPr="00794BD9" w:rsidRDefault="00E473D5" w:rsidP="00E75E0C">
            <w:pPr>
              <w:jc w:val="right"/>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2805.20</w:t>
            </w:r>
          </w:p>
        </w:tc>
        <w:tc>
          <w:tcPr>
            <w:tcW w:w="901" w:type="dxa"/>
            <w:shd w:val="clear" w:color="auto" w:fill="auto"/>
            <w:noWrap/>
            <w:vAlign w:val="bottom"/>
            <w:hideMark/>
          </w:tcPr>
          <w:p w14:paraId="62E18609" w14:textId="77777777" w:rsidR="00E473D5" w:rsidRPr="00794BD9" w:rsidRDefault="00E473D5" w:rsidP="00E75E0C">
            <w:pPr>
              <w:jc w:val="right"/>
              <w:rPr>
                <w:rFonts w:asciiTheme="minorHAnsi" w:eastAsia="Times New Roman" w:hAnsiTheme="minorHAnsi" w:cstheme="minorHAnsi"/>
                <w:sz w:val="18"/>
                <w:szCs w:val="18"/>
              </w:rPr>
            </w:pPr>
          </w:p>
        </w:tc>
      </w:tr>
      <w:tr w:rsidR="00E473D5" w:rsidRPr="00794BD9" w14:paraId="400ED28E" w14:textId="77777777" w:rsidTr="00E75E0C">
        <w:trPr>
          <w:trHeight w:val="260"/>
        </w:trPr>
        <w:tc>
          <w:tcPr>
            <w:tcW w:w="2796" w:type="dxa"/>
            <w:shd w:val="clear" w:color="auto" w:fill="auto"/>
            <w:noWrap/>
            <w:vAlign w:val="bottom"/>
            <w:hideMark/>
          </w:tcPr>
          <w:p w14:paraId="2AA8BFDE" w14:textId="77777777" w:rsidR="00E473D5" w:rsidRPr="00794BD9" w:rsidRDefault="00E473D5" w:rsidP="00E75E0C">
            <w:pPr>
              <w:rPr>
                <w:rFonts w:asciiTheme="minorHAnsi" w:eastAsia="Times New Roman" w:hAnsiTheme="minorHAnsi" w:cstheme="minorHAnsi"/>
                <w:sz w:val="18"/>
                <w:szCs w:val="18"/>
              </w:rPr>
            </w:pPr>
          </w:p>
        </w:tc>
        <w:tc>
          <w:tcPr>
            <w:tcW w:w="1100" w:type="dxa"/>
            <w:shd w:val="clear" w:color="auto" w:fill="auto"/>
            <w:noWrap/>
            <w:vAlign w:val="bottom"/>
            <w:hideMark/>
          </w:tcPr>
          <w:p w14:paraId="26D571FB" w14:textId="77777777" w:rsidR="00E473D5" w:rsidRPr="00794BD9" w:rsidRDefault="00E473D5" w:rsidP="00E75E0C">
            <w:pPr>
              <w:jc w:val="right"/>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01/12/2022</w:t>
            </w:r>
          </w:p>
        </w:tc>
        <w:tc>
          <w:tcPr>
            <w:tcW w:w="3005" w:type="dxa"/>
            <w:shd w:val="clear" w:color="auto" w:fill="auto"/>
            <w:noWrap/>
            <w:vAlign w:val="center"/>
            <w:hideMark/>
          </w:tcPr>
          <w:p w14:paraId="6582705A" w14:textId="77777777" w:rsidR="00E473D5" w:rsidRPr="00794BD9" w:rsidRDefault="00E473D5" w:rsidP="00E75E0C">
            <w:pPr>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G Rhodes</w:t>
            </w:r>
          </w:p>
        </w:tc>
        <w:tc>
          <w:tcPr>
            <w:tcW w:w="992" w:type="dxa"/>
            <w:shd w:val="clear" w:color="auto" w:fill="auto"/>
            <w:noWrap/>
            <w:vAlign w:val="bottom"/>
            <w:hideMark/>
          </w:tcPr>
          <w:p w14:paraId="581D1DCC" w14:textId="77777777" w:rsidR="00E473D5" w:rsidRPr="00794BD9" w:rsidRDefault="00E473D5" w:rsidP="00E75E0C">
            <w:pPr>
              <w:jc w:val="right"/>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393.16</w:t>
            </w:r>
          </w:p>
        </w:tc>
        <w:tc>
          <w:tcPr>
            <w:tcW w:w="901" w:type="dxa"/>
            <w:shd w:val="clear" w:color="auto" w:fill="auto"/>
            <w:noWrap/>
            <w:vAlign w:val="bottom"/>
            <w:hideMark/>
          </w:tcPr>
          <w:p w14:paraId="700D0F3F" w14:textId="77777777" w:rsidR="00E473D5" w:rsidRPr="00794BD9" w:rsidRDefault="00E473D5" w:rsidP="00E75E0C">
            <w:pPr>
              <w:jc w:val="right"/>
              <w:rPr>
                <w:rFonts w:asciiTheme="minorHAnsi" w:eastAsia="Times New Roman" w:hAnsiTheme="minorHAnsi" w:cstheme="minorHAnsi"/>
                <w:sz w:val="18"/>
                <w:szCs w:val="18"/>
              </w:rPr>
            </w:pPr>
          </w:p>
        </w:tc>
      </w:tr>
      <w:tr w:rsidR="00E473D5" w:rsidRPr="00794BD9" w14:paraId="10420726" w14:textId="77777777" w:rsidTr="00E75E0C">
        <w:trPr>
          <w:trHeight w:val="260"/>
        </w:trPr>
        <w:tc>
          <w:tcPr>
            <w:tcW w:w="2796" w:type="dxa"/>
            <w:shd w:val="clear" w:color="auto" w:fill="auto"/>
            <w:noWrap/>
            <w:vAlign w:val="bottom"/>
            <w:hideMark/>
          </w:tcPr>
          <w:p w14:paraId="13B0765E" w14:textId="77777777" w:rsidR="00E473D5" w:rsidRPr="00794BD9" w:rsidRDefault="00E473D5" w:rsidP="00E75E0C">
            <w:pPr>
              <w:rPr>
                <w:rFonts w:asciiTheme="minorHAnsi" w:eastAsia="Times New Roman" w:hAnsiTheme="minorHAnsi" w:cstheme="minorHAnsi"/>
                <w:sz w:val="18"/>
                <w:szCs w:val="18"/>
              </w:rPr>
            </w:pPr>
          </w:p>
        </w:tc>
        <w:tc>
          <w:tcPr>
            <w:tcW w:w="1100" w:type="dxa"/>
            <w:shd w:val="clear" w:color="auto" w:fill="auto"/>
            <w:noWrap/>
            <w:vAlign w:val="bottom"/>
            <w:hideMark/>
          </w:tcPr>
          <w:p w14:paraId="73B9B363" w14:textId="77777777" w:rsidR="00E473D5" w:rsidRPr="00794BD9" w:rsidRDefault="00E473D5" w:rsidP="00E75E0C">
            <w:pPr>
              <w:jc w:val="right"/>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01/12/2022</w:t>
            </w:r>
          </w:p>
        </w:tc>
        <w:tc>
          <w:tcPr>
            <w:tcW w:w="3005" w:type="dxa"/>
            <w:shd w:val="clear" w:color="auto" w:fill="auto"/>
            <w:noWrap/>
            <w:vAlign w:val="center"/>
            <w:hideMark/>
          </w:tcPr>
          <w:p w14:paraId="3623C27E" w14:textId="77777777" w:rsidR="00E473D5" w:rsidRPr="00794BD9" w:rsidRDefault="00E473D5" w:rsidP="00E75E0C">
            <w:pPr>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HMRC</w:t>
            </w:r>
          </w:p>
        </w:tc>
        <w:tc>
          <w:tcPr>
            <w:tcW w:w="992" w:type="dxa"/>
            <w:shd w:val="clear" w:color="auto" w:fill="auto"/>
            <w:noWrap/>
            <w:vAlign w:val="bottom"/>
            <w:hideMark/>
          </w:tcPr>
          <w:p w14:paraId="14E93A69" w14:textId="77777777" w:rsidR="00E473D5" w:rsidRPr="00794BD9" w:rsidRDefault="00E473D5" w:rsidP="00E75E0C">
            <w:pPr>
              <w:jc w:val="right"/>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95.40</w:t>
            </w:r>
          </w:p>
        </w:tc>
        <w:tc>
          <w:tcPr>
            <w:tcW w:w="901" w:type="dxa"/>
            <w:shd w:val="clear" w:color="auto" w:fill="auto"/>
            <w:noWrap/>
            <w:vAlign w:val="bottom"/>
            <w:hideMark/>
          </w:tcPr>
          <w:p w14:paraId="5272916E" w14:textId="77777777" w:rsidR="00E473D5" w:rsidRPr="00794BD9" w:rsidRDefault="00E473D5" w:rsidP="00E75E0C">
            <w:pPr>
              <w:jc w:val="right"/>
              <w:rPr>
                <w:rFonts w:asciiTheme="minorHAnsi" w:eastAsia="Times New Roman" w:hAnsiTheme="minorHAnsi" w:cstheme="minorHAnsi"/>
                <w:sz w:val="18"/>
                <w:szCs w:val="18"/>
              </w:rPr>
            </w:pPr>
          </w:p>
        </w:tc>
      </w:tr>
      <w:tr w:rsidR="00E473D5" w:rsidRPr="00794BD9" w14:paraId="17C0673A" w14:textId="77777777" w:rsidTr="00E75E0C">
        <w:trPr>
          <w:trHeight w:val="260"/>
        </w:trPr>
        <w:tc>
          <w:tcPr>
            <w:tcW w:w="2796" w:type="dxa"/>
            <w:shd w:val="clear" w:color="auto" w:fill="auto"/>
            <w:noWrap/>
            <w:vAlign w:val="bottom"/>
            <w:hideMark/>
          </w:tcPr>
          <w:p w14:paraId="5018FCA5" w14:textId="77777777" w:rsidR="00E473D5" w:rsidRPr="00794BD9" w:rsidRDefault="00E473D5" w:rsidP="00E75E0C">
            <w:pPr>
              <w:rPr>
                <w:rFonts w:asciiTheme="minorHAnsi" w:eastAsia="Times New Roman" w:hAnsiTheme="minorHAnsi" w:cstheme="minorHAnsi"/>
                <w:sz w:val="18"/>
                <w:szCs w:val="18"/>
              </w:rPr>
            </w:pPr>
          </w:p>
        </w:tc>
        <w:tc>
          <w:tcPr>
            <w:tcW w:w="1100" w:type="dxa"/>
            <w:shd w:val="clear" w:color="auto" w:fill="auto"/>
            <w:noWrap/>
            <w:hideMark/>
          </w:tcPr>
          <w:p w14:paraId="69A1167D" w14:textId="77777777" w:rsidR="00E473D5" w:rsidRPr="00794BD9" w:rsidRDefault="00E473D5" w:rsidP="00E75E0C">
            <w:pPr>
              <w:jc w:val="right"/>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01/12/2022</w:t>
            </w:r>
          </w:p>
        </w:tc>
        <w:tc>
          <w:tcPr>
            <w:tcW w:w="3005" w:type="dxa"/>
            <w:shd w:val="clear" w:color="auto" w:fill="auto"/>
            <w:noWrap/>
            <w:hideMark/>
          </w:tcPr>
          <w:p w14:paraId="63E89D5D" w14:textId="77777777" w:rsidR="00E473D5" w:rsidRPr="00794BD9" w:rsidRDefault="00E473D5" w:rsidP="00E75E0C">
            <w:pPr>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Graham Fremlin Expenses</w:t>
            </w:r>
          </w:p>
        </w:tc>
        <w:tc>
          <w:tcPr>
            <w:tcW w:w="992" w:type="dxa"/>
            <w:shd w:val="clear" w:color="auto" w:fill="auto"/>
            <w:noWrap/>
            <w:hideMark/>
          </w:tcPr>
          <w:p w14:paraId="6DE9DE76" w14:textId="77777777" w:rsidR="00E473D5" w:rsidRPr="00794BD9" w:rsidRDefault="00E473D5" w:rsidP="00E75E0C">
            <w:pPr>
              <w:jc w:val="right"/>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389.20</w:t>
            </w:r>
          </w:p>
        </w:tc>
        <w:tc>
          <w:tcPr>
            <w:tcW w:w="901" w:type="dxa"/>
            <w:shd w:val="clear" w:color="auto" w:fill="auto"/>
            <w:noWrap/>
            <w:vAlign w:val="bottom"/>
            <w:hideMark/>
          </w:tcPr>
          <w:p w14:paraId="4008415D" w14:textId="77777777" w:rsidR="00E473D5" w:rsidRPr="00794BD9" w:rsidRDefault="00E473D5" w:rsidP="00E75E0C">
            <w:pPr>
              <w:jc w:val="right"/>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3702.19</w:t>
            </w:r>
          </w:p>
        </w:tc>
      </w:tr>
      <w:tr w:rsidR="00E473D5" w:rsidRPr="00794BD9" w14:paraId="7AC50F1A" w14:textId="77777777" w:rsidTr="00E75E0C">
        <w:trPr>
          <w:trHeight w:val="260"/>
        </w:trPr>
        <w:tc>
          <w:tcPr>
            <w:tcW w:w="2796" w:type="dxa"/>
            <w:shd w:val="clear" w:color="auto" w:fill="auto"/>
            <w:noWrap/>
            <w:vAlign w:val="bottom"/>
            <w:hideMark/>
          </w:tcPr>
          <w:p w14:paraId="4B44D8C3" w14:textId="77777777" w:rsidR="00E473D5" w:rsidRPr="00794BD9" w:rsidRDefault="00E473D5" w:rsidP="00E75E0C">
            <w:pPr>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 xml:space="preserve">Uncredited Deposits </w:t>
            </w:r>
          </w:p>
        </w:tc>
        <w:tc>
          <w:tcPr>
            <w:tcW w:w="1100" w:type="dxa"/>
            <w:shd w:val="clear" w:color="auto" w:fill="auto"/>
            <w:noWrap/>
            <w:vAlign w:val="bottom"/>
            <w:hideMark/>
          </w:tcPr>
          <w:p w14:paraId="2B3C8FA0" w14:textId="77777777" w:rsidR="00E473D5" w:rsidRPr="00794BD9" w:rsidRDefault="00E473D5" w:rsidP="00E75E0C">
            <w:pPr>
              <w:rPr>
                <w:rFonts w:asciiTheme="minorHAnsi" w:eastAsia="Times New Roman" w:hAnsiTheme="minorHAnsi" w:cstheme="minorHAnsi"/>
                <w:sz w:val="18"/>
                <w:szCs w:val="18"/>
              </w:rPr>
            </w:pPr>
          </w:p>
        </w:tc>
        <w:tc>
          <w:tcPr>
            <w:tcW w:w="3005" w:type="dxa"/>
            <w:shd w:val="clear" w:color="auto" w:fill="auto"/>
            <w:vAlign w:val="bottom"/>
            <w:hideMark/>
          </w:tcPr>
          <w:p w14:paraId="4D5EBE59" w14:textId="77777777" w:rsidR="00E473D5" w:rsidRPr="00794BD9" w:rsidRDefault="00E473D5" w:rsidP="00E75E0C">
            <w:pPr>
              <w:rPr>
                <w:rFonts w:asciiTheme="minorHAnsi" w:eastAsia="Times New Roman" w:hAnsiTheme="minorHAnsi" w:cstheme="minorHAnsi"/>
                <w:sz w:val="18"/>
                <w:szCs w:val="18"/>
              </w:rPr>
            </w:pPr>
          </w:p>
        </w:tc>
        <w:tc>
          <w:tcPr>
            <w:tcW w:w="992" w:type="dxa"/>
            <w:shd w:val="clear" w:color="auto" w:fill="auto"/>
            <w:noWrap/>
            <w:vAlign w:val="bottom"/>
            <w:hideMark/>
          </w:tcPr>
          <w:p w14:paraId="46B93246" w14:textId="77777777" w:rsidR="00E473D5" w:rsidRPr="00794BD9" w:rsidRDefault="00E473D5" w:rsidP="00E75E0C">
            <w:pPr>
              <w:rPr>
                <w:rFonts w:asciiTheme="minorHAnsi" w:eastAsia="Times New Roman" w:hAnsiTheme="minorHAnsi" w:cstheme="minorHAnsi"/>
                <w:sz w:val="18"/>
                <w:szCs w:val="18"/>
              </w:rPr>
            </w:pPr>
          </w:p>
        </w:tc>
        <w:tc>
          <w:tcPr>
            <w:tcW w:w="901" w:type="dxa"/>
            <w:shd w:val="clear" w:color="auto" w:fill="auto"/>
            <w:noWrap/>
            <w:vAlign w:val="bottom"/>
            <w:hideMark/>
          </w:tcPr>
          <w:p w14:paraId="49CA8E62" w14:textId="77777777" w:rsidR="00E473D5" w:rsidRPr="00794BD9" w:rsidRDefault="00E473D5" w:rsidP="00E75E0C">
            <w:pPr>
              <w:jc w:val="right"/>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0.00</w:t>
            </w:r>
          </w:p>
        </w:tc>
      </w:tr>
      <w:tr w:rsidR="00E473D5" w:rsidRPr="00794BD9" w14:paraId="67F498CF" w14:textId="77777777" w:rsidTr="00E75E0C">
        <w:trPr>
          <w:trHeight w:val="260"/>
        </w:trPr>
        <w:tc>
          <w:tcPr>
            <w:tcW w:w="2796" w:type="dxa"/>
            <w:shd w:val="clear" w:color="auto" w:fill="auto"/>
            <w:noWrap/>
            <w:vAlign w:val="bottom"/>
            <w:hideMark/>
          </w:tcPr>
          <w:p w14:paraId="74E15FEA" w14:textId="77777777" w:rsidR="00E473D5" w:rsidRPr="00794BD9" w:rsidRDefault="00E473D5" w:rsidP="00E75E0C">
            <w:pPr>
              <w:ind w:left="720"/>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Balance</w:t>
            </w:r>
          </w:p>
        </w:tc>
        <w:tc>
          <w:tcPr>
            <w:tcW w:w="1100" w:type="dxa"/>
            <w:shd w:val="clear" w:color="auto" w:fill="auto"/>
            <w:noWrap/>
            <w:vAlign w:val="bottom"/>
            <w:hideMark/>
          </w:tcPr>
          <w:p w14:paraId="05297D70" w14:textId="77777777" w:rsidR="00E473D5" w:rsidRPr="00794BD9" w:rsidRDefault="00E473D5" w:rsidP="00E75E0C">
            <w:pPr>
              <w:rPr>
                <w:rFonts w:asciiTheme="minorHAnsi" w:eastAsia="Times New Roman" w:hAnsiTheme="minorHAnsi" w:cstheme="minorHAnsi"/>
                <w:sz w:val="18"/>
                <w:szCs w:val="18"/>
              </w:rPr>
            </w:pPr>
          </w:p>
        </w:tc>
        <w:tc>
          <w:tcPr>
            <w:tcW w:w="3005" w:type="dxa"/>
            <w:shd w:val="clear" w:color="auto" w:fill="auto"/>
            <w:noWrap/>
            <w:vAlign w:val="bottom"/>
            <w:hideMark/>
          </w:tcPr>
          <w:p w14:paraId="23BDD4AE" w14:textId="77777777" w:rsidR="00E473D5" w:rsidRPr="00794BD9" w:rsidRDefault="00E473D5" w:rsidP="00E75E0C">
            <w:pPr>
              <w:rPr>
                <w:rFonts w:asciiTheme="minorHAnsi" w:eastAsia="Times New Roman" w:hAnsiTheme="minorHAnsi" w:cstheme="minorHAnsi"/>
                <w:sz w:val="18"/>
                <w:szCs w:val="18"/>
              </w:rPr>
            </w:pPr>
          </w:p>
        </w:tc>
        <w:tc>
          <w:tcPr>
            <w:tcW w:w="992" w:type="dxa"/>
            <w:shd w:val="clear" w:color="auto" w:fill="auto"/>
            <w:noWrap/>
            <w:vAlign w:val="bottom"/>
            <w:hideMark/>
          </w:tcPr>
          <w:p w14:paraId="4494EA62" w14:textId="77777777" w:rsidR="00E473D5" w:rsidRPr="00794BD9" w:rsidRDefault="00E473D5" w:rsidP="00E75E0C">
            <w:pPr>
              <w:rPr>
                <w:rFonts w:asciiTheme="minorHAnsi" w:eastAsia="Times New Roman" w:hAnsiTheme="minorHAnsi" w:cstheme="minorHAnsi"/>
                <w:sz w:val="18"/>
                <w:szCs w:val="18"/>
              </w:rPr>
            </w:pPr>
          </w:p>
        </w:tc>
        <w:tc>
          <w:tcPr>
            <w:tcW w:w="901" w:type="dxa"/>
            <w:shd w:val="clear" w:color="000000" w:fill="BFBFBF"/>
            <w:noWrap/>
            <w:vAlign w:val="bottom"/>
            <w:hideMark/>
          </w:tcPr>
          <w:p w14:paraId="1FF07CE8" w14:textId="77777777" w:rsidR="00E473D5" w:rsidRPr="00794BD9" w:rsidRDefault="00E473D5" w:rsidP="00E75E0C">
            <w:pPr>
              <w:jc w:val="right"/>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68214.22</w:t>
            </w:r>
          </w:p>
        </w:tc>
      </w:tr>
      <w:tr w:rsidR="00E473D5" w:rsidRPr="00794BD9" w14:paraId="23527198" w14:textId="77777777" w:rsidTr="00E75E0C">
        <w:trPr>
          <w:trHeight w:val="260"/>
        </w:trPr>
        <w:tc>
          <w:tcPr>
            <w:tcW w:w="2796" w:type="dxa"/>
            <w:shd w:val="clear" w:color="auto" w:fill="auto"/>
            <w:noWrap/>
            <w:vAlign w:val="bottom"/>
            <w:hideMark/>
          </w:tcPr>
          <w:p w14:paraId="2D9736CF" w14:textId="77777777" w:rsidR="00E473D5" w:rsidRPr="00794BD9" w:rsidRDefault="00E473D5" w:rsidP="00E75E0C">
            <w:pPr>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Balance per cash book</w:t>
            </w:r>
          </w:p>
        </w:tc>
        <w:tc>
          <w:tcPr>
            <w:tcW w:w="1100" w:type="dxa"/>
            <w:shd w:val="clear" w:color="auto" w:fill="auto"/>
            <w:noWrap/>
            <w:vAlign w:val="bottom"/>
            <w:hideMark/>
          </w:tcPr>
          <w:p w14:paraId="1D1E7579" w14:textId="77777777" w:rsidR="00E473D5" w:rsidRPr="00794BD9" w:rsidRDefault="00E473D5" w:rsidP="00E75E0C">
            <w:pPr>
              <w:rPr>
                <w:rFonts w:asciiTheme="minorHAnsi" w:eastAsia="Times New Roman" w:hAnsiTheme="minorHAnsi" w:cstheme="minorHAnsi"/>
                <w:sz w:val="18"/>
                <w:szCs w:val="18"/>
              </w:rPr>
            </w:pPr>
          </w:p>
        </w:tc>
        <w:tc>
          <w:tcPr>
            <w:tcW w:w="3005" w:type="dxa"/>
            <w:shd w:val="clear" w:color="auto" w:fill="auto"/>
            <w:noWrap/>
            <w:vAlign w:val="bottom"/>
            <w:hideMark/>
          </w:tcPr>
          <w:p w14:paraId="348D675E" w14:textId="77777777" w:rsidR="00E473D5" w:rsidRPr="00794BD9" w:rsidRDefault="00E473D5" w:rsidP="00E75E0C">
            <w:pPr>
              <w:rPr>
                <w:rFonts w:asciiTheme="minorHAnsi" w:eastAsia="Times New Roman" w:hAnsiTheme="minorHAnsi" w:cstheme="minorHAnsi"/>
                <w:sz w:val="18"/>
                <w:szCs w:val="18"/>
              </w:rPr>
            </w:pPr>
          </w:p>
        </w:tc>
        <w:tc>
          <w:tcPr>
            <w:tcW w:w="992" w:type="dxa"/>
            <w:shd w:val="clear" w:color="auto" w:fill="auto"/>
            <w:noWrap/>
            <w:vAlign w:val="bottom"/>
            <w:hideMark/>
          </w:tcPr>
          <w:p w14:paraId="2FC354C5" w14:textId="77777777" w:rsidR="00E473D5" w:rsidRPr="00794BD9" w:rsidRDefault="00E473D5" w:rsidP="00E75E0C">
            <w:pPr>
              <w:rPr>
                <w:rFonts w:asciiTheme="minorHAnsi" w:eastAsia="Times New Roman" w:hAnsiTheme="minorHAnsi" w:cstheme="minorHAnsi"/>
                <w:sz w:val="18"/>
                <w:szCs w:val="18"/>
              </w:rPr>
            </w:pPr>
          </w:p>
        </w:tc>
        <w:tc>
          <w:tcPr>
            <w:tcW w:w="901" w:type="dxa"/>
            <w:shd w:val="clear" w:color="auto" w:fill="A6A6A6" w:themeFill="background1" w:themeFillShade="A6"/>
            <w:noWrap/>
            <w:vAlign w:val="bottom"/>
            <w:hideMark/>
          </w:tcPr>
          <w:p w14:paraId="7397D850" w14:textId="77777777" w:rsidR="00E473D5" w:rsidRPr="00794BD9" w:rsidRDefault="00E473D5" w:rsidP="00E75E0C">
            <w:pPr>
              <w:jc w:val="right"/>
              <w:rPr>
                <w:rFonts w:asciiTheme="minorHAnsi" w:eastAsia="Times New Roman" w:hAnsiTheme="minorHAnsi" w:cstheme="minorHAnsi"/>
                <w:sz w:val="18"/>
                <w:szCs w:val="18"/>
              </w:rPr>
            </w:pPr>
            <w:r w:rsidRPr="00794BD9">
              <w:rPr>
                <w:rFonts w:asciiTheme="minorHAnsi" w:eastAsia="Times New Roman" w:hAnsiTheme="minorHAnsi" w:cstheme="minorHAnsi"/>
                <w:sz w:val="18"/>
                <w:szCs w:val="18"/>
              </w:rPr>
              <w:t>68214.22</w:t>
            </w:r>
          </w:p>
        </w:tc>
      </w:tr>
    </w:tbl>
    <w:p w14:paraId="2CDCA9DD" w14:textId="38EC2009" w:rsidR="00E473D5" w:rsidRPr="00841B01"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rPr>
      </w:pPr>
      <w:r w:rsidRPr="00841B01">
        <w:rPr>
          <w:sz w:val="18"/>
          <w:szCs w:val="18"/>
          <w:u w:val="single"/>
        </w:rPr>
        <w:t>Appointment of new External Auditors 2023 -2028.</w:t>
      </w:r>
      <w:r w:rsidRPr="00841B01">
        <w:rPr>
          <w:sz w:val="18"/>
          <w:szCs w:val="18"/>
        </w:rPr>
        <w:t xml:space="preserve"> </w:t>
      </w:r>
      <w:r>
        <w:rPr>
          <w:sz w:val="18"/>
          <w:szCs w:val="18"/>
        </w:rPr>
        <w:t xml:space="preserve"> The</w:t>
      </w:r>
      <w:r w:rsidRPr="00841B01">
        <w:rPr>
          <w:sz w:val="18"/>
          <w:szCs w:val="18"/>
        </w:rPr>
        <w:t xml:space="preserve"> appointed auditor w</w:t>
      </w:r>
      <w:r>
        <w:rPr>
          <w:sz w:val="18"/>
          <w:szCs w:val="18"/>
        </w:rPr>
        <w:t>as</w:t>
      </w:r>
      <w:r w:rsidR="0082271D">
        <w:rPr>
          <w:sz w:val="18"/>
          <w:szCs w:val="18"/>
        </w:rPr>
        <w:t xml:space="preserve"> to be</w:t>
      </w:r>
      <w:r w:rsidRPr="00841B01">
        <w:rPr>
          <w:sz w:val="18"/>
          <w:szCs w:val="18"/>
        </w:rPr>
        <w:t xml:space="preserve"> MAZARS LLP.</w:t>
      </w:r>
      <w:r>
        <w:rPr>
          <w:sz w:val="18"/>
          <w:szCs w:val="18"/>
        </w:rPr>
        <w:t xml:space="preserve"> who work out of Newcastle. The annual external auditor fee </w:t>
      </w:r>
      <w:r w:rsidR="0082271D">
        <w:rPr>
          <w:sz w:val="18"/>
          <w:szCs w:val="18"/>
        </w:rPr>
        <w:t>would</w:t>
      </w:r>
      <w:r>
        <w:rPr>
          <w:sz w:val="18"/>
          <w:szCs w:val="18"/>
        </w:rPr>
        <w:t xml:space="preserve"> increase by £10 to £210 (unless other fees are incurred).</w:t>
      </w:r>
    </w:p>
    <w:p w14:paraId="286D4E5D" w14:textId="77777777" w:rsidR="00E473D5" w:rsidRPr="005F6CBC" w:rsidRDefault="00E473D5" w:rsidP="00E473D5">
      <w:pPr>
        <w:pStyle w:val="ListParagraph"/>
        <w:widowControl/>
        <w:numPr>
          <w:ilvl w:val="0"/>
          <w:numId w:val="1"/>
        </w:numPr>
        <w:autoSpaceDE/>
        <w:autoSpaceDN/>
        <w:adjustRightInd/>
        <w:spacing w:line="240" w:lineRule="auto"/>
        <w:contextualSpacing/>
        <w:rPr>
          <w:b/>
          <w:sz w:val="18"/>
          <w:szCs w:val="18"/>
        </w:rPr>
      </w:pPr>
      <w:r w:rsidRPr="005F6CBC">
        <w:rPr>
          <w:b/>
          <w:sz w:val="18"/>
          <w:szCs w:val="18"/>
        </w:rPr>
        <w:t>Allotments</w:t>
      </w:r>
    </w:p>
    <w:p w14:paraId="04641FC7" w14:textId="77777777" w:rsidR="00E473D5" w:rsidRPr="005F6CBC"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rPr>
      </w:pPr>
      <w:r w:rsidRPr="005F6CBC">
        <w:rPr>
          <w:sz w:val="18"/>
          <w:szCs w:val="18"/>
          <w:u w:val="single"/>
        </w:rPr>
        <w:t>Management</w:t>
      </w:r>
      <w:r w:rsidRPr="005F6CBC">
        <w:rPr>
          <w:sz w:val="18"/>
          <w:szCs w:val="18"/>
        </w:rPr>
        <w:t xml:space="preserve"> including:</w:t>
      </w:r>
    </w:p>
    <w:p w14:paraId="1023CE8B" w14:textId="63677FF3" w:rsidR="00E473D5" w:rsidRPr="005F6CBC" w:rsidRDefault="00E473D5" w:rsidP="00E473D5">
      <w:pPr>
        <w:pStyle w:val="ListParagraph"/>
        <w:widowControl/>
        <w:numPr>
          <w:ilvl w:val="0"/>
          <w:numId w:val="31"/>
        </w:numPr>
        <w:autoSpaceDE/>
        <w:autoSpaceDN/>
        <w:adjustRightInd/>
        <w:spacing w:line="240" w:lineRule="auto"/>
        <w:contextualSpacing/>
        <w:rPr>
          <w:sz w:val="18"/>
          <w:szCs w:val="18"/>
        </w:rPr>
      </w:pPr>
      <w:r w:rsidRPr="005F6CBC">
        <w:rPr>
          <w:sz w:val="18"/>
          <w:szCs w:val="18"/>
        </w:rPr>
        <w:t xml:space="preserve">Alexander John Munro Allotment plaque. </w:t>
      </w:r>
      <w:r w:rsidR="005F6CBC" w:rsidRPr="005F6CBC">
        <w:rPr>
          <w:sz w:val="18"/>
          <w:szCs w:val="18"/>
        </w:rPr>
        <w:t>Design and quotation were approved.</w:t>
      </w:r>
      <w:r w:rsidR="005F6CBC" w:rsidRPr="005F6CBC">
        <w:rPr>
          <w:sz w:val="18"/>
          <w:szCs w:val="18"/>
        </w:rPr>
        <w:tab/>
      </w:r>
      <w:r w:rsidR="005F6CBC" w:rsidRPr="005F6CBC">
        <w:rPr>
          <w:sz w:val="18"/>
          <w:szCs w:val="18"/>
        </w:rPr>
        <w:tab/>
        <w:t xml:space="preserve"> </w:t>
      </w:r>
      <w:r w:rsidR="005F6CBC" w:rsidRPr="005F6CBC">
        <w:rPr>
          <w:b/>
          <w:bCs/>
          <w:sz w:val="18"/>
          <w:szCs w:val="18"/>
        </w:rPr>
        <w:t>Action: Clerk</w:t>
      </w:r>
    </w:p>
    <w:p w14:paraId="48B75548" w14:textId="5640505D" w:rsidR="00E473D5" w:rsidRPr="005F6CBC" w:rsidRDefault="00E473D5" w:rsidP="00E473D5">
      <w:pPr>
        <w:pStyle w:val="ListParagraph"/>
        <w:widowControl/>
        <w:numPr>
          <w:ilvl w:val="0"/>
          <w:numId w:val="31"/>
        </w:numPr>
        <w:autoSpaceDE/>
        <w:autoSpaceDN/>
        <w:adjustRightInd/>
        <w:spacing w:line="240" w:lineRule="auto"/>
        <w:contextualSpacing/>
        <w:rPr>
          <w:sz w:val="18"/>
          <w:szCs w:val="18"/>
        </w:rPr>
      </w:pPr>
      <w:r w:rsidRPr="005F6CBC">
        <w:rPr>
          <w:sz w:val="18"/>
          <w:szCs w:val="18"/>
        </w:rPr>
        <w:t xml:space="preserve">Allotments inspection. </w:t>
      </w:r>
      <w:r w:rsidR="005F6CBC" w:rsidRPr="005F6CBC">
        <w:rPr>
          <w:sz w:val="18"/>
          <w:szCs w:val="18"/>
        </w:rPr>
        <w:t>Generally, plots were on good order. One tenant had given up their tenancy and this would be reallocated within the week.</w:t>
      </w:r>
      <w:r w:rsidR="005F6CBC" w:rsidRPr="005F6CBC">
        <w:rPr>
          <w:sz w:val="18"/>
          <w:szCs w:val="18"/>
        </w:rPr>
        <w:tab/>
      </w:r>
      <w:r w:rsidR="005F6CBC" w:rsidRPr="005F6CBC">
        <w:rPr>
          <w:sz w:val="18"/>
          <w:szCs w:val="18"/>
        </w:rPr>
        <w:tab/>
      </w:r>
      <w:r w:rsidR="005F6CBC" w:rsidRPr="005F6CBC">
        <w:rPr>
          <w:sz w:val="18"/>
          <w:szCs w:val="18"/>
        </w:rPr>
        <w:tab/>
      </w:r>
      <w:r w:rsidR="005F6CBC" w:rsidRPr="005F6CBC">
        <w:rPr>
          <w:sz w:val="18"/>
          <w:szCs w:val="18"/>
        </w:rPr>
        <w:tab/>
      </w:r>
      <w:r w:rsidR="005F6CBC" w:rsidRPr="005F6CBC">
        <w:rPr>
          <w:sz w:val="18"/>
          <w:szCs w:val="18"/>
        </w:rPr>
        <w:tab/>
      </w:r>
      <w:r w:rsidR="005F6CBC" w:rsidRPr="005F6CBC">
        <w:rPr>
          <w:sz w:val="18"/>
          <w:szCs w:val="18"/>
        </w:rPr>
        <w:tab/>
      </w:r>
      <w:r w:rsidR="005F6CBC" w:rsidRPr="005F6CBC">
        <w:rPr>
          <w:sz w:val="18"/>
          <w:szCs w:val="18"/>
        </w:rPr>
        <w:tab/>
      </w:r>
      <w:r w:rsidR="005F6CBC" w:rsidRPr="005F6CBC">
        <w:rPr>
          <w:b/>
          <w:bCs/>
          <w:sz w:val="18"/>
          <w:szCs w:val="18"/>
        </w:rPr>
        <w:t>Action: Clerk</w:t>
      </w:r>
    </w:p>
    <w:p w14:paraId="3C4F7A22" w14:textId="215A59B0" w:rsidR="00E473D5" w:rsidRPr="00A1301B"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A1301B">
        <w:rPr>
          <w:sz w:val="18"/>
          <w:szCs w:val="18"/>
          <w:u w:val="single"/>
        </w:rPr>
        <w:t xml:space="preserve">Maintenance. </w:t>
      </w:r>
      <w:r w:rsidR="005F6CBC">
        <w:rPr>
          <w:sz w:val="18"/>
          <w:szCs w:val="18"/>
        </w:rPr>
        <w:t xml:space="preserve"> Repairs to fencing etc were ongoing</w:t>
      </w:r>
    </w:p>
    <w:p w14:paraId="500D2F0F" w14:textId="77777777" w:rsidR="00E473D5" w:rsidRPr="005F6CBC" w:rsidRDefault="00E473D5" w:rsidP="00E473D5">
      <w:pPr>
        <w:pStyle w:val="ListParagraph"/>
        <w:widowControl/>
        <w:numPr>
          <w:ilvl w:val="0"/>
          <w:numId w:val="1"/>
        </w:numPr>
        <w:autoSpaceDE/>
        <w:autoSpaceDN/>
        <w:adjustRightInd/>
        <w:spacing w:line="240" w:lineRule="auto"/>
        <w:contextualSpacing/>
        <w:rPr>
          <w:b/>
          <w:sz w:val="18"/>
          <w:szCs w:val="18"/>
        </w:rPr>
      </w:pPr>
      <w:r w:rsidRPr="005E6834">
        <w:rPr>
          <w:b/>
          <w:sz w:val="18"/>
          <w:szCs w:val="18"/>
        </w:rPr>
        <w:t xml:space="preserve">King </w:t>
      </w:r>
      <w:r w:rsidRPr="005F6CBC">
        <w:rPr>
          <w:b/>
          <w:sz w:val="18"/>
          <w:szCs w:val="18"/>
        </w:rPr>
        <w:t>George V Playing Field</w:t>
      </w:r>
      <w:r w:rsidRPr="005F6CBC">
        <w:rPr>
          <w:sz w:val="18"/>
          <w:szCs w:val="18"/>
        </w:rPr>
        <w:t xml:space="preserve"> including:</w:t>
      </w:r>
    </w:p>
    <w:p w14:paraId="24D341F2" w14:textId="77777777" w:rsidR="00E473D5" w:rsidRPr="005F6CBC"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rPr>
      </w:pPr>
      <w:r w:rsidRPr="005F6CBC">
        <w:rPr>
          <w:sz w:val="18"/>
          <w:szCs w:val="18"/>
          <w:u w:val="single"/>
        </w:rPr>
        <w:t>Clerk’s weekly/monthly Inspection report.</w:t>
      </w:r>
      <w:r w:rsidRPr="005F6CBC">
        <w:rPr>
          <w:sz w:val="18"/>
          <w:szCs w:val="18"/>
        </w:rPr>
        <w:t xml:space="preserve"> No issues to report</w:t>
      </w:r>
    </w:p>
    <w:p w14:paraId="57959F2E" w14:textId="76DF1C71" w:rsidR="00E473D5" w:rsidRPr="005F6CBC" w:rsidRDefault="00E473D5" w:rsidP="00E473D5">
      <w:pPr>
        <w:pStyle w:val="ListParagraph"/>
        <w:widowControl/>
        <w:numPr>
          <w:ilvl w:val="1"/>
          <w:numId w:val="1"/>
        </w:numPr>
        <w:tabs>
          <w:tab w:val="num" w:pos="720"/>
        </w:tabs>
        <w:autoSpaceDE/>
        <w:autoSpaceDN/>
        <w:adjustRightInd/>
        <w:spacing w:after="200" w:line="240" w:lineRule="auto"/>
        <w:ind w:left="720"/>
        <w:contextualSpacing/>
        <w:rPr>
          <w:sz w:val="18"/>
          <w:szCs w:val="18"/>
        </w:rPr>
      </w:pPr>
      <w:r w:rsidRPr="005F6CBC">
        <w:rPr>
          <w:sz w:val="18"/>
          <w:szCs w:val="18"/>
          <w:u w:val="single"/>
        </w:rPr>
        <w:t>Sports courts and playground review</w:t>
      </w:r>
      <w:r w:rsidRPr="005F6CBC">
        <w:rPr>
          <w:sz w:val="18"/>
          <w:szCs w:val="18"/>
        </w:rPr>
        <w:t xml:space="preserve"> </w:t>
      </w:r>
      <w:r w:rsidR="005F6CBC" w:rsidRPr="005F6CBC">
        <w:rPr>
          <w:sz w:val="18"/>
          <w:szCs w:val="18"/>
        </w:rPr>
        <w:t>Outstanding.</w:t>
      </w:r>
      <w:r w:rsidR="005F6CBC" w:rsidRPr="005F6CBC">
        <w:rPr>
          <w:sz w:val="18"/>
          <w:szCs w:val="18"/>
        </w:rPr>
        <w:tab/>
      </w:r>
      <w:r w:rsidR="005F6CBC" w:rsidRPr="005F6CBC">
        <w:rPr>
          <w:sz w:val="18"/>
          <w:szCs w:val="18"/>
        </w:rPr>
        <w:tab/>
      </w:r>
      <w:r w:rsidR="005F6CBC" w:rsidRPr="005F6CBC">
        <w:rPr>
          <w:sz w:val="18"/>
          <w:szCs w:val="18"/>
        </w:rPr>
        <w:tab/>
      </w:r>
      <w:r w:rsidR="005F6CBC" w:rsidRPr="005F6CBC">
        <w:rPr>
          <w:sz w:val="18"/>
          <w:szCs w:val="18"/>
        </w:rPr>
        <w:tab/>
      </w:r>
      <w:r w:rsidR="005F6CBC" w:rsidRPr="005F6CBC">
        <w:rPr>
          <w:sz w:val="18"/>
          <w:szCs w:val="18"/>
        </w:rPr>
        <w:tab/>
      </w:r>
      <w:r w:rsidR="005F6CBC" w:rsidRPr="005F6CBC">
        <w:rPr>
          <w:sz w:val="18"/>
          <w:szCs w:val="18"/>
        </w:rPr>
        <w:tab/>
      </w:r>
      <w:r w:rsidR="005F6CBC" w:rsidRPr="005F6CBC">
        <w:rPr>
          <w:b/>
          <w:bCs/>
          <w:sz w:val="18"/>
          <w:szCs w:val="18"/>
        </w:rPr>
        <w:t>Action: DW</w:t>
      </w:r>
    </w:p>
    <w:p w14:paraId="22087F61" w14:textId="02E96842" w:rsidR="00E473D5" w:rsidRPr="005F6CBC" w:rsidRDefault="00E473D5" w:rsidP="00E473D5">
      <w:pPr>
        <w:pStyle w:val="ListParagraph"/>
        <w:widowControl/>
        <w:numPr>
          <w:ilvl w:val="1"/>
          <w:numId w:val="1"/>
        </w:numPr>
        <w:tabs>
          <w:tab w:val="num" w:pos="720"/>
        </w:tabs>
        <w:autoSpaceDE/>
        <w:autoSpaceDN/>
        <w:adjustRightInd/>
        <w:spacing w:after="200" w:line="240" w:lineRule="auto"/>
        <w:ind w:left="720"/>
        <w:contextualSpacing/>
        <w:rPr>
          <w:sz w:val="18"/>
          <w:szCs w:val="18"/>
        </w:rPr>
      </w:pPr>
      <w:r w:rsidRPr="005F6CBC">
        <w:rPr>
          <w:sz w:val="18"/>
          <w:szCs w:val="18"/>
          <w:u w:val="single"/>
        </w:rPr>
        <w:t>Update on repairs</w:t>
      </w:r>
      <w:r w:rsidRPr="005F6CBC">
        <w:rPr>
          <w:sz w:val="18"/>
          <w:szCs w:val="18"/>
        </w:rPr>
        <w:t xml:space="preserve"> </w:t>
      </w:r>
      <w:r w:rsidR="005F6CBC" w:rsidRPr="005F6CBC">
        <w:rPr>
          <w:sz w:val="18"/>
          <w:szCs w:val="18"/>
        </w:rPr>
        <w:t>The perimeter boarding around the swings had been replaced and the holding wire to the mesh around the sportscourt had now been repaired. No other outstanding repairs</w:t>
      </w:r>
      <w:r w:rsidR="007F3115">
        <w:rPr>
          <w:sz w:val="18"/>
          <w:szCs w:val="18"/>
        </w:rPr>
        <w:t>.</w:t>
      </w:r>
    </w:p>
    <w:p w14:paraId="3B0B73A5" w14:textId="4F51502B" w:rsidR="00E473D5" w:rsidRPr="005F6CBC" w:rsidRDefault="00E473D5" w:rsidP="00E473D5">
      <w:pPr>
        <w:pStyle w:val="ListParagraph"/>
        <w:widowControl/>
        <w:numPr>
          <w:ilvl w:val="1"/>
          <w:numId w:val="1"/>
        </w:numPr>
        <w:tabs>
          <w:tab w:val="num" w:pos="720"/>
        </w:tabs>
        <w:autoSpaceDE/>
        <w:autoSpaceDN/>
        <w:adjustRightInd/>
        <w:spacing w:after="200" w:line="240" w:lineRule="auto"/>
        <w:ind w:left="720"/>
        <w:contextualSpacing/>
        <w:rPr>
          <w:sz w:val="18"/>
          <w:szCs w:val="18"/>
        </w:rPr>
      </w:pPr>
      <w:r w:rsidRPr="005F6CBC">
        <w:rPr>
          <w:sz w:val="18"/>
          <w:szCs w:val="18"/>
          <w:u w:val="single"/>
        </w:rPr>
        <w:t>Safety signage</w:t>
      </w:r>
      <w:r w:rsidRPr="005F6CBC">
        <w:rPr>
          <w:sz w:val="18"/>
          <w:szCs w:val="18"/>
        </w:rPr>
        <w:t xml:space="preserve"> </w:t>
      </w:r>
      <w:r w:rsidR="005F6CBC" w:rsidRPr="005F6CBC">
        <w:rPr>
          <w:sz w:val="18"/>
          <w:szCs w:val="18"/>
        </w:rPr>
        <w:t>All now installed except one for the sportscourt</w:t>
      </w:r>
      <w:r w:rsidR="007F3115">
        <w:rPr>
          <w:sz w:val="18"/>
          <w:szCs w:val="18"/>
        </w:rPr>
        <w:t>.</w:t>
      </w:r>
      <w:r w:rsidR="005F6CBC" w:rsidRPr="005F6CBC">
        <w:rPr>
          <w:sz w:val="18"/>
          <w:szCs w:val="18"/>
        </w:rPr>
        <w:tab/>
      </w:r>
      <w:r w:rsidR="005F6CBC" w:rsidRPr="005F6CBC">
        <w:rPr>
          <w:sz w:val="18"/>
          <w:szCs w:val="18"/>
        </w:rPr>
        <w:tab/>
      </w:r>
      <w:r w:rsidR="005F6CBC" w:rsidRPr="005F6CBC">
        <w:rPr>
          <w:sz w:val="18"/>
          <w:szCs w:val="18"/>
        </w:rPr>
        <w:tab/>
      </w:r>
      <w:r w:rsidR="005F6CBC" w:rsidRPr="005F6CBC">
        <w:rPr>
          <w:sz w:val="18"/>
          <w:szCs w:val="18"/>
        </w:rPr>
        <w:tab/>
      </w:r>
      <w:r w:rsidR="005F6CBC" w:rsidRPr="005F6CBC">
        <w:rPr>
          <w:sz w:val="18"/>
          <w:szCs w:val="18"/>
        </w:rPr>
        <w:tab/>
      </w:r>
      <w:r w:rsidR="005F6CBC" w:rsidRPr="005F6CBC">
        <w:rPr>
          <w:b/>
          <w:bCs/>
          <w:sz w:val="18"/>
          <w:szCs w:val="18"/>
        </w:rPr>
        <w:t xml:space="preserve">Action: </w:t>
      </w:r>
      <w:r w:rsidRPr="005F6CBC">
        <w:rPr>
          <w:b/>
          <w:bCs/>
          <w:sz w:val="18"/>
          <w:szCs w:val="18"/>
        </w:rPr>
        <w:t>DW</w:t>
      </w:r>
    </w:p>
    <w:p w14:paraId="41605EC0" w14:textId="77777777" w:rsidR="00E473D5" w:rsidRPr="005F6CBC" w:rsidRDefault="00E473D5" w:rsidP="00E473D5">
      <w:pPr>
        <w:pStyle w:val="ListParagraph"/>
        <w:widowControl/>
        <w:numPr>
          <w:ilvl w:val="0"/>
          <w:numId w:val="1"/>
        </w:numPr>
        <w:autoSpaceDE/>
        <w:autoSpaceDN/>
        <w:adjustRightInd/>
        <w:spacing w:line="240" w:lineRule="auto"/>
        <w:contextualSpacing/>
        <w:rPr>
          <w:sz w:val="18"/>
          <w:szCs w:val="18"/>
        </w:rPr>
      </w:pPr>
      <w:r w:rsidRPr="005F6CBC">
        <w:rPr>
          <w:b/>
          <w:sz w:val="18"/>
          <w:szCs w:val="18"/>
        </w:rPr>
        <w:t xml:space="preserve">Planning </w:t>
      </w:r>
    </w:p>
    <w:p w14:paraId="291FD57A" w14:textId="77777777" w:rsidR="00E473D5" w:rsidRPr="00A1301B"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A1301B">
        <w:rPr>
          <w:sz w:val="18"/>
          <w:szCs w:val="18"/>
          <w:u w:val="single"/>
        </w:rPr>
        <w:t>To note any planning issues since previous meeting.</w:t>
      </w:r>
    </w:p>
    <w:tbl>
      <w:tblPr>
        <w:tblW w:w="927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Description w:val="Tracked applications"/>
      </w:tblPr>
      <w:tblGrid>
        <w:gridCol w:w="1623"/>
        <w:gridCol w:w="2694"/>
        <w:gridCol w:w="992"/>
        <w:gridCol w:w="3969"/>
      </w:tblGrid>
      <w:tr w:rsidR="00E473D5" w:rsidRPr="00262A06" w14:paraId="5D322DF6" w14:textId="77777777" w:rsidTr="00E75E0C">
        <w:tc>
          <w:tcPr>
            <w:tcW w:w="1623" w:type="dxa"/>
            <w:shd w:val="clear" w:color="auto" w:fill="auto"/>
            <w:noWrap/>
            <w:tcMar>
              <w:top w:w="75" w:type="dxa"/>
              <w:left w:w="75" w:type="dxa"/>
              <w:bottom w:w="75" w:type="dxa"/>
              <w:right w:w="75" w:type="dxa"/>
            </w:tcMar>
            <w:hideMark/>
          </w:tcPr>
          <w:p w14:paraId="454D681C" w14:textId="77777777" w:rsidR="00E473D5" w:rsidRPr="00A1301B" w:rsidRDefault="00000000" w:rsidP="00E75E0C">
            <w:pPr>
              <w:jc w:val="center"/>
              <w:rPr>
                <w:rFonts w:asciiTheme="minorHAnsi" w:eastAsia="Times New Roman" w:hAnsiTheme="minorHAnsi" w:cstheme="minorHAnsi"/>
                <w:b/>
                <w:bCs/>
                <w:sz w:val="18"/>
                <w:szCs w:val="18"/>
              </w:rPr>
            </w:pPr>
            <w:hyperlink r:id="rId8" w:tooltip="Sort by Reference (ascending)" w:history="1">
              <w:r w:rsidR="00E473D5" w:rsidRPr="00A1301B">
                <w:rPr>
                  <w:rFonts w:asciiTheme="minorHAnsi" w:eastAsia="Times New Roman" w:hAnsiTheme="minorHAnsi" w:cstheme="minorHAnsi"/>
                  <w:b/>
                  <w:bCs/>
                  <w:sz w:val="18"/>
                  <w:szCs w:val="18"/>
                </w:rPr>
                <w:t>Reference</w:t>
              </w:r>
            </w:hyperlink>
          </w:p>
        </w:tc>
        <w:tc>
          <w:tcPr>
            <w:tcW w:w="2694" w:type="dxa"/>
            <w:shd w:val="clear" w:color="auto" w:fill="auto"/>
            <w:noWrap/>
            <w:tcMar>
              <w:top w:w="75" w:type="dxa"/>
              <w:left w:w="75" w:type="dxa"/>
              <w:bottom w:w="75" w:type="dxa"/>
              <w:right w:w="75" w:type="dxa"/>
            </w:tcMar>
            <w:hideMark/>
          </w:tcPr>
          <w:p w14:paraId="459FDC41" w14:textId="77777777" w:rsidR="00E473D5" w:rsidRPr="00A1301B" w:rsidRDefault="00000000" w:rsidP="00E75E0C">
            <w:pPr>
              <w:jc w:val="center"/>
              <w:rPr>
                <w:rFonts w:asciiTheme="minorHAnsi" w:eastAsia="Times New Roman" w:hAnsiTheme="minorHAnsi" w:cstheme="minorHAnsi"/>
                <w:b/>
                <w:bCs/>
                <w:sz w:val="18"/>
                <w:szCs w:val="18"/>
              </w:rPr>
            </w:pPr>
            <w:hyperlink r:id="rId9" w:tooltip="Sort by Address (ascending)" w:history="1">
              <w:r w:rsidR="00E473D5" w:rsidRPr="00A1301B">
                <w:rPr>
                  <w:rFonts w:asciiTheme="minorHAnsi" w:eastAsia="Times New Roman" w:hAnsiTheme="minorHAnsi" w:cstheme="minorHAnsi"/>
                  <w:b/>
                  <w:bCs/>
                  <w:sz w:val="18"/>
                  <w:szCs w:val="18"/>
                </w:rPr>
                <w:t>Address</w:t>
              </w:r>
            </w:hyperlink>
          </w:p>
        </w:tc>
        <w:tc>
          <w:tcPr>
            <w:tcW w:w="992" w:type="dxa"/>
            <w:shd w:val="clear" w:color="auto" w:fill="auto"/>
            <w:noWrap/>
            <w:tcMar>
              <w:top w:w="75" w:type="dxa"/>
              <w:left w:w="75" w:type="dxa"/>
              <w:bottom w:w="75" w:type="dxa"/>
              <w:right w:w="75" w:type="dxa"/>
            </w:tcMar>
            <w:hideMark/>
          </w:tcPr>
          <w:p w14:paraId="20D17A8A" w14:textId="77777777" w:rsidR="00E473D5" w:rsidRPr="00A1301B" w:rsidRDefault="00000000" w:rsidP="00E75E0C">
            <w:pPr>
              <w:jc w:val="center"/>
              <w:rPr>
                <w:rFonts w:asciiTheme="minorHAnsi" w:eastAsia="Times New Roman" w:hAnsiTheme="minorHAnsi" w:cstheme="minorHAnsi"/>
                <w:b/>
                <w:bCs/>
                <w:sz w:val="18"/>
                <w:szCs w:val="18"/>
              </w:rPr>
            </w:pPr>
            <w:hyperlink r:id="rId10" w:tooltip="Sort by Status (ascending)" w:history="1">
              <w:r w:rsidR="00E473D5" w:rsidRPr="00A1301B">
                <w:rPr>
                  <w:rFonts w:asciiTheme="minorHAnsi" w:eastAsia="Times New Roman" w:hAnsiTheme="minorHAnsi" w:cstheme="minorHAnsi"/>
                  <w:b/>
                  <w:bCs/>
                  <w:sz w:val="18"/>
                  <w:szCs w:val="18"/>
                </w:rPr>
                <w:t>Status</w:t>
              </w:r>
            </w:hyperlink>
          </w:p>
        </w:tc>
        <w:tc>
          <w:tcPr>
            <w:tcW w:w="3969" w:type="dxa"/>
            <w:shd w:val="clear" w:color="auto" w:fill="auto"/>
          </w:tcPr>
          <w:p w14:paraId="1F56BA34" w14:textId="77777777" w:rsidR="00E473D5" w:rsidRPr="00262A06" w:rsidRDefault="00E473D5" w:rsidP="00E75E0C">
            <w:pPr>
              <w:jc w:val="center"/>
              <w:rPr>
                <w:rFonts w:asciiTheme="minorHAnsi" w:eastAsia="Times New Roman" w:hAnsiTheme="minorHAnsi" w:cstheme="minorHAnsi"/>
                <w:b/>
                <w:bCs/>
                <w:sz w:val="18"/>
                <w:szCs w:val="18"/>
              </w:rPr>
            </w:pPr>
            <w:r w:rsidRPr="00A1301B">
              <w:rPr>
                <w:rFonts w:asciiTheme="minorHAnsi" w:eastAsia="Times New Roman" w:hAnsiTheme="minorHAnsi" w:cstheme="minorHAnsi"/>
                <w:b/>
                <w:bCs/>
                <w:sz w:val="18"/>
                <w:szCs w:val="18"/>
              </w:rPr>
              <w:t>Parish Council Position</w:t>
            </w:r>
          </w:p>
        </w:tc>
      </w:tr>
      <w:tr w:rsidR="00E473D5" w:rsidRPr="00262A06" w14:paraId="1C676013" w14:textId="77777777" w:rsidTr="00E75E0C">
        <w:tc>
          <w:tcPr>
            <w:tcW w:w="1623" w:type="dxa"/>
            <w:shd w:val="clear" w:color="auto" w:fill="BFBFBF" w:themeFill="background1" w:themeFillShade="BF"/>
            <w:tcMar>
              <w:top w:w="75" w:type="dxa"/>
              <w:left w:w="75" w:type="dxa"/>
              <w:bottom w:w="75" w:type="dxa"/>
              <w:right w:w="75" w:type="dxa"/>
            </w:tcMar>
            <w:hideMark/>
          </w:tcPr>
          <w:p w14:paraId="691A24BC" w14:textId="77777777" w:rsidR="00E473D5" w:rsidRPr="00262A06" w:rsidRDefault="00E473D5" w:rsidP="00E75E0C">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21/01648/VARYCO</w:t>
            </w:r>
          </w:p>
        </w:tc>
        <w:tc>
          <w:tcPr>
            <w:tcW w:w="2694" w:type="dxa"/>
            <w:shd w:val="clear" w:color="auto" w:fill="BFBFBF" w:themeFill="background1" w:themeFillShade="BF"/>
            <w:tcMar>
              <w:top w:w="75" w:type="dxa"/>
              <w:left w:w="75" w:type="dxa"/>
              <w:bottom w:w="75" w:type="dxa"/>
              <w:right w:w="75" w:type="dxa"/>
            </w:tcMar>
            <w:hideMark/>
          </w:tcPr>
          <w:p w14:paraId="2B002F7E" w14:textId="77777777" w:rsidR="00E473D5" w:rsidRPr="00262A06" w:rsidRDefault="00E473D5" w:rsidP="00E75E0C">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 xml:space="preserve">Land North of Fairfields </w:t>
            </w:r>
          </w:p>
        </w:tc>
        <w:tc>
          <w:tcPr>
            <w:tcW w:w="992" w:type="dxa"/>
            <w:shd w:val="clear" w:color="auto" w:fill="BFBFBF" w:themeFill="background1" w:themeFillShade="BF"/>
            <w:tcMar>
              <w:top w:w="75" w:type="dxa"/>
              <w:left w:w="75" w:type="dxa"/>
              <w:bottom w:w="75" w:type="dxa"/>
              <w:right w:w="75" w:type="dxa"/>
            </w:tcMar>
            <w:hideMark/>
          </w:tcPr>
          <w:p w14:paraId="412ABD87" w14:textId="77777777" w:rsidR="00E473D5" w:rsidRPr="00262A06" w:rsidRDefault="00E473D5" w:rsidP="00E75E0C">
            <w:pPr>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3969" w:type="dxa"/>
            <w:shd w:val="clear" w:color="auto" w:fill="BFBFBF" w:themeFill="background1" w:themeFillShade="BF"/>
          </w:tcPr>
          <w:p w14:paraId="1FB5CC32" w14:textId="77777777" w:rsidR="00E473D5" w:rsidRPr="00262A06" w:rsidRDefault="00E473D5" w:rsidP="00E75E0C">
            <w:pPr>
              <w:ind w:left="124"/>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See previous minutes for details</w:t>
            </w:r>
          </w:p>
        </w:tc>
      </w:tr>
      <w:tr w:rsidR="00E473D5" w:rsidRPr="00262A06" w14:paraId="01BF9F48" w14:textId="77777777" w:rsidTr="00E75E0C">
        <w:tc>
          <w:tcPr>
            <w:tcW w:w="1623" w:type="dxa"/>
            <w:shd w:val="clear" w:color="auto" w:fill="auto"/>
            <w:tcMar>
              <w:top w:w="75" w:type="dxa"/>
              <w:left w:w="75" w:type="dxa"/>
              <w:bottom w:w="75" w:type="dxa"/>
              <w:right w:w="75" w:type="dxa"/>
            </w:tcMar>
          </w:tcPr>
          <w:p w14:paraId="44DD7E70" w14:textId="77777777" w:rsidR="00E473D5" w:rsidRPr="00262A06" w:rsidRDefault="00E473D5" w:rsidP="00E75E0C">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21/04515/REM</w:t>
            </w:r>
          </w:p>
        </w:tc>
        <w:tc>
          <w:tcPr>
            <w:tcW w:w="2694" w:type="dxa"/>
            <w:shd w:val="clear" w:color="auto" w:fill="auto"/>
            <w:tcMar>
              <w:top w:w="75" w:type="dxa"/>
              <w:left w:w="75" w:type="dxa"/>
              <w:bottom w:w="75" w:type="dxa"/>
              <w:right w:w="75" w:type="dxa"/>
            </w:tcMar>
          </w:tcPr>
          <w:p w14:paraId="004857BF" w14:textId="77777777" w:rsidR="00E473D5" w:rsidRPr="00262A06" w:rsidRDefault="00E473D5" w:rsidP="00E75E0C">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 xml:space="preserve">Former Quarry Land East of Framhill Farm </w:t>
            </w:r>
          </w:p>
        </w:tc>
        <w:tc>
          <w:tcPr>
            <w:tcW w:w="992" w:type="dxa"/>
            <w:shd w:val="clear" w:color="auto" w:fill="auto"/>
            <w:tcMar>
              <w:top w:w="75" w:type="dxa"/>
              <w:left w:w="75" w:type="dxa"/>
              <w:bottom w:w="75" w:type="dxa"/>
              <w:right w:w="75" w:type="dxa"/>
            </w:tcMar>
          </w:tcPr>
          <w:p w14:paraId="725AF1AE" w14:textId="77777777" w:rsidR="00E473D5" w:rsidRPr="00262A06" w:rsidRDefault="00E473D5" w:rsidP="00E75E0C">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Registered</w:t>
            </w:r>
          </w:p>
        </w:tc>
        <w:tc>
          <w:tcPr>
            <w:tcW w:w="3969" w:type="dxa"/>
            <w:shd w:val="clear" w:color="auto" w:fill="auto"/>
          </w:tcPr>
          <w:p w14:paraId="25F6A25D" w14:textId="77777777" w:rsidR="00E473D5" w:rsidRPr="00262A06" w:rsidRDefault="00E473D5" w:rsidP="00E75E0C">
            <w:pPr>
              <w:ind w:left="124"/>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 xml:space="preserve">See previous minutes for details </w:t>
            </w:r>
          </w:p>
        </w:tc>
      </w:tr>
      <w:tr w:rsidR="00E473D5" w:rsidRPr="00515664" w14:paraId="65F5C3FD" w14:textId="77777777" w:rsidTr="00E75E0C">
        <w:tc>
          <w:tcPr>
            <w:tcW w:w="1623" w:type="dxa"/>
            <w:shd w:val="clear" w:color="auto" w:fill="auto"/>
            <w:tcMar>
              <w:top w:w="75" w:type="dxa"/>
              <w:left w:w="75" w:type="dxa"/>
              <w:bottom w:w="75" w:type="dxa"/>
              <w:right w:w="75" w:type="dxa"/>
            </w:tcMar>
          </w:tcPr>
          <w:p w14:paraId="2F4E4A4D" w14:textId="77777777" w:rsidR="00E473D5" w:rsidRPr="00262A06" w:rsidRDefault="00E473D5" w:rsidP="00E75E0C">
            <w:pPr>
              <w:rPr>
                <w:rFonts w:asciiTheme="minorHAnsi" w:hAnsiTheme="minorHAnsi" w:cstheme="minorHAnsi"/>
                <w:sz w:val="18"/>
                <w:szCs w:val="18"/>
              </w:rPr>
            </w:pPr>
            <w:r w:rsidRPr="00262A06">
              <w:rPr>
                <w:rFonts w:asciiTheme="minorHAnsi" w:eastAsia="Times New Roman" w:hAnsiTheme="minorHAnsi" w:cstheme="minorHAnsi"/>
                <w:color w:val="333333"/>
                <w:sz w:val="18"/>
                <w:szCs w:val="18"/>
              </w:rPr>
              <w:t>22/01876/FUL</w:t>
            </w:r>
          </w:p>
        </w:tc>
        <w:tc>
          <w:tcPr>
            <w:tcW w:w="2694" w:type="dxa"/>
            <w:shd w:val="clear" w:color="auto" w:fill="auto"/>
            <w:tcMar>
              <w:top w:w="75" w:type="dxa"/>
              <w:left w:w="75" w:type="dxa"/>
              <w:bottom w:w="75" w:type="dxa"/>
              <w:right w:w="75" w:type="dxa"/>
            </w:tcMar>
          </w:tcPr>
          <w:p w14:paraId="698527D7" w14:textId="77777777" w:rsidR="00E473D5" w:rsidRPr="00262A06" w:rsidRDefault="00E473D5" w:rsidP="00E75E0C">
            <w:pPr>
              <w:rPr>
                <w:rFonts w:asciiTheme="minorHAnsi" w:hAnsiTheme="minorHAnsi" w:cstheme="minorHAnsi"/>
                <w:sz w:val="18"/>
                <w:szCs w:val="18"/>
              </w:rPr>
            </w:pPr>
            <w:r w:rsidRPr="00262A06">
              <w:rPr>
                <w:rFonts w:asciiTheme="minorHAnsi" w:eastAsia="Times New Roman" w:hAnsiTheme="minorHAnsi" w:cstheme="minorHAnsi"/>
                <w:color w:val="333333"/>
                <w:sz w:val="18"/>
                <w:szCs w:val="18"/>
              </w:rPr>
              <w:t xml:space="preserve">Land West of The Stables Embleton Hall Front Street </w:t>
            </w:r>
          </w:p>
        </w:tc>
        <w:tc>
          <w:tcPr>
            <w:tcW w:w="992" w:type="dxa"/>
            <w:shd w:val="clear" w:color="auto" w:fill="auto"/>
            <w:tcMar>
              <w:top w:w="75" w:type="dxa"/>
              <w:left w:w="75" w:type="dxa"/>
              <w:bottom w:w="75" w:type="dxa"/>
              <w:right w:w="75" w:type="dxa"/>
            </w:tcMar>
          </w:tcPr>
          <w:p w14:paraId="345658F8" w14:textId="77777777" w:rsidR="00E473D5" w:rsidRPr="00262A06" w:rsidRDefault="00E473D5" w:rsidP="00E75E0C">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Registered</w:t>
            </w:r>
          </w:p>
        </w:tc>
        <w:tc>
          <w:tcPr>
            <w:tcW w:w="3969" w:type="dxa"/>
            <w:shd w:val="clear" w:color="auto" w:fill="auto"/>
          </w:tcPr>
          <w:p w14:paraId="6F9FF137" w14:textId="77777777" w:rsidR="00E473D5" w:rsidRDefault="00E473D5" w:rsidP="00E75E0C">
            <w:pPr>
              <w:ind w:left="124"/>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See previous minutes for details</w:t>
            </w:r>
          </w:p>
        </w:tc>
      </w:tr>
      <w:tr w:rsidR="00E473D5" w:rsidRPr="00515664" w14:paraId="2C5953DE" w14:textId="77777777" w:rsidTr="00E75E0C">
        <w:tc>
          <w:tcPr>
            <w:tcW w:w="1623" w:type="dxa"/>
            <w:shd w:val="clear" w:color="auto" w:fill="auto"/>
            <w:tcMar>
              <w:top w:w="75" w:type="dxa"/>
              <w:left w:w="75" w:type="dxa"/>
              <w:bottom w:w="75" w:type="dxa"/>
              <w:right w:w="75" w:type="dxa"/>
            </w:tcMar>
          </w:tcPr>
          <w:p w14:paraId="206CA83D" w14:textId="77777777" w:rsidR="00E473D5" w:rsidRPr="00265A4B" w:rsidRDefault="00E473D5" w:rsidP="00E75E0C">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22/02811/S106A</w:t>
            </w:r>
          </w:p>
        </w:tc>
        <w:tc>
          <w:tcPr>
            <w:tcW w:w="2694" w:type="dxa"/>
            <w:shd w:val="clear" w:color="auto" w:fill="auto"/>
            <w:tcMar>
              <w:top w:w="75" w:type="dxa"/>
              <w:left w:w="75" w:type="dxa"/>
              <w:bottom w:w="75" w:type="dxa"/>
              <w:right w:w="75" w:type="dxa"/>
            </w:tcMar>
          </w:tcPr>
          <w:p w14:paraId="037EF226" w14:textId="77777777" w:rsidR="00E473D5" w:rsidRPr="00265A4B" w:rsidRDefault="00E473D5" w:rsidP="00E75E0C">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Land North of Fairfields </w:t>
            </w:r>
          </w:p>
        </w:tc>
        <w:tc>
          <w:tcPr>
            <w:tcW w:w="992" w:type="dxa"/>
            <w:shd w:val="clear" w:color="auto" w:fill="auto"/>
            <w:tcMar>
              <w:top w:w="75" w:type="dxa"/>
              <w:left w:w="75" w:type="dxa"/>
              <w:bottom w:w="75" w:type="dxa"/>
              <w:right w:w="75" w:type="dxa"/>
            </w:tcMar>
          </w:tcPr>
          <w:p w14:paraId="381C41F2" w14:textId="77777777" w:rsidR="00E473D5" w:rsidRPr="00265A4B" w:rsidRDefault="00E473D5" w:rsidP="00E75E0C">
            <w:pPr>
              <w:rPr>
                <w:rFonts w:asciiTheme="minorHAnsi" w:eastAsia="Times New Roman" w:hAnsiTheme="minorHAnsi" w:cstheme="minorHAnsi"/>
                <w:color w:val="333333"/>
                <w:sz w:val="18"/>
                <w:szCs w:val="18"/>
              </w:rPr>
            </w:pPr>
            <w:r>
              <w:rPr>
                <w:rFonts w:asciiTheme="minorHAnsi" w:eastAsia="Times New Roman" w:hAnsiTheme="minorHAnsi" w:cstheme="minorHAnsi"/>
                <w:sz w:val="18"/>
                <w:szCs w:val="18"/>
              </w:rPr>
              <w:t>Awaiting Decision</w:t>
            </w:r>
          </w:p>
        </w:tc>
        <w:tc>
          <w:tcPr>
            <w:tcW w:w="3969" w:type="dxa"/>
            <w:shd w:val="clear" w:color="auto" w:fill="auto"/>
          </w:tcPr>
          <w:p w14:paraId="2F1AA5D9" w14:textId="77777777" w:rsidR="00E473D5" w:rsidRPr="00CF221D" w:rsidRDefault="00E473D5" w:rsidP="00E75E0C">
            <w:pPr>
              <w:ind w:left="124"/>
              <w:rPr>
                <w:rFonts w:asciiTheme="minorHAnsi" w:eastAsia="Times New Roman" w:hAnsiTheme="minorHAnsi" w:cstheme="minorHAnsi"/>
                <w:sz w:val="18"/>
                <w:szCs w:val="18"/>
              </w:rPr>
            </w:pPr>
            <w:r w:rsidRPr="00BD45B5">
              <w:rPr>
                <w:rFonts w:asciiTheme="minorHAnsi" w:eastAsia="Times New Roman" w:hAnsiTheme="minorHAnsi" w:cstheme="minorHAnsi"/>
                <w:sz w:val="18"/>
                <w:szCs w:val="18"/>
              </w:rPr>
              <w:t>See previous minutes for details</w:t>
            </w:r>
          </w:p>
        </w:tc>
      </w:tr>
      <w:tr w:rsidR="00E473D5" w:rsidRPr="00515664" w14:paraId="1A1A13E5" w14:textId="77777777" w:rsidTr="00E75E0C">
        <w:tc>
          <w:tcPr>
            <w:tcW w:w="1623" w:type="dxa"/>
            <w:tcBorders>
              <w:bottom w:val="single" w:sz="4" w:space="0" w:color="auto"/>
            </w:tcBorders>
            <w:shd w:val="clear" w:color="auto" w:fill="auto"/>
            <w:tcMar>
              <w:top w:w="75" w:type="dxa"/>
              <w:left w:w="75" w:type="dxa"/>
              <w:bottom w:w="75" w:type="dxa"/>
              <w:right w:w="75" w:type="dxa"/>
            </w:tcMar>
          </w:tcPr>
          <w:p w14:paraId="79F343E9" w14:textId="77777777" w:rsidR="00E473D5" w:rsidRPr="00265A4B" w:rsidRDefault="00E473D5" w:rsidP="00E75E0C">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22/02631/FUL</w:t>
            </w:r>
          </w:p>
        </w:tc>
        <w:tc>
          <w:tcPr>
            <w:tcW w:w="2694" w:type="dxa"/>
            <w:tcBorders>
              <w:bottom w:val="single" w:sz="4" w:space="0" w:color="auto"/>
            </w:tcBorders>
            <w:shd w:val="clear" w:color="auto" w:fill="auto"/>
            <w:tcMar>
              <w:top w:w="75" w:type="dxa"/>
              <w:left w:w="75" w:type="dxa"/>
              <w:bottom w:w="75" w:type="dxa"/>
              <w:right w:w="75" w:type="dxa"/>
            </w:tcMar>
          </w:tcPr>
          <w:p w14:paraId="048140CD" w14:textId="77777777" w:rsidR="00E473D5" w:rsidRPr="00265A4B" w:rsidRDefault="00E473D5" w:rsidP="00E75E0C">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Land Northwest Of The Dairy Low Town Farm </w:t>
            </w:r>
          </w:p>
        </w:tc>
        <w:tc>
          <w:tcPr>
            <w:tcW w:w="992" w:type="dxa"/>
            <w:tcBorders>
              <w:bottom w:val="single" w:sz="4" w:space="0" w:color="auto"/>
            </w:tcBorders>
            <w:shd w:val="clear" w:color="auto" w:fill="auto"/>
            <w:tcMar>
              <w:top w:w="75" w:type="dxa"/>
              <w:left w:w="75" w:type="dxa"/>
              <w:bottom w:w="75" w:type="dxa"/>
              <w:right w:w="75" w:type="dxa"/>
            </w:tcMar>
          </w:tcPr>
          <w:p w14:paraId="6D9FB563" w14:textId="77777777" w:rsidR="00E473D5" w:rsidRPr="00265A4B" w:rsidRDefault="00E473D5" w:rsidP="00E75E0C">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Registered</w:t>
            </w:r>
          </w:p>
        </w:tc>
        <w:tc>
          <w:tcPr>
            <w:tcW w:w="3969" w:type="dxa"/>
            <w:tcBorders>
              <w:bottom w:val="single" w:sz="4" w:space="0" w:color="auto"/>
            </w:tcBorders>
            <w:shd w:val="clear" w:color="auto" w:fill="auto"/>
          </w:tcPr>
          <w:p w14:paraId="22FE8AA8" w14:textId="77777777" w:rsidR="00E473D5" w:rsidRPr="00CF221D" w:rsidRDefault="00E473D5" w:rsidP="00E75E0C">
            <w:pPr>
              <w:ind w:left="124"/>
              <w:rPr>
                <w:rFonts w:asciiTheme="minorHAnsi" w:eastAsia="Times New Roman" w:hAnsiTheme="minorHAnsi" w:cstheme="minorHAnsi"/>
                <w:sz w:val="18"/>
                <w:szCs w:val="18"/>
              </w:rPr>
            </w:pPr>
            <w:r w:rsidRPr="00BD45B5">
              <w:rPr>
                <w:rFonts w:asciiTheme="minorHAnsi" w:eastAsia="Times New Roman" w:hAnsiTheme="minorHAnsi" w:cstheme="minorHAnsi"/>
                <w:sz w:val="18"/>
                <w:szCs w:val="18"/>
              </w:rPr>
              <w:t>See previous minutes for details</w:t>
            </w:r>
          </w:p>
        </w:tc>
      </w:tr>
      <w:tr w:rsidR="00E473D5" w:rsidRPr="00515664" w14:paraId="6296CB8A" w14:textId="77777777" w:rsidTr="00E75E0C">
        <w:tc>
          <w:tcPr>
            <w:tcW w:w="1623" w:type="dxa"/>
            <w:tcBorders>
              <w:bottom w:val="single" w:sz="4" w:space="0" w:color="auto"/>
            </w:tcBorders>
            <w:shd w:val="clear" w:color="auto" w:fill="auto"/>
            <w:tcMar>
              <w:top w:w="75" w:type="dxa"/>
              <w:left w:w="75" w:type="dxa"/>
              <w:bottom w:w="75" w:type="dxa"/>
              <w:right w:w="75" w:type="dxa"/>
            </w:tcMar>
          </w:tcPr>
          <w:p w14:paraId="7579E8E4" w14:textId="77777777" w:rsidR="00E473D5" w:rsidRPr="00FC29D4" w:rsidRDefault="00E473D5" w:rsidP="00E75E0C">
            <w:pPr>
              <w:rPr>
                <w:rFonts w:asciiTheme="minorHAnsi" w:eastAsia="Times New Roman" w:hAnsiTheme="minorHAnsi" w:cstheme="minorHAnsi"/>
                <w:sz w:val="18"/>
                <w:szCs w:val="18"/>
              </w:rPr>
            </w:pPr>
            <w:r w:rsidRPr="00FC29D4">
              <w:rPr>
                <w:sz w:val="18"/>
                <w:szCs w:val="18"/>
              </w:rPr>
              <w:t>2/03560/FUL</w:t>
            </w:r>
          </w:p>
        </w:tc>
        <w:tc>
          <w:tcPr>
            <w:tcW w:w="2694" w:type="dxa"/>
            <w:tcBorders>
              <w:bottom w:val="single" w:sz="4" w:space="0" w:color="auto"/>
            </w:tcBorders>
            <w:shd w:val="clear" w:color="auto" w:fill="auto"/>
            <w:tcMar>
              <w:top w:w="75" w:type="dxa"/>
              <w:left w:w="75" w:type="dxa"/>
              <w:bottom w:w="75" w:type="dxa"/>
              <w:right w:w="75" w:type="dxa"/>
            </w:tcMar>
          </w:tcPr>
          <w:p w14:paraId="60E87594" w14:textId="77777777" w:rsidR="00E473D5" w:rsidRPr="00FC29D4" w:rsidRDefault="00E473D5" w:rsidP="00E75E0C">
            <w:pPr>
              <w:rPr>
                <w:rFonts w:asciiTheme="minorHAnsi" w:eastAsia="Times New Roman" w:hAnsiTheme="minorHAnsi" w:cstheme="minorHAnsi"/>
                <w:sz w:val="18"/>
                <w:szCs w:val="18"/>
              </w:rPr>
            </w:pPr>
            <w:r w:rsidRPr="00FC29D4">
              <w:rPr>
                <w:sz w:val="18"/>
                <w:szCs w:val="18"/>
              </w:rPr>
              <w:t>Wardle House, Front Street - Garage with home office above</w:t>
            </w:r>
          </w:p>
        </w:tc>
        <w:tc>
          <w:tcPr>
            <w:tcW w:w="992" w:type="dxa"/>
            <w:tcBorders>
              <w:bottom w:val="single" w:sz="4" w:space="0" w:color="auto"/>
            </w:tcBorders>
            <w:shd w:val="clear" w:color="auto" w:fill="auto"/>
            <w:tcMar>
              <w:top w:w="75" w:type="dxa"/>
              <w:left w:w="75" w:type="dxa"/>
              <w:bottom w:w="75" w:type="dxa"/>
              <w:right w:w="75" w:type="dxa"/>
            </w:tcMar>
          </w:tcPr>
          <w:p w14:paraId="50F38741" w14:textId="77777777" w:rsidR="00E473D5" w:rsidRPr="00FC29D4" w:rsidRDefault="00E473D5" w:rsidP="00E75E0C">
            <w:pPr>
              <w:rPr>
                <w:rFonts w:asciiTheme="minorHAnsi" w:eastAsia="Times New Roman" w:hAnsiTheme="minorHAnsi" w:cstheme="minorHAnsi"/>
                <w:sz w:val="18"/>
                <w:szCs w:val="18"/>
              </w:rPr>
            </w:pPr>
            <w:r w:rsidRPr="00FC29D4">
              <w:rPr>
                <w:sz w:val="18"/>
                <w:szCs w:val="18"/>
              </w:rPr>
              <w:t>Registered</w:t>
            </w:r>
          </w:p>
        </w:tc>
        <w:tc>
          <w:tcPr>
            <w:tcW w:w="3969" w:type="dxa"/>
            <w:tcBorders>
              <w:bottom w:val="single" w:sz="4" w:space="0" w:color="auto"/>
            </w:tcBorders>
            <w:shd w:val="clear" w:color="auto" w:fill="auto"/>
          </w:tcPr>
          <w:p w14:paraId="2998B64F" w14:textId="77777777" w:rsidR="00E473D5" w:rsidRPr="00FC29D4" w:rsidRDefault="00E473D5" w:rsidP="00E75E0C">
            <w:pPr>
              <w:ind w:left="124"/>
              <w:rPr>
                <w:rFonts w:asciiTheme="minorHAnsi" w:eastAsia="Times New Roman" w:hAnsiTheme="minorHAnsi" w:cstheme="minorHAnsi"/>
                <w:sz w:val="18"/>
                <w:szCs w:val="18"/>
              </w:rPr>
            </w:pPr>
            <w:r w:rsidRPr="00FC29D4">
              <w:rPr>
                <w:rFonts w:asciiTheme="minorHAnsi" w:eastAsia="Times New Roman" w:hAnsiTheme="minorHAnsi" w:cstheme="minorHAnsi"/>
                <w:sz w:val="18"/>
                <w:szCs w:val="18"/>
              </w:rPr>
              <w:t>See previous minutes for details</w:t>
            </w:r>
          </w:p>
        </w:tc>
      </w:tr>
      <w:tr w:rsidR="00E473D5" w:rsidRPr="00515664" w14:paraId="7E780E80" w14:textId="77777777" w:rsidTr="00E75E0C">
        <w:tc>
          <w:tcPr>
            <w:tcW w:w="1623" w:type="dxa"/>
            <w:tcBorders>
              <w:top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4E0B5AFA" w14:textId="77777777" w:rsidR="00E473D5" w:rsidRPr="00FC29D4" w:rsidRDefault="00E473D5" w:rsidP="00E75E0C">
            <w:pPr>
              <w:rPr>
                <w:sz w:val="18"/>
                <w:szCs w:val="18"/>
              </w:rPr>
            </w:pPr>
            <w:r w:rsidRPr="00FC29D4">
              <w:rPr>
                <w:rFonts w:asciiTheme="minorHAnsi" w:eastAsia="Times New Roman" w:hAnsiTheme="minorHAnsi" w:cstheme="minorHAnsi"/>
                <w:sz w:val="18"/>
                <w:szCs w:val="18"/>
              </w:rPr>
              <w:t>22/03986/VARYCO</w:t>
            </w:r>
          </w:p>
        </w:tc>
        <w:tc>
          <w:tcPr>
            <w:tcW w:w="2694" w:type="dxa"/>
            <w:tcBorders>
              <w:top w:val="single" w:sz="4" w:space="0" w:color="auto"/>
              <w:left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24AE0D9A" w14:textId="77777777" w:rsidR="00E473D5" w:rsidRPr="00FC29D4" w:rsidRDefault="00E473D5" w:rsidP="00E75E0C">
            <w:pPr>
              <w:rPr>
                <w:sz w:val="18"/>
                <w:szCs w:val="18"/>
              </w:rPr>
            </w:pPr>
            <w:r w:rsidRPr="00FC29D4">
              <w:rPr>
                <w:rFonts w:asciiTheme="minorHAnsi" w:eastAsia="Times New Roman" w:hAnsiTheme="minorHAnsi" w:cstheme="minorHAnsi"/>
                <w:sz w:val="18"/>
                <w:szCs w:val="18"/>
              </w:rPr>
              <w:t xml:space="preserve">1 The Paddock Longframlington </w:t>
            </w:r>
          </w:p>
        </w:tc>
        <w:tc>
          <w:tcPr>
            <w:tcW w:w="992" w:type="dxa"/>
            <w:tcBorders>
              <w:top w:val="single" w:sz="4" w:space="0" w:color="auto"/>
              <w:left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444C8C2F" w14:textId="77777777" w:rsidR="00E473D5" w:rsidRPr="00FC29D4" w:rsidRDefault="00E473D5" w:rsidP="00E75E0C">
            <w:pPr>
              <w:rPr>
                <w:sz w:val="18"/>
                <w:szCs w:val="18"/>
              </w:rPr>
            </w:pPr>
            <w:r w:rsidRPr="00FC29D4">
              <w:rPr>
                <w:rFonts w:asciiTheme="minorHAnsi" w:eastAsia="Times New Roman" w:hAnsiTheme="minorHAnsi" w:cstheme="minorHAnsi"/>
                <w:sz w:val="18"/>
                <w:szCs w:val="18"/>
              </w:rPr>
              <w:t>Withdrawn</w:t>
            </w:r>
          </w:p>
        </w:tc>
        <w:tc>
          <w:tcPr>
            <w:tcW w:w="3969" w:type="dxa"/>
            <w:tcBorders>
              <w:top w:val="single" w:sz="4" w:space="0" w:color="auto"/>
              <w:left w:val="single" w:sz="4" w:space="0" w:color="auto"/>
            </w:tcBorders>
            <w:shd w:val="clear" w:color="auto" w:fill="BFBFBF" w:themeFill="background1" w:themeFillShade="BF"/>
          </w:tcPr>
          <w:p w14:paraId="47AACC9A" w14:textId="77777777" w:rsidR="00E473D5" w:rsidRPr="00FC29D4" w:rsidRDefault="00E473D5" w:rsidP="00E75E0C">
            <w:pPr>
              <w:ind w:left="124"/>
              <w:rPr>
                <w:rFonts w:asciiTheme="minorHAnsi" w:eastAsia="Times New Roman" w:hAnsiTheme="minorHAnsi" w:cstheme="minorHAnsi"/>
                <w:sz w:val="18"/>
                <w:szCs w:val="18"/>
              </w:rPr>
            </w:pPr>
          </w:p>
        </w:tc>
      </w:tr>
      <w:tr w:rsidR="00E473D5" w:rsidRPr="00515664" w14:paraId="1DC16766" w14:textId="77777777" w:rsidTr="00E75E0C">
        <w:tc>
          <w:tcPr>
            <w:tcW w:w="1623" w:type="dxa"/>
            <w:tcBorders>
              <w:top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5ED14D8B" w14:textId="77777777" w:rsidR="00E473D5" w:rsidRPr="00FC29D4" w:rsidRDefault="00E473D5" w:rsidP="00E75E0C">
            <w:pPr>
              <w:rPr>
                <w:sz w:val="18"/>
                <w:szCs w:val="18"/>
              </w:rPr>
            </w:pPr>
            <w:r w:rsidRPr="00FC29D4">
              <w:rPr>
                <w:rFonts w:asciiTheme="minorHAnsi" w:eastAsia="Times New Roman" w:hAnsiTheme="minorHAnsi" w:cstheme="minorHAnsi"/>
                <w:sz w:val="18"/>
                <w:szCs w:val="18"/>
              </w:rPr>
              <w:t>22/03979/FUL</w:t>
            </w:r>
          </w:p>
        </w:tc>
        <w:tc>
          <w:tcPr>
            <w:tcW w:w="2694" w:type="dxa"/>
            <w:tcBorders>
              <w:top w:val="single" w:sz="4" w:space="0" w:color="auto"/>
              <w:left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1E98AFE1" w14:textId="77777777" w:rsidR="00E473D5" w:rsidRPr="00FC29D4" w:rsidRDefault="00E473D5" w:rsidP="00E75E0C">
            <w:pPr>
              <w:rPr>
                <w:sz w:val="18"/>
                <w:szCs w:val="18"/>
              </w:rPr>
            </w:pPr>
            <w:r w:rsidRPr="00FC29D4">
              <w:rPr>
                <w:rFonts w:asciiTheme="minorHAnsi" w:eastAsia="Times New Roman" w:hAnsiTheme="minorHAnsi" w:cstheme="minorHAnsi"/>
                <w:sz w:val="18"/>
                <w:szCs w:val="18"/>
              </w:rPr>
              <w:t xml:space="preserve">Corner House Longframlington </w:t>
            </w:r>
            <w:r w:rsidRPr="00FC29D4">
              <w:rPr>
                <w:rFonts w:asciiTheme="minorHAnsi" w:eastAsia="Times New Roman" w:hAnsiTheme="minorHAnsi" w:cstheme="minorHAnsi"/>
                <w:sz w:val="18"/>
                <w:szCs w:val="18"/>
              </w:rPr>
              <w:lastRenderedPageBreak/>
              <w:t>NE65 8DX</w:t>
            </w:r>
          </w:p>
        </w:tc>
        <w:tc>
          <w:tcPr>
            <w:tcW w:w="992" w:type="dxa"/>
            <w:tcBorders>
              <w:top w:val="single" w:sz="4" w:space="0" w:color="auto"/>
              <w:left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62A0112B" w14:textId="77777777" w:rsidR="00E473D5" w:rsidRPr="00FC29D4" w:rsidRDefault="00E473D5" w:rsidP="00E75E0C">
            <w:pPr>
              <w:rPr>
                <w:sz w:val="18"/>
                <w:szCs w:val="18"/>
              </w:rPr>
            </w:pPr>
            <w:r w:rsidRPr="00FC29D4">
              <w:rPr>
                <w:rFonts w:asciiTheme="minorHAnsi" w:eastAsia="Times New Roman" w:hAnsiTheme="minorHAnsi" w:cstheme="minorHAnsi"/>
                <w:sz w:val="18"/>
                <w:szCs w:val="18"/>
              </w:rPr>
              <w:lastRenderedPageBreak/>
              <w:t>Registered</w:t>
            </w:r>
          </w:p>
        </w:tc>
        <w:tc>
          <w:tcPr>
            <w:tcW w:w="3969" w:type="dxa"/>
            <w:tcBorders>
              <w:top w:val="single" w:sz="4" w:space="0" w:color="auto"/>
              <w:left w:val="single" w:sz="4" w:space="0" w:color="auto"/>
            </w:tcBorders>
            <w:shd w:val="clear" w:color="auto" w:fill="BFBFBF" w:themeFill="background1" w:themeFillShade="BF"/>
          </w:tcPr>
          <w:p w14:paraId="31BF94EF" w14:textId="08B88F54" w:rsidR="00E473D5" w:rsidRPr="00FC29D4" w:rsidRDefault="0082271D" w:rsidP="00E75E0C">
            <w:pPr>
              <w:ind w:left="124"/>
              <w:rPr>
                <w:rFonts w:asciiTheme="minorHAnsi" w:eastAsia="Times New Roman" w:hAnsiTheme="minorHAnsi" w:cstheme="minorHAnsi"/>
                <w:sz w:val="18"/>
                <w:szCs w:val="18"/>
              </w:rPr>
            </w:pPr>
            <w:r>
              <w:rPr>
                <w:rFonts w:asciiTheme="minorHAnsi" w:eastAsia="Times New Roman" w:hAnsiTheme="minorHAnsi" w:cstheme="minorHAnsi"/>
                <w:sz w:val="18"/>
                <w:szCs w:val="18"/>
              </w:rPr>
              <w:t>To support the application</w:t>
            </w:r>
          </w:p>
        </w:tc>
      </w:tr>
      <w:tr w:rsidR="00E473D5" w:rsidRPr="00515664" w14:paraId="6980E69C" w14:textId="77777777" w:rsidTr="00E75E0C">
        <w:tc>
          <w:tcPr>
            <w:tcW w:w="1623" w:type="dxa"/>
            <w:tcBorders>
              <w:top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1FA86DFA" w14:textId="77777777" w:rsidR="00E473D5" w:rsidRPr="00FC29D4" w:rsidRDefault="00E473D5" w:rsidP="00E75E0C">
            <w:pPr>
              <w:rPr>
                <w:sz w:val="18"/>
                <w:szCs w:val="18"/>
              </w:rPr>
            </w:pPr>
            <w:r w:rsidRPr="00FC29D4">
              <w:rPr>
                <w:rFonts w:asciiTheme="minorHAnsi" w:eastAsia="Times New Roman" w:hAnsiTheme="minorHAnsi" w:cstheme="minorHAnsi"/>
                <w:sz w:val="18"/>
                <w:szCs w:val="18"/>
              </w:rPr>
              <w:t>22/04155/FUL</w:t>
            </w:r>
          </w:p>
        </w:tc>
        <w:tc>
          <w:tcPr>
            <w:tcW w:w="2694" w:type="dxa"/>
            <w:tcBorders>
              <w:top w:val="single" w:sz="4" w:space="0" w:color="auto"/>
              <w:left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1B8FD2F5" w14:textId="77777777" w:rsidR="00E473D5" w:rsidRPr="00FC29D4" w:rsidRDefault="00E473D5" w:rsidP="00E75E0C">
            <w:pPr>
              <w:rPr>
                <w:sz w:val="18"/>
                <w:szCs w:val="18"/>
              </w:rPr>
            </w:pPr>
            <w:r w:rsidRPr="00FC29D4">
              <w:rPr>
                <w:rFonts w:asciiTheme="minorHAnsi" w:eastAsia="Times New Roman" w:hAnsiTheme="minorHAnsi" w:cstheme="minorHAnsi"/>
                <w:sz w:val="18"/>
                <w:szCs w:val="18"/>
              </w:rPr>
              <w:t xml:space="preserve">Bluebell Cottage Dene House Farm Cottages Longframlington </w:t>
            </w:r>
          </w:p>
        </w:tc>
        <w:tc>
          <w:tcPr>
            <w:tcW w:w="992" w:type="dxa"/>
            <w:tcBorders>
              <w:top w:val="single" w:sz="4" w:space="0" w:color="auto"/>
              <w:left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779CD140" w14:textId="77777777" w:rsidR="00E473D5" w:rsidRPr="00FC29D4" w:rsidRDefault="00E473D5" w:rsidP="00E75E0C">
            <w:pPr>
              <w:rPr>
                <w:sz w:val="18"/>
                <w:szCs w:val="18"/>
              </w:rPr>
            </w:pPr>
            <w:r w:rsidRPr="00FC29D4">
              <w:rPr>
                <w:rFonts w:asciiTheme="minorHAnsi" w:eastAsia="Times New Roman" w:hAnsiTheme="minorHAnsi" w:cstheme="minorHAnsi"/>
                <w:sz w:val="18"/>
                <w:szCs w:val="18"/>
              </w:rPr>
              <w:t>Registered</w:t>
            </w:r>
          </w:p>
        </w:tc>
        <w:tc>
          <w:tcPr>
            <w:tcW w:w="3969" w:type="dxa"/>
            <w:tcBorders>
              <w:top w:val="single" w:sz="4" w:space="0" w:color="auto"/>
              <w:left w:val="single" w:sz="4" w:space="0" w:color="auto"/>
            </w:tcBorders>
            <w:shd w:val="clear" w:color="auto" w:fill="BFBFBF" w:themeFill="background1" w:themeFillShade="BF"/>
          </w:tcPr>
          <w:p w14:paraId="561472B1" w14:textId="77777777" w:rsidR="00E473D5" w:rsidRPr="00FC29D4" w:rsidRDefault="00E473D5" w:rsidP="00E75E0C">
            <w:pPr>
              <w:ind w:left="124"/>
              <w:rPr>
                <w:rFonts w:asciiTheme="minorHAnsi" w:eastAsia="Times New Roman" w:hAnsiTheme="minorHAnsi" w:cstheme="minorHAnsi"/>
                <w:sz w:val="18"/>
                <w:szCs w:val="18"/>
              </w:rPr>
            </w:pPr>
            <w:r w:rsidRPr="0082271D">
              <w:rPr>
                <w:rFonts w:asciiTheme="minorHAnsi" w:eastAsia="Times New Roman" w:hAnsiTheme="minorHAnsi" w:cstheme="minorHAnsi"/>
                <w:sz w:val="18"/>
                <w:szCs w:val="18"/>
                <w:highlight w:val="yellow"/>
              </w:rPr>
              <w:t>Observations by 13th December 2022.</w:t>
            </w:r>
          </w:p>
        </w:tc>
      </w:tr>
      <w:tr w:rsidR="00E473D5" w:rsidRPr="00515664" w14:paraId="1E4CD8C8" w14:textId="77777777" w:rsidTr="00E75E0C">
        <w:tc>
          <w:tcPr>
            <w:tcW w:w="1623" w:type="dxa"/>
            <w:tcBorders>
              <w:top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111BE79C" w14:textId="77777777" w:rsidR="00E473D5" w:rsidRPr="00FC29D4" w:rsidRDefault="00E473D5" w:rsidP="00E75E0C">
            <w:pPr>
              <w:rPr>
                <w:sz w:val="18"/>
                <w:szCs w:val="18"/>
              </w:rPr>
            </w:pPr>
            <w:r w:rsidRPr="00FC29D4">
              <w:rPr>
                <w:rFonts w:asciiTheme="minorHAnsi" w:eastAsia="Times New Roman" w:hAnsiTheme="minorHAnsi" w:cstheme="minorHAnsi"/>
                <w:sz w:val="18"/>
                <w:szCs w:val="18"/>
              </w:rPr>
              <w:t>22/03939/FUL</w:t>
            </w:r>
          </w:p>
        </w:tc>
        <w:tc>
          <w:tcPr>
            <w:tcW w:w="2694" w:type="dxa"/>
            <w:tcBorders>
              <w:top w:val="single" w:sz="4" w:space="0" w:color="auto"/>
              <w:left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76910597" w14:textId="77777777" w:rsidR="00E473D5" w:rsidRPr="00FC29D4" w:rsidRDefault="00E473D5" w:rsidP="00E75E0C">
            <w:pPr>
              <w:rPr>
                <w:sz w:val="18"/>
                <w:szCs w:val="18"/>
              </w:rPr>
            </w:pPr>
            <w:r w:rsidRPr="00FC29D4">
              <w:rPr>
                <w:rFonts w:asciiTheme="minorHAnsi" w:eastAsia="Times New Roman" w:hAnsiTheme="minorHAnsi" w:cstheme="minorHAnsi"/>
                <w:sz w:val="18"/>
                <w:szCs w:val="18"/>
              </w:rPr>
              <w:t xml:space="preserve">Canada Farm A697 </w:t>
            </w:r>
            <w:r w:rsidRPr="00596BA8">
              <w:rPr>
                <w:rFonts w:asciiTheme="minorHAnsi" w:eastAsia="Times New Roman" w:hAnsiTheme="minorHAnsi" w:cstheme="minorHAnsi"/>
                <w:sz w:val="18"/>
                <w:szCs w:val="18"/>
              </w:rPr>
              <w:t>Phase 4 of the existing falcon breeding facility comprising 2 blocks of 10 chamber imprint building</w:t>
            </w:r>
          </w:p>
        </w:tc>
        <w:tc>
          <w:tcPr>
            <w:tcW w:w="992" w:type="dxa"/>
            <w:tcBorders>
              <w:top w:val="single" w:sz="4" w:space="0" w:color="auto"/>
              <w:left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34905B5B" w14:textId="77777777" w:rsidR="00E473D5" w:rsidRPr="00FC29D4" w:rsidRDefault="00E473D5" w:rsidP="00E75E0C">
            <w:pPr>
              <w:rPr>
                <w:sz w:val="18"/>
                <w:szCs w:val="18"/>
              </w:rPr>
            </w:pPr>
            <w:r w:rsidRPr="00FC29D4">
              <w:rPr>
                <w:rFonts w:asciiTheme="minorHAnsi" w:eastAsia="Times New Roman" w:hAnsiTheme="minorHAnsi" w:cstheme="minorHAnsi"/>
                <w:sz w:val="18"/>
                <w:szCs w:val="18"/>
              </w:rPr>
              <w:t>Registered</w:t>
            </w:r>
          </w:p>
        </w:tc>
        <w:tc>
          <w:tcPr>
            <w:tcW w:w="3969" w:type="dxa"/>
            <w:tcBorders>
              <w:top w:val="single" w:sz="4" w:space="0" w:color="auto"/>
              <w:left w:val="single" w:sz="4" w:space="0" w:color="auto"/>
            </w:tcBorders>
            <w:shd w:val="clear" w:color="auto" w:fill="BFBFBF" w:themeFill="background1" w:themeFillShade="BF"/>
          </w:tcPr>
          <w:p w14:paraId="210D824F" w14:textId="15120928" w:rsidR="00E473D5" w:rsidRPr="00FC29D4" w:rsidRDefault="0082271D" w:rsidP="00E75E0C">
            <w:pPr>
              <w:ind w:left="124"/>
              <w:rPr>
                <w:rFonts w:asciiTheme="minorHAnsi" w:eastAsia="Times New Roman" w:hAnsiTheme="minorHAnsi" w:cstheme="minorHAnsi"/>
                <w:sz w:val="18"/>
                <w:szCs w:val="18"/>
              </w:rPr>
            </w:pPr>
            <w:r>
              <w:rPr>
                <w:rFonts w:asciiTheme="minorHAnsi" w:eastAsia="Times New Roman" w:hAnsiTheme="minorHAnsi" w:cstheme="minorHAnsi"/>
                <w:sz w:val="18"/>
                <w:szCs w:val="18"/>
              </w:rPr>
              <w:t>To support the application</w:t>
            </w:r>
          </w:p>
        </w:tc>
      </w:tr>
    </w:tbl>
    <w:p w14:paraId="05254075" w14:textId="77777777" w:rsidR="00E473D5" w:rsidRPr="00014BF5" w:rsidRDefault="00E473D5" w:rsidP="00E473D5">
      <w:pPr>
        <w:pStyle w:val="ListParagraph"/>
        <w:widowControl/>
        <w:numPr>
          <w:ilvl w:val="0"/>
          <w:numId w:val="1"/>
        </w:numPr>
        <w:autoSpaceDE/>
        <w:autoSpaceDN/>
        <w:adjustRightInd/>
        <w:spacing w:line="240" w:lineRule="auto"/>
        <w:contextualSpacing/>
        <w:rPr>
          <w:sz w:val="18"/>
          <w:szCs w:val="18"/>
        </w:rPr>
      </w:pPr>
      <w:r w:rsidRPr="00014BF5">
        <w:rPr>
          <w:b/>
          <w:bCs/>
          <w:sz w:val="18"/>
          <w:szCs w:val="18"/>
        </w:rPr>
        <w:t>Cemetery issues:</w:t>
      </w:r>
    </w:p>
    <w:p w14:paraId="01268D24" w14:textId="749547CC" w:rsidR="00E473D5" w:rsidRPr="00014BF5"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rPr>
      </w:pPr>
      <w:r w:rsidRPr="00014BF5">
        <w:rPr>
          <w:sz w:val="18"/>
          <w:szCs w:val="18"/>
          <w:u w:val="single"/>
        </w:rPr>
        <w:t>Burials/Ashes internments</w:t>
      </w:r>
      <w:r w:rsidRPr="00014BF5">
        <w:rPr>
          <w:sz w:val="18"/>
          <w:szCs w:val="18"/>
        </w:rPr>
        <w:t xml:space="preserve">. </w:t>
      </w:r>
      <w:r w:rsidRPr="0082271D">
        <w:rPr>
          <w:sz w:val="18"/>
          <w:szCs w:val="18"/>
        </w:rPr>
        <w:t xml:space="preserve">Lorraine Jones </w:t>
      </w:r>
      <w:r w:rsidR="007F3115">
        <w:rPr>
          <w:sz w:val="18"/>
          <w:szCs w:val="18"/>
        </w:rPr>
        <w:t>(</w:t>
      </w:r>
      <w:r w:rsidRPr="0082271D">
        <w:rPr>
          <w:sz w:val="18"/>
          <w:szCs w:val="18"/>
        </w:rPr>
        <w:t>Plot 292</w:t>
      </w:r>
      <w:r w:rsidR="007F3115">
        <w:rPr>
          <w:sz w:val="18"/>
          <w:szCs w:val="18"/>
        </w:rPr>
        <w:t>).</w:t>
      </w:r>
      <w:r w:rsidRPr="0082271D">
        <w:rPr>
          <w:sz w:val="18"/>
          <w:szCs w:val="18"/>
        </w:rPr>
        <w:t xml:space="preserve"> Ashes to be interred into full plot Non 292 on 8</w:t>
      </w:r>
      <w:r w:rsidRPr="0082271D">
        <w:rPr>
          <w:sz w:val="18"/>
          <w:szCs w:val="18"/>
          <w:vertAlign w:val="superscript"/>
        </w:rPr>
        <w:t>th</w:t>
      </w:r>
      <w:r w:rsidRPr="0082271D">
        <w:rPr>
          <w:sz w:val="18"/>
          <w:szCs w:val="18"/>
        </w:rPr>
        <w:t xml:space="preserve"> December 2022(Payment in </w:t>
      </w:r>
      <w:r w:rsidR="0082271D">
        <w:rPr>
          <w:sz w:val="18"/>
          <w:szCs w:val="18"/>
        </w:rPr>
        <w:t>full</w:t>
      </w:r>
      <w:r w:rsidRPr="0082271D">
        <w:rPr>
          <w:sz w:val="18"/>
          <w:szCs w:val="18"/>
        </w:rPr>
        <w:t>)</w:t>
      </w:r>
      <w:r w:rsidR="005F6CBC">
        <w:rPr>
          <w:sz w:val="18"/>
          <w:szCs w:val="18"/>
        </w:rPr>
        <w:t>.</w:t>
      </w:r>
    </w:p>
    <w:p w14:paraId="3F01603D" w14:textId="1DF04590" w:rsidR="00E473D5" w:rsidRPr="00014BF5"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rPr>
      </w:pPr>
      <w:r w:rsidRPr="00014BF5">
        <w:rPr>
          <w:sz w:val="18"/>
          <w:szCs w:val="18"/>
          <w:u w:val="single"/>
        </w:rPr>
        <w:t>Memorial applications.</w:t>
      </w:r>
      <w:r w:rsidRPr="00014BF5">
        <w:rPr>
          <w:sz w:val="18"/>
          <w:szCs w:val="18"/>
        </w:rPr>
        <w:t xml:space="preserve"> </w:t>
      </w:r>
      <w:r w:rsidRPr="007F3115">
        <w:rPr>
          <w:sz w:val="18"/>
          <w:szCs w:val="18"/>
        </w:rPr>
        <w:t>Lorraine Jones Plot 292 (Payment</w:t>
      </w:r>
      <w:r w:rsidRPr="00014BF5">
        <w:rPr>
          <w:sz w:val="18"/>
          <w:szCs w:val="18"/>
        </w:rPr>
        <w:t xml:space="preserve"> in </w:t>
      </w:r>
      <w:r w:rsidR="0082271D">
        <w:rPr>
          <w:sz w:val="18"/>
          <w:szCs w:val="18"/>
        </w:rPr>
        <w:t>full</w:t>
      </w:r>
      <w:r w:rsidRPr="00014BF5">
        <w:rPr>
          <w:sz w:val="18"/>
          <w:szCs w:val="18"/>
        </w:rPr>
        <w:t>)</w:t>
      </w:r>
      <w:r w:rsidR="0082271D">
        <w:rPr>
          <w:sz w:val="18"/>
          <w:szCs w:val="18"/>
        </w:rPr>
        <w:t>. Approved.</w:t>
      </w:r>
    </w:p>
    <w:p w14:paraId="32D5ECEA" w14:textId="45923DD7" w:rsidR="00E473D5" w:rsidRPr="00014BF5"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rPr>
      </w:pPr>
      <w:r w:rsidRPr="00014BF5">
        <w:rPr>
          <w:sz w:val="18"/>
          <w:szCs w:val="18"/>
          <w:u w:val="single"/>
        </w:rPr>
        <w:t>Maintenance.</w:t>
      </w:r>
      <w:r w:rsidRPr="00014BF5">
        <w:rPr>
          <w:sz w:val="18"/>
          <w:szCs w:val="18"/>
        </w:rPr>
        <w:t xml:space="preserve"> </w:t>
      </w:r>
      <w:r w:rsidR="0082271D">
        <w:rPr>
          <w:sz w:val="18"/>
          <w:szCs w:val="18"/>
        </w:rPr>
        <w:t xml:space="preserve"> The cemetery extension had now been mowed. Andrea Munro to be informed to say that she could now make arrangements for the planting of hydrangeas.</w:t>
      </w:r>
      <w:r w:rsidR="0082271D">
        <w:rPr>
          <w:sz w:val="18"/>
          <w:szCs w:val="18"/>
        </w:rPr>
        <w:tab/>
      </w:r>
      <w:r w:rsidR="0082271D">
        <w:rPr>
          <w:sz w:val="18"/>
          <w:szCs w:val="18"/>
        </w:rPr>
        <w:tab/>
      </w:r>
      <w:r w:rsidR="0082271D">
        <w:rPr>
          <w:sz w:val="18"/>
          <w:szCs w:val="18"/>
        </w:rPr>
        <w:tab/>
      </w:r>
      <w:r w:rsidR="0082271D">
        <w:rPr>
          <w:sz w:val="18"/>
          <w:szCs w:val="18"/>
        </w:rPr>
        <w:tab/>
      </w:r>
      <w:r w:rsidR="0082271D">
        <w:rPr>
          <w:sz w:val="18"/>
          <w:szCs w:val="18"/>
        </w:rPr>
        <w:tab/>
      </w:r>
      <w:r w:rsidR="0082271D">
        <w:rPr>
          <w:sz w:val="18"/>
          <w:szCs w:val="18"/>
        </w:rPr>
        <w:tab/>
      </w:r>
      <w:r w:rsidR="0082271D">
        <w:rPr>
          <w:b/>
          <w:bCs/>
          <w:sz w:val="18"/>
          <w:szCs w:val="18"/>
        </w:rPr>
        <w:t>Action: Clerk</w:t>
      </w:r>
    </w:p>
    <w:p w14:paraId="53EE8966" w14:textId="684755FD" w:rsidR="00E473D5" w:rsidRPr="00014BF5"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rPr>
      </w:pPr>
      <w:r w:rsidRPr="00014BF5">
        <w:rPr>
          <w:sz w:val="18"/>
          <w:szCs w:val="18"/>
          <w:u w:val="single"/>
        </w:rPr>
        <w:t>Cemetery Extension</w:t>
      </w:r>
      <w:r w:rsidRPr="00014BF5">
        <w:rPr>
          <w:sz w:val="18"/>
          <w:szCs w:val="18"/>
        </w:rPr>
        <w:t xml:space="preserve">. </w:t>
      </w:r>
      <w:r w:rsidR="0082271D">
        <w:rPr>
          <w:sz w:val="18"/>
          <w:szCs w:val="18"/>
        </w:rPr>
        <w:t>The PC</w:t>
      </w:r>
      <w:r w:rsidRPr="0082271D">
        <w:rPr>
          <w:sz w:val="18"/>
          <w:szCs w:val="18"/>
        </w:rPr>
        <w:t xml:space="preserve"> ha</w:t>
      </w:r>
      <w:r w:rsidR="0082271D" w:rsidRPr="0082271D">
        <w:rPr>
          <w:sz w:val="18"/>
          <w:szCs w:val="18"/>
        </w:rPr>
        <w:t>d</w:t>
      </w:r>
      <w:r w:rsidRPr="0082271D">
        <w:rPr>
          <w:sz w:val="18"/>
          <w:szCs w:val="18"/>
        </w:rPr>
        <w:t xml:space="preserve"> now received the statement for completion of the </w:t>
      </w:r>
      <w:r w:rsidR="00866F4F">
        <w:rPr>
          <w:sz w:val="18"/>
          <w:szCs w:val="18"/>
        </w:rPr>
        <w:t xml:space="preserve">land </w:t>
      </w:r>
      <w:r w:rsidRPr="0082271D">
        <w:rPr>
          <w:sz w:val="18"/>
          <w:szCs w:val="18"/>
        </w:rPr>
        <w:t>transfer to LPC. There remain</w:t>
      </w:r>
      <w:r w:rsidR="0082271D" w:rsidRPr="0082271D">
        <w:rPr>
          <w:sz w:val="18"/>
          <w:szCs w:val="18"/>
        </w:rPr>
        <w:t>ed</w:t>
      </w:r>
      <w:r w:rsidRPr="0082271D">
        <w:rPr>
          <w:sz w:val="18"/>
          <w:szCs w:val="18"/>
        </w:rPr>
        <w:t xml:space="preserve"> the final registration of all the sections which need</w:t>
      </w:r>
      <w:r w:rsidR="0082271D" w:rsidRPr="0082271D">
        <w:rPr>
          <w:sz w:val="18"/>
          <w:szCs w:val="18"/>
        </w:rPr>
        <w:t>ed</w:t>
      </w:r>
      <w:r w:rsidRPr="0082271D">
        <w:rPr>
          <w:sz w:val="18"/>
          <w:szCs w:val="18"/>
        </w:rPr>
        <w:t xml:space="preserve"> to be</w:t>
      </w:r>
      <w:r w:rsidR="0082271D" w:rsidRPr="0082271D">
        <w:rPr>
          <w:sz w:val="18"/>
          <w:szCs w:val="18"/>
        </w:rPr>
        <w:t xml:space="preserve"> completed  </w:t>
      </w:r>
      <w:r w:rsidRPr="0082271D">
        <w:rPr>
          <w:sz w:val="18"/>
          <w:szCs w:val="18"/>
        </w:rPr>
        <w:t xml:space="preserve">before </w:t>
      </w:r>
      <w:r w:rsidR="0082271D" w:rsidRPr="0082271D">
        <w:rPr>
          <w:sz w:val="18"/>
          <w:szCs w:val="18"/>
        </w:rPr>
        <w:t>the</w:t>
      </w:r>
      <w:r w:rsidRPr="0082271D">
        <w:rPr>
          <w:sz w:val="18"/>
          <w:szCs w:val="18"/>
        </w:rPr>
        <w:t xml:space="preserve"> ground </w:t>
      </w:r>
      <w:r w:rsidR="00866F4F">
        <w:rPr>
          <w:sz w:val="18"/>
          <w:szCs w:val="18"/>
        </w:rPr>
        <w:t>could</w:t>
      </w:r>
      <w:r w:rsidR="0082271D" w:rsidRPr="0082271D">
        <w:rPr>
          <w:sz w:val="18"/>
          <w:szCs w:val="18"/>
        </w:rPr>
        <w:t xml:space="preserve"> to be consecrated</w:t>
      </w:r>
      <w:r w:rsidRPr="0082271D">
        <w:rPr>
          <w:sz w:val="18"/>
          <w:szCs w:val="18"/>
        </w:rPr>
        <w:t>.</w:t>
      </w:r>
      <w:r w:rsidR="0082271D" w:rsidRPr="0082271D">
        <w:rPr>
          <w:sz w:val="18"/>
          <w:szCs w:val="18"/>
        </w:rPr>
        <w:t xml:space="preserve"> The Diocesan Office </w:t>
      </w:r>
      <w:r w:rsidR="00866F4F">
        <w:rPr>
          <w:sz w:val="18"/>
          <w:szCs w:val="18"/>
        </w:rPr>
        <w:t xml:space="preserve">also </w:t>
      </w:r>
      <w:r w:rsidR="0082271D" w:rsidRPr="0082271D">
        <w:rPr>
          <w:sz w:val="18"/>
          <w:szCs w:val="18"/>
        </w:rPr>
        <w:t>required a further formal response from NCC that there were no planning issues associated with the cemetery extension.</w:t>
      </w:r>
      <w:r w:rsidR="0082271D" w:rsidRPr="0082271D">
        <w:rPr>
          <w:sz w:val="18"/>
          <w:szCs w:val="18"/>
        </w:rPr>
        <w:tab/>
      </w:r>
      <w:r w:rsidR="0082271D" w:rsidRPr="0082271D">
        <w:rPr>
          <w:sz w:val="18"/>
          <w:szCs w:val="18"/>
        </w:rPr>
        <w:tab/>
      </w:r>
      <w:r w:rsidR="0082271D" w:rsidRPr="0082271D">
        <w:rPr>
          <w:sz w:val="18"/>
          <w:szCs w:val="18"/>
        </w:rPr>
        <w:tab/>
      </w:r>
      <w:r w:rsidR="0082271D" w:rsidRPr="0082271D">
        <w:rPr>
          <w:sz w:val="18"/>
          <w:szCs w:val="18"/>
        </w:rPr>
        <w:tab/>
      </w:r>
      <w:r w:rsidR="0082271D" w:rsidRPr="0082271D">
        <w:rPr>
          <w:sz w:val="18"/>
          <w:szCs w:val="18"/>
        </w:rPr>
        <w:tab/>
      </w:r>
      <w:r w:rsidR="0082271D" w:rsidRPr="0082271D">
        <w:rPr>
          <w:sz w:val="18"/>
          <w:szCs w:val="18"/>
        </w:rPr>
        <w:tab/>
      </w:r>
      <w:r w:rsidR="00866F4F">
        <w:rPr>
          <w:sz w:val="18"/>
          <w:szCs w:val="18"/>
        </w:rPr>
        <w:tab/>
      </w:r>
      <w:r w:rsidR="00866F4F">
        <w:rPr>
          <w:sz w:val="18"/>
          <w:szCs w:val="18"/>
        </w:rPr>
        <w:tab/>
      </w:r>
      <w:r w:rsidR="00866F4F">
        <w:rPr>
          <w:sz w:val="18"/>
          <w:szCs w:val="18"/>
        </w:rPr>
        <w:tab/>
        <w:t xml:space="preserve">     </w:t>
      </w:r>
      <w:r w:rsidR="0082271D" w:rsidRPr="0082271D">
        <w:rPr>
          <w:b/>
          <w:bCs/>
          <w:sz w:val="18"/>
          <w:szCs w:val="18"/>
        </w:rPr>
        <w:t>Action: GF</w:t>
      </w:r>
    </w:p>
    <w:p w14:paraId="0119F755" w14:textId="02B81048" w:rsidR="00E473D5" w:rsidRPr="00213C6C" w:rsidRDefault="00E473D5" w:rsidP="00E473D5">
      <w:pPr>
        <w:pStyle w:val="ListParagraph"/>
        <w:widowControl/>
        <w:numPr>
          <w:ilvl w:val="0"/>
          <w:numId w:val="1"/>
        </w:numPr>
        <w:autoSpaceDE/>
        <w:autoSpaceDN/>
        <w:adjustRightInd/>
        <w:spacing w:line="240" w:lineRule="auto"/>
        <w:contextualSpacing/>
        <w:rPr>
          <w:bCs/>
          <w:sz w:val="18"/>
          <w:szCs w:val="18"/>
        </w:rPr>
      </w:pPr>
      <w:r w:rsidRPr="00F00037">
        <w:rPr>
          <w:b/>
          <w:sz w:val="18"/>
          <w:szCs w:val="18"/>
        </w:rPr>
        <w:t xml:space="preserve">Action Plan – </w:t>
      </w:r>
      <w:r>
        <w:rPr>
          <w:b/>
          <w:sz w:val="18"/>
          <w:szCs w:val="18"/>
        </w:rPr>
        <w:t xml:space="preserve">December </w:t>
      </w:r>
      <w:r w:rsidRPr="00F00037">
        <w:rPr>
          <w:b/>
          <w:sz w:val="18"/>
          <w:szCs w:val="18"/>
        </w:rPr>
        <w:t>2022</w:t>
      </w:r>
    </w:p>
    <w:p w14:paraId="5C323339" w14:textId="5A321648" w:rsidR="00E473D5" w:rsidRPr="00E6316D" w:rsidRDefault="00E473D5" w:rsidP="00E473D5">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7309DD">
        <w:rPr>
          <w:sz w:val="18"/>
          <w:szCs w:val="18"/>
          <w:u w:val="single"/>
        </w:rPr>
        <w:t>Allotment</w:t>
      </w:r>
      <w:r w:rsidRPr="007309DD">
        <w:rPr>
          <w:bCs/>
          <w:sz w:val="18"/>
          <w:szCs w:val="18"/>
          <w:u w:val="single"/>
        </w:rPr>
        <w:t xml:space="preserve"> Invoices</w:t>
      </w:r>
      <w:r w:rsidRPr="00D72A08">
        <w:rPr>
          <w:b/>
          <w:sz w:val="18"/>
          <w:szCs w:val="18"/>
        </w:rPr>
        <w:t xml:space="preserve">.  </w:t>
      </w:r>
      <w:r w:rsidR="0082271D" w:rsidRPr="007309DD">
        <w:rPr>
          <w:bCs/>
          <w:sz w:val="18"/>
          <w:szCs w:val="18"/>
        </w:rPr>
        <w:t xml:space="preserve">It was agreed to include </w:t>
      </w:r>
      <w:r w:rsidR="00866F4F" w:rsidRPr="007309DD">
        <w:rPr>
          <w:bCs/>
          <w:sz w:val="18"/>
          <w:szCs w:val="18"/>
        </w:rPr>
        <w:t xml:space="preserve">an action to review Allotment Fees </w:t>
      </w:r>
      <w:r w:rsidR="0082271D" w:rsidRPr="007309DD">
        <w:rPr>
          <w:bCs/>
          <w:sz w:val="18"/>
          <w:szCs w:val="18"/>
        </w:rPr>
        <w:t xml:space="preserve">in </w:t>
      </w:r>
      <w:r w:rsidRPr="007309DD">
        <w:rPr>
          <w:bCs/>
          <w:sz w:val="18"/>
          <w:szCs w:val="18"/>
        </w:rPr>
        <w:t>December</w:t>
      </w:r>
      <w:r w:rsidR="007309DD">
        <w:rPr>
          <w:bCs/>
          <w:sz w:val="18"/>
          <w:szCs w:val="18"/>
        </w:rPr>
        <w:t xml:space="preserve"> in the</w:t>
      </w:r>
      <w:r w:rsidR="00866F4F">
        <w:rPr>
          <w:bCs/>
          <w:sz w:val="18"/>
          <w:szCs w:val="18"/>
        </w:rPr>
        <w:t xml:space="preserve"> Action</w:t>
      </w:r>
      <w:r w:rsidR="007309DD">
        <w:rPr>
          <w:bCs/>
          <w:sz w:val="18"/>
          <w:szCs w:val="18"/>
        </w:rPr>
        <w:t xml:space="preserve"> Plan, </w:t>
      </w:r>
      <w:r w:rsidR="0082271D" w:rsidRPr="007309DD">
        <w:rPr>
          <w:bCs/>
          <w:sz w:val="18"/>
          <w:szCs w:val="18"/>
        </w:rPr>
        <w:t>prior</w:t>
      </w:r>
      <w:r w:rsidRPr="007309DD">
        <w:rPr>
          <w:bCs/>
          <w:sz w:val="18"/>
          <w:szCs w:val="18"/>
        </w:rPr>
        <w:t xml:space="preserve"> to the invoices being sent out.</w:t>
      </w:r>
      <w:r w:rsidR="0082271D" w:rsidRPr="007309DD">
        <w:rPr>
          <w:bCs/>
          <w:sz w:val="18"/>
          <w:szCs w:val="18"/>
        </w:rPr>
        <w:t xml:space="preserve"> It was </w:t>
      </w:r>
      <w:r w:rsidR="00866F4F">
        <w:rPr>
          <w:bCs/>
          <w:sz w:val="18"/>
          <w:szCs w:val="18"/>
        </w:rPr>
        <w:t xml:space="preserve">also </w:t>
      </w:r>
      <w:r w:rsidR="0082271D" w:rsidRPr="007309DD">
        <w:rPr>
          <w:bCs/>
          <w:sz w:val="18"/>
          <w:szCs w:val="18"/>
        </w:rPr>
        <w:t>agreed to keep the rent for</w:t>
      </w:r>
      <w:r w:rsidRPr="007309DD">
        <w:rPr>
          <w:bCs/>
          <w:sz w:val="18"/>
          <w:szCs w:val="18"/>
        </w:rPr>
        <w:t xml:space="preserve"> Allotment</w:t>
      </w:r>
      <w:r w:rsidR="0082271D" w:rsidRPr="007309DD">
        <w:rPr>
          <w:bCs/>
          <w:sz w:val="18"/>
          <w:szCs w:val="18"/>
        </w:rPr>
        <w:t xml:space="preserve">s as £20 </w:t>
      </w:r>
      <w:r w:rsidR="007309DD" w:rsidRPr="007309DD">
        <w:rPr>
          <w:bCs/>
          <w:sz w:val="18"/>
          <w:szCs w:val="18"/>
        </w:rPr>
        <w:t xml:space="preserve">p.a. </w:t>
      </w:r>
      <w:r w:rsidR="0082271D" w:rsidRPr="007309DD">
        <w:rPr>
          <w:bCs/>
          <w:sz w:val="18"/>
          <w:szCs w:val="18"/>
        </w:rPr>
        <w:t>for a full plot and £10</w:t>
      </w:r>
      <w:r w:rsidR="007309DD" w:rsidRPr="007309DD">
        <w:rPr>
          <w:bCs/>
          <w:sz w:val="18"/>
          <w:szCs w:val="18"/>
        </w:rPr>
        <w:t xml:space="preserve"> p.a.</w:t>
      </w:r>
      <w:r w:rsidR="0082271D" w:rsidRPr="007309DD">
        <w:rPr>
          <w:bCs/>
          <w:sz w:val="18"/>
          <w:szCs w:val="18"/>
        </w:rPr>
        <w:t xml:space="preserve"> for a half plot</w:t>
      </w:r>
      <w:r w:rsidRPr="007309DD">
        <w:rPr>
          <w:bCs/>
          <w:sz w:val="18"/>
          <w:szCs w:val="18"/>
        </w:rPr>
        <w:t xml:space="preserve"> fees </w:t>
      </w:r>
      <w:r w:rsidR="007309DD">
        <w:rPr>
          <w:bCs/>
          <w:sz w:val="18"/>
          <w:szCs w:val="18"/>
        </w:rPr>
        <w:t>for 2023</w:t>
      </w:r>
      <w:r w:rsidRPr="007309DD">
        <w:rPr>
          <w:bCs/>
          <w:sz w:val="18"/>
          <w:szCs w:val="18"/>
        </w:rPr>
        <w:t>. Awaiting water charges for second half of year before invoices c</w:t>
      </w:r>
      <w:r w:rsidR="007309DD">
        <w:rPr>
          <w:bCs/>
          <w:sz w:val="18"/>
          <w:szCs w:val="18"/>
        </w:rPr>
        <w:t>ould</w:t>
      </w:r>
      <w:r w:rsidRPr="007309DD">
        <w:rPr>
          <w:bCs/>
          <w:sz w:val="18"/>
          <w:szCs w:val="18"/>
        </w:rPr>
        <w:t xml:space="preserve"> be raised.</w:t>
      </w:r>
      <w:r w:rsidR="007309DD">
        <w:rPr>
          <w:bCs/>
          <w:sz w:val="18"/>
          <w:szCs w:val="18"/>
        </w:rPr>
        <w:tab/>
      </w:r>
      <w:bookmarkStart w:id="2" w:name="_Hlk121414403"/>
      <w:r w:rsidR="007309DD">
        <w:rPr>
          <w:b/>
          <w:sz w:val="18"/>
          <w:szCs w:val="18"/>
        </w:rPr>
        <w:t>Action: Clerk</w:t>
      </w:r>
      <w:bookmarkEnd w:id="2"/>
    </w:p>
    <w:p w14:paraId="0CE3E628" w14:textId="66D06967" w:rsidR="00E473D5" w:rsidRPr="00E6316D" w:rsidRDefault="00E473D5" w:rsidP="00E473D5">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7309DD">
        <w:rPr>
          <w:sz w:val="18"/>
          <w:szCs w:val="18"/>
          <w:u w:val="single"/>
        </w:rPr>
        <w:t>Allotment</w:t>
      </w:r>
      <w:r w:rsidRPr="007309DD">
        <w:rPr>
          <w:bCs/>
          <w:sz w:val="18"/>
          <w:szCs w:val="18"/>
          <w:u w:val="single"/>
        </w:rPr>
        <w:t xml:space="preserve"> Meeting</w:t>
      </w:r>
      <w:r w:rsidR="007309DD" w:rsidRPr="007309DD">
        <w:rPr>
          <w:bCs/>
          <w:sz w:val="18"/>
          <w:szCs w:val="18"/>
          <w:u w:val="single"/>
        </w:rPr>
        <w:t>.</w:t>
      </w:r>
      <w:r w:rsidR="007309DD">
        <w:rPr>
          <w:bCs/>
          <w:sz w:val="18"/>
          <w:szCs w:val="18"/>
        </w:rPr>
        <w:t xml:space="preserve"> As allotment meetings in the past had been poorly attended</w:t>
      </w:r>
      <w:r w:rsidR="00866F4F">
        <w:rPr>
          <w:bCs/>
          <w:sz w:val="18"/>
          <w:szCs w:val="18"/>
        </w:rPr>
        <w:t xml:space="preserve"> and had few significant issues</w:t>
      </w:r>
      <w:r w:rsidR="007309DD">
        <w:rPr>
          <w:bCs/>
          <w:sz w:val="18"/>
          <w:szCs w:val="18"/>
        </w:rPr>
        <w:t xml:space="preserve">, It was agreed to remove this item from the </w:t>
      </w:r>
      <w:r w:rsidR="00866F4F">
        <w:rPr>
          <w:bCs/>
          <w:sz w:val="18"/>
          <w:szCs w:val="18"/>
        </w:rPr>
        <w:t>A</w:t>
      </w:r>
      <w:r w:rsidR="007309DD">
        <w:rPr>
          <w:bCs/>
          <w:sz w:val="18"/>
          <w:szCs w:val="18"/>
        </w:rPr>
        <w:t xml:space="preserve">ction </w:t>
      </w:r>
      <w:r w:rsidR="00866F4F">
        <w:rPr>
          <w:bCs/>
          <w:sz w:val="18"/>
          <w:szCs w:val="18"/>
        </w:rPr>
        <w:t>P</w:t>
      </w:r>
      <w:r w:rsidR="007309DD">
        <w:rPr>
          <w:bCs/>
          <w:sz w:val="18"/>
          <w:szCs w:val="18"/>
        </w:rPr>
        <w:t>lan</w:t>
      </w:r>
      <w:r w:rsidR="00866F4F">
        <w:rPr>
          <w:bCs/>
          <w:sz w:val="18"/>
          <w:szCs w:val="18"/>
        </w:rPr>
        <w:t>,</w:t>
      </w:r>
      <w:r w:rsidR="007309DD">
        <w:rPr>
          <w:bCs/>
          <w:sz w:val="18"/>
          <w:szCs w:val="18"/>
        </w:rPr>
        <w:t xml:space="preserve"> but to include within the rent invoice </w:t>
      </w:r>
      <w:r w:rsidR="00866F4F">
        <w:rPr>
          <w:bCs/>
          <w:sz w:val="18"/>
          <w:szCs w:val="18"/>
        </w:rPr>
        <w:t xml:space="preserve">letter </w:t>
      </w:r>
      <w:r w:rsidR="007309DD">
        <w:rPr>
          <w:bCs/>
          <w:sz w:val="18"/>
          <w:szCs w:val="18"/>
        </w:rPr>
        <w:t>a request to tenants to inform the Clerk of any issues they wished to raise. Such matters would be dealt with accordingly and if necessary, a meeting of tenants could be called to discuss such issues.</w:t>
      </w:r>
      <w:r w:rsidR="007309DD">
        <w:rPr>
          <w:bCs/>
          <w:sz w:val="18"/>
          <w:szCs w:val="18"/>
        </w:rPr>
        <w:tab/>
      </w:r>
      <w:r w:rsidR="007309DD">
        <w:rPr>
          <w:bCs/>
          <w:sz w:val="18"/>
          <w:szCs w:val="18"/>
        </w:rPr>
        <w:tab/>
      </w:r>
      <w:r w:rsidR="007309DD">
        <w:rPr>
          <w:bCs/>
          <w:sz w:val="18"/>
          <w:szCs w:val="18"/>
        </w:rPr>
        <w:tab/>
      </w:r>
      <w:r w:rsidR="007309DD">
        <w:rPr>
          <w:bCs/>
          <w:sz w:val="18"/>
          <w:szCs w:val="18"/>
        </w:rPr>
        <w:tab/>
      </w:r>
      <w:r w:rsidR="007309DD">
        <w:rPr>
          <w:bCs/>
          <w:sz w:val="18"/>
          <w:szCs w:val="18"/>
        </w:rPr>
        <w:tab/>
      </w:r>
      <w:r w:rsidR="007309DD">
        <w:rPr>
          <w:bCs/>
          <w:sz w:val="18"/>
          <w:szCs w:val="18"/>
        </w:rPr>
        <w:tab/>
      </w:r>
      <w:r w:rsidR="00866F4F">
        <w:rPr>
          <w:bCs/>
          <w:sz w:val="18"/>
          <w:szCs w:val="18"/>
        </w:rPr>
        <w:t xml:space="preserve"> </w:t>
      </w:r>
      <w:r w:rsidR="007309DD" w:rsidRPr="007309DD">
        <w:rPr>
          <w:b/>
          <w:sz w:val="18"/>
          <w:szCs w:val="18"/>
        </w:rPr>
        <w:t>Action: Clerk</w:t>
      </w:r>
    </w:p>
    <w:p w14:paraId="1E01404F" w14:textId="64687D9E" w:rsidR="00E473D5" w:rsidRPr="00F521F2" w:rsidRDefault="00E473D5" w:rsidP="00E473D5">
      <w:pPr>
        <w:pStyle w:val="ListParagraph"/>
        <w:widowControl/>
        <w:numPr>
          <w:ilvl w:val="1"/>
          <w:numId w:val="1"/>
        </w:numPr>
        <w:tabs>
          <w:tab w:val="num" w:pos="720"/>
        </w:tabs>
        <w:autoSpaceDE/>
        <w:autoSpaceDN/>
        <w:adjustRightInd/>
        <w:spacing w:line="240" w:lineRule="auto"/>
        <w:ind w:left="720"/>
        <w:contextualSpacing/>
        <w:rPr>
          <w:bCs/>
          <w:sz w:val="18"/>
          <w:szCs w:val="18"/>
          <w:u w:val="single"/>
        </w:rPr>
      </w:pPr>
      <w:r w:rsidRPr="007309DD">
        <w:rPr>
          <w:sz w:val="18"/>
          <w:szCs w:val="18"/>
          <w:u w:val="single"/>
        </w:rPr>
        <w:t>Discuss</w:t>
      </w:r>
      <w:r w:rsidRPr="007309DD">
        <w:rPr>
          <w:bCs/>
          <w:sz w:val="18"/>
          <w:szCs w:val="18"/>
          <w:u w:val="single"/>
        </w:rPr>
        <w:t xml:space="preserve"> and formulate next year’s action plan </w:t>
      </w:r>
      <w:r w:rsidR="007309DD">
        <w:rPr>
          <w:bCs/>
          <w:sz w:val="18"/>
          <w:szCs w:val="18"/>
          <w:u w:val="single"/>
        </w:rPr>
        <w:t>.</w:t>
      </w:r>
      <w:r w:rsidR="007309DD">
        <w:rPr>
          <w:bCs/>
          <w:sz w:val="18"/>
          <w:szCs w:val="18"/>
        </w:rPr>
        <w:t xml:space="preserve"> </w:t>
      </w:r>
      <w:r w:rsidR="00F521F2">
        <w:rPr>
          <w:bCs/>
          <w:sz w:val="18"/>
          <w:szCs w:val="18"/>
        </w:rPr>
        <w:t>The Plan was reviewed and the following actions were agreed/amended</w:t>
      </w:r>
      <w:r w:rsidR="00866F4F">
        <w:rPr>
          <w:bCs/>
          <w:sz w:val="18"/>
          <w:szCs w:val="18"/>
        </w:rPr>
        <w:t>:</w:t>
      </w:r>
    </w:p>
    <w:p w14:paraId="1F8F70A3" w14:textId="1F15100F" w:rsidR="00F521F2" w:rsidRPr="00F521F2" w:rsidRDefault="00F521F2" w:rsidP="00F521F2">
      <w:pPr>
        <w:pStyle w:val="ListParagraph"/>
        <w:numPr>
          <w:ilvl w:val="2"/>
          <w:numId w:val="32"/>
        </w:numPr>
        <w:rPr>
          <w:bCs/>
          <w:sz w:val="18"/>
          <w:szCs w:val="18"/>
        </w:rPr>
      </w:pPr>
      <w:r w:rsidRPr="00F521F2">
        <w:rPr>
          <w:bCs/>
          <w:sz w:val="18"/>
          <w:szCs w:val="18"/>
        </w:rPr>
        <w:t xml:space="preserve">Longframlington Emergency Action Plan Meeting – to review </w:t>
      </w:r>
      <w:r w:rsidR="00866F4F">
        <w:rPr>
          <w:bCs/>
          <w:sz w:val="18"/>
          <w:szCs w:val="18"/>
        </w:rPr>
        <w:t xml:space="preserve">the </w:t>
      </w:r>
      <w:r w:rsidRPr="00F521F2">
        <w:rPr>
          <w:bCs/>
          <w:sz w:val="18"/>
          <w:szCs w:val="18"/>
        </w:rPr>
        <w:t>Plan and Procedures in preparation for the winter</w:t>
      </w:r>
      <w:r>
        <w:rPr>
          <w:bCs/>
          <w:sz w:val="18"/>
          <w:szCs w:val="18"/>
        </w:rPr>
        <w:t xml:space="preserve"> </w:t>
      </w:r>
      <w:r w:rsidR="00866F4F">
        <w:rPr>
          <w:bCs/>
          <w:sz w:val="18"/>
          <w:szCs w:val="18"/>
        </w:rPr>
        <w:t>in</w:t>
      </w:r>
      <w:r>
        <w:rPr>
          <w:bCs/>
          <w:sz w:val="18"/>
          <w:szCs w:val="18"/>
        </w:rPr>
        <w:t xml:space="preserve"> June.</w:t>
      </w:r>
    </w:p>
    <w:p w14:paraId="2C76136A" w14:textId="629D2327" w:rsidR="00F521F2" w:rsidRDefault="00F521F2" w:rsidP="00F521F2">
      <w:pPr>
        <w:pStyle w:val="ListParagraph"/>
        <w:numPr>
          <w:ilvl w:val="2"/>
          <w:numId w:val="32"/>
        </w:numPr>
        <w:rPr>
          <w:bCs/>
          <w:sz w:val="18"/>
          <w:szCs w:val="18"/>
        </w:rPr>
      </w:pPr>
      <w:r w:rsidRPr="00F521F2">
        <w:rPr>
          <w:bCs/>
          <w:sz w:val="18"/>
          <w:szCs w:val="18"/>
        </w:rPr>
        <w:t>Annual Inspection of Emergency Action Grab Bag – to ensure full complement of equipment and provisions</w:t>
      </w:r>
      <w:r w:rsidR="00866F4F">
        <w:rPr>
          <w:bCs/>
          <w:sz w:val="18"/>
          <w:szCs w:val="18"/>
        </w:rPr>
        <w:t xml:space="preserve"> and </w:t>
      </w:r>
      <w:r w:rsidRPr="00F521F2">
        <w:rPr>
          <w:bCs/>
          <w:sz w:val="18"/>
          <w:szCs w:val="18"/>
        </w:rPr>
        <w:t xml:space="preserve">that </w:t>
      </w:r>
      <w:r w:rsidR="00866F4F">
        <w:rPr>
          <w:bCs/>
          <w:sz w:val="18"/>
          <w:szCs w:val="18"/>
        </w:rPr>
        <w:t xml:space="preserve">the </w:t>
      </w:r>
      <w:r w:rsidRPr="00F521F2">
        <w:rPr>
          <w:bCs/>
          <w:sz w:val="18"/>
          <w:szCs w:val="18"/>
        </w:rPr>
        <w:t>equipment is in full working order and provisions have good sell by dates. Replace any faulty equipment and out of date stock</w:t>
      </w:r>
      <w:r>
        <w:rPr>
          <w:bCs/>
          <w:sz w:val="18"/>
          <w:szCs w:val="18"/>
        </w:rPr>
        <w:t xml:space="preserve"> each October</w:t>
      </w:r>
      <w:r w:rsidRPr="00F521F2">
        <w:rPr>
          <w:bCs/>
          <w:sz w:val="18"/>
          <w:szCs w:val="18"/>
        </w:rPr>
        <w:t>.</w:t>
      </w:r>
    </w:p>
    <w:p w14:paraId="798421B7" w14:textId="415A8508" w:rsidR="00F521F2" w:rsidRPr="00F521F2" w:rsidRDefault="00F521F2" w:rsidP="00D5706A">
      <w:pPr>
        <w:pStyle w:val="ListParagraph"/>
        <w:widowControl/>
        <w:numPr>
          <w:ilvl w:val="2"/>
          <w:numId w:val="32"/>
        </w:numPr>
        <w:autoSpaceDE/>
        <w:autoSpaceDN/>
        <w:adjustRightInd/>
        <w:contextualSpacing/>
        <w:rPr>
          <w:bCs/>
          <w:sz w:val="18"/>
          <w:szCs w:val="18"/>
        </w:rPr>
      </w:pPr>
      <w:r w:rsidRPr="00F521F2">
        <w:rPr>
          <w:sz w:val="18"/>
          <w:szCs w:val="18"/>
        </w:rPr>
        <w:t>To review allotment fees each December</w:t>
      </w:r>
      <w:r w:rsidR="00866F4F">
        <w:rPr>
          <w:sz w:val="18"/>
          <w:szCs w:val="18"/>
        </w:rPr>
        <w:t>.</w:t>
      </w:r>
    </w:p>
    <w:p w14:paraId="5798A0AD" w14:textId="76EC369F" w:rsidR="00F521F2" w:rsidRPr="00F521F2" w:rsidRDefault="00F521F2" w:rsidP="00F521F2">
      <w:pPr>
        <w:pStyle w:val="ListParagraph"/>
        <w:widowControl/>
        <w:numPr>
          <w:ilvl w:val="2"/>
          <w:numId w:val="32"/>
        </w:numPr>
        <w:autoSpaceDE/>
        <w:autoSpaceDN/>
        <w:adjustRightInd/>
        <w:contextualSpacing/>
        <w:rPr>
          <w:bCs/>
          <w:sz w:val="18"/>
          <w:szCs w:val="18"/>
        </w:rPr>
      </w:pPr>
      <w:r>
        <w:rPr>
          <w:bCs/>
          <w:sz w:val="18"/>
          <w:szCs w:val="18"/>
        </w:rPr>
        <w:t>T</w:t>
      </w:r>
      <w:r w:rsidRPr="00F521F2">
        <w:rPr>
          <w:bCs/>
          <w:sz w:val="18"/>
          <w:szCs w:val="18"/>
        </w:rPr>
        <w:t xml:space="preserve">o remove </w:t>
      </w:r>
      <w:r>
        <w:rPr>
          <w:bCs/>
          <w:sz w:val="18"/>
          <w:szCs w:val="18"/>
        </w:rPr>
        <w:t>the</w:t>
      </w:r>
      <w:r w:rsidRPr="00F521F2">
        <w:rPr>
          <w:bCs/>
          <w:sz w:val="18"/>
          <w:szCs w:val="18"/>
        </w:rPr>
        <w:t xml:space="preserve"> item </w:t>
      </w:r>
      <w:r>
        <w:rPr>
          <w:bCs/>
          <w:sz w:val="18"/>
          <w:szCs w:val="18"/>
        </w:rPr>
        <w:t xml:space="preserve">in December to consider an allotment meeting </w:t>
      </w:r>
      <w:r w:rsidRPr="00F521F2">
        <w:rPr>
          <w:bCs/>
          <w:sz w:val="18"/>
          <w:szCs w:val="18"/>
        </w:rPr>
        <w:t>but to include within the rent invoice</w:t>
      </w:r>
      <w:r>
        <w:rPr>
          <w:bCs/>
          <w:sz w:val="18"/>
          <w:szCs w:val="18"/>
        </w:rPr>
        <w:t>,</w:t>
      </w:r>
      <w:r w:rsidRPr="00F521F2">
        <w:rPr>
          <w:bCs/>
          <w:sz w:val="18"/>
          <w:szCs w:val="18"/>
        </w:rPr>
        <w:t xml:space="preserve"> a request to tenants to inform the Clerk of any issues they wished to rais</w:t>
      </w:r>
      <w:r>
        <w:rPr>
          <w:bCs/>
          <w:sz w:val="18"/>
          <w:szCs w:val="18"/>
        </w:rPr>
        <w:t>e.</w:t>
      </w:r>
    </w:p>
    <w:p w14:paraId="310CDDE2" w14:textId="76D05439" w:rsidR="00E473D5" w:rsidRPr="00E6316D" w:rsidRDefault="00E473D5" w:rsidP="00E473D5">
      <w:pPr>
        <w:rPr>
          <w:bCs/>
          <w:sz w:val="18"/>
          <w:szCs w:val="18"/>
        </w:rPr>
      </w:pPr>
      <w:r w:rsidRPr="00E6316D">
        <w:rPr>
          <w:bCs/>
          <w:sz w:val="18"/>
          <w:szCs w:val="18"/>
        </w:rPr>
        <w:t xml:space="preserve"> </w:t>
      </w:r>
      <w:r w:rsidRPr="00E6316D">
        <w:rPr>
          <w:b/>
          <w:sz w:val="18"/>
          <w:szCs w:val="18"/>
          <w:u w:val="single"/>
        </w:rPr>
        <w:t>Main Issues</w:t>
      </w:r>
      <w:r w:rsidRPr="00E6316D">
        <w:rPr>
          <w:b/>
          <w:sz w:val="18"/>
          <w:szCs w:val="18"/>
        </w:rPr>
        <w:t xml:space="preserve"> </w:t>
      </w:r>
    </w:p>
    <w:p w14:paraId="55A8F001" w14:textId="656ADE9E" w:rsidR="00E473D5" w:rsidRPr="00C45659" w:rsidRDefault="00E473D5" w:rsidP="00E473D5">
      <w:pPr>
        <w:pStyle w:val="ListParagraph"/>
        <w:widowControl/>
        <w:numPr>
          <w:ilvl w:val="0"/>
          <w:numId w:val="1"/>
        </w:numPr>
        <w:autoSpaceDE/>
        <w:autoSpaceDN/>
        <w:adjustRightInd/>
        <w:spacing w:after="200" w:line="276" w:lineRule="auto"/>
        <w:contextualSpacing/>
        <w:rPr>
          <w:b/>
          <w:sz w:val="18"/>
          <w:szCs w:val="18"/>
        </w:rPr>
      </w:pPr>
      <w:r w:rsidRPr="0046792D">
        <w:rPr>
          <w:b/>
          <w:sz w:val="18"/>
          <w:szCs w:val="18"/>
        </w:rPr>
        <w:t>Review of internal policies &amp; procedures</w:t>
      </w:r>
      <w:r>
        <w:rPr>
          <w:b/>
          <w:sz w:val="18"/>
          <w:szCs w:val="18"/>
        </w:rPr>
        <w:t xml:space="preserve">. </w:t>
      </w:r>
      <w:r w:rsidRPr="00C45659">
        <w:rPr>
          <w:bCs/>
          <w:sz w:val="18"/>
          <w:szCs w:val="18"/>
        </w:rPr>
        <w:t xml:space="preserve">The </w:t>
      </w:r>
      <w:r w:rsidR="00C45659" w:rsidRPr="00C45659">
        <w:rPr>
          <w:bCs/>
          <w:sz w:val="18"/>
          <w:szCs w:val="18"/>
        </w:rPr>
        <w:t xml:space="preserve">members agreed that the </w:t>
      </w:r>
      <w:r w:rsidRPr="00C45659">
        <w:rPr>
          <w:bCs/>
          <w:sz w:val="18"/>
          <w:szCs w:val="18"/>
        </w:rPr>
        <w:t xml:space="preserve">current policies and procedures </w:t>
      </w:r>
      <w:r w:rsidR="00C45659" w:rsidRPr="00C45659">
        <w:rPr>
          <w:bCs/>
          <w:sz w:val="18"/>
          <w:szCs w:val="18"/>
        </w:rPr>
        <w:t>were in good order and no amendments were necessary.</w:t>
      </w:r>
    </w:p>
    <w:p w14:paraId="4D0C4C73" w14:textId="77777777" w:rsidR="00E473D5" w:rsidRPr="00B80365" w:rsidRDefault="00E473D5" w:rsidP="00E473D5">
      <w:pPr>
        <w:pStyle w:val="ListParagraph"/>
        <w:widowControl/>
        <w:numPr>
          <w:ilvl w:val="0"/>
          <w:numId w:val="1"/>
        </w:numPr>
        <w:autoSpaceDE/>
        <w:autoSpaceDN/>
        <w:adjustRightInd/>
        <w:spacing w:line="240" w:lineRule="auto"/>
        <w:contextualSpacing/>
        <w:rPr>
          <w:b/>
          <w:sz w:val="18"/>
          <w:szCs w:val="18"/>
        </w:rPr>
      </w:pPr>
      <w:bookmarkStart w:id="3" w:name="_Hlk120462060"/>
      <w:r w:rsidRPr="00B80365">
        <w:rPr>
          <w:b/>
          <w:sz w:val="18"/>
          <w:szCs w:val="18"/>
        </w:rPr>
        <w:t xml:space="preserve">School Community Project </w:t>
      </w:r>
      <w:bookmarkEnd w:id="3"/>
      <w:r w:rsidRPr="00B80365">
        <w:rPr>
          <w:b/>
          <w:sz w:val="18"/>
          <w:szCs w:val="18"/>
        </w:rPr>
        <w:t>including:</w:t>
      </w:r>
    </w:p>
    <w:p w14:paraId="54B4B552" w14:textId="77777777" w:rsidR="00416F3E" w:rsidRPr="00B80365" w:rsidRDefault="00E473D5" w:rsidP="00E473D5">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866F4F">
        <w:rPr>
          <w:bCs/>
          <w:sz w:val="18"/>
          <w:szCs w:val="18"/>
          <w:u w:val="single"/>
        </w:rPr>
        <w:t>School Community Project</w:t>
      </w:r>
      <w:r w:rsidRPr="00866F4F">
        <w:rPr>
          <w:b/>
          <w:sz w:val="18"/>
          <w:szCs w:val="18"/>
          <w:u w:val="single"/>
        </w:rPr>
        <w:t xml:space="preserve"> </w:t>
      </w:r>
      <w:r w:rsidRPr="00866F4F">
        <w:rPr>
          <w:bCs/>
          <w:sz w:val="18"/>
          <w:szCs w:val="18"/>
          <w:u w:val="single"/>
        </w:rPr>
        <w:t>Committee Update.</w:t>
      </w:r>
      <w:r w:rsidRPr="00B80365">
        <w:rPr>
          <w:bCs/>
          <w:sz w:val="18"/>
          <w:szCs w:val="18"/>
        </w:rPr>
        <w:t xml:space="preserve"> </w:t>
      </w:r>
      <w:r w:rsidR="005F6CBC" w:rsidRPr="00B80365">
        <w:rPr>
          <w:bCs/>
          <w:sz w:val="18"/>
          <w:szCs w:val="18"/>
        </w:rPr>
        <w:t xml:space="preserve"> GN had been appointed as Chair to the committee. A meeting of the committee was to take place on Thursday 8</w:t>
      </w:r>
      <w:r w:rsidR="005F6CBC" w:rsidRPr="00B80365">
        <w:rPr>
          <w:bCs/>
          <w:sz w:val="18"/>
          <w:szCs w:val="18"/>
          <w:vertAlign w:val="superscript"/>
        </w:rPr>
        <w:t>th</w:t>
      </w:r>
      <w:r w:rsidR="005F6CBC" w:rsidRPr="00B80365">
        <w:rPr>
          <w:bCs/>
          <w:sz w:val="18"/>
          <w:szCs w:val="18"/>
        </w:rPr>
        <w:t xml:space="preserve"> December when</w:t>
      </w:r>
      <w:r w:rsidR="00416F3E" w:rsidRPr="00B80365">
        <w:rPr>
          <w:bCs/>
          <w:sz w:val="18"/>
          <w:szCs w:val="18"/>
        </w:rPr>
        <w:t>:</w:t>
      </w:r>
    </w:p>
    <w:p w14:paraId="5D752330" w14:textId="11ED87D5" w:rsidR="00416F3E" w:rsidRPr="00B80365" w:rsidRDefault="005F6CBC" w:rsidP="00416F3E">
      <w:pPr>
        <w:pStyle w:val="ListParagraph"/>
        <w:widowControl/>
        <w:numPr>
          <w:ilvl w:val="2"/>
          <w:numId w:val="1"/>
        </w:numPr>
        <w:autoSpaceDE/>
        <w:autoSpaceDN/>
        <w:adjustRightInd/>
        <w:spacing w:line="240" w:lineRule="auto"/>
        <w:contextualSpacing/>
        <w:rPr>
          <w:bCs/>
          <w:sz w:val="18"/>
          <w:szCs w:val="18"/>
        </w:rPr>
      </w:pPr>
      <w:r w:rsidRPr="00B80365">
        <w:rPr>
          <w:bCs/>
          <w:sz w:val="18"/>
          <w:szCs w:val="18"/>
        </w:rPr>
        <w:t>procedures and regulations would be formulated and discussed</w:t>
      </w:r>
      <w:r w:rsidR="00866F4F">
        <w:rPr>
          <w:bCs/>
          <w:sz w:val="18"/>
          <w:szCs w:val="18"/>
        </w:rPr>
        <w:t>;</w:t>
      </w:r>
    </w:p>
    <w:p w14:paraId="6BDDBBCE" w14:textId="6080BFBB" w:rsidR="00E473D5" w:rsidRPr="00B80365" w:rsidRDefault="00866F4F" w:rsidP="00416F3E">
      <w:pPr>
        <w:pStyle w:val="ListParagraph"/>
        <w:widowControl/>
        <w:numPr>
          <w:ilvl w:val="2"/>
          <w:numId w:val="1"/>
        </w:numPr>
        <w:autoSpaceDE/>
        <w:autoSpaceDN/>
        <w:adjustRightInd/>
        <w:spacing w:line="240" w:lineRule="auto"/>
        <w:contextualSpacing/>
        <w:rPr>
          <w:bCs/>
          <w:sz w:val="18"/>
          <w:szCs w:val="18"/>
        </w:rPr>
      </w:pPr>
      <w:r>
        <w:rPr>
          <w:bCs/>
          <w:sz w:val="18"/>
          <w:szCs w:val="18"/>
        </w:rPr>
        <w:t>f</w:t>
      </w:r>
      <w:r w:rsidR="00416F3E" w:rsidRPr="00B80365">
        <w:rPr>
          <w:bCs/>
          <w:sz w:val="18"/>
          <w:szCs w:val="18"/>
        </w:rPr>
        <w:t>urther analysis and discussion of the recent survey would be undertaken</w:t>
      </w:r>
      <w:r>
        <w:rPr>
          <w:bCs/>
          <w:sz w:val="18"/>
          <w:szCs w:val="18"/>
        </w:rPr>
        <w:t>;</w:t>
      </w:r>
    </w:p>
    <w:p w14:paraId="53FFC532" w14:textId="61F660E5" w:rsidR="00416F3E" w:rsidRPr="00B80365" w:rsidRDefault="00866F4F" w:rsidP="00416F3E">
      <w:pPr>
        <w:pStyle w:val="ListParagraph"/>
        <w:widowControl/>
        <w:numPr>
          <w:ilvl w:val="2"/>
          <w:numId w:val="1"/>
        </w:numPr>
        <w:autoSpaceDE/>
        <w:autoSpaceDN/>
        <w:adjustRightInd/>
        <w:spacing w:line="240" w:lineRule="auto"/>
        <w:contextualSpacing/>
        <w:rPr>
          <w:bCs/>
          <w:sz w:val="18"/>
          <w:szCs w:val="18"/>
        </w:rPr>
      </w:pPr>
      <w:r>
        <w:rPr>
          <w:bCs/>
          <w:sz w:val="18"/>
          <w:szCs w:val="18"/>
        </w:rPr>
        <w:t>p</w:t>
      </w:r>
      <w:r w:rsidR="00416F3E" w:rsidRPr="00B80365">
        <w:rPr>
          <w:bCs/>
          <w:sz w:val="18"/>
          <w:szCs w:val="18"/>
        </w:rPr>
        <w:t>reparation for the meeting with Sue Aviston would be take place.</w:t>
      </w:r>
    </w:p>
    <w:p w14:paraId="347ABA7C" w14:textId="43F02016" w:rsidR="00E473D5" w:rsidRPr="00B80365" w:rsidRDefault="00E473D5" w:rsidP="00E473D5">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866F4F">
        <w:rPr>
          <w:bCs/>
          <w:sz w:val="18"/>
          <w:szCs w:val="18"/>
          <w:u w:val="single"/>
        </w:rPr>
        <w:t>Results from Survey</w:t>
      </w:r>
      <w:r w:rsidRPr="00B80365">
        <w:rPr>
          <w:bCs/>
          <w:sz w:val="18"/>
          <w:szCs w:val="18"/>
        </w:rPr>
        <w:t xml:space="preserve"> </w:t>
      </w:r>
    </w:p>
    <w:p w14:paraId="6350E935" w14:textId="77777777" w:rsidR="00E473D5" w:rsidRPr="00B80365" w:rsidRDefault="00E473D5" w:rsidP="00E473D5">
      <w:pPr>
        <w:ind w:left="720"/>
        <w:rPr>
          <w:bCs/>
          <w:sz w:val="18"/>
          <w:szCs w:val="18"/>
        </w:rPr>
      </w:pPr>
      <w:r w:rsidRPr="00B80365">
        <w:rPr>
          <w:bCs/>
          <w:sz w:val="18"/>
          <w:szCs w:val="18"/>
        </w:rPr>
        <w:t>Total Delivered</w:t>
      </w:r>
      <w:r w:rsidRPr="00B80365">
        <w:rPr>
          <w:bCs/>
          <w:sz w:val="18"/>
          <w:szCs w:val="18"/>
        </w:rPr>
        <w:tab/>
        <w:t>660</w:t>
      </w:r>
    </w:p>
    <w:p w14:paraId="320F7F01" w14:textId="77777777" w:rsidR="00E473D5" w:rsidRPr="00B80365" w:rsidRDefault="00E473D5" w:rsidP="00E473D5">
      <w:pPr>
        <w:ind w:left="720"/>
        <w:rPr>
          <w:bCs/>
          <w:sz w:val="18"/>
          <w:szCs w:val="18"/>
        </w:rPr>
      </w:pPr>
      <w:r w:rsidRPr="00B80365">
        <w:rPr>
          <w:bCs/>
          <w:sz w:val="18"/>
          <w:szCs w:val="18"/>
        </w:rPr>
        <w:t>Total returned</w:t>
      </w:r>
      <w:r w:rsidRPr="00B80365">
        <w:rPr>
          <w:bCs/>
          <w:sz w:val="18"/>
          <w:szCs w:val="18"/>
        </w:rPr>
        <w:tab/>
        <w:t>221</w:t>
      </w:r>
      <w:r w:rsidRPr="00B80365">
        <w:rPr>
          <w:bCs/>
          <w:sz w:val="18"/>
          <w:szCs w:val="18"/>
        </w:rPr>
        <w:tab/>
        <w:t>33%</w:t>
      </w:r>
    </w:p>
    <w:p w14:paraId="178820A8" w14:textId="77777777" w:rsidR="00E473D5" w:rsidRPr="00B80365" w:rsidRDefault="00E473D5" w:rsidP="00E473D5">
      <w:pPr>
        <w:ind w:left="720"/>
        <w:rPr>
          <w:bCs/>
          <w:sz w:val="18"/>
          <w:szCs w:val="18"/>
        </w:rPr>
      </w:pPr>
      <w:r w:rsidRPr="00B80365">
        <w:rPr>
          <w:bCs/>
          <w:sz w:val="18"/>
          <w:szCs w:val="18"/>
        </w:rPr>
        <w:t>Yes</w:t>
      </w:r>
      <w:r w:rsidRPr="00B80365">
        <w:rPr>
          <w:bCs/>
          <w:sz w:val="18"/>
          <w:szCs w:val="18"/>
        </w:rPr>
        <w:tab/>
      </w:r>
      <w:r w:rsidRPr="00B80365">
        <w:rPr>
          <w:bCs/>
          <w:sz w:val="18"/>
          <w:szCs w:val="18"/>
        </w:rPr>
        <w:tab/>
        <w:t>183</w:t>
      </w:r>
      <w:r w:rsidRPr="00B80365">
        <w:rPr>
          <w:bCs/>
          <w:sz w:val="18"/>
          <w:szCs w:val="18"/>
        </w:rPr>
        <w:tab/>
        <w:t>83%</w:t>
      </w:r>
    </w:p>
    <w:p w14:paraId="5C5997F5" w14:textId="77777777" w:rsidR="00E473D5" w:rsidRPr="00B80365" w:rsidRDefault="00E473D5" w:rsidP="00E473D5">
      <w:pPr>
        <w:ind w:left="720"/>
        <w:rPr>
          <w:bCs/>
          <w:sz w:val="18"/>
          <w:szCs w:val="18"/>
        </w:rPr>
      </w:pPr>
      <w:r w:rsidRPr="00B80365">
        <w:rPr>
          <w:bCs/>
          <w:sz w:val="18"/>
          <w:szCs w:val="18"/>
        </w:rPr>
        <w:t>No</w:t>
      </w:r>
      <w:r w:rsidRPr="00B80365">
        <w:rPr>
          <w:bCs/>
          <w:sz w:val="18"/>
          <w:szCs w:val="18"/>
        </w:rPr>
        <w:tab/>
      </w:r>
      <w:r w:rsidRPr="00B80365">
        <w:rPr>
          <w:bCs/>
          <w:sz w:val="18"/>
          <w:szCs w:val="18"/>
        </w:rPr>
        <w:tab/>
        <w:t xml:space="preserve"> 38</w:t>
      </w:r>
      <w:r w:rsidRPr="00B80365">
        <w:rPr>
          <w:bCs/>
          <w:sz w:val="18"/>
          <w:szCs w:val="18"/>
        </w:rPr>
        <w:tab/>
        <w:t xml:space="preserve">17% </w:t>
      </w:r>
    </w:p>
    <w:p w14:paraId="1CCBD142" w14:textId="5994ECA7" w:rsidR="00866F4F" w:rsidRDefault="00E473D5" w:rsidP="00D7174F">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866F4F">
        <w:rPr>
          <w:bCs/>
          <w:sz w:val="18"/>
          <w:szCs w:val="18"/>
          <w:u w:val="single"/>
        </w:rPr>
        <w:t>Meeting with Sue Aviston, Education, NCC</w:t>
      </w:r>
      <w:r w:rsidRPr="00866F4F">
        <w:rPr>
          <w:bCs/>
          <w:sz w:val="18"/>
          <w:szCs w:val="18"/>
        </w:rPr>
        <w:t xml:space="preserve">  to take place </w:t>
      </w:r>
      <w:r w:rsidR="00416F3E" w:rsidRPr="00866F4F">
        <w:rPr>
          <w:bCs/>
          <w:sz w:val="18"/>
          <w:szCs w:val="18"/>
        </w:rPr>
        <w:t xml:space="preserve">at </w:t>
      </w:r>
      <w:r w:rsidR="0000356A">
        <w:rPr>
          <w:bCs/>
          <w:sz w:val="18"/>
          <w:szCs w:val="18"/>
        </w:rPr>
        <w:t>9</w:t>
      </w:r>
      <w:r w:rsidR="00416F3E" w:rsidRPr="00866F4F">
        <w:rPr>
          <w:bCs/>
          <w:sz w:val="18"/>
          <w:szCs w:val="18"/>
        </w:rPr>
        <w:t xml:space="preserve">.30 </w:t>
      </w:r>
      <w:r w:rsidR="0000356A">
        <w:rPr>
          <w:bCs/>
          <w:sz w:val="18"/>
          <w:szCs w:val="18"/>
        </w:rPr>
        <w:t>a</w:t>
      </w:r>
      <w:r w:rsidR="00416F3E" w:rsidRPr="00866F4F">
        <w:rPr>
          <w:bCs/>
          <w:sz w:val="18"/>
          <w:szCs w:val="18"/>
        </w:rPr>
        <w:t xml:space="preserve">.m. </w:t>
      </w:r>
      <w:r w:rsidRPr="00866F4F">
        <w:rPr>
          <w:bCs/>
          <w:sz w:val="18"/>
          <w:szCs w:val="18"/>
        </w:rPr>
        <w:t xml:space="preserve">on </w:t>
      </w:r>
      <w:r w:rsidR="00416F3E" w:rsidRPr="00866F4F">
        <w:rPr>
          <w:bCs/>
          <w:sz w:val="18"/>
          <w:szCs w:val="18"/>
        </w:rPr>
        <w:t>14</w:t>
      </w:r>
      <w:r w:rsidRPr="00866F4F">
        <w:rPr>
          <w:bCs/>
          <w:sz w:val="18"/>
          <w:szCs w:val="18"/>
          <w:vertAlign w:val="superscript"/>
        </w:rPr>
        <w:t>th</w:t>
      </w:r>
      <w:r w:rsidRPr="00866F4F">
        <w:rPr>
          <w:bCs/>
          <w:sz w:val="18"/>
          <w:szCs w:val="18"/>
        </w:rPr>
        <w:t xml:space="preserve"> December.</w:t>
      </w:r>
      <w:r w:rsidRPr="00866F4F">
        <w:rPr>
          <w:bCs/>
          <w:i/>
          <w:iCs/>
          <w:sz w:val="18"/>
          <w:szCs w:val="18"/>
        </w:rPr>
        <w:t xml:space="preserve"> </w:t>
      </w:r>
    </w:p>
    <w:p w14:paraId="24018E02" w14:textId="49DA6B75" w:rsidR="00416F3E" w:rsidRPr="00866F4F" w:rsidRDefault="00416F3E" w:rsidP="00866F4F">
      <w:pPr>
        <w:widowControl/>
        <w:tabs>
          <w:tab w:val="num" w:pos="720"/>
        </w:tabs>
        <w:autoSpaceDE/>
        <w:autoSpaceDN/>
        <w:adjustRightInd/>
        <w:ind w:left="360"/>
        <w:contextualSpacing/>
        <w:rPr>
          <w:bCs/>
          <w:sz w:val="18"/>
          <w:szCs w:val="18"/>
        </w:rPr>
      </w:pPr>
      <w:r w:rsidRPr="00866F4F">
        <w:rPr>
          <w:bCs/>
          <w:sz w:val="18"/>
          <w:szCs w:val="18"/>
        </w:rPr>
        <w:t xml:space="preserve">It was agreed that the committee should share the outcomes of  the survey and </w:t>
      </w:r>
      <w:r w:rsidR="00866F4F">
        <w:rPr>
          <w:bCs/>
          <w:sz w:val="18"/>
          <w:szCs w:val="18"/>
        </w:rPr>
        <w:t xml:space="preserve">outcomes of </w:t>
      </w:r>
      <w:r w:rsidRPr="00866F4F">
        <w:rPr>
          <w:bCs/>
          <w:sz w:val="18"/>
          <w:szCs w:val="18"/>
        </w:rPr>
        <w:t>their meetings</w:t>
      </w:r>
      <w:r w:rsidR="00866F4F">
        <w:rPr>
          <w:bCs/>
          <w:sz w:val="18"/>
          <w:szCs w:val="18"/>
        </w:rPr>
        <w:t>,</w:t>
      </w:r>
      <w:r w:rsidRPr="00866F4F">
        <w:rPr>
          <w:bCs/>
          <w:sz w:val="18"/>
          <w:szCs w:val="18"/>
        </w:rPr>
        <w:t xml:space="preserve"> with Swarland School and Swarland &amp; Newton-on-the-Moor </w:t>
      </w:r>
      <w:r w:rsidR="00B80365" w:rsidRPr="00866F4F">
        <w:rPr>
          <w:bCs/>
          <w:sz w:val="18"/>
          <w:szCs w:val="18"/>
        </w:rPr>
        <w:t xml:space="preserve">PC </w:t>
      </w:r>
      <w:r w:rsidR="0000356A">
        <w:rPr>
          <w:bCs/>
          <w:sz w:val="18"/>
          <w:szCs w:val="18"/>
        </w:rPr>
        <w:t>which they can communicate to their communities</w:t>
      </w:r>
      <w:r w:rsidRPr="00866F4F">
        <w:rPr>
          <w:bCs/>
          <w:sz w:val="18"/>
          <w:szCs w:val="18"/>
        </w:rPr>
        <w:t xml:space="preserve">. It </w:t>
      </w:r>
      <w:r w:rsidR="00B80365" w:rsidRPr="00866F4F">
        <w:rPr>
          <w:bCs/>
          <w:sz w:val="18"/>
          <w:szCs w:val="18"/>
        </w:rPr>
        <w:t>was</w:t>
      </w:r>
      <w:r w:rsidRPr="00866F4F">
        <w:rPr>
          <w:bCs/>
          <w:sz w:val="18"/>
          <w:szCs w:val="18"/>
        </w:rPr>
        <w:t xml:space="preserve"> unfortunate that neither NCC or Cllr Thorne had</w:t>
      </w:r>
      <w:r w:rsidR="00866F4F">
        <w:rPr>
          <w:bCs/>
          <w:sz w:val="18"/>
          <w:szCs w:val="18"/>
        </w:rPr>
        <w:t xml:space="preserve"> </w:t>
      </w:r>
      <w:r w:rsidR="00B80365" w:rsidRPr="00866F4F">
        <w:rPr>
          <w:bCs/>
          <w:sz w:val="18"/>
          <w:szCs w:val="18"/>
        </w:rPr>
        <w:t>shared</w:t>
      </w:r>
      <w:r w:rsidRPr="00866F4F">
        <w:rPr>
          <w:bCs/>
          <w:sz w:val="18"/>
          <w:szCs w:val="18"/>
        </w:rPr>
        <w:t xml:space="preserve"> the NCC briefing paper on </w:t>
      </w:r>
      <w:r w:rsidR="00B80365" w:rsidRPr="00866F4F">
        <w:rPr>
          <w:bCs/>
          <w:sz w:val="18"/>
          <w:szCs w:val="18"/>
        </w:rPr>
        <w:t xml:space="preserve">Swarland School with the LPC and the village. </w:t>
      </w:r>
      <w:r w:rsidRPr="00866F4F">
        <w:rPr>
          <w:bCs/>
          <w:sz w:val="18"/>
          <w:szCs w:val="18"/>
        </w:rPr>
        <w:t xml:space="preserve">It was important that </w:t>
      </w:r>
      <w:r w:rsidR="00B80365" w:rsidRPr="00866F4F">
        <w:rPr>
          <w:bCs/>
          <w:sz w:val="18"/>
          <w:szCs w:val="18"/>
        </w:rPr>
        <w:t>clear lines of communication on this matter</w:t>
      </w:r>
      <w:r w:rsidR="00866F4F">
        <w:rPr>
          <w:bCs/>
          <w:sz w:val="18"/>
          <w:szCs w:val="18"/>
        </w:rPr>
        <w:t>,</w:t>
      </w:r>
      <w:r w:rsidR="00B80365" w:rsidRPr="00866F4F">
        <w:rPr>
          <w:bCs/>
          <w:sz w:val="18"/>
          <w:szCs w:val="18"/>
        </w:rPr>
        <w:t xml:space="preserve"> between</w:t>
      </w:r>
      <w:r w:rsidR="00866F4F">
        <w:rPr>
          <w:bCs/>
          <w:sz w:val="18"/>
          <w:szCs w:val="18"/>
        </w:rPr>
        <w:t xml:space="preserve"> NCC, </w:t>
      </w:r>
      <w:r w:rsidR="00B80365" w:rsidRPr="00866F4F">
        <w:rPr>
          <w:bCs/>
          <w:sz w:val="18"/>
          <w:szCs w:val="18"/>
        </w:rPr>
        <w:t xml:space="preserve"> the school and the three communities were maintained.</w:t>
      </w:r>
    </w:p>
    <w:p w14:paraId="1BC65DC2" w14:textId="77777777" w:rsidR="00E473D5" w:rsidRPr="00681415" w:rsidRDefault="00E473D5" w:rsidP="00E473D5">
      <w:pPr>
        <w:pStyle w:val="ListParagraph"/>
        <w:widowControl/>
        <w:numPr>
          <w:ilvl w:val="0"/>
          <w:numId w:val="1"/>
        </w:numPr>
        <w:autoSpaceDE/>
        <w:autoSpaceDN/>
        <w:adjustRightInd/>
        <w:spacing w:line="240" w:lineRule="auto"/>
        <w:contextualSpacing/>
        <w:rPr>
          <w:b/>
          <w:sz w:val="18"/>
          <w:szCs w:val="18"/>
        </w:rPr>
      </w:pPr>
      <w:r w:rsidRPr="00681415">
        <w:rPr>
          <w:b/>
          <w:sz w:val="18"/>
          <w:szCs w:val="18"/>
        </w:rPr>
        <w:t>Longframlington Emergency Action Plan including:</w:t>
      </w:r>
    </w:p>
    <w:p w14:paraId="60D9F121" w14:textId="1FEE2B30" w:rsidR="00E473D5" w:rsidRPr="00681415" w:rsidRDefault="00681415" w:rsidP="00B80365">
      <w:pPr>
        <w:pStyle w:val="ListParagraph"/>
        <w:widowControl/>
        <w:numPr>
          <w:ilvl w:val="1"/>
          <w:numId w:val="1"/>
        </w:numPr>
        <w:tabs>
          <w:tab w:val="num" w:pos="720"/>
        </w:tabs>
        <w:autoSpaceDE/>
        <w:autoSpaceDN/>
        <w:adjustRightInd/>
        <w:spacing w:line="240" w:lineRule="auto"/>
        <w:ind w:left="720"/>
        <w:contextualSpacing/>
        <w:rPr>
          <w:b/>
          <w:sz w:val="18"/>
          <w:szCs w:val="18"/>
        </w:rPr>
      </w:pPr>
      <w:bookmarkStart w:id="4" w:name="_Hlk115705856"/>
      <w:r w:rsidRPr="00681415">
        <w:rPr>
          <w:bCs/>
          <w:sz w:val="18"/>
          <w:szCs w:val="18"/>
          <w:u w:val="single"/>
        </w:rPr>
        <w:t xml:space="preserve">Grab Bag </w:t>
      </w:r>
      <w:r w:rsidRPr="00681415">
        <w:rPr>
          <w:bCs/>
          <w:sz w:val="18"/>
          <w:szCs w:val="18"/>
        </w:rPr>
        <w:t>T</w:t>
      </w:r>
      <w:r w:rsidR="00B80365" w:rsidRPr="00681415">
        <w:rPr>
          <w:bCs/>
          <w:sz w:val="18"/>
          <w:szCs w:val="18"/>
        </w:rPr>
        <w:t>he vast majority of the items for the grab bag had now been acquired and were to be put in storage in the filing cabinet in the small front room of the Memorial Hall. There may be insufficient room for everything</w:t>
      </w:r>
      <w:r w:rsidRPr="00681415">
        <w:rPr>
          <w:bCs/>
          <w:sz w:val="18"/>
          <w:szCs w:val="18"/>
        </w:rPr>
        <w:t xml:space="preserve">; </w:t>
      </w:r>
      <w:r w:rsidR="00B80365" w:rsidRPr="00681415">
        <w:rPr>
          <w:bCs/>
          <w:sz w:val="18"/>
          <w:szCs w:val="18"/>
        </w:rPr>
        <w:t>the Hall Committee would be asked if th</w:t>
      </w:r>
      <w:r w:rsidR="00866F4F">
        <w:rPr>
          <w:bCs/>
          <w:sz w:val="18"/>
          <w:szCs w:val="18"/>
        </w:rPr>
        <w:t>e excess</w:t>
      </w:r>
      <w:r w:rsidR="00B80365" w:rsidRPr="00681415">
        <w:rPr>
          <w:bCs/>
          <w:sz w:val="18"/>
          <w:szCs w:val="18"/>
        </w:rPr>
        <w:t xml:space="preserve"> could be stored in the loft.</w:t>
      </w:r>
      <w:r w:rsidRPr="00681415">
        <w:rPr>
          <w:bCs/>
          <w:sz w:val="18"/>
          <w:szCs w:val="18"/>
        </w:rPr>
        <w:t xml:space="preserve"> </w:t>
      </w:r>
      <w:r>
        <w:rPr>
          <w:bCs/>
          <w:sz w:val="18"/>
          <w:szCs w:val="18"/>
        </w:rPr>
        <w:t>It was agreed to acquire high vis vests and identification lanyards for LEAP volunteers.</w:t>
      </w:r>
      <w:r w:rsidRPr="00681415">
        <w:rPr>
          <w:bCs/>
          <w:sz w:val="18"/>
          <w:szCs w:val="18"/>
        </w:rPr>
        <w:tab/>
      </w:r>
      <w:r w:rsidRPr="00681415">
        <w:rPr>
          <w:bCs/>
          <w:sz w:val="18"/>
          <w:szCs w:val="18"/>
        </w:rPr>
        <w:tab/>
      </w:r>
      <w:r>
        <w:rPr>
          <w:bCs/>
          <w:sz w:val="18"/>
          <w:szCs w:val="18"/>
        </w:rPr>
        <w:tab/>
      </w:r>
      <w:r>
        <w:rPr>
          <w:bCs/>
          <w:sz w:val="18"/>
          <w:szCs w:val="18"/>
        </w:rPr>
        <w:tab/>
        <w:t xml:space="preserve"> </w:t>
      </w:r>
      <w:r w:rsidRPr="00681415">
        <w:rPr>
          <w:bCs/>
          <w:sz w:val="18"/>
          <w:szCs w:val="18"/>
        </w:rPr>
        <w:tab/>
      </w:r>
      <w:r w:rsidRPr="00681415">
        <w:rPr>
          <w:bCs/>
          <w:sz w:val="18"/>
          <w:szCs w:val="18"/>
        </w:rPr>
        <w:tab/>
        <w:t xml:space="preserve"> </w:t>
      </w:r>
      <w:r>
        <w:rPr>
          <w:bCs/>
          <w:sz w:val="18"/>
          <w:szCs w:val="18"/>
        </w:rPr>
        <w:t xml:space="preserve">         </w:t>
      </w:r>
      <w:r w:rsidRPr="00681415">
        <w:rPr>
          <w:b/>
          <w:sz w:val="18"/>
          <w:szCs w:val="18"/>
        </w:rPr>
        <w:t xml:space="preserve">Action: </w:t>
      </w:r>
      <w:r>
        <w:rPr>
          <w:b/>
          <w:sz w:val="18"/>
          <w:szCs w:val="18"/>
        </w:rPr>
        <w:t xml:space="preserve">GF/ </w:t>
      </w:r>
      <w:r w:rsidRPr="00681415">
        <w:rPr>
          <w:b/>
          <w:sz w:val="18"/>
          <w:szCs w:val="18"/>
        </w:rPr>
        <w:t>Clerk</w:t>
      </w:r>
    </w:p>
    <w:p w14:paraId="24047873" w14:textId="750881E8" w:rsidR="00E473D5" w:rsidRPr="00C45659" w:rsidRDefault="00E473D5" w:rsidP="00E473D5">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681415">
        <w:rPr>
          <w:bCs/>
          <w:sz w:val="18"/>
          <w:szCs w:val="18"/>
          <w:u w:val="single"/>
        </w:rPr>
        <w:lastRenderedPageBreak/>
        <w:t>Updates to Action Plan.</w:t>
      </w:r>
      <w:r w:rsidRPr="00681415">
        <w:rPr>
          <w:bCs/>
          <w:sz w:val="18"/>
          <w:szCs w:val="18"/>
        </w:rPr>
        <w:t xml:space="preserve"> This w</w:t>
      </w:r>
      <w:r w:rsidR="00C45659" w:rsidRPr="00681415">
        <w:rPr>
          <w:bCs/>
          <w:sz w:val="18"/>
          <w:szCs w:val="18"/>
        </w:rPr>
        <w:t xml:space="preserve">ould </w:t>
      </w:r>
      <w:r w:rsidRPr="00681415">
        <w:rPr>
          <w:bCs/>
          <w:sz w:val="18"/>
          <w:szCs w:val="18"/>
        </w:rPr>
        <w:t>be updated once the</w:t>
      </w:r>
      <w:r w:rsidRPr="00C45659">
        <w:rPr>
          <w:bCs/>
          <w:sz w:val="18"/>
          <w:szCs w:val="18"/>
        </w:rPr>
        <w:t xml:space="preserve"> </w:t>
      </w:r>
      <w:r w:rsidR="00EA03CB">
        <w:rPr>
          <w:bCs/>
          <w:sz w:val="18"/>
          <w:szCs w:val="18"/>
        </w:rPr>
        <w:t>g</w:t>
      </w:r>
      <w:r w:rsidRPr="00C45659">
        <w:rPr>
          <w:bCs/>
          <w:sz w:val="18"/>
          <w:szCs w:val="18"/>
        </w:rPr>
        <w:t xml:space="preserve">rab </w:t>
      </w:r>
      <w:r w:rsidR="00EA03CB">
        <w:rPr>
          <w:bCs/>
          <w:sz w:val="18"/>
          <w:szCs w:val="18"/>
        </w:rPr>
        <w:t>b</w:t>
      </w:r>
      <w:r w:rsidRPr="00C45659">
        <w:rPr>
          <w:bCs/>
          <w:sz w:val="18"/>
          <w:szCs w:val="18"/>
        </w:rPr>
        <w:t xml:space="preserve">ag items, inventory and document pack </w:t>
      </w:r>
      <w:r w:rsidR="00C45659" w:rsidRPr="00C45659">
        <w:rPr>
          <w:bCs/>
          <w:sz w:val="18"/>
          <w:szCs w:val="18"/>
        </w:rPr>
        <w:t>we</w:t>
      </w:r>
      <w:r w:rsidRPr="00C45659">
        <w:rPr>
          <w:bCs/>
          <w:sz w:val="18"/>
          <w:szCs w:val="18"/>
        </w:rPr>
        <w:t>re complete</w:t>
      </w:r>
      <w:r w:rsidRPr="00C45659">
        <w:rPr>
          <w:bCs/>
          <w:i/>
          <w:iCs/>
          <w:sz w:val="18"/>
          <w:szCs w:val="18"/>
        </w:rPr>
        <w:t xml:space="preserve">. </w:t>
      </w:r>
      <w:r w:rsidR="00C45659">
        <w:rPr>
          <w:bCs/>
          <w:i/>
          <w:iCs/>
          <w:sz w:val="18"/>
          <w:szCs w:val="18"/>
        </w:rPr>
        <w:tab/>
      </w:r>
      <w:r w:rsidR="00C45659">
        <w:rPr>
          <w:bCs/>
          <w:i/>
          <w:iCs/>
          <w:sz w:val="18"/>
          <w:szCs w:val="18"/>
        </w:rPr>
        <w:tab/>
      </w:r>
      <w:r w:rsidR="00C45659">
        <w:rPr>
          <w:bCs/>
          <w:i/>
          <w:iCs/>
          <w:sz w:val="18"/>
          <w:szCs w:val="18"/>
        </w:rPr>
        <w:tab/>
      </w:r>
      <w:r w:rsidR="00C45659">
        <w:rPr>
          <w:bCs/>
          <w:i/>
          <w:iCs/>
          <w:sz w:val="18"/>
          <w:szCs w:val="18"/>
        </w:rPr>
        <w:tab/>
      </w:r>
      <w:r w:rsidR="00C45659">
        <w:rPr>
          <w:bCs/>
          <w:i/>
          <w:iCs/>
          <w:sz w:val="18"/>
          <w:szCs w:val="18"/>
        </w:rPr>
        <w:tab/>
      </w:r>
      <w:r w:rsidR="00C45659">
        <w:rPr>
          <w:bCs/>
          <w:i/>
          <w:iCs/>
          <w:sz w:val="18"/>
          <w:szCs w:val="18"/>
        </w:rPr>
        <w:tab/>
      </w:r>
      <w:r w:rsidR="00C45659">
        <w:rPr>
          <w:bCs/>
          <w:i/>
          <w:iCs/>
          <w:sz w:val="18"/>
          <w:szCs w:val="18"/>
        </w:rPr>
        <w:tab/>
      </w:r>
      <w:r w:rsidR="00C45659">
        <w:rPr>
          <w:bCs/>
          <w:i/>
          <w:iCs/>
          <w:sz w:val="18"/>
          <w:szCs w:val="18"/>
        </w:rPr>
        <w:tab/>
      </w:r>
      <w:r w:rsidR="00C45659">
        <w:rPr>
          <w:bCs/>
          <w:i/>
          <w:iCs/>
          <w:sz w:val="18"/>
          <w:szCs w:val="18"/>
        </w:rPr>
        <w:tab/>
      </w:r>
      <w:r w:rsidR="00C45659">
        <w:rPr>
          <w:bCs/>
          <w:i/>
          <w:iCs/>
          <w:sz w:val="18"/>
          <w:szCs w:val="18"/>
        </w:rPr>
        <w:tab/>
      </w:r>
      <w:r w:rsidR="00C45659">
        <w:rPr>
          <w:bCs/>
          <w:i/>
          <w:iCs/>
          <w:sz w:val="18"/>
          <w:szCs w:val="18"/>
        </w:rPr>
        <w:tab/>
        <w:t xml:space="preserve"> </w:t>
      </w:r>
      <w:r w:rsidR="00C45659" w:rsidRPr="00C45659">
        <w:rPr>
          <w:b/>
          <w:sz w:val="18"/>
          <w:szCs w:val="18"/>
        </w:rPr>
        <w:t>Action: Clerk</w:t>
      </w:r>
    </w:p>
    <w:p w14:paraId="5A8D981C" w14:textId="00B729AE" w:rsidR="00E473D5" w:rsidRPr="00C45659" w:rsidRDefault="00E473D5" w:rsidP="00E473D5">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681415">
        <w:rPr>
          <w:bCs/>
          <w:sz w:val="18"/>
          <w:szCs w:val="18"/>
          <w:u w:val="single"/>
        </w:rPr>
        <w:t>Applications for funding for solar energy at the Memorial Hall</w:t>
      </w:r>
      <w:r w:rsidRPr="00C45659">
        <w:rPr>
          <w:bCs/>
          <w:sz w:val="18"/>
          <w:szCs w:val="18"/>
        </w:rPr>
        <w:t>. This ha</w:t>
      </w:r>
      <w:r w:rsidR="00C45659" w:rsidRPr="00C45659">
        <w:rPr>
          <w:bCs/>
          <w:sz w:val="18"/>
          <w:szCs w:val="18"/>
        </w:rPr>
        <w:t>d</w:t>
      </w:r>
      <w:r w:rsidRPr="00C45659">
        <w:rPr>
          <w:bCs/>
          <w:sz w:val="18"/>
          <w:szCs w:val="18"/>
        </w:rPr>
        <w:t xml:space="preserve"> been submitted to Northern Powergrid along with a letter of support from the PC. The NCC CCT</w:t>
      </w:r>
      <w:r w:rsidR="00C45659" w:rsidRPr="00C45659">
        <w:rPr>
          <w:bCs/>
          <w:sz w:val="18"/>
          <w:szCs w:val="18"/>
        </w:rPr>
        <w:t xml:space="preserve"> had </w:t>
      </w:r>
      <w:r w:rsidRPr="00C45659">
        <w:rPr>
          <w:bCs/>
          <w:sz w:val="18"/>
          <w:szCs w:val="18"/>
        </w:rPr>
        <w:t xml:space="preserve"> also agreed to send a letter of support to NPG.</w:t>
      </w:r>
    </w:p>
    <w:p w14:paraId="05115D31" w14:textId="7A5F7C1B" w:rsidR="00E473D5" w:rsidRPr="00C45659" w:rsidRDefault="00E473D5" w:rsidP="00E473D5">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5A05E9">
        <w:rPr>
          <w:bCs/>
          <w:sz w:val="18"/>
          <w:szCs w:val="18"/>
          <w:u w:val="single"/>
        </w:rPr>
        <w:t>NCC Community Preparedness Training Analysis</w:t>
      </w:r>
      <w:r w:rsidRPr="005A05E9">
        <w:rPr>
          <w:bCs/>
          <w:sz w:val="18"/>
          <w:szCs w:val="18"/>
        </w:rPr>
        <w:t xml:space="preserve">  </w:t>
      </w:r>
      <w:r w:rsidR="00EA03CB">
        <w:rPr>
          <w:bCs/>
          <w:sz w:val="18"/>
          <w:szCs w:val="18"/>
        </w:rPr>
        <w:t>M</w:t>
      </w:r>
      <w:r w:rsidR="00C45659" w:rsidRPr="00C45659">
        <w:rPr>
          <w:bCs/>
          <w:sz w:val="18"/>
          <w:szCs w:val="18"/>
        </w:rPr>
        <w:t xml:space="preserve">embers considered the </w:t>
      </w:r>
      <w:r w:rsidRPr="00C45659">
        <w:rPr>
          <w:bCs/>
          <w:sz w:val="18"/>
          <w:szCs w:val="18"/>
        </w:rPr>
        <w:t xml:space="preserve">training needs </w:t>
      </w:r>
      <w:r w:rsidR="00C45659" w:rsidRPr="00C45659">
        <w:rPr>
          <w:bCs/>
          <w:sz w:val="18"/>
          <w:szCs w:val="18"/>
        </w:rPr>
        <w:t xml:space="preserve">analysis and agreed their response. </w:t>
      </w:r>
      <w:r w:rsidR="00C45659">
        <w:rPr>
          <w:bCs/>
          <w:sz w:val="18"/>
          <w:szCs w:val="18"/>
        </w:rPr>
        <w:tab/>
      </w:r>
      <w:r w:rsidR="00C45659">
        <w:rPr>
          <w:bCs/>
          <w:sz w:val="18"/>
          <w:szCs w:val="18"/>
        </w:rPr>
        <w:tab/>
      </w:r>
      <w:r w:rsidR="00C45659">
        <w:rPr>
          <w:bCs/>
          <w:sz w:val="18"/>
          <w:szCs w:val="18"/>
        </w:rPr>
        <w:tab/>
      </w:r>
      <w:r w:rsidR="00C45659">
        <w:rPr>
          <w:bCs/>
          <w:sz w:val="18"/>
          <w:szCs w:val="18"/>
        </w:rPr>
        <w:tab/>
      </w:r>
      <w:r w:rsidR="00C45659">
        <w:rPr>
          <w:bCs/>
          <w:sz w:val="18"/>
          <w:szCs w:val="18"/>
        </w:rPr>
        <w:tab/>
      </w:r>
      <w:r w:rsidR="00C45659">
        <w:rPr>
          <w:bCs/>
          <w:sz w:val="18"/>
          <w:szCs w:val="18"/>
        </w:rPr>
        <w:tab/>
      </w:r>
      <w:r w:rsidR="00C45659">
        <w:rPr>
          <w:bCs/>
          <w:sz w:val="18"/>
          <w:szCs w:val="18"/>
        </w:rPr>
        <w:tab/>
      </w:r>
      <w:r w:rsidR="00C45659">
        <w:rPr>
          <w:bCs/>
          <w:sz w:val="18"/>
          <w:szCs w:val="18"/>
        </w:rPr>
        <w:tab/>
      </w:r>
      <w:r w:rsidR="00C45659">
        <w:rPr>
          <w:bCs/>
          <w:sz w:val="18"/>
          <w:szCs w:val="18"/>
        </w:rPr>
        <w:tab/>
      </w:r>
      <w:r w:rsidR="00C45659">
        <w:rPr>
          <w:bCs/>
          <w:sz w:val="18"/>
          <w:szCs w:val="18"/>
        </w:rPr>
        <w:tab/>
        <w:t xml:space="preserve"> </w:t>
      </w:r>
      <w:r w:rsidR="00C45659">
        <w:rPr>
          <w:b/>
          <w:sz w:val="18"/>
          <w:szCs w:val="18"/>
        </w:rPr>
        <w:t>Action: Clerk</w:t>
      </w:r>
    </w:p>
    <w:bookmarkEnd w:id="4"/>
    <w:p w14:paraId="0630CD50" w14:textId="77777777" w:rsidR="00E473D5" w:rsidRPr="005A05E9" w:rsidRDefault="00E473D5" w:rsidP="00E473D5">
      <w:pPr>
        <w:pStyle w:val="ListParagraph"/>
        <w:widowControl/>
        <w:numPr>
          <w:ilvl w:val="0"/>
          <w:numId w:val="1"/>
        </w:numPr>
        <w:autoSpaceDE/>
        <w:autoSpaceDN/>
        <w:adjustRightInd/>
        <w:spacing w:line="240" w:lineRule="auto"/>
        <w:contextualSpacing/>
        <w:rPr>
          <w:bCs/>
          <w:sz w:val="18"/>
          <w:szCs w:val="18"/>
        </w:rPr>
      </w:pPr>
      <w:r w:rsidRPr="005A05E9">
        <w:rPr>
          <w:b/>
          <w:sz w:val="18"/>
          <w:szCs w:val="18"/>
        </w:rPr>
        <w:t xml:space="preserve">Longframlington Climate Change Action Plan including: </w:t>
      </w:r>
    </w:p>
    <w:p w14:paraId="1941257F" w14:textId="7847F9D3" w:rsidR="00E473D5" w:rsidRPr="00503910" w:rsidRDefault="00E473D5" w:rsidP="00E473D5">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7D1873">
        <w:rPr>
          <w:bCs/>
          <w:sz w:val="18"/>
          <w:szCs w:val="18"/>
          <w:u w:val="single"/>
        </w:rPr>
        <w:t>Biodiversity and Climate Change Committee update</w:t>
      </w:r>
      <w:r w:rsidRPr="005A05E9">
        <w:rPr>
          <w:bCs/>
          <w:sz w:val="18"/>
          <w:szCs w:val="18"/>
        </w:rPr>
        <w:t xml:space="preserve">. </w:t>
      </w:r>
      <w:r w:rsidR="00503910" w:rsidRPr="00503910">
        <w:rPr>
          <w:bCs/>
          <w:sz w:val="18"/>
          <w:szCs w:val="18"/>
        </w:rPr>
        <w:t>Progress being made and a meeting of the committee to take place in January.</w:t>
      </w:r>
    </w:p>
    <w:p w14:paraId="73482BC9" w14:textId="1EE64915" w:rsidR="00E473D5" w:rsidRPr="006204BE" w:rsidRDefault="00E473D5" w:rsidP="00E473D5">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7D1873">
        <w:rPr>
          <w:bCs/>
          <w:sz w:val="18"/>
          <w:szCs w:val="18"/>
          <w:u w:val="single"/>
        </w:rPr>
        <w:t>Assessment of trees/woodland and TPO application to NCC</w:t>
      </w:r>
      <w:r w:rsidRPr="005A05E9">
        <w:rPr>
          <w:bCs/>
          <w:sz w:val="18"/>
          <w:szCs w:val="18"/>
        </w:rPr>
        <w:t xml:space="preserve">. </w:t>
      </w:r>
      <w:r w:rsidR="00503910" w:rsidRPr="006204BE">
        <w:rPr>
          <w:bCs/>
          <w:sz w:val="18"/>
          <w:szCs w:val="18"/>
        </w:rPr>
        <w:t xml:space="preserve">GA had undertaken a survey of trees at the North End of the village with photos and species identified. South End yet to be completed. A map of the TPO areas needs to be drawn up and then the application document </w:t>
      </w:r>
      <w:r w:rsidR="00C730AD" w:rsidRPr="006204BE">
        <w:rPr>
          <w:bCs/>
          <w:sz w:val="18"/>
          <w:szCs w:val="18"/>
        </w:rPr>
        <w:t>completed</w:t>
      </w:r>
      <w:r w:rsidR="006204BE" w:rsidRPr="006204BE">
        <w:rPr>
          <w:bCs/>
          <w:sz w:val="18"/>
          <w:szCs w:val="18"/>
        </w:rPr>
        <w:t xml:space="preserve"> and submitted to NCC via the Clerk</w:t>
      </w:r>
      <w:r w:rsidR="00EA03CB">
        <w:rPr>
          <w:bCs/>
          <w:sz w:val="18"/>
          <w:szCs w:val="18"/>
        </w:rPr>
        <w:t xml:space="preserve"> as soon as possible</w:t>
      </w:r>
      <w:r w:rsidR="00C730AD" w:rsidRPr="006204BE">
        <w:rPr>
          <w:bCs/>
          <w:sz w:val="18"/>
          <w:szCs w:val="18"/>
        </w:rPr>
        <w:t>. DW/NT to assist.</w:t>
      </w:r>
      <w:r w:rsidR="006204BE" w:rsidRPr="006204BE">
        <w:rPr>
          <w:bCs/>
          <w:sz w:val="18"/>
          <w:szCs w:val="18"/>
        </w:rPr>
        <w:t xml:space="preserve"> </w:t>
      </w:r>
      <w:r w:rsidR="00EA03CB">
        <w:rPr>
          <w:bCs/>
          <w:sz w:val="18"/>
          <w:szCs w:val="18"/>
        </w:rPr>
        <w:tab/>
      </w:r>
      <w:r w:rsidR="00EA03CB">
        <w:rPr>
          <w:bCs/>
          <w:sz w:val="18"/>
          <w:szCs w:val="18"/>
        </w:rPr>
        <w:tab/>
      </w:r>
      <w:r w:rsidR="00EA03CB">
        <w:rPr>
          <w:bCs/>
          <w:sz w:val="18"/>
          <w:szCs w:val="18"/>
        </w:rPr>
        <w:tab/>
      </w:r>
      <w:r w:rsidR="00EA03CB">
        <w:rPr>
          <w:bCs/>
          <w:sz w:val="18"/>
          <w:szCs w:val="18"/>
        </w:rPr>
        <w:tab/>
      </w:r>
      <w:r w:rsidR="00EA03CB">
        <w:rPr>
          <w:bCs/>
          <w:sz w:val="18"/>
          <w:szCs w:val="18"/>
        </w:rPr>
        <w:tab/>
      </w:r>
      <w:r w:rsidR="00EA03CB">
        <w:rPr>
          <w:bCs/>
          <w:sz w:val="18"/>
          <w:szCs w:val="18"/>
        </w:rPr>
        <w:tab/>
      </w:r>
      <w:r w:rsidR="00EA03CB">
        <w:rPr>
          <w:bCs/>
          <w:sz w:val="18"/>
          <w:szCs w:val="18"/>
        </w:rPr>
        <w:tab/>
      </w:r>
      <w:r w:rsidR="00EA03CB">
        <w:rPr>
          <w:bCs/>
          <w:sz w:val="18"/>
          <w:szCs w:val="18"/>
        </w:rPr>
        <w:tab/>
      </w:r>
      <w:r w:rsidR="00EA03CB">
        <w:rPr>
          <w:bCs/>
          <w:sz w:val="18"/>
          <w:szCs w:val="18"/>
        </w:rPr>
        <w:tab/>
      </w:r>
      <w:r w:rsidR="00EA03CB">
        <w:rPr>
          <w:bCs/>
          <w:sz w:val="18"/>
          <w:szCs w:val="18"/>
        </w:rPr>
        <w:tab/>
        <w:t xml:space="preserve">      </w:t>
      </w:r>
      <w:r w:rsidR="00C730AD" w:rsidRPr="006204BE">
        <w:rPr>
          <w:b/>
          <w:sz w:val="18"/>
          <w:szCs w:val="18"/>
        </w:rPr>
        <w:t>Action: DW/NT/GA</w:t>
      </w:r>
    </w:p>
    <w:p w14:paraId="32C4B621" w14:textId="742E3F13" w:rsidR="00E473D5" w:rsidRPr="005A05E9" w:rsidRDefault="00E473D5" w:rsidP="00E473D5">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6204BE">
        <w:rPr>
          <w:bCs/>
          <w:sz w:val="18"/>
          <w:szCs w:val="18"/>
        </w:rPr>
        <w:t xml:space="preserve"> </w:t>
      </w:r>
      <w:r w:rsidRPr="006204BE">
        <w:rPr>
          <w:bCs/>
          <w:sz w:val="18"/>
          <w:szCs w:val="18"/>
          <w:u w:val="single"/>
        </w:rPr>
        <w:t>Wild flower areas.</w:t>
      </w:r>
      <w:r w:rsidRPr="006204BE">
        <w:rPr>
          <w:bCs/>
          <w:sz w:val="18"/>
          <w:szCs w:val="18"/>
        </w:rPr>
        <w:t xml:space="preserve"> </w:t>
      </w:r>
      <w:r w:rsidR="00C730AD" w:rsidRPr="006204BE">
        <w:rPr>
          <w:bCs/>
          <w:sz w:val="18"/>
          <w:szCs w:val="18"/>
        </w:rPr>
        <w:t xml:space="preserve"> The first wild flower area had now been strimmed</w:t>
      </w:r>
      <w:r w:rsidR="00EA03CB">
        <w:rPr>
          <w:bCs/>
          <w:sz w:val="18"/>
          <w:szCs w:val="18"/>
        </w:rPr>
        <w:t>. S</w:t>
      </w:r>
      <w:r w:rsidR="00C730AD" w:rsidRPr="006204BE">
        <w:rPr>
          <w:bCs/>
          <w:sz w:val="18"/>
          <w:szCs w:val="18"/>
        </w:rPr>
        <w:t>igns explaining the project had been produced</w:t>
      </w:r>
      <w:r w:rsidR="00C730AD">
        <w:rPr>
          <w:bCs/>
          <w:sz w:val="18"/>
          <w:szCs w:val="18"/>
        </w:rPr>
        <w:t xml:space="preserve"> and were ready for erection.</w:t>
      </w:r>
      <w:r w:rsidR="006204BE">
        <w:rPr>
          <w:bCs/>
          <w:sz w:val="18"/>
          <w:szCs w:val="18"/>
        </w:rPr>
        <w:t xml:space="preserve"> Removal of the grass and rotivation was to be the next step. Ian Lakey had researched the species to be planted and had bought, at his own expense, the wild flower seeds </w:t>
      </w:r>
      <w:r w:rsidR="00C730AD">
        <w:rPr>
          <w:bCs/>
          <w:sz w:val="18"/>
          <w:szCs w:val="18"/>
        </w:rPr>
        <w:t xml:space="preserve"> The project had acquired a good amount of interest</w:t>
      </w:r>
      <w:r w:rsidR="006204BE">
        <w:rPr>
          <w:bCs/>
          <w:sz w:val="18"/>
          <w:szCs w:val="18"/>
        </w:rPr>
        <w:t xml:space="preserve"> and positive feedback.</w:t>
      </w:r>
    </w:p>
    <w:p w14:paraId="1FA3867C" w14:textId="67A7F37F" w:rsidR="00C730AD" w:rsidRPr="00C730AD" w:rsidRDefault="00E473D5" w:rsidP="00C730AD">
      <w:pPr>
        <w:pStyle w:val="ListParagraph"/>
        <w:numPr>
          <w:ilvl w:val="0"/>
          <w:numId w:val="1"/>
        </w:numPr>
        <w:rPr>
          <w:bCs/>
          <w:sz w:val="18"/>
          <w:szCs w:val="18"/>
        </w:rPr>
      </w:pPr>
      <w:r w:rsidRPr="00C730AD">
        <w:rPr>
          <w:b/>
          <w:sz w:val="18"/>
          <w:szCs w:val="18"/>
        </w:rPr>
        <w:t xml:space="preserve">NCC  Community Chest Scheme. </w:t>
      </w:r>
      <w:r w:rsidRPr="00C730AD">
        <w:rPr>
          <w:bCs/>
          <w:sz w:val="18"/>
          <w:szCs w:val="18"/>
        </w:rPr>
        <w:t xml:space="preserve">Community groups, charities and social enterprises in our parish </w:t>
      </w:r>
      <w:r w:rsidR="00EA03CB">
        <w:rPr>
          <w:bCs/>
          <w:sz w:val="18"/>
          <w:szCs w:val="18"/>
        </w:rPr>
        <w:t>wer</w:t>
      </w:r>
      <w:r w:rsidRPr="00C730AD">
        <w:rPr>
          <w:bCs/>
          <w:sz w:val="18"/>
          <w:szCs w:val="18"/>
        </w:rPr>
        <w:t xml:space="preserve">e eligible to apply to the Council's Community Chest Scheme. The next deadline </w:t>
      </w:r>
      <w:r w:rsidR="00EA03CB">
        <w:rPr>
          <w:bCs/>
          <w:sz w:val="18"/>
          <w:szCs w:val="18"/>
        </w:rPr>
        <w:t>was</w:t>
      </w:r>
      <w:r w:rsidRPr="00C730AD">
        <w:rPr>
          <w:bCs/>
          <w:sz w:val="18"/>
          <w:szCs w:val="18"/>
        </w:rPr>
        <w:t xml:space="preserve"> Friday 13th January. </w:t>
      </w:r>
      <w:r w:rsidR="00C730AD" w:rsidRPr="00C730AD">
        <w:rPr>
          <w:bCs/>
          <w:sz w:val="18"/>
          <w:szCs w:val="18"/>
        </w:rPr>
        <w:t xml:space="preserve">Agreed </w:t>
      </w:r>
      <w:r w:rsidRPr="00C730AD">
        <w:rPr>
          <w:bCs/>
          <w:sz w:val="18"/>
          <w:szCs w:val="18"/>
        </w:rPr>
        <w:t xml:space="preserve">for this to be circulated more widely </w:t>
      </w:r>
      <w:r w:rsidR="00C730AD" w:rsidRPr="00C730AD">
        <w:rPr>
          <w:bCs/>
          <w:sz w:val="18"/>
          <w:szCs w:val="18"/>
        </w:rPr>
        <w:t xml:space="preserve">via the Facebook page. </w:t>
      </w:r>
      <w:r w:rsidR="00C730AD" w:rsidRPr="00C730AD">
        <w:rPr>
          <w:bCs/>
          <w:sz w:val="18"/>
          <w:szCs w:val="18"/>
        </w:rPr>
        <w:tab/>
      </w:r>
      <w:r w:rsidR="00C730AD" w:rsidRPr="00C730AD">
        <w:rPr>
          <w:bCs/>
          <w:sz w:val="18"/>
          <w:szCs w:val="18"/>
        </w:rPr>
        <w:tab/>
      </w:r>
      <w:r w:rsidR="00C730AD" w:rsidRPr="00C730AD">
        <w:rPr>
          <w:bCs/>
          <w:sz w:val="18"/>
          <w:szCs w:val="18"/>
        </w:rPr>
        <w:tab/>
      </w:r>
      <w:r w:rsidR="00C730AD" w:rsidRPr="00C730AD">
        <w:rPr>
          <w:bCs/>
          <w:sz w:val="18"/>
          <w:szCs w:val="18"/>
        </w:rPr>
        <w:tab/>
      </w:r>
      <w:r w:rsidR="00C730AD" w:rsidRPr="00C730AD">
        <w:rPr>
          <w:bCs/>
          <w:sz w:val="18"/>
          <w:szCs w:val="18"/>
        </w:rPr>
        <w:tab/>
      </w:r>
      <w:r w:rsidR="00C730AD" w:rsidRPr="00C730AD">
        <w:rPr>
          <w:bCs/>
          <w:sz w:val="18"/>
          <w:szCs w:val="18"/>
        </w:rPr>
        <w:tab/>
      </w:r>
      <w:r w:rsidR="00C730AD" w:rsidRPr="00C730AD">
        <w:rPr>
          <w:bCs/>
          <w:sz w:val="18"/>
          <w:szCs w:val="18"/>
        </w:rPr>
        <w:tab/>
      </w:r>
      <w:r w:rsidR="00C730AD" w:rsidRPr="00C730AD">
        <w:rPr>
          <w:bCs/>
          <w:sz w:val="18"/>
          <w:szCs w:val="18"/>
        </w:rPr>
        <w:tab/>
      </w:r>
      <w:r w:rsidR="00C730AD" w:rsidRPr="00C730AD">
        <w:rPr>
          <w:bCs/>
          <w:sz w:val="18"/>
          <w:szCs w:val="18"/>
        </w:rPr>
        <w:tab/>
      </w:r>
      <w:r w:rsidR="00C730AD" w:rsidRPr="00C730AD">
        <w:rPr>
          <w:bCs/>
          <w:sz w:val="18"/>
          <w:szCs w:val="18"/>
        </w:rPr>
        <w:tab/>
      </w:r>
      <w:r w:rsidR="00EA03CB">
        <w:rPr>
          <w:bCs/>
          <w:sz w:val="18"/>
          <w:szCs w:val="18"/>
        </w:rPr>
        <w:t xml:space="preserve">     </w:t>
      </w:r>
      <w:r w:rsidR="00C730AD" w:rsidRPr="00C730AD">
        <w:rPr>
          <w:b/>
          <w:sz w:val="18"/>
          <w:szCs w:val="18"/>
        </w:rPr>
        <w:t>Action: GA</w:t>
      </w:r>
    </w:p>
    <w:p w14:paraId="273B167F" w14:textId="554A200E" w:rsidR="00C730AD" w:rsidRPr="00C730AD" w:rsidRDefault="00E473D5" w:rsidP="00281B31">
      <w:pPr>
        <w:pStyle w:val="ListParagraph"/>
        <w:widowControl/>
        <w:numPr>
          <w:ilvl w:val="0"/>
          <w:numId w:val="1"/>
        </w:numPr>
        <w:autoSpaceDE/>
        <w:autoSpaceDN/>
        <w:adjustRightInd/>
        <w:spacing w:line="240" w:lineRule="auto"/>
        <w:contextualSpacing/>
        <w:rPr>
          <w:sz w:val="18"/>
          <w:szCs w:val="18"/>
        </w:rPr>
      </w:pPr>
      <w:r w:rsidRPr="00C730AD">
        <w:rPr>
          <w:b/>
          <w:sz w:val="18"/>
          <w:szCs w:val="18"/>
        </w:rPr>
        <w:t xml:space="preserve">NCC Cost of Living Support for Residents.  </w:t>
      </w:r>
      <w:r w:rsidRPr="00C730AD">
        <w:rPr>
          <w:bCs/>
          <w:sz w:val="18"/>
          <w:szCs w:val="18"/>
        </w:rPr>
        <w:t>This e-communication ha</w:t>
      </w:r>
      <w:r w:rsidR="00C730AD" w:rsidRPr="00C730AD">
        <w:rPr>
          <w:bCs/>
          <w:sz w:val="18"/>
          <w:szCs w:val="18"/>
        </w:rPr>
        <w:t>d</w:t>
      </w:r>
      <w:r w:rsidRPr="00C730AD">
        <w:rPr>
          <w:bCs/>
          <w:sz w:val="18"/>
          <w:szCs w:val="18"/>
        </w:rPr>
        <w:t xml:space="preserve"> been designed to provide information and resources on the support available in Northumberland for residents. </w:t>
      </w:r>
      <w:r w:rsidR="00C730AD" w:rsidRPr="00C730AD">
        <w:rPr>
          <w:bCs/>
          <w:sz w:val="18"/>
          <w:szCs w:val="18"/>
        </w:rPr>
        <w:t xml:space="preserve">Agreed </w:t>
      </w:r>
      <w:r w:rsidRPr="00C730AD">
        <w:rPr>
          <w:bCs/>
          <w:sz w:val="18"/>
          <w:szCs w:val="18"/>
        </w:rPr>
        <w:t>for this to be circulated more widely</w:t>
      </w:r>
      <w:r w:rsidR="00C730AD" w:rsidRPr="00C730AD">
        <w:rPr>
          <w:bCs/>
          <w:sz w:val="18"/>
          <w:szCs w:val="18"/>
        </w:rPr>
        <w:t xml:space="preserve"> via the Facebook page</w:t>
      </w:r>
      <w:r w:rsidR="00C730AD">
        <w:rPr>
          <w:bCs/>
          <w:sz w:val="18"/>
          <w:szCs w:val="18"/>
        </w:rPr>
        <w:t>.</w:t>
      </w:r>
      <w:r w:rsidR="00C730AD">
        <w:rPr>
          <w:bCs/>
          <w:sz w:val="18"/>
          <w:szCs w:val="18"/>
        </w:rPr>
        <w:tab/>
      </w:r>
      <w:r w:rsidR="00C730AD">
        <w:rPr>
          <w:bCs/>
          <w:sz w:val="18"/>
          <w:szCs w:val="18"/>
        </w:rPr>
        <w:tab/>
      </w:r>
      <w:r w:rsidR="00C730AD">
        <w:rPr>
          <w:bCs/>
          <w:sz w:val="18"/>
          <w:szCs w:val="18"/>
        </w:rPr>
        <w:tab/>
      </w:r>
      <w:r w:rsidR="00C730AD">
        <w:rPr>
          <w:bCs/>
          <w:sz w:val="18"/>
          <w:szCs w:val="18"/>
        </w:rPr>
        <w:tab/>
      </w:r>
      <w:r w:rsidR="00C730AD">
        <w:rPr>
          <w:bCs/>
          <w:sz w:val="18"/>
          <w:szCs w:val="18"/>
        </w:rPr>
        <w:tab/>
      </w:r>
      <w:r w:rsidR="00C730AD">
        <w:rPr>
          <w:bCs/>
          <w:sz w:val="18"/>
          <w:szCs w:val="18"/>
        </w:rPr>
        <w:tab/>
      </w:r>
      <w:r w:rsidR="00C730AD">
        <w:rPr>
          <w:bCs/>
          <w:sz w:val="18"/>
          <w:szCs w:val="18"/>
        </w:rPr>
        <w:tab/>
      </w:r>
      <w:r w:rsidR="00C730AD">
        <w:rPr>
          <w:bCs/>
          <w:sz w:val="18"/>
          <w:szCs w:val="18"/>
        </w:rPr>
        <w:tab/>
      </w:r>
      <w:r w:rsidR="00C730AD">
        <w:rPr>
          <w:bCs/>
          <w:sz w:val="18"/>
          <w:szCs w:val="18"/>
        </w:rPr>
        <w:tab/>
      </w:r>
      <w:r w:rsidR="00C730AD">
        <w:rPr>
          <w:bCs/>
          <w:sz w:val="18"/>
          <w:szCs w:val="18"/>
        </w:rPr>
        <w:tab/>
      </w:r>
      <w:r w:rsidR="00C730AD">
        <w:rPr>
          <w:bCs/>
          <w:sz w:val="18"/>
          <w:szCs w:val="18"/>
        </w:rPr>
        <w:tab/>
        <w:t xml:space="preserve">     </w:t>
      </w:r>
      <w:r w:rsidR="00EA03CB">
        <w:rPr>
          <w:bCs/>
          <w:sz w:val="18"/>
          <w:szCs w:val="18"/>
        </w:rPr>
        <w:tab/>
      </w:r>
      <w:r w:rsidR="00EA03CB">
        <w:rPr>
          <w:bCs/>
          <w:sz w:val="18"/>
          <w:szCs w:val="18"/>
        </w:rPr>
        <w:tab/>
        <w:t xml:space="preserve">     </w:t>
      </w:r>
      <w:r w:rsidR="00C730AD">
        <w:rPr>
          <w:b/>
          <w:sz w:val="18"/>
          <w:szCs w:val="18"/>
        </w:rPr>
        <w:t>Action: GA</w:t>
      </w:r>
    </w:p>
    <w:p w14:paraId="07B10EB6" w14:textId="6F54E752" w:rsidR="00E473D5" w:rsidRPr="00C730AD" w:rsidRDefault="00E473D5" w:rsidP="00281B31">
      <w:pPr>
        <w:pStyle w:val="ListParagraph"/>
        <w:widowControl/>
        <w:numPr>
          <w:ilvl w:val="0"/>
          <w:numId w:val="1"/>
        </w:numPr>
        <w:autoSpaceDE/>
        <w:autoSpaceDN/>
        <w:adjustRightInd/>
        <w:spacing w:line="240" w:lineRule="auto"/>
        <w:contextualSpacing/>
        <w:rPr>
          <w:sz w:val="18"/>
          <w:szCs w:val="18"/>
        </w:rPr>
      </w:pPr>
      <w:r w:rsidRPr="00C730AD">
        <w:rPr>
          <w:b/>
          <w:sz w:val="18"/>
          <w:szCs w:val="18"/>
        </w:rPr>
        <w:t xml:space="preserve">Any Urgent Business </w:t>
      </w:r>
    </w:p>
    <w:p w14:paraId="2E8DFEA9" w14:textId="78451CB3" w:rsidR="00E473D5" w:rsidRDefault="00C730AD" w:rsidP="00E473D5">
      <w:pPr>
        <w:pStyle w:val="ListParagraph"/>
        <w:widowControl/>
        <w:numPr>
          <w:ilvl w:val="1"/>
          <w:numId w:val="1"/>
        </w:numPr>
        <w:tabs>
          <w:tab w:val="num" w:pos="720"/>
        </w:tabs>
        <w:autoSpaceDE/>
        <w:autoSpaceDN/>
        <w:adjustRightInd/>
        <w:spacing w:line="240" w:lineRule="auto"/>
        <w:ind w:left="720"/>
        <w:contextualSpacing/>
        <w:rPr>
          <w:sz w:val="18"/>
          <w:szCs w:val="18"/>
        </w:rPr>
      </w:pPr>
      <w:r>
        <w:rPr>
          <w:sz w:val="18"/>
          <w:szCs w:val="18"/>
          <w:u w:val="single"/>
        </w:rPr>
        <w:t xml:space="preserve">NCC </w:t>
      </w:r>
      <w:r w:rsidR="00E473D5" w:rsidRPr="000650D0">
        <w:rPr>
          <w:sz w:val="18"/>
          <w:szCs w:val="18"/>
          <w:u w:val="single"/>
        </w:rPr>
        <w:t>Enforcement Strategy Consultation.</w:t>
      </w:r>
      <w:r w:rsidR="00E473D5">
        <w:rPr>
          <w:sz w:val="18"/>
          <w:szCs w:val="18"/>
        </w:rPr>
        <w:t xml:space="preserve"> </w:t>
      </w:r>
      <w:r w:rsidRPr="00C730AD">
        <w:rPr>
          <w:sz w:val="18"/>
          <w:szCs w:val="18"/>
        </w:rPr>
        <w:t xml:space="preserve">Members </w:t>
      </w:r>
      <w:r>
        <w:rPr>
          <w:sz w:val="18"/>
          <w:szCs w:val="18"/>
        </w:rPr>
        <w:t xml:space="preserve">were </w:t>
      </w:r>
      <w:r w:rsidRPr="00C730AD">
        <w:rPr>
          <w:sz w:val="18"/>
          <w:szCs w:val="18"/>
        </w:rPr>
        <w:t>asked to read through the draft Strategy in preparation for the production of a PC response at the January PC meeting.</w:t>
      </w:r>
      <w:r w:rsidRPr="00C730AD">
        <w:rPr>
          <w:sz w:val="18"/>
          <w:szCs w:val="18"/>
        </w:rPr>
        <w:tab/>
      </w:r>
      <w:r w:rsidRPr="00C730AD">
        <w:rPr>
          <w:sz w:val="18"/>
          <w:szCs w:val="18"/>
        </w:rPr>
        <w:tab/>
      </w:r>
      <w:r w:rsidRPr="00C730AD">
        <w:rPr>
          <w:sz w:val="18"/>
          <w:szCs w:val="18"/>
        </w:rPr>
        <w:tab/>
      </w:r>
      <w:r w:rsidRPr="00C730AD">
        <w:rPr>
          <w:sz w:val="18"/>
          <w:szCs w:val="18"/>
        </w:rPr>
        <w:tab/>
      </w:r>
      <w:r w:rsidRPr="00C730AD">
        <w:rPr>
          <w:sz w:val="18"/>
          <w:szCs w:val="18"/>
        </w:rPr>
        <w:tab/>
      </w:r>
      <w:r w:rsidRPr="00C730AD">
        <w:rPr>
          <w:sz w:val="18"/>
          <w:szCs w:val="18"/>
        </w:rPr>
        <w:tab/>
      </w:r>
      <w:r>
        <w:rPr>
          <w:sz w:val="18"/>
          <w:szCs w:val="18"/>
        </w:rPr>
        <w:t xml:space="preserve">     </w:t>
      </w:r>
      <w:r w:rsidRPr="00C730AD">
        <w:rPr>
          <w:b/>
          <w:bCs/>
          <w:sz w:val="18"/>
          <w:szCs w:val="18"/>
        </w:rPr>
        <w:t>Action: All</w:t>
      </w:r>
    </w:p>
    <w:p w14:paraId="115CF3DF" w14:textId="0EAC1157" w:rsidR="00E473D5" w:rsidRPr="00BF2341" w:rsidRDefault="00C730AD" w:rsidP="00E473D5">
      <w:pPr>
        <w:pStyle w:val="ListParagraph"/>
        <w:widowControl/>
        <w:numPr>
          <w:ilvl w:val="0"/>
          <w:numId w:val="1"/>
        </w:numPr>
        <w:autoSpaceDE/>
        <w:autoSpaceDN/>
        <w:adjustRightInd/>
        <w:spacing w:line="240" w:lineRule="auto"/>
        <w:contextualSpacing/>
        <w:rPr>
          <w:sz w:val="16"/>
          <w:szCs w:val="16"/>
        </w:rPr>
      </w:pPr>
      <w:r>
        <w:rPr>
          <w:b/>
          <w:sz w:val="18"/>
          <w:szCs w:val="18"/>
        </w:rPr>
        <w:t>A</w:t>
      </w:r>
      <w:r w:rsidR="00E473D5" w:rsidRPr="00F00037">
        <w:rPr>
          <w:b/>
          <w:sz w:val="18"/>
          <w:szCs w:val="18"/>
        </w:rPr>
        <w:t>genda Items for, and Date of Next Meeting</w:t>
      </w:r>
      <w:r w:rsidR="00E473D5">
        <w:rPr>
          <w:b/>
          <w:sz w:val="18"/>
          <w:szCs w:val="18"/>
        </w:rPr>
        <w:t xml:space="preserve"> : </w:t>
      </w:r>
      <w:r w:rsidR="00E473D5" w:rsidRPr="00F00037">
        <w:rPr>
          <w:b/>
          <w:bCs/>
          <w:sz w:val="18"/>
          <w:szCs w:val="18"/>
        </w:rPr>
        <w:t xml:space="preserve">Wednesday </w:t>
      </w:r>
      <w:r w:rsidR="00E473D5">
        <w:rPr>
          <w:b/>
          <w:bCs/>
          <w:sz w:val="18"/>
          <w:szCs w:val="18"/>
        </w:rPr>
        <w:t>4</w:t>
      </w:r>
      <w:r w:rsidR="00E473D5" w:rsidRPr="0098282F">
        <w:rPr>
          <w:b/>
          <w:bCs/>
          <w:sz w:val="18"/>
          <w:szCs w:val="18"/>
          <w:vertAlign w:val="superscript"/>
        </w:rPr>
        <w:t>th</w:t>
      </w:r>
      <w:r w:rsidR="00E473D5">
        <w:rPr>
          <w:b/>
          <w:bCs/>
          <w:sz w:val="18"/>
          <w:szCs w:val="18"/>
        </w:rPr>
        <w:t xml:space="preserve"> January</w:t>
      </w:r>
      <w:r w:rsidR="00E473D5" w:rsidRPr="00F00037">
        <w:rPr>
          <w:b/>
          <w:bCs/>
          <w:sz w:val="18"/>
          <w:szCs w:val="18"/>
        </w:rPr>
        <w:t xml:space="preserve"> 202</w:t>
      </w:r>
      <w:r w:rsidR="00E473D5">
        <w:rPr>
          <w:b/>
          <w:bCs/>
          <w:sz w:val="18"/>
          <w:szCs w:val="18"/>
        </w:rPr>
        <w:t>3</w:t>
      </w:r>
      <w:r w:rsidR="00E473D5" w:rsidRPr="00F00037">
        <w:rPr>
          <w:b/>
          <w:bCs/>
          <w:sz w:val="18"/>
          <w:szCs w:val="18"/>
        </w:rPr>
        <w:t xml:space="preserve"> at </w:t>
      </w:r>
      <w:r w:rsidR="00E473D5">
        <w:rPr>
          <w:b/>
          <w:bCs/>
          <w:sz w:val="18"/>
          <w:szCs w:val="18"/>
        </w:rPr>
        <w:t>7.00</w:t>
      </w:r>
      <w:r w:rsidR="00E473D5" w:rsidRPr="00F00037">
        <w:rPr>
          <w:b/>
          <w:bCs/>
          <w:sz w:val="18"/>
          <w:szCs w:val="18"/>
        </w:rPr>
        <w:t xml:space="preserve"> p.m.</w:t>
      </w:r>
    </w:p>
    <w:p w14:paraId="36046B2F" w14:textId="77777777" w:rsidR="00E473D5" w:rsidRPr="00EA03CB" w:rsidRDefault="00E473D5" w:rsidP="00E473D5">
      <w:pPr>
        <w:pStyle w:val="ListParagraph"/>
        <w:widowControl/>
        <w:numPr>
          <w:ilvl w:val="1"/>
          <w:numId w:val="1"/>
        </w:numPr>
        <w:tabs>
          <w:tab w:val="num" w:pos="720"/>
        </w:tabs>
        <w:autoSpaceDE/>
        <w:autoSpaceDN/>
        <w:adjustRightInd/>
        <w:spacing w:line="240" w:lineRule="auto"/>
        <w:ind w:left="720"/>
        <w:contextualSpacing/>
        <w:rPr>
          <w:sz w:val="18"/>
          <w:szCs w:val="18"/>
        </w:rPr>
      </w:pPr>
      <w:r w:rsidRPr="00EA03CB">
        <w:rPr>
          <w:sz w:val="18"/>
          <w:szCs w:val="18"/>
        </w:rPr>
        <w:t>To set budget and precept 2023/24</w:t>
      </w:r>
    </w:p>
    <w:p w14:paraId="0A2040E3" w14:textId="77777777" w:rsidR="006204BE" w:rsidRDefault="006204BE" w:rsidP="00E473D5">
      <w:pPr>
        <w:rPr>
          <w:bCs/>
          <w:i/>
          <w:iCs/>
          <w:color w:val="000000"/>
          <w:sz w:val="18"/>
          <w:szCs w:val="18"/>
        </w:rPr>
      </w:pPr>
    </w:p>
    <w:p w14:paraId="6290B440" w14:textId="27F5573B" w:rsidR="00E473D5" w:rsidRDefault="006204BE" w:rsidP="00E473D5">
      <w:pPr>
        <w:rPr>
          <w:b/>
          <w:color w:val="000000"/>
          <w:sz w:val="16"/>
          <w:szCs w:val="16"/>
        </w:rPr>
      </w:pPr>
      <w:r>
        <w:rPr>
          <w:bCs/>
          <w:i/>
          <w:iCs/>
          <w:color w:val="000000"/>
          <w:sz w:val="18"/>
          <w:szCs w:val="18"/>
        </w:rPr>
        <w:t>Meeting closed at 8.47 p.m.</w:t>
      </w:r>
      <w:r w:rsidR="00E473D5">
        <w:rPr>
          <w:b/>
          <w:color w:val="000000"/>
          <w:sz w:val="16"/>
          <w:szCs w:val="16"/>
        </w:rPr>
        <w:t xml:space="preserve">  </w:t>
      </w:r>
    </w:p>
    <w:p w14:paraId="16CD08D5" w14:textId="77777777" w:rsidR="006204BE" w:rsidRDefault="006204BE" w:rsidP="00E473D5">
      <w:pPr>
        <w:rPr>
          <w:b/>
          <w:color w:val="000000"/>
          <w:sz w:val="16"/>
          <w:szCs w:val="16"/>
        </w:rPr>
      </w:pPr>
    </w:p>
    <w:p w14:paraId="455472E2" w14:textId="587433B0" w:rsidR="00E473D5" w:rsidRPr="00E473D5" w:rsidRDefault="00E473D5" w:rsidP="00E473D5">
      <w:pPr>
        <w:rPr>
          <w:sz w:val="18"/>
          <w:szCs w:val="18"/>
        </w:rPr>
      </w:pPr>
      <w:r w:rsidRPr="001E6427">
        <w:rPr>
          <w:b/>
          <w:color w:val="000000"/>
          <w:sz w:val="16"/>
          <w:szCs w:val="16"/>
        </w:rPr>
        <w:t>Garth Rhodes – Parish Clerk,</w:t>
      </w:r>
      <w:r w:rsidRPr="001E6427">
        <w:rPr>
          <w:color w:val="000000"/>
          <w:sz w:val="16"/>
          <w:szCs w:val="16"/>
        </w:rPr>
        <w:t xml:space="preserve"> </w:t>
      </w:r>
      <w:r w:rsidRPr="00D77798">
        <w:rPr>
          <w:b/>
          <w:bCs/>
          <w:color w:val="000000"/>
          <w:sz w:val="16"/>
          <w:szCs w:val="16"/>
        </w:rPr>
        <w:t>5 Wardle Terrace, Longframlington, Northumberland NE65 8AB.  E-mail</w:t>
      </w:r>
      <w:r w:rsidRPr="001E6427">
        <w:rPr>
          <w:color w:val="000000"/>
          <w:sz w:val="16"/>
          <w:szCs w:val="16"/>
        </w:rPr>
        <w:t xml:space="preserve"> </w:t>
      </w:r>
      <w:hyperlink r:id="rId11" w:history="1">
        <w:r w:rsidR="00C730AD" w:rsidRPr="00F46B3D">
          <w:rPr>
            <w:rStyle w:val="Hyperlink"/>
            <w:sz w:val="16"/>
            <w:szCs w:val="16"/>
          </w:rPr>
          <w:t>longframlingtonpc@gmail.com</w:t>
        </w:r>
      </w:hyperlink>
    </w:p>
    <w:sectPr w:rsidR="00E473D5" w:rsidRPr="00E473D5" w:rsidSect="009247B5">
      <w:headerReference w:type="default" r:id="rId12"/>
      <w:footerReference w:type="default" r:id="rId13"/>
      <w:type w:val="continuous"/>
      <w:pgSz w:w="11910" w:h="16840"/>
      <w:pgMar w:top="1440" w:right="1134" w:bottom="1440"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DA3AA" w14:textId="77777777" w:rsidR="001F15D8" w:rsidRDefault="001F15D8">
      <w:r>
        <w:separator/>
      </w:r>
    </w:p>
  </w:endnote>
  <w:endnote w:type="continuationSeparator" w:id="0">
    <w:p w14:paraId="3338F303" w14:textId="77777777" w:rsidR="001F15D8" w:rsidRDefault="001F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9B63" w14:textId="4156B4DB" w:rsidR="00123980" w:rsidRPr="002F35CC" w:rsidRDefault="00E473D5">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- 20221207</w:t>
    </w:r>
    <w:r>
      <w:rPr>
        <w:sz w:val="16"/>
        <w:szCs w:val="16"/>
      </w:rPr>
      <w:fldChar w:fldCharType="end"/>
    </w:r>
    <w:r w:rsidR="002F35CC" w:rsidRPr="002F35CC">
      <w:rPr>
        <w:sz w:val="16"/>
        <w:szCs w:val="16"/>
      </w:rPr>
      <w:tab/>
    </w:r>
    <w:r w:rsidR="003805CC">
      <w:rPr>
        <w:sz w:val="16"/>
        <w:szCs w:val="16"/>
      </w:rPr>
      <w:tab/>
    </w:r>
    <w:r w:rsidR="002F35CC" w:rsidRPr="002F35CC">
      <w:rPr>
        <w:sz w:val="16"/>
        <w:szCs w:val="16"/>
      </w:rPr>
      <w:t>Signed……………………….</w:t>
    </w:r>
    <w:r w:rsidR="003805CC">
      <w:rPr>
        <w:sz w:val="16"/>
        <w:szCs w:val="16"/>
      </w:rPr>
      <w:t xml:space="preserve">      </w:t>
    </w:r>
    <w:r w:rsidR="002F35CC" w:rsidRPr="002F35CC">
      <w:rPr>
        <w:sz w:val="16"/>
        <w:szCs w:val="16"/>
      </w:rPr>
      <w:t xml:space="preserve"> Date</w:t>
    </w:r>
    <w:r w:rsidR="003805CC">
      <w:rPr>
        <w:sz w:val="16"/>
        <w:szCs w:val="16"/>
      </w:rPr>
      <w:t>….</w:t>
    </w:r>
    <w:r w:rsidR="002F35CC" w:rsidRPr="002F35CC">
      <w:rPr>
        <w:sz w:val="16"/>
        <w:szCs w:val="16"/>
      </w:rPr>
      <w:t xml:space="preserve">…………………. </w:t>
    </w:r>
    <w:r w:rsidR="002F35CC" w:rsidRPr="002F35CC">
      <w:rPr>
        <w:sz w:val="16"/>
        <w:szCs w:val="16"/>
      </w:rPr>
      <w:ptab w:relativeTo="margin" w:alignment="center" w:leader="none"/>
    </w:r>
    <w:r w:rsidR="002F35CC" w:rsidRPr="002F35CC">
      <w:rPr>
        <w:sz w:val="16"/>
        <w:szCs w:val="16"/>
      </w:rPr>
      <w:fldChar w:fldCharType="begin"/>
    </w:r>
    <w:r w:rsidR="002F35CC" w:rsidRPr="002F35CC">
      <w:rPr>
        <w:sz w:val="16"/>
        <w:szCs w:val="16"/>
      </w:rPr>
      <w:instrText xml:space="preserve"> PAGE   \* MERGEFORMAT </w:instrText>
    </w:r>
    <w:r w:rsidR="002F35CC" w:rsidRPr="002F35CC">
      <w:rPr>
        <w:sz w:val="16"/>
        <w:szCs w:val="16"/>
      </w:rPr>
      <w:fldChar w:fldCharType="separate"/>
    </w:r>
    <w:r w:rsidR="002F35CC" w:rsidRPr="002F35CC">
      <w:rPr>
        <w:noProof/>
        <w:sz w:val="16"/>
        <w:szCs w:val="16"/>
      </w:rPr>
      <w:t>1</w:t>
    </w:r>
    <w:r w:rsidR="002F35CC" w:rsidRPr="002F35CC">
      <w:rPr>
        <w:noProof/>
        <w:sz w:val="16"/>
        <w:szCs w:val="16"/>
      </w:rPr>
      <w:fldChar w:fldCharType="end"/>
    </w:r>
    <w:r w:rsidR="002F35CC" w:rsidRPr="002F35CC">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888D" w14:textId="77777777" w:rsidR="001F15D8" w:rsidRDefault="001F15D8">
      <w:r>
        <w:separator/>
      </w:r>
    </w:p>
  </w:footnote>
  <w:footnote w:type="continuationSeparator" w:id="0">
    <w:p w14:paraId="2F0DF47E" w14:textId="77777777" w:rsidR="001F15D8" w:rsidRDefault="001F1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0A337138" w:rsidR="00123980" w:rsidRPr="00FC3DB7" w:rsidRDefault="00123980" w:rsidP="00FC3DB7">
    <w:pPr>
      <w:kinsoku w:val="0"/>
      <w:overflowPunct w:val="0"/>
      <w:spacing w:before="9" w:after="19"/>
      <w:ind w:left="2950"/>
      <w:rPr>
        <w:b/>
        <w:bCs/>
        <w:color w:val="001F5F"/>
        <w:sz w:val="32"/>
        <w:szCs w:val="32"/>
      </w:rPr>
    </w:pPr>
    <w:bookmarkStart w:id="5" w:name="_Hlk63157061"/>
    <w:r w:rsidRPr="00FC3DB7">
      <w:rPr>
        <w:b/>
        <w:bCs/>
        <w:color w:val="001F5F"/>
        <w:sz w:val="32"/>
        <w:szCs w:val="32"/>
      </w:rPr>
      <w:t>Longframlington Parish Council</w:t>
    </w:r>
  </w:p>
  <w:bookmarkEnd w:id="5"/>
  <w:p w14:paraId="527AFDFC" w14:textId="7F848DD0"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B7B18FB"/>
    <w:multiLevelType w:val="hybridMultilevel"/>
    <w:tmpl w:val="85860A24"/>
    <w:lvl w:ilvl="0" w:tplc="607AB75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340FD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DF682C"/>
    <w:multiLevelType w:val="hybridMultilevel"/>
    <w:tmpl w:val="6B120DFE"/>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32C7C6A"/>
    <w:multiLevelType w:val="multilevel"/>
    <w:tmpl w:val="4A24B620"/>
    <w:lvl w:ilvl="0">
      <w:start w:val="1"/>
      <w:numFmt w:val="decimal"/>
      <w:lvlText w:val="%1)"/>
      <w:lvlJc w:val="left"/>
      <w:pPr>
        <w:tabs>
          <w:tab w:val="num" w:pos="360"/>
        </w:tabs>
        <w:ind w:left="360" w:hanging="360"/>
      </w:pPr>
      <w:rPr>
        <w:rFonts w:hint="default"/>
        <w:b/>
        <w:i w:val="0"/>
        <w:iCs w:val="0"/>
        <w:sz w:val="18"/>
        <w:szCs w:val="18"/>
      </w:rPr>
    </w:lvl>
    <w:lvl w:ilvl="1">
      <w:start w:val="1"/>
      <w:numFmt w:val="lowerLetter"/>
      <w:lvlText w:val="%2)"/>
      <w:lvlJc w:val="left"/>
      <w:pPr>
        <w:ind w:left="1070" w:hanging="360"/>
      </w:pPr>
    </w:lvl>
    <w:lvl w:ilvl="2">
      <w:start w:val="1"/>
      <w:numFmt w:val="bullet"/>
      <w:lvlText w:val=""/>
      <w:lvlJc w:val="left"/>
      <w:pPr>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5D10A7B"/>
    <w:multiLevelType w:val="hybridMultilevel"/>
    <w:tmpl w:val="6BB09F76"/>
    <w:lvl w:ilvl="0" w:tplc="FFFFFFFF">
      <w:start w:val="1"/>
      <w:numFmt w:val="lowerRoman"/>
      <w:lvlText w:val="%1."/>
      <w:lvlJc w:val="right"/>
      <w:pPr>
        <w:ind w:left="644" w:hanging="360"/>
      </w:pPr>
      <w:rPr>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726244B"/>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CA03F64"/>
    <w:multiLevelType w:val="hybridMultilevel"/>
    <w:tmpl w:val="D5F81C82"/>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2CCC549B"/>
    <w:multiLevelType w:val="hybridMultilevel"/>
    <w:tmpl w:val="334A0C1C"/>
    <w:lvl w:ilvl="0" w:tplc="08090013">
      <w:start w:val="1"/>
      <w:numFmt w:val="upperRoman"/>
      <w:lvlText w:val="%1."/>
      <w:lvlJc w:val="righ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1" w15:restartNumberingAfterBreak="0">
    <w:nsid w:val="2E1C2E5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2" w15:restartNumberingAfterBreak="0">
    <w:nsid w:val="31D33798"/>
    <w:multiLevelType w:val="hybridMultilevel"/>
    <w:tmpl w:val="C07864D8"/>
    <w:lvl w:ilvl="0" w:tplc="15140982">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3"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71446F5"/>
    <w:multiLevelType w:val="hybridMultilevel"/>
    <w:tmpl w:val="6B44846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700" w:hanging="36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FB43B7"/>
    <w:multiLevelType w:val="multilevel"/>
    <w:tmpl w:val="CDCA5B3A"/>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FA50AF"/>
    <w:multiLevelType w:val="hybridMultilevel"/>
    <w:tmpl w:val="1D5A45CE"/>
    <w:lvl w:ilvl="0" w:tplc="0809000F">
      <w:start w:val="1"/>
      <w:numFmt w:val="decimal"/>
      <w:lvlText w:val="%1."/>
      <w:lvlJc w:val="lef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9" w15:restartNumberingAfterBreak="0">
    <w:nsid w:val="443C6B0F"/>
    <w:multiLevelType w:val="hybridMultilevel"/>
    <w:tmpl w:val="D1A8D1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4A664EC"/>
    <w:multiLevelType w:val="hybridMultilevel"/>
    <w:tmpl w:val="D5F81C82"/>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473B6B2C"/>
    <w:multiLevelType w:val="hybridMultilevel"/>
    <w:tmpl w:val="9DCE4E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4DAC786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1AF6E0D"/>
    <w:multiLevelType w:val="hybridMultilevel"/>
    <w:tmpl w:val="6BB09F76"/>
    <w:lvl w:ilvl="0" w:tplc="DDAC9BE6">
      <w:start w:val="1"/>
      <w:numFmt w:val="lowerRoman"/>
      <w:lvlText w:val="%1."/>
      <w:lvlJc w:val="right"/>
      <w:pPr>
        <w:ind w:left="1648" w:hanging="360"/>
      </w:pPr>
      <w:rPr>
        <w:i w:val="0"/>
        <w:iCs w:val="0"/>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4" w15:restartNumberingAfterBreak="0">
    <w:nsid w:val="51D35002"/>
    <w:multiLevelType w:val="multilevel"/>
    <w:tmpl w:val="569E5AA4"/>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6622718"/>
    <w:multiLevelType w:val="hybridMultilevel"/>
    <w:tmpl w:val="C778EDDC"/>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6" w15:restartNumberingAfterBreak="0">
    <w:nsid w:val="5BAB76AF"/>
    <w:multiLevelType w:val="hybridMultilevel"/>
    <w:tmpl w:val="E272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2EB2AFD"/>
    <w:multiLevelType w:val="hybridMultilevel"/>
    <w:tmpl w:val="037C197E"/>
    <w:lvl w:ilvl="0" w:tplc="FFFFFFFF">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28"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0F77F73"/>
    <w:multiLevelType w:val="hybridMultilevel"/>
    <w:tmpl w:val="7E2A7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210445">
    <w:abstractNumId w:val="6"/>
  </w:num>
  <w:num w:numId="2" w16cid:durableId="127943510">
    <w:abstractNumId w:val="0"/>
  </w:num>
  <w:num w:numId="3" w16cid:durableId="2139253231">
    <w:abstractNumId w:val="31"/>
  </w:num>
  <w:num w:numId="4" w16cid:durableId="242761484">
    <w:abstractNumId w:val="13"/>
  </w:num>
  <w:num w:numId="5" w16cid:durableId="940532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511250">
    <w:abstractNumId w:val="10"/>
  </w:num>
  <w:num w:numId="7" w16cid:durableId="276254796">
    <w:abstractNumId w:val="1"/>
  </w:num>
  <w:num w:numId="8" w16cid:durableId="2003005933">
    <w:abstractNumId w:val="27"/>
  </w:num>
  <w:num w:numId="9" w16cid:durableId="854466065">
    <w:abstractNumId w:val="12"/>
  </w:num>
  <w:num w:numId="10" w16cid:durableId="929894668">
    <w:abstractNumId w:val="2"/>
  </w:num>
  <w:num w:numId="11" w16cid:durableId="384331452">
    <w:abstractNumId w:val="11"/>
  </w:num>
  <w:num w:numId="12" w16cid:durableId="1130396604">
    <w:abstractNumId w:val="16"/>
  </w:num>
  <w:num w:numId="13" w16cid:durableId="1289124774">
    <w:abstractNumId w:val="8"/>
  </w:num>
  <w:num w:numId="14" w16cid:durableId="916522508">
    <w:abstractNumId w:val="24"/>
  </w:num>
  <w:num w:numId="15" w16cid:durableId="48502306">
    <w:abstractNumId w:val="26"/>
  </w:num>
  <w:num w:numId="16" w16cid:durableId="1524712163">
    <w:abstractNumId w:val="25"/>
  </w:num>
  <w:num w:numId="17" w16cid:durableId="1434321207">
    <w:abstractNumId w:val="3"/>
  </w:num>
  <w:num w:numId="18" w16cid:durableId="21240381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133185">
    <w:abstractNumId w:val="20"/>
  </w:num>
  <w:num w:numId="20" w16cid:durableId="815147254">
    <w:abstractNumId w:val="9"/>
  </w:num>
  <w:num w:numId="21" w16cid:durableId="874149790">
    <w:abstractNumId w:val="21"/>
  </w:num>
  <w:num w:numId="22" w16cid:durableId="1854606248">
    <w:abstractNumId w:val="23"/>
  </w:num>
  <w:num w:numId="23" w16cid:durableId="1546407908">
    <w:abstractNumId w:val="7"/>
  </w:num>
  <w:num w:numId="24" w16cid:durableId="402947575">
    <w:abstractNumId w:val="28"/>
  </w:num>
  <w:num w:numId="25" w16cid:durableId="317997351">
    <w:abstractNumId w:val="15"/>
  </w:num>
  <w:num w:numId="26" w16cid:durableId="641273677">
    <w:abstractNumId w:val="4"/>
  </w:num>
  <w:num w:numId="27" w16cid:durableId="668023484">
    <w:abstractNumId w:val="29"/>
  </w:num>
  <w:num w:numId="28" w16cid:durableId="212743012">
    <w:abstractNumId w:val="18"/>
  </w:num>
  <w:num w:numId="29" w16cid:durableId="930311101">
    <w:abstractNumId w:val="17"/>
  </w:num>
  <w:num w:numId="30" w16cid:durableId="1865244406">
    <w:abstractNumId w:val="30"/>
  </w:num>
  <w:num w:numId="31" w16cid:durableId="1626963642">
    <w:abstractNumId w:val="14"/>
  </w:num>
  <w:num w:numId="32" w16cid:durableId="33399961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0114"/>
    <w:rsid w:val="00001427"/>
    <w:rsid w:val="000018F9"/>
    <w:rsid w:val="00002BE7"/>
    <w:rsid w:val="0000322B"/>
    <w:rsid w:val="0000356A"/>
    <w:rsid w:val="000038E5"/>
    <w:rsid w:val="000079FA"/>
    <w:rsid w:val="00007AFC"/>
    <w:rsid w:val="00010459"/>
    <w:rsid w:val="00010A0C"/>
    <w:rsid w:val="00015450"/>
    <w:rsid w:val="000257DA"/>
    <w:rsid w:val="00026097"/>
    <w:rsid w:val="00027863"/>
    <w:rsid w:val="000304BB"/>
    <w:rsid w:val="00034221"/>
    <w:rsid w:val="00035798"/>
    <w:rsid w:val="000369BC"/>
    <w:rsid w:val="000406C2"/>
    <w:rsid w:val="000407DD"/>
    <w:rsid w:val="000432DF"/>
    <w:rsid w:val="00044E54"/>
    <w:rsid w:val="00046A0C"/>
    <w:rsid w:val="0004734F"/>
    <w:rsid w:val="0005054E"/>
    <w:rsid w:val="00050EC3"/>
    <w:rsid w:val="00062120"/>
    <w:rsid w:val="00064E44"/>
    <w:rsid w:val="00066825"/>
    <w:rsid w:val="00067025"/>
    <w:rsid w:val="000708AD"/>
    <w:rsid w:val="000772CA"/>
    <w:rsid w:val="0007765D"/>
    <w:rsid w:val="00080373"/>
    <w:rsid w:val="00081A57"/>
    <w:rsid w:val="0008271D"/>
    <w:rsid w:val="000846ED"/>
    <w:rsid w:val="000907CE"/>
    <w:rsid w:val="00092159"/>
    <w:rsid w:val="00092393"/>
    <w:rsid w:val="00093157"/>
    <w:rsid w:val="00093A1F"/>
    <w:rsid w:val="00095C79"/>
    <w:rsid w:val="00095EFC"/>
    <w:rsid w:val="00097A8A"/>
    <w:rsid w:val="000A0F1A"/>
    <w:rsid w:val="000A18DC"/>
    <w:rsid w:val="000A2139"/>
    <w:rsid w:val="000A27DA"/>
    <w:rsid w:val="000A3470"/>
    <w:rsid w:val="000A42B8"/>
    <w:rsid w:val="000A77AE"/>
    <w:rsid w:val="000A7D1A"/>
    <w:rsid w:val="000B0316"/>
    <w:rsid w:val="000B0BD6"/>
    <w:rsid w:val="000B4E6D"/>
    <w:rsid w:val="000B689C"/>
    <w:rsid w:val="000B6C17"/>
    <w:rsid w:val="000C106C"/>
    <w:rsid w:val="000C17B8"/>
    <w:rsid w:val="000C2D17"/>
    <w:rsid w:val="000C47A5"/>
    <w:rsid w:val="000C7CDB"/>
    <w:rsid w:val="000D0068"/>
    <w:rsid w:val="000D0B97"/>
    <w:rsid w:val="000D1FDC"/>
    <w:rsid w:val="000D3511"/>
    <w:rsid w:val="000D4C7E"/>
    <w:rsid w:val="000D56A9"/>
    <w:rsid w:val="000E3638"/>
    <w:rsid w:val="000E5479"/>
    <w:rsid w:val="000E7934"/>
    <w:rsid w:val="000F1347"/>
    <w:rsid w:val="000F25DC"/>
    <w:rsid w:val="000F2F54"/>
    <w:rsid w:val="000F33E2"/>
    <w:rsid w:val="000F58DA"/>
    <w:rsid w:val="000F6B19"/>
    <w:rsid w:val="000F6D70"/>
    <w:rsid w:val="0010046B"/>
    <w:rsid w:val="00102895"/>
    <w:rsid w:val="00103F01"/>
    <w:rsid w:val="00104E30"/>
    <w:rsid w:val="001115A3"/>
    <w:rsid w:val="00112BBE"/>
    <w:rsid w:val="00112F45"/>
    <w:rsid w:val="00115BF9"/>
    <w:rsid w:val="00120D86"/>
    <w:rsid w:val="00121D22"/>
    <w:rsid w:val="00123980"/>
    <w:rsid w:val="00123B2F"/>
    <w:rsid w:val="00124700"/>
    <w:rsid w:val="00124D23"/>
    <w:rsid w:val="001259BC"/>
    <w:rsid w:val="00125AAC"/>
    <w:rsid w:val="00126595"/>
    <w:rsid w:val="00126EC7"/>
    <w:rsid w:val="00127CE9"/>
    <w:rsid w:val="00131810"/>
    <w:rsid w:val="00135428"/>
    <w:rsid w:val="00137E07"/>
    <w:rsid w:val="001408E1"/>
    <w:rsid w:val="001428BD"/>
    <w:rsid w:val="00150797"/>
    <w:rsid w:val="00151975"/>
    <w:rsid w:val="00154B3E"/>
    <w:rsid w:val="00156544"/>
    <w:rsid w:val="0015752F"/>
    <w:rsid w:val="001618C3"/>
    <w:rsid w:val="00161C02"/>
    <w:rsid w:val="00163398"/>
    <w:rsid w:val="00167B8A"/>
    <w:rsid w:val="001703C7"/>
    <w:rsid w:val="00171AFA"/>
    <w:rsid w:val="00174F10"/>
    <w:rsid w:val="00174FF1"/>
    <w:rsid w:val="00175245"/>
    <w:rsid w:val="00176144"/>
    <w:rsid w:val="00186D6E"/>
    <w:rsid w:val="001968AA"/>
    <w:rsid w:val="00196D9C"/>
    <w:rsid w:val="001A0206"/>
    <w:rsid w:val="001A394A"/>
    <w:rsid w:val="001A7E82"/>
    <w:rsid w:val="001B4A5D"/>
    <w:rsid w:val="001B6CBD"/>
    <w:rsid w:val="001C0EF4"/>
    <w:rsid w:val="001C2AFA"/>
    <w:rsid w:val="001C432E"/>
    <w:rsid w:val="001C743D"/>
    <w:rsid w:val="001D113D"/>
    <w:rsid w:val="001D1BB6"/>
    <w:rsid w:val="001D302D"/>
    <w:rsid w:val="001D44B2"/>
    <w:rsid w:val="001E0998"/>
    <w:rsid w:val="001E1323"/>
    <w:rsid w:val="001E1FDC"/>
    <w:rsid w:val="001E42F7"/>
    <w:rsid w:val="001E547D"/>
    <w:rsid w:val="001E6AAC"/>
    <w:rsid w:val="001E7D64"/>
    <w:rsid w:val="001F1239"/>
    <w:rsid w:val="001F14C2"/>
    <w:rsid w:val="001F15D8"/>
    <w:rsid w:val="001F2D96"/>
    <w:rsid w:val="001F362F"/>
    <w:rsid w:val="001F437F"/>
    <w:rsid w:val="001F735D"/>
    <w:rsid w:val="00200311"/>
    <w:rsid w:val="002048CA"/>
    <w:rsid w:val="00205C71"/>
    <w:rsid w:val="002060D2"/>
    <w:rsid w:val="0020660C"/>
    <w:rsid w:val="00210163"/>
    <w:rsid w:val="00210B07"/>
    <w:rsid w:val="00212907"/>
    <w:rsid w:val="00212D03"/>
    <w:rsid w:val="00212E36"/>
    <w:rsid w:val="00214B65"/>
    <w:rsid w:val="00217E31"/>
    <w:rsid w:val="00220843"/>
    <w:rsid w:val="00220A23"/>
    <w:rsid w:val="00220D74"/>
    <w:rsid w:val="00224131"/>
    <w:rsid w:val="00224958"/>
    <w:rsid w:val="00225801"/>
    <w:rsid w:val="00236316"/>
    <w:rsid w:val="00240E75"/>
    <w:rsid w:val="00241DF2"/>
    <w:rsid w:val="00246AEB"/>
    <w:rsid w:val="0025302E"/>
    <w:rsid w:val="002533C7"/>
    <w:rsid w:val="00257005"/>
    <w:rsid w:val="00261BFC"/>
    <w:rsid w:val="002624CA"/>
    <w:rsid w:val="002655F9"/>
    <w:rsid w:val="00265908"/>
    <w:rsid w:val="00266135"/>
    <w:rsid w:val="00271AB4"/>
    <w:rsid w:val="00273FBC"/>
    <w:rsid w:val="00275181"/>
    <w:rsid w:val="00276054"/>
    <w:rsid w:val="00277604"/>
    <w:rsid w:val="00281DB6"/>
    <w:rsid w:val="00283CAB"/>
    <w:rsid w:val="00283F18"/>
    <w:rsid w:val="00284AB0"/>
    <w:rsid w:val="002855D4"/>
    <w:rsid w:val="00287822"/>
    <w:rsid w:val="00287835"/>
    <w:rsid w:val="00290298"/>
    <w:rsid w:val="002906DB"/>
    <w:rsid w:val="00292489"/>
    <w:rsid w:val="002A18FC"/>
    <w:rsid w:val="002A53B3"/>
    <w:rsid w:val="002A53CE"/>
    <w:rsid w:val="002A7843"/>
    <w:rsid w:val="002B0151"/>
    <w:rsid w:val="002B0551"/>
    <w:rsid w:val="002B2091"/>
    <w:rsid w:val="002B669B"/>
    <w:rsid w:val="002B72B0"/>
    <w:rsid w:val="002C0407"/>
    <w:rsid w:val="002C0699"/>
    <w:rsid w:val="002C1947"/>
    <w:rsid w:val="002C1C9B"/>
    <w:rsid w:val="002C33AE"/>
    <w:rsid w:val="002D16E5"/>
    <w:rsid w:val="002D4045"/>
    <w:rsid w:val="002D4496"/>
    <w:rsid w:val="002D46A1"/>
    <w:rsid w:val="002D68BC"/>
    <w:rsid w:val="002D7488"/>
    <w:rsid w:val="002E0CCC"/>
    <w:rsid w:val="002E15EF"/>
    <w:rsid w:val="002E176A"/>
    <w:rsid w:val="002E4AF4"/>
    <w:rsid w:val="002E5BBA"/>
    <w:rsid w:val="002E5C82"/>
    <w:rsid w:val="002E6B31"/>
    <w:rsid w:val="002F16F7"/>
    <w:rsid w:val="002F18B7"/>
    <w:rsid w:val="002F3415"/>
    <w:rsid w:val="002F35CC"/>
    <w:rsid w:val="00300BC5"/>
    <w:rsid w:val="00307A55"/>
    <w:rsid w:val="00307BB3"/>
    <w:rsid w:val="00316601"/>
    <w:rsid w:val="003209CD"/>
    <w:rsid w:val="00321A19"/>
    <w:rsid w:val="003235D3"/>
    <w:rsid w:val="00324E40"/>
    <w:rsid w:val="00326DCD"/>
    <w:rsid w:val="00331385"/>
    <w:rsid w:val="00332D90"/>
    <w:rsid w:val="003335C0"/>
    <w:rsid w:val="003338EE"/>
    <w:rsid w:val="00335DE1"/>
    <w:rsid w:val="00336D38"/>
    <w:rsid w:val="00340BAA"/>
    <w:rsid w:val="00342BBF"/>
    <w:rsid w:val="00343211"/>
    <w:rsid w:val="00343F98"/>
    <w:rsid w:val="00344299"/>
    <w:rsid w:val="00344ACB"/>
    <w:rsid w:val="00344DC5"/>
    <w:rsid w:val="00346FA9"/>
    <w:rsid w:val="00347338"/>
    <w:rsid w:val="00352B70"/>
    <w:rsid w:val="0035331B"/>
    <w:rsid w:val="00353D37"/>
    <w:rsid w:val="003543E6"/>
    <w:rsid w:val="003551CB"/>
    <w:rsid w:val="00355789"/>
    <w:rsid w:val="00356389"/>
    <w:rsid w:val="00357ED9"/>
    <w:rsid w:val="00360786"/>
    <w:rsid w:val="00360842"/>
    <w:rsid w:val="003621B1"/>
    <w:rsid w:val="00367025"/>
    <w:rsid w:val="00376C0A"/>
    <w:rsid w:val="003776CB"/>
    <w:rsid w:val="003805CC"/>
    <w:rsid w:val="003810F7"/>
    <w:rsid w:val="003829BC"/>
    <w:rsid w:val="00384A17"/>
    <w:rsid w:val="00384F0A"/>
    <w:rsid w:val="00386F2C"/>
    <w:rsid w:val="00390278"/>
    <w:rsid w:val="00390CCB"/>
    <w:rsid w:val="00390D1D"/>
    <w:rsid w:val="0039103E"/>
    <w:rsid w:val="00394CC2"/>
    <w:rsid w:val="00395092"/>
    <w:rsid w:val="00397623"/>
    <w:rsid w:val="003A0674"/>
    <w:rsid w:val="003A0880"/>
    <w:rsid w:val="003A2D27"/>
    <w:rsid w:val="003A2EA3"/>
    <w:rsid w:val="003A5C4F"/>
    <w:rsid w:val="003B00A8"/>
    <w:rsid w:val="003B1B7A"/>
    <w:rsid w:val="003B46D7"/>
    <w:rsid w:val="003B61B5"/>
    <w:rsid w:val="003C750F"/>
    <w:rsid w:val="003D0339"/>
    <w:rsid w:val="003D0CB3"/>
    <w:rsid w:val="003D3C7D"/>
    <w:rsid w:val="003D3E08"/>
    <w:rsid w:val="003D78C3"/>
    <w:rsid w:val="003E15D5"/>
    <w:rsid w:val="003E248B"/>
    <w:rsid w:val="003E392E"/>
    <w:rsid w:val="003E4D02"/>
    <w:rsid w:val="003E7DDE"/>
    <w:rsid w:val="003F3D80"/>
    <w:rsid w:val="003F4A2B"/>
    <w:rsid w:val="003F7B47"/>
    <w:rsid w:val="00400170"/>
    <w:rsid w:val="0040101B"/>
    <w:rsid w:val="00401F93"/>
    <w:rsid w:val="004038A3"/>
    <w:rsid w:val="004039AD"/>
    <w:rsid w:val="00403C8E"/>
    <w:rsid w:val="0041159D"/>
    <w:rsid w:val="00412382"/>
    <w:rsid w:val="00415C77"/>
    <w:rsid w:val="00416F3E"/>
    <w:rsid w:val="00417840"/>
    <w:rsid w:val="0042371D"/>
    <w:rsid w:val="00423C84"/>
    <w:rsid w:val="0042412E"/>
    <w:rsid w:val="00425A00"/>
    <w:rsid w:val="00427296"/>
    <w:rsid w:val="00427781"/>
    <w:rsid w:val="004313D8"/>
    <w:rsid w:val="00431BB2"/>
    <w:rsid w:val="00435177"/>
    <w:rsid w:val="004419A7"/>
    <w:rsid w:val="00445C50"/>
    <w:rsid w:val="00451E4C"/>
    <w:rsid w:val="00452C34"/>
    <w:rsid w:val="00453B50"/>
    <w:rsid w:val="00453D40"/>
    <w:rsid w:val="0045430F"/>
    <w:rsid w:val="00470C99"/>
    <w:rsid w:val="004740A9"/>
    <w:rsid w:val="00477380"/>
    <w:rsid w:val="004825F2"/>
    <w:rsid w:val="0048479F"/>
    <w:rsid w:val="00484DF7"/>
    <w:rsid w:val="0048620C"/>
    <w:rsid w:val="00487A35"/>
    <w:rsid w:val="00491416"/>
    <w:rsid w:val="00491D1F"/>
    <w:rsid w:val="004943A1"/>
    <w:rsid w:val="004953BA"/>
    <w:rsid w:val="00495838"/>
    <w:rsid w:val="0049592F"/>
    <w:rsid w:val="004A5A20"/>
    <w:rsid w:val="004B03CB"/>
    <w:rsid w:val="004B307B"/>
    <w:rsid w:val="004B356F"/>
    <w:rsid w:val="004B76BB"/>
    <w:rsid w:val="004B7829"/>
    <w:rsid w:val="004B793C"/>
    <w:rsid w:val="004C1679"/>
    <w:rsid w:val="004C2BB5"/>
    <w:rsid w:val="004C4EBD"/>
    <w:rsid w:val="004C63E5"/>
    <w:rsid w:val="004D0471"/>
    <w:rsid w:val="004D076A"/>
    <w:rsid w:val="004D1956"/>
    <w:rsid w:val="004D4B52"/>
    <w:rsid w:val="004E03F7"/>
    <w:rsid w:val="004E07DF"/>
    <w:rsid w:val="004E2493"/>
    <w:rsid w:val="004E3BB7"/>
    <w:rsid w:val="004E7CA9"/>
    <w:rsid w:val="004F2141"/>
    <w:rsid w:val="004F3C64"/>
    <w:rsid w:val="004F45B6"/>
    <w:rsid w:val="004F4726"/>
    <w:rsid w:val="004F4895"/>
    <w:rsid w:val="004F67FB"/>
    <w:rsid w:val="004F7D63"/>
    <w:rsid w:val="0050075D"/>
    <w:rsid w:val="0050379B"/>
    <w:rsid w:val="00503910"/>
    <w:rsid w:val="00511201"/>
    <w:rsid w:val="005115ED"/>
    <w:rsid w:val="00511E19"/>
    <w:rsid w:val="00514960"/>
    <w:rsid w:val="00514CFA"/>
    <w:rsid w:val="00515461"/>
    <w:rsid w:val="00515664"/>
    <w:rsid w:val="00517560"/>
    <w:rsid w:val="00517DA0"/>
    <w:rsid w:val="00520508"/>
    <w:rsid w:val="00520A26"/>
    <w:rsid w:val="00522088"/>
    <w:rsid w:val="005248E4"/>
    <w:rsid w:val="0053227A"/>
    <w:rsid w:val="00532707"/>
    <w:rsid w:val="00533BF5"/>
    <w:rsid w:val="00534A64"/>
    <w:rsid w:val="005366EB"/>
    <w:rsid w:val="005369D4"/>
    <w:rsid w:val="00541698"/>
    <w:rsid w:val="00541BC3"/>
    <w:rsid w:val="005549B4"/>
    <w:rsid w:val="00554D31"/>
    <w:rsid w:val="0055702F"/>
    <w:rsid w:val="0056103B"/>
    <w:rsid w:val="00563D29"/>
    <w:rsid w:val="00563FB9"/>
    <w:rsid w:val="005646F4"/>
    <w:rsid w:val="0056785B"/>
    <w:rsid w:val="00567ADA"/>
    <w:rsid w:val="00570991"/>
    <w:rsid w:val="005724DF"/>
    <w:rsid w:val="00574599"/>
    <w:rsid w:val="00576011"/>
    <w:rsid w:val="00576247"/>
    <w:rsid w:val="00580956"/>
    <w:rsid w:val="0058600A"/>
    <w:rsid w:val="00592AFE"/>
    <w:rsid w:val="005935BD"/>
    <w:rsid w:val="00595988"/>
    <w:rsid w:val="00596C50"/>
    <w:rsid w:val="005A00DC"/>
    <w:rsid w:val="005A6C92"/>
    <w:rsid w:val="005A718C"/>
    <w:rsid w:val="005A733B"/>
    <w:rsid w:val="005A769E"/>
    <w:rsid w:val="005B291F"/>
    <w:rsid w:val="005B35CE"/>
    <w:rsid w:val="005B4E67"/>
    <w:rsid w:val="005C0338"/>
    <w:rsid w:val="005C08F9"/>
    <w:rsid w:val="005C1E2C"/>
    <w:rsid w:val="005C26D0"/>
    <w:rsid w:val="005C2DFA"/>
    <w:rsid w:val="005C360A"/>
    <w:rsid w:val="005C4D65"/>
    <w:rsid w:val="005C5391"/>
    <w:rsid w:val="005C6F6E"/>
    <w:rsid w:val="005C6FB5"/>
    <w:rsid w:val="005D049C"/>
    <w:rsid w:val="005D0FA6"/>
    <w:rsid w:val="005D1582"/>
    <w:rsid w:val="005D1C93"/>
    <w:rsid w:val="005D2379"/>
    <w:rsid w:val="005D3C18"/>
    <w:rsid w:val="005D7C11"/>
    <w:rsid w:val="005E06CB"/>
    <w:rsid w:val="005E31C9"/>
    <w:rsid w:val="005E60F8"/>
    <w:rsid w:val="005F0E5A"/>
    <w:rsid w:val="005F12D3"/>
    <w:rsid w:val="005F4E53"/>
    <w:rsid w:val="005F6C6D"/>
    <w:rsid w:val="005F6CBC"/>
    <w:rsid w:val="005F7556"/>
    <w:rsid w:val="00600222"/>
    <w:rsid w:val="00600B7C"/>
    <w:rsid w:val="00600BB0"/>
    <w:rsid w:val="0060111C"/>
    <w:rsid w:val="006035A2"/>
    <w:rsid w:val="00605538"/>
    <w:rsid w:val="00610A5F"/>
    <w:rsid w:val="00610AE7"/>
    <w:rsid w:val="00615744"/>
    <w:rsid w:val="006164C6"/>
    <w:rsid w:val="006166D2"/>
    <w:rsid w:val="00616B49"/>
    <w:rsid w:val="006204BE"/>
    <w:rsid w:val="006223BF"/>
    <w:rsid w:val="00622DF5"/>
    <w:rsid w:val="00625150"/>
    <w:rsid w:val="00631EF4"/>
    <w:rsid w:val="00641F5B"/>
    <w:rsid w:val="00642A59"/>
    <w:rsid w:val="00645CDA"/>
    <w:rsid w:val="0064789D"/>
    <w:rsid w:val="00647B95"/>
    <w:rsid w:val="00651A0C"/>
    <w:rsid w:val="00652296"/>
    <w:rsid w:val="00652299"/>
    <w:rsid w:val="006529B9"/>
    <w:rsid w:val="0065354C"/>
    <w:rsid w:val="006542CA"/>
    <w:rsid w:val="00654CB6"/>
    <w:rsid w:val="0065500B"/>
    <w:rsid w:val="0065668B"/>
    <w:rsid w:val="006611B8"/>
    <w:rsid w:val="0066141B"/>
    <w:rsid w:val="0066183E"/>
    <w:rsid w:val="00662957"/>
    <w:rsid w:val="00665E11"/>
    <w:rsid w:val="00666144"/>
    <w:rsid w:val="006678DA"/>
    <w:rsid w:val="0067159F"/>
    <w:rsid w:val="00674AFB"/>
    <w:rsid w:val="00674BAA"/>
    <w:rsid w:val="00674E77"/>
    <w:rsid w:val="00681415"/>
    <w:rsid w:val="00681928"/>
    <w:rsid w:val="00681E8F"/>
    <w:rsid w:val="00686AA7"/>
    <w:rsid w:val="00696992"/>
    <w:rsid w:val="006A0E1E"/>
    <w:rsid w:val="006A0EEF"/>
    <w:rsid w:val="006A36A3"/>
    <w:rsid w:val="006A5C20"/>
    <w:rsid w:val="006C0254"/>
    <w:rsid w:val="006C07CA"/>
    <w:rsid w:val="006C502A"/>
    <w:rsid w:val="006C7819"/>
    <w:rsid w:val="006D064E"/>
    <w:rsid w:val="006D0A61"/>
    <w:rsid w:val="006D3E6F"/>
    <w:rsid w:val="006D4489"/>
    <w:rsid w:val="006D474F"/>
    <w:rsid w:val="006E2BD3"/>
    <w:rsid w:val="006E3929"/>
    <w:rsid w:val="006E45F4"/>
    <w:rsid w:val="006E7427"/>
    <w:rsid w:val="006E7C67"/>
    <w:rsid w:val="006F3557"/>
    <w:rsid w:val="006F371D"/>
    <w:rsid w:val="006F550F"/>
    <w:rsid w:val="006F79A7"/>
    <w:rsid w:val="00700DA1"/>
    <w:rsid w:val="007011F2"/>
    <w:rsid w:val="00703AF3"/>
    <w:rsid w:val="00703C7E"/>
    <w:rsid w:val="007041B2"/>
    <w:rsid w:val="007055D4"/>
    <w:rsid w:val="0070645F"/>
    <w:rsid w:val="00706BAE"/>
    <w:rsid w:val="00707993"/>
    <w:rsid w:val="0071356B"/>
    <w:rsid w:val="00714515"/>
    <w:rsid w:val="00721874"/>
    <w:rsid w:val="007218FC"/>
    <w:rsid w:val="007224C1"/>
    <w:rsid w:val="007235DB"/>
    <w:rsid w:val="00724A9C"/>
    <w:rsid w:val="0072540C"/>
    <w:rsid w:val="00725F5D"/>
    <w:rsid w:val="00726F9F"/>
    <w:rsid w:val="007309DD"/>
    <w:rsid w:val="00730EEA"/>
    <w:rsid w:val="00731911"/>
    <w:rsid w:val="00731CF7"/>
    <w:rsid w:val="00733022"/>
    <w:rsid w:val="00735831"/>
    <w:rsid w:val="00735986"/>
    <w:rsid w:val="0074224B"/>
    <w:rsid w:val="00742912"/>
    <w:rsid w:val="00743861"/>
    <w:rsid w:val="00746068"/>
    <w:rsid w:val="00747371"/>
    <w:rsid w:val="0075385C"/>
    <w:rsid w:val="00753C88"/>
    <w:rsid w:val="00760059"/>
    <w:rsid w:val="007606EA"/>
    <w:rsid w:val="00763A67"/>
    <w:rsid w:val="00763AC8"/>
    <w:rsid w:val="007647A0"/>
    <w:rsid w:val="00764A86"/>
    <w:rsid w:val="00764F61"/>
    <w:rsid w:val="00766216"/>
    <w:rsid w:val="00775FC4"/>
    <w:rsid w:val="0078294F"/>
    <w:rsid w:val="0078532F"/>
    <w:rsid w:val="00785C55"/>
    <w:rsid w:val="00795A39"/>
    <w:rsid w:val="00795AB7"/>
    <w:rsid w:val="00795B15"/>
    <w:rsid w:val="00795E15"/>
    <w:rsid w:val="007A5373"/>
    <w:rsid w:val="007A6499"/>
    <w:rsid w:val="007A6881"/>
    <w:rsid w:val="007A6DE2"/>
    <w:rsid w:val="007A741C"/>
    <w:rsid w:val="007A7729"/>
    <w:rsid w:val="007A77F3"/>
    <w:rsid w:val="007B40C8"/>
    <w:rsid w:val="007B4E64"/>
    <w:rsid w:val="007B5950"/>
    <w:rsid w:val="007C2CCF"/>
    <w:rsid w:val="007C4726"/>
    <w:rsid w:val="007C4D03"/>
    <w:rsid w:val="007C5C8A"/>
    <w:rsid w:val="007C5F5C"/>
    <w:rsid w:val="007D02C5"/>
    <w:rsid w:val="007D43DE"/>
    <w:rsid w:val="007D69D3"/>
    <w:rsid w:val="007E26F9"/>
    <w:rsid w:val="007E3E62"/>
    <w:rsid w:val="007E4AEB"/>
    <w:rsid w:val="007E5C4F"/>
    <w:rsid w:val="007E5C9A"/>
    <w:rsid w:val="007E6302"/>
    <w:rsid w:val="007E65D0"/>
    <w:rsid w:val="007F3115"/>
    <w:rsid w:val="007F45E8"/>
    <w:rsid w:val="007F5EA6"/>
    <w:rsid w:val="007F62B2"/>
    <w:rsid w:val="007F63E5"/>
    <w:rsid w:val="007F7F13"/>
    <w:rsid w:val="00802C96"/>
    <w:rsid w:val="00805969"/>
    <w:rsid w:val="0080763C"/>
    <w:rsid w:val="00811EC7"/>
    <w:rsid w:val="0081264D"/>
    <w:rsid w:val="008131DE"/>
    <w:rsid w:val="008145E9"/>
    <w:rsid w:val="00817918"/>
    <w:rsid w:val="0082135D"/>
    <w:rsid w:val="0082271D"/>
    <w:rsid w:val="008270CF"/>
    <w:rsid w:val="008329C4"/>
    <w:rsid w:val="00832BE7"/>
    <w:rsid w:val="00835517"/>
    <w:rsid w:val="00835759"/>
    <w:rsid w:val="00836834"/>
    <w:rsid w:val="008479D7"/>
    <w:rsid w:val="00850F8B"/>
    <w:rsid w:val="008512B5"/>
    <w:rsid w:val="00855317"/>
    <w:rsid w:val="00856A1A"/>
    <w:rsid w:val="0085739D"/>
    <w:rsid w:val="00857FC3"/>
    <w:rsid w:val="0086045B"/>
    <w:rsid w:val="008605A3"/>
    <w:rsid w:val="00861678"/>
    <w:rsid w:val="00862527"/>
    <w:rsid w:val="00863C91"/>
    <w:rsid w:val="00864D3A"/>
    <w:rsid w:val="00866F4F"/>
    <w:rsid w:val="00870909"/>
    <w:rsid w:val="008740EA"/>
    <w:rsid w:val="00874724"/>
    <w:rsid w:val="0087569E"/>
    <w:rsid w:val="008769EE"/>
    <w:rsid w:val="008812BB"/>
    <w:rsid w:val="00883A7E"/>
    <w:rsid w:val="00884B89"/>
    <w:rsid w:val="00884EF2"/>
    <w:rsid w:val="008862E6"/>
    <w:rsid w:val="008869A0"/>
    <w:rsid w:val="00886FE9"/>
    <w:rsid w:val="00890AAA"/>
    <w:rsid w:val="0089110F"/>
    <w:rsid w:val="00892FE6"/>
    <w:rsid w:val="00896204"/>
    <w:rsid w:val="008972CA"/>
    <w:rsid w:val="008A03D3"/>
    <w:rsid w:val="008A1605"/>
    <w:rsid w:val="008A365A"/>
    <w:rsid w:val="008A6C9C"/>
    <w:rsid w:val="008B0E03"/>
    <w:rsid w:val="008B2C85"/>
    <w:rsid w:val="008B72F5"/>
    <w:rsid w:val="008C0401"/>
    <w:rsid w:val="008C1C37"/>
    <w:rsid w:val="008C1E23"/>
    <w:rsid w:val="008C2D04"/>
    <w:rsid w:val="008C2E8D"/>
    <w:rsid w:val="008C3BDA"/>
    <w:rsid w:val="008C45D2"/>
    <w:rsid w:val="008C511C"/>
    <w:rsid w:val="008C5B44"/>
    <w:rsid w:val="008C61DD"/>
    <w:rsid w:val="008E58F8"/>
    <w:rsid w:val="008E5B18"/>
    <w:rsid w:val="008F08CE"/>
    <w:rsid w:val="009017F0"/>
    <w:rsid w:val="0090503E"/>
    <w:rsid w:val="00907E2D"/>
    <w:rsid w:val="00910071"/>
    <w:rsid w:val="00913558"/>
    <w:rsid w:val="00913744"/>
    <w:rsid w:val="009153E9"/>
    <w:rsid w:val="00920085"/>
    <w:rsid w:val="00920BEA"/>
    <w:rsid w:val="00922335"/>
    <w:rsid w:val="009247B5"/>
    <w:rsid w:val="00927972"/>
    <w:rsid w:val="00930981"/>
    <w:rsid w:val="00931038"/>
    <w:rsid w:val="00931931"/>
    <w:rsid w:val="00931F4C"/>
    <w:rsid w:val="00933BD4"/>
    <w:rsid w:val="00933FC2"/>
    <w:rsid w:val="00936264"/>
    <w:rsid w:val="0094141B"/>
    <w:rsid w:val="00942622"/>
    <w:rsid w:val="009441B3"/>
    <w:rsid w:val="00944D4E"/>
    <w:rsid w:val="00953156"/>
    <w:rsid w:val="00953C18"/>
    <w:rsid w:val="00955D98"/>
    <w:rsid w:val="00960089"/>
    <w:rsid w:val="00961A27"/>
    <w:rsid w:val="00963E56"/>
    <w:rsid w:val="00965524"/>
    <w:rsid w:val="009663FD"/>
    <w:rsid w:val="00966532"/>
    <w:rsid w:val="00966573"/>
    <w:rsid w:val="00967E4B"/>
    <w:rsid w:val="00970871"/>
    <w:rsid w:val="009710BA"/>
    <w:rsid w:val="00972B58"/>
    <w:rsid w:val="00972BC9"/>
    <w:rsid w:val="00981DE0"/>
    <w:rsid w:val="00994088"/>
    <w:rsid w:val="009A2394"/>
    <w:rsid w:val="009A3586"/>
    <w:rsid w:val="009A3ACB"/>
    <w:rsid w:val="009A54A9"/>
    <w:rsid w:val="009B2784"/>
    <w:rsid w:val="009B3B17"/>
    <w:rsid w:val="009C3446"/>
    <w:rsid w:val="009C5679"/>
    <w:rsid w:val="009C7F69"/>
    <w:rsid w:val="009D03BD"/>
    <w:rsid w:val="009D0768"/>
    <w:rsid w:val="009D0C72"/>
    <w:rsid w:val="009D3C30"/>
    <w:rsid w:val="009D4799"/>
    <w:rsid w:val="009D4BE0"/>
    <w:rsid w:val="009D655E"/>
    <w:rsid w:val="009D7948"/>
    <w:rsid w:val="009D7A6F"/>
    <w:rsid w:val="009E18B0"/>
    <w:rsid w:val="009E568D"/>
    <w:rsid w:val="009E70E4"/>
    <w:rsid w:val="009F5263"/>
    <w:rsid w:val="009F6E13"/>
    <w:rsid w:val="00A00E9F"/>
    <w:rsid w:val="00A033FC"/>
    <w:rsid w:val="00A0636A"/>
    <w:rsid w:val="00A114C7"/>
    <w:rsid w:val="00A13B33"/>
    <w:rsid w:val="00A145F5"/>
    <w:rsid w:val="00A157C8"/>
    <w:rsid w:val="00A23F4C"/>
    <w:rsid w:val="00A249B8"/>
    <w:rsid w:val="00A26B07"/>
    <w:rsid w:val="00A305F4"/>
    <w:rsid w:val="00A31996"/>
    <w:rsid w:val="00A41FD0"/>
    <w:rsid w:val="00A4501B"/>
    <w:rsid w:val="00A45FAF"/>
    <w:rsid w:val="00A54561"/>
    <w:rsid w:val="00A56E3D"/>
    <w:rsid w:val="00A57712"/>
    <w:rsid w:val="00A60617"/>
    <w:rsid w:val="00A6799E"/>
    <w:rsid w:val="00A71F4B"/>
    <w:rsid w:val="00A74056"/>
    <w:rsid w:val="00A744EF"/>
    <w:rsid w:val="00A74A0C"/>
    <w:rsid w:val="00A80FEA"/>
    <w:rsid w:val="00A815F2"/>
    <w:rsid w:val="00A90028"/>
    <w:rsid w:val="00A90BBC"/>
    <w:rsid w:val="00A9543F"/>
    <w:rsid w:val="00A95D7B"/>
    <w:rsid w:val="00AA099A"/>
    <w:rsid w:val="00AA0EC3"/>
    <w:rsid w:val="00AA2478"/>
    <w:rsid w:val="00AA3FA8"/>
    <w:rsid w:val="00AA5988"/>
    <w:rsid w:val="00AA7436"/>
    <w:rsid w:val="00AB353A"/>
    <w:rsid w:val="00AB4FA2"/>
    <w:rsid w:val="00AB611E"/>
    <w:rsid w:val="00AB6C31"/>
    <w:rsid w:val="00AC1CDB"/>
    <w:rsid w:val="00AC3F21"/>
    <w:rsid w:val="00AC49BB"/>
    <w:rsid w:val="00AC799A"/>
    <w:rsid w:val="00AD0348"/>
    <w:rsid w:val="00AD3E97"/>
    <w:rsid w:val="00AD6CB1"/>
    <w:rsid w:val="00AD6F27"/>
    <w:rsid w:val="00AE20A6"/>
    <w:rsid w:val="00AF0C52"/>
    <w:rsid w:val="00AF1627"/>
    <w:rsid w:val="00AF16A7"/>
    <w:rsid w:val="00AF1F27"/>
    <w:rsid w:val="00AF1F4C"/>
    <w:rsid w:val="00AF3706"/>
    <w:rsid w:val="00AF4CE4"/>
    <w:rsid w:val="00AF6CBD"/>
    <w:rsid w:val="00B00CBD"/>
    <w:rsid w:val="00B00D36"/>
    <w:rsid w:val="00B02ADA"/>
    <w:rsid w:val="00B06829"/>
    <w:rsid w:val="00B10526"/>
    <w:rsid w:val="00B1617B"/>
    <w:rsid w:val="00B1676C"/>
    <w:rsid w:val="00B17F09"/>
    <w:rsid w:val="00B20CB8"/>
    <w:rsid w:val="00B21451"/>
    <w:rsid w:val="00B244D9"/>
    <w:rsid w:val="00B30946"/>
    <w:rsid w:val="00B30A1A"/>
    <w:rsid w:val="00B31509"/>
    <w:rsid w:val="00B342EB"/>
    <w:rsid w:val="00B37AF7"/>
    <w:rsid w:val="00B41428"/>
    <w:rsid w:val="00B41D69"/>
    <w:rsid w:val="00B427AE"/>
    <w:rsid w:val="00B43F01"/>
    <w:rsid w:val="00B4459D"/>
    <w:rsid w:val="00B473AE"/>
    <w:rsid w:val="00B47786"/>
    <w:rsid w:val="00B51C7D"/>
    <w:rsid w:val="00B52222"/>
    <w:rsid w:val="00B53A3A"/>
    <w:rsid w:val="00B545F3"/>
    <w:rsid w:val="00B55423"/>
    <w:rsid w:val="00B61DE4"/>
    <w:rsid w:val="00B652C3"/>
    <w:rsid w:val="00B67652"/>
    <w:rsid w:val="00B67C1E"/>
    <w:rsid w:val="00B7027A"/>
    <w:rsid w:val="00B707FA"/>
    <w:rsid w:val="00B712C6"/>
    <w:rsid w:val="00B74115"/>
    <w:rsid w:val="00B768CB"/>
    <w:rsid w:val="00B77B87"/>
    <w:rsid w:val="00B77EB1"/>
    <w:rsid w:val="00B80365"/>
    <w:rsid w:val="00B8137A"/>
    <w:rsid w:val="00B81485"/>
    <w:rsid w:val="00B83F1B"/>
    <w:rsid w:val="00B85115"/>
    <w:rsid w:val="00B919E3"/>
    <w:rsid w:val="00B93C8D"/>
    <w:rsid w:val="00B953BB"/>
    <w:rsid w:val="00BA0F0B"/>
    <w:rsid w:val="00BA4E0C"/>
    <w:rsid w:val="00BA57B5"/>
    <w:rsid w:val="00BA68A9"/>
    <w:rsid w:val="00BA702F"/>
    <w:rsid w:val="00BA720A"/>
    <w:rsid w:val="00BA7C09"/>
    <w:rsid w:val="00BB20BC"/>
    <w:rsid w:val="00BB516F"/>
    <w:rsid w:val="00BC038B"/>
    <w:rsid w:val="00BC0E0D"/>
    <w:rsid w:val="00BC1632"/>
    <w:rsid w:val="00BC4601"/>
    <w:rsid w:val="00BC467E"/>
    <w:rsid w:val="00BD016F"/>
    <w:rsid w:val="00BD733E"/>
    <w:rsid w:val="00BD7A90"/>
    <w:rsid w:val="00BE36B2"/>
    <w:rsid w:val="00BE4134"/>
    <w:rsid w:val="00BE429E"/>
    <w:rsid w:val="00BE5E97"/>
    <w:rsid w:val="00BE6445"/>
    <w:rsid w:val="00BE74BE"/>
    <w:rsid w:val="00BE7E68"/>
    <w:rsid w:val="00BF3E1B"/>
    <w:rsid w:val="00BF47C6"/>
    <w:rsid w:val="00BF5EFB"/>
    <w:rsid w:val="00BF6DF3"/>
    <w:rsid w:val="00C00B25"/>
    <w:rsid w:val="00C01354"/>
    <w:rsid w:val="00C02D8B"/>
    <w:rsid w:val="00C06DC7"/>
    <w:rsid w:val="00C07A39"/>
    <w:rsid w:val="00C129C2"/>
    <w:rsid w:val="00C16D59"/>
    <w:rsid w:val="00C21B4C"/>
    <w:rsid w:val="00C26DAB"/>
    <w:rsid w:val="00C31619"/>
    <w:rsid w:val="00C33886"/>
    <w:rsid w:val="00C33F43"/>
    <w:rsid w:val="00C33F61"/>
    <w:rsid w:val="00C34B0C"/>
    <w:rsid w:val="00C34D3F"/>
    <w:rsid w:val="00C37495"/>
    <w:rsid w:val="00C420CA"/>
    <w:rsid w:val="00C45659"/>
    <w:rsid w:val="00C45D09"/>
    <w:rsid w:val="00C4691A"/>
    <w:rsid w:val="00C51564"/>
    <w:rsid w:val="00C520E7"/>
    <w:rsid w:val="00C525ED"/>
    <w:rsid w:val="00C56943"/>
    <w:rsid w:val="00C603D4"/>
    <w:rsid w:val="00C62C1F"/>
    <w:rsid w:val="00C70BC7"/>
    <w:rsid w:val="00C712A0"/>
    <w:rsid w:val="00C730AD"/>
    <w:rsid w:val="00C73320"/>
    <w:rsid w:val="00C73C72"/>
    <w:rsid w:val="00C75ECC"/>
    <w:rsid w:val="00C825D4"/>
    <w:rsid w:val="00C8713E"/>
    <w:rsid w:val="00C957E3"/>
    <w:rsid w:val="00C97E13"/>
    <w:rsid w:val="00CA066C"/>
    <w:rsid w:val="00CA2CE1"/>
    <w:rsid w:val="00CA43F5"/>
    <w:rsid w:val="00CA7A30"/>
    <w:rsid w:val="00CB0998"/>
    <w:rsid w:val="00CB0A0E"/>
    <w:rsid w:val="00CB0CA9"/>
    <w:rsid w:val="00CB4F1E"/>
    <w:rsid w:val="00CB5E72"/>
    <w:rsid w:val="00CC1373"/>
    <w:rsid w:val="00CD52DD"/>
    <w:rsid w:val="00CE36E5"/>
    <w:rsid w:val="00CF0C4F"/>
    <w:rsid w:val="00CF1075"/>
    <w:rsid w:val="00CF2A68"/>
    <w:rsid w:val="00CF4C63"/>
    <w:rsid w:val="00D017A8"/>
    <w:rsid w:val="00D02D40"/>
    <w:rsid w:val="00D03E3E"/>
    <w:rsid w:val="00D0497C"/>
    <w:rsid w:val="00D06BEE"/>
    <w:rsid w:val="00D06C41"/>
    <w:rsid w:val="00D075B8"/>
    <w:rsid w:val="00D07B04"/>
    <w:rsid w:val="00D1271C"/>
    <w:rsid w:val="00D12815"/>
    <w:rsid w:val="00D13E1D"/>
    <w:rsid w:val="00D14293"/>
    <w:rsid w:val="00D14A34"/>
    <w:rsid w:val="00D1741D"/>
    <w:rsid w:val="00D17711"/>
    <w:rsid w:val="00D2453D"/>
    <w:rsid w:val="00D249A6"/>
    <w:rsid w:val="00D264E1"/>
    <w:rsid w:val="00D26550"/>
    <w:rsid w:val="00D30BE8"/>
    <w:rsid w:val="00D313C6"/>
    <w:rsid w:val="00D32AC8"/>
    <w:rsid w:val="00D35827"/>
    <w:rsid w:val="00D426E6"/>
    <w:rsid w:val="00D445E6"/>
    <w:rsid w:val="00D455C1"/>
    <w:rsid w:val="00D54E4F"/>
    <w:rsid w:val="00D64C01"/>
    <w:rsid w:val="00D66E69"/>
    <w:rsid w:val="00D7054E"/>
    <w:rsid w:val="00D70866"/>
    <w:rsid w:val="00D74A2F"/>
    <w:rsid w:val="00D75480"/>
    <w:rsid w:val="00D811E6"/>
    <w:rsid w:val="00D82310"/>
    <w:rsid w:val="00D8275E"/>
    <w:rsid w:val="00D84506"/>
    <w:rsid w:val="00D84B89"/>
    <w:rsid w:val="00D90075"/>
    <w:rsid w:val="00D9044C"/>
    <w:rsid w:val="00D91BBF"/>
    <w:rsid w:val="00D94078"/>
    <w:rsid w:val="00D944C9"/>
    <w:rsid w:val="00D95EFF"/>
    <w:rsid w:val="00DA1CC2"/>
    <w:rsid w:val="00DA2191"/>
    <w:rsid w:val="00DA2D7F"/>
    <w:rsid w:val="00DA4428"/>
    <w:rsid w:val="00DA7387"/>
    <w:rsid w:val="00DA7485"/>
    <w:rsid w:val="00DA7647"/>
    <w:rsid w:val="00DB01BE"/>
    <w:rsid w:val="00DB588F"/>
    <w:rsid w:val="00DC1018"/>
    <w:rsid w:val="00DD0D49"/>
    <w:rsid w:val="00DD1894"/>
    <w:rsid w:val="00DD4EE7"/>
    <w:rsid w:val="00DD4F59"/>
    <w:rsid w:val="00DD56C0"/>
    <w:rsid w:val="00DD5CE3"/>
    <w:rsid w:val="00DD60A5"/>
    <w:rsid w:val="00DD67E8"/>
    <w:rsid w:val="00DD75CC"/>
    <w:rsid w:val="00DE1585"/>
    <w:rsid w:val="00DE2336"/>
    <w:rsid w:val="00DE3411"/>
    <w:rsid w:val="00DE6F07"/>
    <w:rsid w:val="00DF246B"/>
    <w:rsid w:val="00DF7014"/>
    <w:rsid w:val="00E01FCD"/>
    <w:rsid w:val="00E0668D"/>
    <w:rsid w:val="00E15266"/>
    <w:rsid w:val="00E15E53"/>
    <w:rsid w:val="00E16178"/>
    <w:rsid w:val="00E20F9A"/>
    <w:rsid w:val="00E228E5"/>
    <w:rsid w:val="00E2451D"/>
    <w:rsid w:val="00E322C6"/>
    <w:rsid w:val="00E34446"/>
    <w:rsid w:val="00E405AB"/>
    <w:rsid w:val="00E456D7"/>
    <w:rsid w:val="00E473D5"/>
    <w:rsid w:val="00E52DC6"/>
    <w:rsid w:val="00E54284"/>
    <w:rsid w:val="00E55454"/>
    <w:rsid w:val="00E5643D"/>
    <w:rsid w:val="00E5772B"/>
    <w:rsid w:val="00E603D8"/>
    <w:rsid w:val="00E61A46"/>
    <w:rsid w:val="00E63C4B"/>
    <w:rsid w:val="00E64E89"/>
    <w:rsid w:val="00E658FE"/>
    <w:rsid w:val="00E67D98"/>
    <w:rsid w:val="00E70639"/>
    <w:rsid w:val="00E71E34"/>
    <w:rsid w:val="00E721B6"/>
    <w:rsid w:val="00E76218"/>
    <w:rsid w:val="00E8068D"/>
    <w:rsid w:val="00E8443F"/>
    <w:rsid w:val="00E85111"/>
    <w:rsid w:val="00E86CC7"/>
    <w:rsid w:val="00E87051"/>
    <w:rsid w:val="00E87543"/>
    <w:rsid w:val="00E90B47"/>
    <w:rsid w:val="00E935CC"/>
    <w:rsid w:val="00E94540"/>
    <w:rsid w:val="00E949E7"/>
    <w:rsid w:val="00E9726A"/>
    <w:rsid w:val="00E974C8"/>
    <w:rsid w:val="00EA03CB"/>
    <w:rsid w:val="00EA09DB"/>
    <w:rsid w:val="00EA0C66"/>
    <w:rsid w:val="00EA53ED"/>
    <w:rsid w:val="00EB50F4"/>
    <w:rsid w:val="00EB5406"/>
    <w:rsid w:val="00EB5CD0"/>
    <w:rsid w:val="00EC13A4"/>
    <w:rsid w:val="00EC3745"/>
    <w:rsid w:val="00EC5D73"/>
    <w:rsid w:val="00EC6BB9"/>
    <w:rsid w:val="00EE54E3"/>
    <w:rsid w:val="00EE718E"/>
    <w:rsid w:val="00EF3935"/>
    <w:rsid w:val="00EF5B90"/>
    <w:rsid w:val="00EF79DB"/>
    <w:rsid w:val="00F01469"/>
    <w:rsid w:val="00F02DB2"/>
    <w:rsid w:val="00F02E06"/>
    <w:rsid w:val="00F0792A"/>
    <w:rsid w:val="00F100EA"/>
    <w:rsid w:val="00F10343"/>
    <w:rsid w:val="00F132A5"/>
    <w:rsid w:val="00F13316"/>
    <w:rsid w:val="00F13876"/>
    <w:rsid w:val="00F16A7E"/>
    <w:rsid w:val="00F21AD9"/>
    <w:rsid w:val="00F22F06"/>
    <w:rsid w:val="00F255E8"/>
    <w:rsid w:val="00F26254"/>
    <w:rsid w:val="00F27237"/>
    <w:rsid w:val="00F31E71"/>
    <w:rsid w:val="00F335DF"/>
    <w:rsid w:val="00F33E2C"/>
    <w:rsid w:val="00F34D6E"/>
    <w:rsid w:val="00F35FF1"/>
    <w:rsid w:val="00F521F2"/>
    <w:rsid w:val="00F5374A"/>
    <w:rsid w:val="00F54D5B"/>
    <w:rsid w:val="00F56418"/>
    <w:rsid w:val="00F56D58"/>
    <w:rsid w:val="00F578D5"/>
    <w:rsid w:val="00F61A42"/>
    <w:rsid w:val="00F61A7F"/>
    <w:rsid w:val="00F62E00"/>
    <w:rsid w:val="00F66813"/>
    <w:rsid w:val="00F71EB7"/>
    <w:rsid w:val="00F72221"/>
    <w:rsid w:val="00F81F7A"/>
    <w:rsid w:val="00F820FA"/>
    <w:rsid w:val="00F83C0D"/>
    <w:rsid w:val="00F8725F"/>
    <w:rsid w:val="00F87C3B"/>
    <w:rsid w:val="00F96B49"/>
    <w:rsid w:val="00F96E87"/>
    <w:rsid w:val="00FA12FA"/>
    <w:rsid w:val="00FA1663"/>
    <w:rsid w:val="00FA6856"/>
    <w:rsid w:val="00FA6FBB"/>
    <w:rsid w:val="00FA7385"/>
    <w:rsid w:val="00FB44C1"/>
    <w:rsid w:val="00FB4F95"/>
    <w:rsid w:val="00FB7184"/>
    <w:rsid w:val="00FC232E"/>
    <w:rsid w:val="00FC3592"/>
    <w:rsid w:val="00FC3DB7"/>
    <w:rsid w:val="00FC4A2C"/>
    <w:rsid w:val="00FC6EF3"/>
    <w:rsid w:val="00FD04C8"/>
    <w:rsid w:val="00FD0B67"/>
    <w:rsid w:val="00FD56DC"/>
    <w:rsid w:val="00FD56FA"/>
    <w:rsid w:val="00FD6BCA"/>
    <w:rsid w:val="00FD7051"/>
    <w:rsid w:val="00FE0065"/>
    <w:rsid w:val="00FE0D4B"/>
    <w:rsid w:val="00FE233D"/>
    <w:rsid w:val="00FE2C73"/>
    <w:rsid w:val="00FE3B10"/>
    <w:rsid w:val="00FE41D7"/>
    <w:rsid w:val="00FF47D1"/>
    <w:rsid w:val="00FF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1"/>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42900152">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66946127">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3</cp:revision>
  <cp:lastPrinted>2022-06-10T13:57:00Z</cp:lastPrinted>
  <dcterms:created xsi:type="dcterms:W3CDTF">2022-12-10T10:50:00Z</dcterms:created>
  <dcterms:modified xsi:type="dcterms:W3CDTF">2022-12-27T10:29:00Z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