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72C39" w14:textId="77777777" w:rsidR="00112F45" w:rsidRPr="00515664" w:rsidRDefault="00112F45" w:rsidP="000F58DA">
      <w:pPr>
        <w:tabs>
          <w:tab w:val="left" w:pos="709"/>
          <w:tab w:val="left" w:pos="1134"/>
        </w:tabs>
        <w:jc w:val="center"/>
        <w:rPr>
          <w:b/>
          <w:sz w:val="18"/>
          <w:szCs w:val="18"/>
        </w:rPr>
      </w:pPr>
      <w:r w:rsidRPr="00515664">
        <w:rPr>
          <w:b/>
          <w:sz w:val="18"/>
          <w:szCs w:val="18"/>
        </w:rPr>
        <w:t>MINUTES OF MEETING</w:t>
      </w:r>
    </w:p>
    <w:p w14:paraId="4F1877A0" w14:textId="77777777" w:rsidR="00112F45" w:rsidRPr="00515664" w:rsidRDefault="00112F45" w:rsidP="00112F45">
      <w:pPr>
        <w:tabs>
          <w:tab w:val="left" w:pos="709"/>
        </w:tabs>
        <w:jc w:val="center"/>
        <w:rPr>
          <w:b/>
          <w:sz w:val="18"/>
          <w:szCs w:val="18"/>
        </w:rPr>
      </w:pPr>
    </w:p>
    <w:p w14:paraId="78B204B2" w14:textId="4DEDE3AA" w:rsidR="00112F45" w:rsidRPr="001D36BF" w:rsidRDefault="00112F45" w:rsidP="00112F45">
      <w:pPr>
        <w:rPr>
          <w:b/>
          <w:bCs/>
          <w:sz w:val="18"/>
          <w:szCs w:val="18"/>
        </w:rPr>
      </w:pPr>
      <w:r w:rsidRPr="00515664">
        <w:rPr>
          <w:b/>
          <w:sz w:val="18"/>
          <w:szCs w:val="18"/>
        </w:rPr>
        <w:tab/>
        <w:t>Meeting on:</w:t>
      </w:r>
      <w:r w:rsidRPr="00515664">
        <w:rPr>
          <w:sz w:val="18"/>
          <w:szCs w:val="18"/>
        </w:rPr>
        <w:tab/>
      </w:r>
      <w:r w:rsidRPr="00515664">
        <w:rPr>
          <w:sz w:val="18"/>
          <w:szCs w:val="18"/>
        </w:rPr>
        <w:tab/>
      </w:r>
      <w:r w:rsidR="001D36BF" w:rsidRPr="001D36BF">
        <w:rPr>
          <w:b/>
          <w:bCs/>
          <w:sz w:val="18"/>
          <w:szCs w:val="18"/>
        </w:rPr>
        <w:t>1</w:t>
      </w:r>
      <w:r w:rsidR="001D36BF" w:rsidRPr="001D36BF">
        <w:rPr>
          <w:b/>
          <w:bCs/>
          <w:sz w:val="18"/>
          <w:szCs w:val="18"/>
          <w:vertAlign w:val="superscript"/>
        </w:rPr>
        <w:t>st</w:t>
      </w:r>
      <w:r w:rsidR="001D36BF" w:rsidRPr="001D36BF">
        <w:rPr>
          <w:b/>
          <w:bCs/>
          <w:sz w:val="18"/>
          <w:szCs w:val="18"/>
        </w:rPr>
        <w:t xml:space="preserve"> February </w:t>
      </w:r>
      <w:r w:rsidR="0063469B" w:rsidRPr="001D36BF">
        <w:rPr>
          <w:b/>
          <w:bCs/>
          <w:sz w:val="18"/>
          <w:szCs w:val="18"/>
        </w:rPr>
        <w:t>2023</w:t>
      </w:r>
    </w:p>
    <w:p w14:paraId="606B1D1E" w14:textId="77777777" w:rsidR="00112F45" w:rsidRPr="00515664" w:rsidRDefault="00112F45" w:rsidP="00112F45">
      <w:pPr>
        <w:rPr>
          <w:sz w:val="18"/>
          <w:szCs w:val="18"/>
        </w:rPr>
      </w:pPr>
      <w:r w:rsidRPr="00515664">
        <w:rPr>
          <w:b/>
          <w:sz w:val="18"/>
          <w:szCs w:val="18"/>
        </w:rPr>
        <w:tab/>
        <w:t>Meeting at:</w:t>
      </w:r>
      <w:r w:rsidRPr="00515664">
        <w:rPr>
          <w:sz w:val="18"/>
          <w:szCs w:val="18"/>
        </w:rPr>
        <w:tab/>
      </w:r>
      <w:r w:rsidRPr="00515664">
        <w:rPr>
          <w:sz w:val="18"/>
          <w:szCs w:val="18"/>
        </w:rPr>
        <w:tab/>
        <w:t>The Memorial Hall, Longframlington</w:t>
      </w:r>
      <w:r w:rsidRPr="00515664">
        <w:rPr>
          <w:sz w:val="18"/>
          <w:szCs w:val="18"/>
        </w:rPr>
        <w:tab/>
      </w:r>
    </w:p>
    <w:p w14:paraId="0848FCDD" w14:textId="5E2665C3" w:rsidR="00112F45" w:rsidRPr="00515664" w:rsidRDefault="00112F45" w:rsidP="00112F45">
      <w:pPr>
        <w:rPr>
          <w:bCs/>
          <w:sz w:val="18"/>
          <w:szCs w:val="18"/>
        </w:rPr>
      </w:pPr>
      <w:r w:rsidRPr="00515664">
        <w:rPr>
          <w:b/>
          <w:sz w:val="18"/>
          <w:szCs w:val="18"/>
        </w:rPr>
        <w:tab/>
        <w:t>Meeting time:</w:t>
      </w:r>
      <w:r w:rsidRPr="00515664">
        <w:rPr>
          <w:b/>
          <w:sz w:val="18"/>
          <w:szCs w:val="18"/>
        </w:rPr>
        <w:tab/>
      </w:r>
      <w:r w:rsidRPr="00515664">
        <w:rPr>
          <w:b/>
          <w:sz w:val="18"/>
          <w:szCs w:val="18"/>
        </w:rPr>
        <w:tab/>
      </w:r>
      <w:r w:rsidR="00EC6BB9">
        <w:rPr>
          <w:bCs/>
          <w:sz w:val="18"/>
          <w:szCs w:val="18"/>
        </w:rPr>
        <w:t>7.</w:t>
      </w:r>
      <w:r w:rsidR="001D36BF">
        <w:rPr>
          <w:bCs/>
          <w:sz w:val="18"/>
          <w:szCs w:val="18"/>
        </w:rPr>
        <w:t xml:space="preserve">00 </w:t>
      </w:r>
      <w:r w:rsidR="00EC6BB9">
        <w:rPr>
          <w:bCs/>
          <w:sz w:val="18"/>
          <w:szCs w:val="18"/>
        </w:rPr>
        <w:t>p.m.</w:t>
      </w:r>
    </w:p>
    <w:p w14:paraId="73197283" w14:textId="65717F8E" w:rsidR="00112F45" w:rsidRPr="00515664" w:rsidRDefault="00112F45" w:rsidP="00112F45">
      <w:pPr>
        <w:ind w:left="2880" w:hanging="2160"/>
        <w:rPr>
          <w:sz w:val="18"/>
          <w:szCs w:val="18"/>
        </w:rPr>
      </w:pPr>
      <w:r w:rsidRPr="00515664">
        <w:rPr>
          <w:b/>
          <w:sz w:val="18"/>
          <w:szCs w:val="18"/>
        </w:rPr>
        <w:t>Present:</w:t>
      </w:r>
      <w:r w:rsidRPr="00515664">
        <w:rPr>
          <w:sz w:val="18"/>
          <w:szCs w:val="18"/>
        </w:rPr>
        <w:t xml:space="preserve"> </w:t>
      </w:r>
      <w:r w:rsidRPr="00515664">
        <w:rPr>
          <w:sz w:val="18"/>
          <w:szCs w:val="18"/>
        </w:rPr>
        <w:tab/>
        <w:t xml:space="preserve">Cllrs: </w:t>
      </w:r>
      <w:r w:rsidR="002A53B3">
        <w:rPr>
          <w:sz w:val="18"/>
          <w:szCs w:val="18"/>
        </w:rPr>
        <w:t xml:space="preserve">Gillian Apthorpe (GA), </w:t>
      </w:r>
      <w:r w:rsidRPr="00515664">
        <w:rPr>
          <w:sz w:val="18"/>
          <w:szCs w:val="18"/>
        </w:rPr>
        <w:t>Graham Fremlin (GF) - Chair,</w:t>
      </w:r>
      <w:r w:rsidR="00605538" w:rsidRPr="00515664">
        <w:rPr>
          <w:sz w:val="18"/>
          <w:szCs w:val="18"/>
        </w:rPr>
        <w:t xml:space="preserve"> </w:t>
      </w:r>
      <w:r w:rsidR="00890AAA" w:rsidRPr="00515664">
        <w:rPr>
          <w:sz w:val="18"/>
          <w:szCs w:val="18"/>
        </w:rPr>
        <w:t xml:space="preserve">Diane Lakey (DL), </w:t>
      </w:r>
      <w:r w:rsidRPr="00515664">
        <w:rPr>
          <w:sz w:val="18"/>
          <w:szCs w:val="18"/>
        </w:rPr>
        <w:t xml:space="preserve">Gillian Nelless (GN), </w:t>
      </w:r>
      <w:r w:rsidR="001D36BF">
        <w:rPr>
          <w:sz w:val="18"/>
          <w:szCs w:val="18"/>
        </w:rPr>
        <w:t>Natalie Taylor (NT)</w:t>
      </w:r>
      <w:r w:rsidR="002A53B3">
        <w:rPr>
          <w:sz w:val="18"/>
          <w:szCs w:val="18"/>
        </w:rPr>
        <w:t>Dave Wellden</w:t>
      </w:r>
      <w:r w:rsidR="00E473D5">
        <w:rPr>
          <w:sz w:val="18"/>
          <w:szCs w:val="18"/>
        </w:rPr>
        <w:t xml:space="preserve"> (DW)</w:t>
      </w:r>
    </w:p>
    <w:p w14:paraId="324B0FB1" w14:textId="3468BB84" w:rsidR="00112F45" w:rsidRDefault="00112F45" w:rsidP="00112F45">
      <w:pPr>
        <w:rPr>
          <w:sz w:val="18"/>
          <w:szCs w:val="18"/>
        </w:rPr>
      </w:pPr>
      <w:r w:rsidRPr="00515664">
        <w:rPr>
          <w:b/>
          <w:sz w:val="18"/>
          <w:szCs w:val="18"/>
        </w:rPr>
        <w:tab/>
        <w:t>In attendance:</w:t>
      </w:r>
      <w:r w:rsidRPr="00515664">
        <w:rPr>
          <w:sz w:val="18"/>
          <w:szCs w:val="18"/>
        </w:rPr>
        <w:tab/>
      </w:r>
      <w:r w:rsidRPr="00515664">
        <w:rPr>
          <w:sz w:val="18"/>
          <w:szCs w:val="18"/>
        </w:rPr>
        <w:tab/>
      </w:r>
      <w:r w:rsidR="00F335DF">
        <w:rPr>
          <w:sz w:val="18"/>
          <w:szCs w:val="18"/>
        </w:rPr>
        <w:t>Cllr Trevor Thorne</w:t>
      </w:r>
      <w:r w:rsidR="00174F10">
        <w:rPr>
          <w:sz w:val="18"/>
          <w:szCs w:val="18"/>
        </w:rPr>
        <w:t>,</w:t>
      </w:r>
      <w:r w:rsidR="001D36BF">
        <w:rPr>
          <w:sz w:val="18"/>
          <w:szCs w:val="18"/>
        </w:rPr>
        <w:t xml:space="preserve"> </w:t>
      </w:r>
      <w:r w:rsidR="00F13876">
        <w:rPr>
          <w:sz w:val="18"/>
          <w:szCs w:val="18"/>
        </w:rPr>
        <w:t xml:space="preserve"> </w:t>
      </w:r>
      <w:r w:rsidR="001D36BF">
        <w:rPr>
          <w:sz w:val="18"/>
          <w:szCs w:val="18"/>
        </w:rPr>
        <w:t xml:space="preserve">two members of the public, </w:t>
      </w:r>
      <w:r w:rsidR="00731CF7" w:rsidRPr="00515664">
        <w:rPr>
          <w:sz w:val="18"/>
          <w:szCs w:val="18"/>
        </w:rPr>
        <w:t>Clerk</w:t>
      </w:r>
    </w:p>
    <w:p w14:paraId="30EE7DC3" w14:textId="3BB88F74" w:rsidR="001D36BF" w:rsidRPr="001D36BF" w:rsidRDefault="001D36BF" w:rsidP="00112F45">
      <w:pPr>
        <w:rPr>
          <w:i/>
          <w:iCs/>
          <w:sz w:val="18"/>
          <w:szCs w:val="18"/>
        </w:rPr>
      </w:pPr>
      <w:r>
        <w:rPr>
          <w:sz w:val="18"/>
          <w:szCs w:val="18"/>
        </w:rPr>
        <w:tab/>
      </w:r>
      <w:r>
        <w:rPr>
          <w:sz w:val="18"/>
          <w:szCs w:val="18"/>
        </w:rPr>
        <w:tab/>
      </w:r>
      <w:r>
        <w:rPr>
          <w:sz w:val="18"/>
          <w:szCs w:val="18"/>
        </w:rPr>
        <w:tab/>
      </w:r>
      <w:r>
        <w:rPr>
          <w:sz w:val="18"/>
          <w:szCs w:val="18"/>
        </w:rPr>
        <w:tab/>
      </w:r>
      <w:bookmarkStart w:id="0" w:name="_Hlk126242740"/>
      <w:r w:rsidRPr="001D36BF">
        <w:rPr>
          <w:i/>
          <w:iCs/>
          <w:sz w:val="18"/>
          <w:szCs w:val="18"/>
        </w:rPr>
        <w:t xml:space="preserve">PCSO Katie Gerrard and colleague </w:t>
      </w:r>
      <w:r>
        <w:rPr>
          <w:i/>
          <w:iCs/>
          <w:sz w:val="18"/>
          <w:szCs w:val="18"/>
        </w:rPr>
        <w:t>attended prior to start of the meeting</w:t>
      </w:r>
      <w:bookmarkEnd w:id="0"/>
      <w:r>
        <w:rPr>
          <w:i/>
          <w:iCs/>
          <w:sz w:val="18"/>
          <w:szCs w:val="18"/>
        </w:rPr>
        <w:t>.</w:t>
      </w:r>
    </w:p>
    <w:p w14:paraId="184E8253" w14:textId="35F53BD9" w:rsidR="002A53B3" w:rsidRDefault="00112F45" w:rsidP="002A53B3">
      <w:pPr>
        <w:tabs>
          <w:tab w:val="left" w:pos="493"/>
        </w:tabs>
        <w:kinsoku w:val="0"/>
        <w:overflowPunct w:val="0"/>
        <w:spacing w:before="1" w:line="219" w:lineRule="exact"/>
        <w:rPr>
          <w:b/>
          <w:bCs/>
          <w:color w:val="000000"/>
          <w:sz w:val="16"/>
          <w:szCs w:val="16"/>
        </w:rPr>
      </w:pPr>
      <w:r w:rsidRPr="00BA7C09">
        <w:rPr>
          <w:i/>
          <w:iCs/>
          <w:sz w:val="18"/>
          <w:szCs w:val="18"/>
        </w:rPr>
        <w:t>The meeting opened at 7.</w:t>
      </w:r>
      <w:r w:rsidR="00E473D5" w:rsidRPr="00BA7C09">
        <w:rPr>
          <w:i/>
          <w:iCs/>
          <w:sz w:val="18"/>
          <w:szCs w:val="18"/>
        </w:rPr>
        <w:t>0</w:t>
      </w:r>
      <w:r w:rsidR="00D60B34">
        <w:rPr>
          <w:i/>
          <w:iCs/>
          <w:sz w:val="18"/>
          <w:szCs w:val="18"/>
        </w:rPr>
        <w:t>1</w:t>
      </w:r>
      <w:r w:rsidR="00DB01BE" w:rsidRPr="00BA7C09">
        <w:rPr>
          <w:i/>
          <w:iCs/>
          <w:sz w:val="18"/>
          <w:szCs w:val="18"/>
        </w:rPr>
        <w:t xml:space="preserve"> </w:t>
      </w:r>
      <w:r w:rsidRPr="00BA7C09">
        <w:rPr>
          <w:i/>
          <w:iCs/>
          <w:sz w:val="18"/>
          <w:szCs w:val="18"/>
        </w:rPr>
        <w:t>p.m.</w:t>
      </w:r>
      <w:r w:rsidR="002A53B3" w:rsidRPr="00BA7C09">
        <w:rPr>
          <w:b/>
          <w:bCs/>
          <w:color w:val="000000"/>
          <w:sz w:val="16"/>
          <w:szCs w:val="16"/>
        </w:rPr>
        <w:t xml:space="preserve"> </w:t>
      </w:r>
    </w:p>
    <w:p w14:paraId="73D51C79" w14:textId="51B23A01" w:rsidR="001D36BF" w:rsidRDefault="001D36BF" w:rsidP="002A53B3">
      <w:pPr>
        <w:tabs>
          <w:tab w:val="left" w:pos="493"/>
        </w:tabs>
        <w:kinsoku w:val="0"/>
        <w:overflowPunct w:val="0"/>
        <w:spacing w:before="1" w:line="219" w:lineRule="exact"/>
        <w:rPr>
          <w:b/>
          <w:bCs/>
          <w:color w:val="000000"/>
          <w:sz w:val="16"/>
          <w:szCs w:val="16"/>
        </w:rPr>
      </w:pPr>
    </w:p>
    <w:p w14:paraId="52FED0FE" w14:textId="021ACA47" w:rsidR="001D36BF" w:rsidRPr="001358D6" w:rsidRDefault="001D36BF" w:rsidP="001D36BF">
      <w:pPr>
        <w:pStyle w:val="ListParagraph"/>
        <w:widowControl/>
        <w:numPr>
          <w:ilvl w:val="0"/>
          <w:numId w:val="1"/>
        </w:numPr>
        <w:tabs>
          <w:tab w:val="num" w:pos="360"/>
        </w:tabs>
        <w:autoSpaceDE/>
        <w:autoSpaceDN/>
        <w:adjustRightInd/>
        <w:spacing w:line="240" w:lineRule="auto"/>
        <w:contextualSpacing/>
        <w:rPr>
          <w:sz w:val="18"/>
          <w:szCs w:val="18"/>
        </w:rPr>
      </w:pPr>
      <w:r w:rsidRPr="001358D6">
        <w:rPr>
          <w:b/>
          <w:sz w:val="18"/>
          <w:szCs w:val="18"/>
        </w:rPr>
        <w:t xml:space="preserve">Apologies for Absence </w:t>
      </w:r>
      <w:r>
        <w:rPr>
          <w:b/>
          <w:sz w:val="18"/>
          <w:szCs w:val="18"/>
        </w:rPr>
        <w:t>–</w:t>
      </w:r>
      <w:r w:rsidRPr="001358D6">
        <w:rPr>
          <w:b/>
          <w:sz w:val="18"/>
          <w:szCs w:val="18"/>
        </w:rPr>
        <w:t xml:space="preserve"> </w:t>
      </w:r>
      <w:bookmarkStart w:id="1" w:name="_Hlk125968148"/>
      <w:r w:rsidRPr="001D36BF">
        <w:rPr>
          <w:sz w:val="18"/>
          <w:szCs w:val="18"/>
        </w:rPr>
        <w:t xml:space="preserve">None </w:t>
      </w:r>
      <w:bookmarkEnd w:id="1"/>
    </w:p>
    <w:p w14:paraId="14A4710D" w14:textId="77777777" w:rsidR="001D36BF" w:rsidRDefault="001D36BF" w:rsidP="001D36BF">
      <w:pPr>
        <w:pStyle w:val="ListParagraph"/>
        <w:widowControl/>
        <w:numPr>
          <w:ilvl w:val="0"/>
          <w:numId w:val="1"/>
        </w:numPr>
        <w:tabs>
          <w:tab w:val="num" w:pos="360"/>
        </w:tabs>
        <w:autoSpaceDE/>
        <w:autoSpaceDN/>
        <w:adjustRightInd/>
        <w:spacing w:line="240" w:lineRule="auto"/>
        <w:contextualSpacing/>
        <w:rPr>
          <w:sz w:val="18"/>
          <w:szCs w:val="18"/>
        </w:rPr>
      </w:pPr>
      <w:r w:rsidRPr="001358D6">
        <w:rPr>
          <w:b/>
          <w:sz w:val="18"/>
          <w:szCs w:val="18"/>
        </w:rPr>
        <w:t xml:space="preserve">Table Urgent Business to be discussed in </w:t>
      </w:r>
      <w:r>
        <w:rPr>
          <w:b/>
          <w:sz w:val="18"/>
          <w:szCs w:val="18"/>
        </w:rPr>
        <w:t xml:space="preserve">20 </w:t>
      </w:r>
      <w:r w:rsidRPr="001358D6">
        <w:rPr>
          <w:b/>
          <w:sz w:val="18"/>
          <w:szCs w:val="18"/>
        </w:rPr>
        <w:t>below</w:t>
      </w:r>
      <w:r w:rsidRPr="001358D6">
        <w:rPr>
          <w:sz w:val="18"/>
          <w:szCs w:val="18"/>
        </w:rPr>
        <w:t xml:space="preserve"> – </w:t>
      </w:r>
    </w:p>
    <w:p w14:paraId="0391ABDC" w14:textId="77777777" w:rsidR="001D36BF" w:rsidRDefault="001D36BF" w:rsidP="001D36BF">
      <w:pPr>
        <w:pStyle w:val="ListParagraph"/>
        <w:widowControl/>
        <w:numPr>
          <w:ilvl w:val="1"/>
          <w:numId w:val="1"/>
        </w:numPr>
        <w:tabs>
          <w:tab w:val="num" w:pos="720"/>
        </w:tabs>
        <w:autoSpaceDE/>
        <w:autoSpaceDN/>
        <w:adjustRightInd/>
        <w:spacing w:line="240" w:lineRule="auto"/>
        <w:contextualSpacing/>
        <w:rPr>
          <w:sz w:val="18"/>
          <w:szCs w:val="18"/>
        </w:rPr>
      </w:pPr>
      <w:bookmarkStart w:id="2" w:name="_Hlk125969048"/>
      <w:r>
        <w:rPr>
          <w:sz w:val="18"/>
          <w:szCs w:val="18"/>
        </w:rPr>
        <w:t>Request from FramNews re update on Council &amp; Councillor information</w:t>
      </w:r>
    </w:p>
    <w:p w14:paraId="067AC9E1" w14:textId="77777777" w:rsidR="001D36BF" w:rsidRDefault="001D36BF" w:rsidP="001D36BF">
      <w:pPr>
        <w:pStyle w:val="ListParagraph"/>
        <w:widowControl/>
        <w:numPr>
          <w:ilvl w:val="1"/>
          <w:numId w:val="1"/>
        </w:numPr>
        <w:tabs>
          <w:tab w:val="num" w:pos="720"/>
        </w:tabs>
        <w:autoSpaceDE/>
        <w:autoSpaceDN/>
        <w:adjustRightInd/>
        <w:spacing w:line="240" w:lineRule="auto"/>
        <w:contextualSpacing/>
        <w:rPr>
          <w:sz w:val="18"/>
          <w:szCs w:val="18"/>
        </w:rPr>
      </w:pPr>
      <w:r>
        <w:rPr>
          <w:sz w:val="18"/>
          <w:szCs w:val="18"/>
        </w:rPr>
        <w:t>Management and Maintenance of Defibrillator</w:t>
      </w:r>
    </w:p>
    <w:p w14:paraId="2F9F5DA2" w14:textId="77777777" w:rsidR="001D36BF" w:rsidRPr="00E75002" w:rsidRDefault="001D36BF" w:rsidP="001D36BF">
      <w:pPr>
        <w:pStyle w:val="ListParagraph"/>
        <w:widowControl/>
        <w:numPr>
          <w:ilvl w:val="1"/>
          <w:numId w:val="1"/>
        </w:numPr>
        <w:tabs>
          <w:tab w:val="num" w:pos="720"/>
        </w:tabs>
        <w:autoSpaceDE/>
        <w:autoSpaceDN/>
        <w:adjustRightInd/>
        <w:spacing w:line="240" w:lineRule="auto"/>
        <w:contextualSpacing/>
        <w:rPr>
          <w:sz w:val="18"/>
          <w:szCs w:val="18"/>
        </w:rPr>
      </w:pPr>
      <w:r w:rsidRPr="00E75002">
        <w:rPr>
          <w:sz w:val="18"/>
          <w:szCs w:val="18"/>
        </w:rPr>
        <w:t>Northumberland Town, Parish &amp; Community Council Charter</w:t>
      </w:r>
    </w:p>
    <w:p w14:paraId="0FD7DFBA" w14:textId="77777777" w:rsidR="001D36BF" w:rsidRDefault="001D36BF" w:rsidP="001D36BF">
      <w:pPr>
        <w:pStyle w:val="ListParagraph"/>
        <w:widowControl/>
        <w:numPr>
          <w:ilvl w:val="1"/>
          <w:numId w:val="1"/>
        </w:numPr>
        <w:tabs>
          <w:tab w:val="num" w:pos="720"/>
        </w:tabs>
        <w:autoSpaceDE/>
        <w:autoSpaceDN/>
        <w:adjustRightInd/>
        <w:spacing w:line="240" w:lineRule="auto"/>
        <w:contextualSpacing/>
        <w:rPr>
          <w:sz w:val="18"/>
          <w:szCs w:val="18"/>
        </w:rPr>
      </w:pPr>
      <w:r w:rsidRPr="00E75002">
        <w:rPr>
          <w:sz w:val="18"/>
          <w:szCs w:val="18"/>
        </w:rPr>
        <w:t>Local Services</w:t>
      </w:r>
      <w:r>
        <w:rPr>
          <w:sz w:val="18"/>
          <w:szCs w:val="18"/>
        </w:rPr>
        <w:t xml:space="preserve"> </w:t>
      </w:r>
      <w:r w:rsidRPr="00E75002">
        <w:rPr>
          <w:sz w:val="18"/>
          <w:szCs w:val="18"/>
        </w:rPr>
        <w:t>Who’s Who and How to Contact Us</w:t>
      </w:r>
    </w:p>
    <w:p w14:paraId="67AEAE2C" w14:textId="77777777" w:rsidR="001D36BF" w:rsidRPr="00E75002" w:rsidRDefault="001D36BF" w:rsidP="001D36BF">
      <w:pPr>
        <w:pStyle w:val="ListParagraph"/>
        <w:widowControl/>
        <w:numPr>
          <w:ilvl w:val="1"/>
          <w:numId w:val="1"/>
        </w:numPr>
        <w:tabs>
          <w:tab w:val="num" w:pos="720"/>
        </w:tabs>
        <w:autoSpaceDE/>
        <w:autoSpaceDN/>
        <w:adjustRightInd/>
        <w:spacing w:line="240" w:lineRule="auto"/>
        <w:contextualSpacing/>
        <w:rPr>
          <w:sz w:val="18"/>
          <w:szCs w:val="18"/>
        </w:rPr>
      </w:pPr>
      <w:r w:rsidRPr="001518B8">
        <w:rPr>
          <w:sz w:val="18"/>
          <w:szCs w:val="18"/>
        </w:rPr>
        <w:t>Electric Vehicle Charging Points</w:t>
      </w:r>
    </w:p>
    <w:bookmarkEnd w:id="2"/>
    <w:p w14:paraId="335CB264" w14:textId="4F315C97" w:rsidR="001D36BF" w:rsidRPr="005E6834" w:rsidRDefault="001D36BF" w:rsidP="001D36BF">
      <w:pPr>
        <w:pStyle w:val="ListParagraph"/>
        <w:widowControl/>
        <w:numPr>
          <w:ilvl w:val="0"/>
          <w:numId w:val="1"/>
        </w:numPr>
        <w:tabs>
          <w:tab w:val="num" w:pos="360"/>
        </w:tabs>
        <w:autoSpaceDE/>
        <w:autoSpaceDN/>
        <w:adjustRightInd/>
        <w:spacing w:line="240" w:lineRule="auto"/>
        <w:contextualSpacing/>
        <w:rPr>
          <w:sz w:val="18"/>
          <w:szCs w:val="18"/>
        </w:rPr>
      </w:pPr>
      <w:r w:rsidRPr="001358D6">
        <w:rPr>
          <w:b/>
          <w:sz w:val="18"/>
          <w:szCs w:val="18"/>
        </w:rPr>
        <w:t xml:space="preserve">Declaration of Interests </w:t>
      </w:r>
      <w:r w:rsidRPr="001D36BF">
        <w:rPr>
          <w:i/>
          <w:iCs/>
          <w:sz w:val="18"/>
          <w:szCs w:val="18"/>
        </w:rPr>
        <w:t xml:space="preserve">- </w:t>
      </w:r>
      <w:r w:rsidRPr="001D36BF">
        <w:rPr>
          <w:sz w:val="18"/>
          <w:szCs w:val="18"/>
        </w:rPr>
        <w:t>DL declared an interest in item 1</w:t>
      </w:r>
      <w:r>
        <w:rPr>
          <w:sz w:val="18"/>
          <w:szCs w:val="18"/>
        </w:rPr>
        <w:t>5</w:t>
      </w:r>
      <w:r w:rsidRPr="001D36BF">
        <w:rPr>
          <w:sz w:val="18"/>
          <w:szCs w:val="18"/>
        </w:rPr>
        <w:t>: School Community Project</w:t>
      </w:r>
    </w:p>
    <w:p w14:paraId="06346918" w14:textId="58CEB080" w:rsidR="001D36BF" w:rsidRDefault="001D36BF" w:rsidP="001D36BF">
      <w:pPr>
        <w:pStyle w:val="ListParagraph"/>
        <w:widowControl/>
        <w:numPr>
          <w:ilvl w:val="0"/>
          <w:numId w:val="1"/>
        </w:numPr>
        <w:tabs>
          <w:tab w:val="num" w:pos="360"/>
        </w:tabs>
        <w:autoSpaceDE/>
        <w:autoSpaceDN/>
        <w:adjustRightInd/>
        <w:spacing w:line="240" w:lineRule="auto"/>
        <w:contextualSpacing/>
        <w:rPr>
          <w:sz w:val="18"/>
          <w:szCs w:val="18"/>
        </w:rPr>
      </w:pPr>
      <w:r w:rsidRPr="005E6834">
        <w:rPr>
          <w:b/>
          <w:sz w:val="18"/>
          <w:szCs w:val="18"/>
        </w:rPr>
        <w:t xml:space="preserve">Gifts &amp; Hospitality - </w:t>
      </w:r>
      <w:r w:rsidRPr="001D36BF">
        <w:rPr>
          <w:sz w:val="18"/>
          <w:szCs w:val="18"/>
        </w:rPr>
        <w:t xml:space="preserve">None </w:t>
      </w:r>
    </w:p>
    <w:p w14:paraId="23B06B21" w14:textId="47FA2443" w:rsidR="001D36BF" w:rsidRPr="00D60B34" w:rsidRDefault="001D36BF" w:rsidP="001D36BF">
      <w:pPr>
        <w:pStyle w:val="ListParagraph"/>
        <w:widowControl/>
        <w:numPr>
          <w:ilvl w:val="0"/>
          <w:numId w:val="1"/>
        </w:numPr>
        <w:tabs>
          <w:tab w:val="num" w:pos="360"/>
        </w:tabs>
        <w:autoSpaceDE/>
        <w:autoSpaceDN/>
        <w:adjustRightInd/>
        <w:spacing w:line="240" w:lineRule="auto"/>
        <w:contextualSpacing/>
        <w:rPr>
          <w:sz w:val="18"/>
          <w:szCs w:val="18"/>
        </w:rPr>
      </w:pPr>
      <w:r w:rsidRPr="005E6834">
        <w:rPr>
          <w:b/>
          <w:sz w:val="18"/>
          <w:szCs w:val="18"/>
        </w:rPr>
        <w:t xml:space="preserve">Community Police Report- </w:t>
      </w:r>
      <w:r w:rsidR="00D60B34" w:rsidRPr="00D60B34">
        <w:rPr>
          <w:sz w:val="18"/>
          <w:szCs w:val="18"/>
        </w:rPr>
        <w:t xml:space="preserve">PCSO Katie Gerrard and colleague attended prior to start of the meeting to say there were no issues to report. Police attendance at meetings will be </w:t>
      </w:r>
      <w:r w:rsidR="00FA0A53">
        <w:rPr>
          <w:sz w:val="18"/>
          <w:szCs w:val="18"/>
        </w:rPr>
        <w:t>three</w:t>
      </w:r>
      <w:r w:rsidR="00D60B34" w:rsidRPr="00D60B34">
        <w:rPr>
          <w:sz w:val="18"/>
          <w:szCs w:val="18"/>
        </w:rPr>
        <w:t xml:space="preserve">-monthly with written reports submitted </w:t>
      </w:r>
      <w:r w:rsidR="00FA0A53" w:rsidRPr="00D60B34">
        <w:rPr>
          <w:sz w:val="18"/>
          <w:szCs w:val="18"/>
        </w:rPr>
        <w:t>in</w:t>
      </w:r>
      <w:r w:rsidR="00FA0A53">
        <w:rPr>
          <w:sz w:val="18"/>
          <w:szCs w:val="18"/>
        </w:rPr>
        <w:t xml:space="preserve"> between </w:t>
      </w:r>
      <w:r w:rsidR="00D60B34" w:rsidRPr="00D60B34">
        <w:rPr>
          <w:sz w:val="18"/>
          <w:szCs w:val="18"/>
        </w:rPr>
        <w:t>.</w:t>
      </w:r>
    </w:p>
    <w:p w14:paraId="420A8750" w14:textId="7687EB49" w:rsidR="001D36BF" w:rsidRPr="00A54309" w:rsidRDefault="001D36BF" w:rsidP="001D36BF">
      <w:pPr>
        <w:pStyle w:val="ListParagraph"/>
        <w:widowControl/>
        <w:numPr>
          <w:ilvl w:val="0"/>
          <w:numId w:val="1"/>
        </w:numPr>
        <w:tabs>
          <w:tab w:val="num" w:pos="360"/>
        </w:tabs>
        <w:autoSpaceDE/>
        <w:autoSpaceDN/>
        <w:adjustRightInd/>
        <w:spacing w:line="240" w:lineRule="auto"/>
        <w:contextualSpacing/>
        <w:rPr>
          <w:sz w:val="18"/>
          <w:szCs w:val="18"/>
        </w:rPr>
      </w:pPr>
      <w:r w:rsidRPr="005E6834">
        <w:rPr>
          <w:b/>
          <w:sz w:val="18"/>
          <w:szCs w:val="18"/>
        </w:rPr>
        <w:t xml:space="preserve">County Councillors Report </w:t>
      </w:r>
      <w:r w:rsidR="00A54309">
        <w:rPr>
          <w:b/>
          <w:sz w:val="18"/>
          <w:szCs w:val="18"/>
        </w:rPr>
        <w:t>–</w:t>
      </w:r>
      <w:r w:rsidRPr="005E6834">
        <w:rPr>
          <w:b/>
          <w:sz w:val="18"/>
          <w:szCs w:val="18"/>
        </w:rPr>
        <w:t xml:space="preserve"> </w:t>
      </w:r>
      <w:r w:rsidR="00A54309">
        <w:rPr>
          <w:i/>
          <w:iCs/>
          <w:sz w:val="18"/>
          <w:szCs w:val="18"/>
        </w:rPr>
        <w:t>TT reported:</w:t>
      </w:r>
    </w:p>
    <w:p w14:paraId="575A44EE" w14:textId="7E68D41F" w:rsidR="00A54309" w:rsidRDefault="00A54309" w:rsidP="00A54309">
      <w:pPr>
        <w:pStyle w:val="ListParagraph"/>
        <w:widowControl/>
        <w:numPr>
          <w:ilvl w:val="1"/>
          <w:numId w:val="1"/>
        </w:numPr>
        <w:autoSpaceDE/>
        <w:autoSpaceDN/>
        <w:adjustRightInd/>
        <w:spacing w:line="240" w:lineRule="auto"/>
        <w:contextualSpacing/>
        <w:rPr>
          <w:sz w:val="18"/>
          <w:szCs w:val="18"/>
        </w:rPr>
      </w:pPr>
      <w:r w:rsidRPr="00A54309">
        <w:rPr>
          <w:sz w:val="18"/>
          <w:szCs w:val="18"/>
          <w:u w:val="single"/>
        </w:rPr>
        <w:t>Lightpipe Farm Cussins Development – Bus Stops</w:t>
      </w:r>
      <w:r w:rsidRPr="00A54309">
        <w:rPr>
          <w:sz w:val="18"/>
          <w:szCs w:val="18"/>
        </w:rPr>
        <w:t xml:space="preserve">.  </w:t>
      </w:r>
      <w:r>
        <w:rPr>
          <w:sz w:val="18"/>
          <w:szCs w:val="18"/>
        </w:rPr>
        <w:t>(see item 8c below)</w:t>
      </w:r>
    </w:p>
    <w:p w14:paraId="331E4671" w14:textId="5F6DB0D6" w:rsidR="00A54309" w:rsidRDefault="00A54309" w:rsidP="00A54309">
      <w:pPr>
        <w:pStyle w:val="ListParagraph"/>
        <w:widowControl/>
        <w:numPr>
          <w:ilvl w:val="1"/>
          <w:numId w:val="1"/>
        </w:numPr>
        <w:autoSpaceDE/>
        <w:autoSpaceDN/>
        <w:adjustRightInd/>
        <w:spacing w:line="240" w:lineRule="auto"/>
        <w:contextualSpacing/>
        <w:rPr>
          <w:sz w:val="18"/>
          <w:szCs w:val="18"/>
        </w:rPr>
      </w:pPr>
      <w:r w:rsidRPr="00A54309">
        <w:rPr>
          <w:sz w:val="18"/>
          <w:szCs w:val="18"/>
          <w:u w:val="single"/>
        </w:rPr>
        <w:t>Traffic calming measures - Rothbury Rd</w:t>
      </w:r>
      <w:r w:rsidRPr="00A54309">
        <w:rPr>
          <w:sz w:val="18"/>
          <w:szCs w:val="18"/>
        </w:rPr>
        <w:t>.</w:t>
      </w:r>
      <w:r>
        <w:rPr>
          <w:sz w:val="18"/>
          <w:szCs w:val="18"/>
        </w:rPr>
        <w:t>(see item 8a below)</w:t>
      </w:r>
    </w:p>
    <w:p w14:paraId="0E25E819" w14:textId="091B73FB" w:rsidR="00A54309" w:rsidRDefault="00A54309" w:rsidP="00A54309">
      <w:pPr>
        <w:pStyle w:val="ListParagraph"/>
        <w:widowControl/>
        <w:numPr>
          <w:ilvl w:val="1"/>
          <w:numId w:val="1"/>
        </w:numPr>
        <w:autoSpaceDE/>
        <w:autoSpaceDN/>
        <w:adjustRightInd/>
        <w:spacing w:line="240" w:lineRule="auto"/>
        <w:contextualSpacing/>
        <w:rPr>
          <w:sz w:val="18"/>
          <w:szCs w:val="18"/>
        </w:rPr>
      </w:pPr>
      <w:r w:rsidRPr="00BB3481">
        <w:rPr>
          <w:sz w:val="18"/>
          <w:szCs w:val="18"/>
          <w:u w:val="single"/>
        </w:rPr>
        <w:t>NCC Budget</w:t>
      </w:r>
      <w:r>
        <w:rPr>
          <w:sz w:val="18"/>
          <w:szCs w:val="18"/>
        </w:rPr>
        <w:t xml:space="preserve">. There were to be no </w:t>
      </w:r>
      <w:r w:rsidR="00BB3481">
        <w:rPr>
          <w:sz w:val="18"/>
          <w:szCs w:val="18"/>
        </w:rPr>
        <w:t>large-scale cuts in the budget.</w:t>
      </w:r>
    </w:p>
    <w:p w14:paraId="7D3D1AF4" w14:textId="667A1C77" w:rsidR="00BB3481" w:rsidRDefault="00BB3481" w:rsidP="00A54309">
      <w:pPr>
        <w:pStyle w:val="ListParagraph"/>
        <w:widowControl/>
        <w:numPr>
          <w:ilvl w:val="1"/>
          <w:numId w:val="1"/>
        </w:numPr>
        <w:autoSpaceDE/>
        <w:autoSpaceDN/>
        <w:adjustRightInd/>
        <w:spacing w:line="240" w:lineRule="auto"/>
        <w:contextualSpacing/>
        <w:rPr>
          <w:sz w:val="18"/>
          <w:szCs w:val="18"/>
        </w:rPr>
      </w:pPr>
      <w:r>
        <w:rPr>
          <w:sz w:val="18"/>
          <w:szCs w:val="18"/>
          <w:u w:val="single"/>
        </w:rPr>
        <w:t>New Chief Executive</w:t>
      </w:r>
      <w:r>
        <w:rPr>
          <w:sz w:val="18"/>
          <w:szCs w:val="18"/>
        </w:rPr>
        <w:t xml:space="preserve"> had been appointed and to take up her role later in the month. The County Council were looking to replace all current interim senior pos</w:t>
      </w:r>
      <w:r w:rsidR="00FA0A53">
        <w:rPr>
          <w:sz w:val="18"/>
          <w:szCs w:val="18"/>
        </w:rPr>
        <w:t>ts</w:t>
      </w:r>
      <w:r>
        <w:rPr>
          <w:sz w:val="18"/>
          <w:szCs w:val="18"/>
        </w:rPr>
        <w:t xml:space="preserve"> with permanent </w:t>
      </w:r>
      <w:r w:rsidR="00FA0A53">
        <w:rPr>
          <w:sz w:val="18"/>
          <w:szCs w:val="18"/>
        </w:rPr>
        <w:t>position</w:t>
      </w:r>
      <w:r>
        <w:rPr>
          <w:sz w:val="18"/>
          <w:szCs w:val="18"/>
        </w:rPr>
        <w:t>s.</w:t>
      </w:r>
    </w:p>
    <w:p w14:paraId="00107221" w14:textId="009F011F" w:rsidR="00BB3481" w:rsidRDefault="00BB3481" w:rsidP="00A54309">
      <w:pPr>
        <w:pStyle w:val="ListParagraph"/>
        <w:widowControl/>
        <w:numPr>
          <w:ilvl w:val="1"/>
          <w:numId w:val="1"/>
        </w:numPr>
        <w:autoSpaceDE/>
        <w:autoSpaceDN/>
        <w:adjustRightInd/>
        <w:spacing w:line="240" w:lineRule="auto"/>
        <w:contextualSpacing/>
        <w:rPr>
          <w:sz w:val="18"/>
          <w:szCs w:val="18"/>
        </w:rPr>
      </w:pPr>
      <w:r>
        <w:rPr>
          <w:sz w:val="18"/>
          <w:szCs w:val="18"/>
          <w:u w:val="single"/>
        </w:rPr>
        <w:t>Bailiffgate Museum.</w:t>
      </w:r>
      <w:r>
        <w:rPr>
          <w:sz w:val="18"/>
          <w:szCs w:val="18"/>
        </w:rPr>
        <w:t xml:space="preserve"> Planning had approved the application to move the Museum into the </w:t>
      </w:r>
      <w:r w:rsidR="00FA0A53">
        <w:rPr>
          <w:sz w:val="18"/>
          <w:szCs w:val="18"/>
        </w:rPr>
        <w:t xml:space="preserve">Alnwick </w:t>
      </w:r>
      <w:r>
        <w:rPr>
          <w:sz w:val="18"/>
          <w:szCs w:val="18"/>
        </w:rPr>
        <w:t>Northumberland Hall</w:t>
      </w:r>
      <w:r w:rsidR="00FA0A53">
        <w:rPr>
          <w:sz w:val="18"/>
          <w:szCs w:val="18"/>
        </w:rPr>
        <w:t>.</w:t>
      </w:r>
    </w:p>
    <w:p w14:paraId="046950B5" w14:textId="63112B37" w:rsidR="00BB3481" w:rsidRDefault="00BB3481" w:rsidP="00A54309">
      <w:pPr>
        <w:pStyle w:val="ListParagraph"/>
        <w:widowControl/>
        <w:numPr>
          <w:ilvl w:val="1"/>
          <w:numId w:val="1"/>
        </w:numPr>
        <w:autoSpaceDE/>
        <w:autoSpaceDN/>
        <w:adjustRightInd/>
        <w:spacing w:line="240" w:lineRule="auto"/>
        <w:contextualSpacing/>
        <w:rPr>
          <w:sz w:val="18"/>
          <w:szCs w:val="18"/>
        </w:rPr>
      </w:pPr>
      <w:r>
        <w:rPr>
          <w:sz w:val="18"/>
          <w:szCs w:val="18"/>
          <w:u w:val="single"/>
        </w:rPr>
        <w:t>Northumberland Estate.</w:t>
      </w:r>
      <w:r>
        <w:rPr>
          <w:sz w:val="18"/>
          <w:szCs w:val="18"/>
        </w:rPr>
        <w:t xml:space="preserve"> TT had attended a meeting at Alnwick Castle where the Duke had informed the audience that his son was to take over the responsibility for managing the Northumberland Estate. A new hotel at the site of the old Duchess School and a new play village was to open later in the year.</w:t>
      </w:r>
    </w:p>
    <w:p w14:paraId="24B3CF40" w14:textId="46B408BD" w:rsidR="00BB3481" w:rsidRDefault="00BB3481" w:rsidP="00A54309">
      <w:pPr>
        <w:pStyle w:val="ListParagraph"/>
        <w:widowControl/>
        <w:numPr>
          <w:ilvl w:val="1"/>
          <w:numId w:val="1"/>
        </w:numPr>
        <w:autoSpaceDE/>
        <w:autoSpaceDN/>
        <w:adjustRightInd/>
        <w:spacing w:line="240" w:lineRule="auto"/>
        <w:contextualSpacing/>
        <w:rPr>
          <w:sz w:val="18"/>
          <w:szCs w:val="18"/>
        </w:rPr>
      </w:pPr>
      <w:r>
        <w:rPr>
          <w:sz w:val="18"/>
          <w:szCs w:val="18"/>
          <w:u w:val="single"/>
        </w:rPr>
        <w:t>Newcastle Grammar School.</w:t>
      </w:r>
      <w:r>
        <w:rPr>
          <w:sz w:val="18"/>
          <w:szCs w:val="18"/>
        </w:rPr>
        <w:t xml:space="preserve"> TT was a governor at the school where he saw his role as promoting the public benefit of the school. There were two key elements: providing over 80 bursaries annually and partnership working where the school was working with 7,300 students and 76 schools across the region.</w:t>
      </w:r>
    </w:p>
    <w:p w14:paraId="03C021B1" w14:textId="0554B340" w:rsidR="00FA0A53" w:rsidRPr="005E6834" w:rsidRDefault="00FA0A53" w:rsidP="00A54309">
      <w:pPr>
        <w:pStyle w:val="ListParagraph"/>
        <w:widowControl/>
        <w:numPr>
          <w:ilvl w:val="1"/>
          <w:numId w:val="1"/>
        </w:numPr>
        <w:autoSpaceDE/>
        <w:autoSpaceDN/>
        <w:adjustRightInd/>
        <w:spacing w:line="240" w:lineRule="auto"/>
        <w:contextualSpacing/>
        <w:rPr>
          <w:sz w:val="18"/>
          <w:szCs w:val="18"/>
        </w:rPr>
      </w:pPr>
      <w:r>
        <w:rPr>
          <w:sz w:val="18"/>
          <w:szCs w:val="18"/>
          <w:u w:val="single"/>
        </w:rPr>
        <w:t>British Volt (BV) Battery Development.</w:t>
      </w:r>
      <w:r>
        <w:rPr>
          <w:sz w:val="18"/>
          <w:szCs w:val="18"/>
        </w:rPr>
        <w:t xml:space="preserve"> TT was asked about the failure of this project. It would appear that BV had insufficient capital and expertise. The County Council was optimistic that other investors with the appropriate funds and know-how were keen to carry through the project. Members thought that it would be unfortunate if this was to be via foreign investment.</w:t>
      </w:r>
    </w:p>
    <w:p w14:paraId="28F5D5FD" w14:textId="65240D4E" w:rsidR="001D36BF" w:rsidRPr="005E6834" w:rsidRDefault="001D36BF" w:rsidP="001D36BF">
      <w:pPr>
        <w:pStyle w:val="ListParagraph"/>
        <w:widowControl/>
        <w:numPr>
          <w:ilvl w:val="0"/>
          <w:numId w:val="1"/>
        </w:numPr>
        <w:tabs>
          <w:tab w:val="num" w:pos="360"/>
        </w:tabs>
        <w:autoSpaceDE/>
        <w:autoSpaceDN/>
        <w:adjustRightInd/>
        <w:spacing w:line="240" w:lineRule="auto"/>
        <w:contextualSpacing/>
        <w:rPr>
          <w:sz w:val="18"/>
          <w:szCs w:val="18"/>
        </w:rPr>
      </w:pPr>
      <w:r w:rsidRPr="005E6834">
        <w:rPr>
          <w:b/>
          <w:sz w:val="18"/>
          <w:szCs w:val="18"/>
        </w:rPr>
        <w:t xml:space="preserve">Minutes </w:t>
      </w:r>
      <w:r>
        <w:rPr>
          <w:b/>
          <w:sz w:val="18"/>
          <w:szCs w:val="18"/>
        </w:rPr>
        <w:t>o</w:t>
      </w:r>
      <w:r w:rsidRPr="005E6834">
        <w:rPr>
          <w:b/>
          <w:sz w:val="18"/>
          <w:szCs w:val="18"/>
        </w:rPr>
        <w:t xml:space="preserve">f Previous Meeting - </w:t>
      </w:r>
      <w:r w:rsidRPr="001D36BF">
        <w:rPr>
          <w:sz w:val="18"/>
          <w:szCs w:val="18"/>
        </w:rPr>
        <w:t>The minutes of the meeting held on 4th January 202</w:t>
      </w:r>
      <w:r>
        <w:rPr>
          <w:sz w:val="18"/>
          <w:szCs w:val="18"/>
        </w:rPr>
        <w:t xml:space="preserve">3 </w:t>
      </w:r>
      <w:r w:rsidRPr="001D36BF">
        <w:rPr>
          <w:sz w:val="18"/>
          <w:szCs w:val="18"/>
        </w:rPr>
        <w:t>were reviewed, unanimously approved as a true record, and signed as such. (Proposed D</w:t>
      </w:r>
      <w:r>
        <w:rPr>
          <w:sz w:val="18"/>
          <w:szCs w:val="18"/>
        </w:rPr>
        <w:t>L</w:t>
      </w:r>
      <w:r w:rsidRPr="001D36BF">
        <w:rPr>
          <w:sz w:val="18"/>
          <w:szCs w:val="18"/>
        </w:rPr>
        <w:t>, Seconded GN, All in Favour.)</w:t>
      </w:r>
    </w:p>
    <w:p w14:paraId="7A1F2126" w14:textId="331F6591" w:rsidR="001D36BF" w:rsidRPr="005E6834" w:rsidRDefault="001D36BF" w:rsidP="001D36BF">
      <w:pPr>
        <w:pStyle w:val="ListParagraph"/>
        <w:spacing w:line="240" w:lineRule="auto"/>
        <w:ind w:left="0"/>
        <w:rPr>
          <w:sz w:val="18"/>
          <w:szCs w:val="18"/>
        </w:rPr>
      </w:pPr>
      <w:r w:rsidRPr="005E6834">
        <w:rPr>
          <w:b/>
          <w:sz w:val="18"/>
          <w:szCs w:val="18"/>
          <w:u w:val="single"/>
        </w:rPr>
        <w:t>Housekeeping Issues</w:t>
      </w:r>
      <w:r w:rsidRPr="005E6834">
        <w:rPr>
          <w:sz w:val="18"/>
          <w:szCs w:val="18"/>
        </w:rPr>
        <w:t xml:space="preserve"> </w:t>
      </w:r>
    </w:p>
    <w:p w14:paraId="1747B1A2" w14:textId="77777777" w:rsidR="001D36BF" w:rsidRDefault="001D36BF" w:rsidP="001D36BF">
      <w:pPr>
        <w:pStyle w:val="ListParagraph"/>
        <w:widowControl/>
        <w:numPr>
          <w:ilvl w:val="0"/>
          <w:numId w:val="1"/>
        </w:numPr>
        <w:tabs>
          <w:tab w:val="num" w:pos="360"/>
        </w:tabs>
        <w:autoSpaceDE/>
        <w:autoSpaceDN/>
        <w:adjustRightInd/>
        <w:spacing w:line="240" w:lineRule="auto"/>
        <w:contextualSpacing/>
        <w:rPr>
          <w:sz w:val="18"/>
          <w:szCs w:val="18"/>
        </w:rPr>
      </w:pPr>
      <w:r w:rsidRPr="005E6834">
        <w:rPr>
          <w:b/>
          <w:sz w:val="18"/>
          <w:szCs w:val="18"/>
        </w:rPr>
        <w:t xml:space="preserve">Matters Arising </w:t>
      </w:r>
      <w:r>
        <w:rPr>
          <w:b/>
          <w:sz w:val="18"/>
          <w:szCs w:val="18"/>
        </w:rPr>
        <w:t>o</w:t>
      </w:r>
      <w:r w:rsidRPr="005E6834">
        <w:rPr>
          <w:b/>
          <w:sz w:val="18"/>
          <w:szCs w:val="18"/>
        </w:rPr>
        <w:t>ut</w:t>
      </w:r>
      <w:r>
        <w:rPr>
          <w:b/>
          <w:sz w:val="18"/>
          <w:szCs w:val="18"/>
        </w:rPr>
        <w:t xml:space="preserve"> o</w:t>
      </w:r>
      <w:r w:rsidRPr="005E6834">
        <w:rPr>
          <w:b/>
          <w:sz w:val="18"/>
          <w:szCs w:val="18"/>
        </w:rPr>
        <w:t xml:space="preserve">f Minutes - </w:t>
      </w:r>
      <w:r w:rsidRPr="005E6834">
        <w:rPr>
          <w:sz w:val="18"/>
          <w:szCs w:val="18"/>
        </w:rPr>
        <w:t>To receive updates on the following matters not appearing elsewhere on the agenda:</w:t>
      </w:r>
    </w:p>
    <w:p w14:paraId="34764D06" w14:textId="7A8CDEF3" w:rsidR="001D36BF" w:rsidRDefault="001D36BF" w:rsidP="001D36BF">
      <w:pPr>
        <w:pStyle w:val="ListParagraph"/>
        <w:widowControl/>
        <w:numPr>
          <w:ilvl w:val="1"/>
          <w:numId w:val="1"/>
        </w:numPr>
        <w:tabs>
          <w:tab w:val="num" w:pos="720"/>
        </w:tabs>
        <w:autoSpaceDE/>
        <w:autoSpaceDN/>
        <w:adjustRightInd/>
        <w:spacing w:line="240" w:lineRule="auto"/>
        <w:contextualSpacing/>
        <w:rPr>
          <w:sz w:val="18"/>
          <w:szCs w:val="18"/>
        </w:rPr>
      </w:pPr>
      <w:r w:rsidRPr="003C2551">
        <w:rPr>
          <w:sz w:val="18"/>
          <w:szCs w:val="18"/>
          <w:u w:val="single"/>
        </w:rPr>
        <w:t>Traffic calming measures - Rothbury Rd</w:t>
      </w:r>
      <w:r>
        <w:rPr>
          <w:sz w:val="18"/>
          <w:szCs w:val="18"/>
        </w:rPr>
        <w:t xml:space="preserve">. </w:t>
      </w:r>
      <w:r w:rsidR="00CD0EC6">
        <w:rPr>
          <w:sz w:val="18"/>
          <w:szCs w:val="18"/>
        </w:rPr>
        <w:t>GF had spoken with Highways again about this. Neil Snowdon had indicated that he had</w:t>
      </w:r>
      <w:r w:rsidR="00776A35">
        <w:rPr>
          <w:sz w:val="18"/>
          <w:szCs w:val="18"/>
        </w:rPr>
        <w:t xml:space="preserve"> forwarded this to the departments main generic email so that a response could be sent</w:t>
      </w:r>
      <w:r w:rsidR="00CD0EC6">
        <w:rPr>
          <w:sz w:val="18"/>
          <w:szCs w:val="18"/>
        </w:rPr>
        <w:t xml:space="preserve"> but nothing had been received. Members were aghast at the lack of movement and communication</w:t>
      </w:r>
      <w:r w:rsidR="00FA0A53">
        <w:rPr>
          <w:sz w:val="18"/>
          <w:szCs w:val="18"/>
        </w:rPr>
        <w:t>. This a</w:t>
      </w:r>
      <w:r w:rsidR="00CD0EC6">
        <w:rPr>
          <w:sz w:val="18"/>
          <w:szCs w:val="18"/>
        </w:rPr>
        <w:t>ppeared to be endemic across the Authority. TT agreed to speak directly with Neil Snowdon and if no satisfactory response was received by Friday 10</w:t>
      </w:r>
      <w:r w:rsidR="00CD0EC6" w:rsidRPr="00CD0EC6">
        <w:rPr>
          <w:sz w:val="18"/>
          <w:szCs w:val="18"/>
          <w:vertAlign w:val="superscript"/>
        </w:rPr>
        <w:t>th</w:t>
      </w:r>
      <w:r w:rsidR="00CD0EC6">
        <w:rPr>
          <w:sz w:val="18"/>
          <w:szCs w:val="18"/>
        </w:rPr>
        <w:t xml:space="preserve"> February, then GF to consult with members to agree the next steps.</w:t>
      </w:r>
      <w:r w:rsidR="00CD0EC6">
        <w:rPr>
          <w:sz w:val="18"/>
          <w:szCs w:val="18"/>
        </w:rPr>
        <w:tab/>
      </w:r>
      <w:r w:rsidR="00CD0EC6">
        <w:rPr>
          <w:sz w:val="18"/>
          <w:szCs w:val="18"/>
        </w:rPr>
        <w:tab/>
      </w:r>
      <w:r w:rsidR="00CD0EC6">
        <w:rPr>
          <w:sz w:val="18"/>
          <w:szCs w:val="18"/>
        </w:rPr>
        <w:tab/>
      </w:r>
      <w:r w:rsidR="00CD0EC6">
        <w:rPr>
          <w:sz w:val="18"/>
          <w:szCs w:val="18"/>
        </w:rPr>
        <w:tab/>
        <w:t xml:space="preserve">                 </w:t>
      </w:r>
      <w:r w:rsidR="00CD0EC6">
        <w:rPr>
          <w:b/>
          <w:bCs/>
          <w:sz w:val="18"/>
          <w:szCs w:val="18"/>
        </w:rPr>
        <w:t>Action: TT/GF</w:t>
      </w:r>
    </w:p>
    <w:p w14:paraId="3975A95C" w14:textId="2B019F6F" w:rsidR="001D36BF" w:rsidRPr="00CD0EC6" w:rsidRDefault="001D36BF" w:rsidP="001D36BF">
      <w:pPr>
        <w:pStyle w:val="ListParagraph"/>
        <w:widowControl/>
        <w:numPr>
          <w:ilvl w:val="1"/>
          <w:numId w:val="1"/>
        </w:numPr>
        <w:tabs>
          <w:tab w:val="num" w:pos="720"/>
        </w:tabs>
        <w:autoSpaceDE/>
        <w:autoSpaceDN/>
        <w:adjustRightInd/>
        <w:spacing w:line="240" w:lineRule="auto"/>
        <w:contextualSpacing/>
        <w:rPr>
          <w:sz w:val="18"/>
          <w:szCs w:val="18"/>
        </w:rPr>
      </w:pPr>
      <w:r w:rsidRPr="003C2551">
        <w:rPr>
          <w:sz w:val="18"/>
          <w:szCs w:val="18"/>
          <w:u w:val="single"/>
        </w:rPr>
        <w:t>Rothbury Road/A697 Parking Restrictions</w:t>
      </w:r>
      <w:r>
        <w:rPr>
          <w:sz w:val="18"/>
          <w:szCs w:val="18"/>
        </w:rPr>
        <w:t xml:space="preserve">. </w:t>
      </w:r>
      <w:r w:rsidRPr="003123AD">
        <w:rPr>
          <w:sz w:val="18"/>
          <w:szCs w:val="18"/>
        </w:rPr>
        <w:t>GF/DW</w:t>
      </w:r>
      <w:r w:rsidR="003123AD" w:rsidRPr="003123AD">
        <w:rPr>
          <w:sz w:val="18"/>
          <w:szCs w:val="18"/>
        </w:rPr>
        <w:t xml:space="preserve"> had met with the Police and NCC Highways. All NCC could offer as a solution to the </w:t>
      </w:r>
      <w:r w:rsidR="00CE0882">
        <w:rPr>
          <w:sz w:val="18"/>
          <w:szCs w:val="18"/>
        </w:rPr>
        <w:t xml:space="preserve">parking </w:t>
      </w:r>
      <w:r w:rsidR="003123AD" w:rsidRPr="003123AD">
        <w:rPr>
          <w:sz w:val="18"/>
          <w:szCs w:val="18"/>
        </w:rPr>
        <w:t>problem</w:t>
      </w:r>
      <w:r w:rsidR="00CE0882">
        <w:rPr>
          <w:sz w:val="18"/>
          <w:szCs w:val="18"/>
        </w:rPr>
        <w:t>s</w:t>
      </w:r>
      <w:r w:rsidR="003123AD" w:rsidRPr="003123AD">
        <w:rPr>
          <w:sz w:val="18"/>
          <w:szCs w:val="18"/>
        </w:rPr>
        <w:t xml:space="preserve"> </w:t>
      </w:r>
      <w:r w:rsidR="00CE0882">
        <w:rPr>
          <w:sz w:val="18"/>
          <w:szCs w:val="18"/>
        </w:rPr>
        <w:t xml:space="preserve">at the junction </w:t>
      </w:r>
      <w:r w:rsidR="003123AD" w:rsidRPr="003123AD">
        <w:rPr>
          <w:sz w:val="18"/>
          <w:szCs w:val="18"/>
        </w:rPr>
        <w:t xml:space="preserve">was </w:t>
      </w:r>
      <w:r w:rsidR="00CE0882">
        <w:rPr>
          <w:sz w:val="18"/>
          <w:szCs w:val="18"/>
        </w:rPr>
        <w:t xml:space="preserve">to introduce </w:t>
      </w:r>
      <w:r w:rsidR="003123AD" w:rsidRPr="003123AD">
        <w:rPr>
          <w:sz w:val="18"/>
          <w:szCs w:val="18"/>
        </w:rPr>
        <w:t>yellow lines at and near the junction of the A697 and Rothbury Road</w:t>
      </w:r>
      <w:r w:rsidR="00CE0882">
        <w:rPr>
          <w:sz w:val="18"/>
          <w:szCs w:val="18"/>
        </w:rPr>
        <w:t>,</w:t>
      </w:r>
      <w:r w:rsidR="003123AD" w:rsidRPr="003123AD">
        <w:rPr>
          <w:sz w:val="18"/>
          <w:szCs w:val="18"/>
        </w:rPr>
        <w:t xml:space="preserve"> with an option for a pedestrian refuge in the middle of the Rothbury Road close to the junction. However, this option would extend the yellow line</w:t>
      </w:r>
      <w:r w:rsidR="00CE0882">
        <w:rPr>
          <w:sz w:val="18"/>
          <w:szCs w:val="18"/>
        </w:rPr>
        <w:t>s</w:t>
      </w:r>
      <w:r w:rsidR="003123AD" w:rsidRPr="003123AD">
        <w:rPr>
          <w:sz w:val="18"/>
          <w:szCs w:val="18"/>
        </w:rPr>
        <w:t xml:space="preserve"> as far as St Mary’s Church. The proposal was for NCC to carry out a consultation exercise in the village.</w:t>
      </w:r>
      <w:r w:rsidR="00CE0882">
        <w:rPr>
          <w:sz w:val="18"/>
          <w:szCs w:val="18"/>
        </w:rPr>
        <w:t xml:space="preserve"> </w:t>
      </w:r>
      <w:r w:rsidR="003123AD" w:rsidRPr="003123AD">
        <w:rPr>
          <w:sz w:val="18"/>
          <w:szCs w:val="18"/>
        </w:rPr>
        <w:t>Members discussed the advantages</w:t>
      </w:r>
      <w:r w:rsidR="00FA0A53">
        <w:rPr>
          <w:sz w:val="18"/>
          <w:szCs w:val="18"/>
        </w:rPr>
        <w:t>/disadvantages</w:t>
      </w:r>
      <w:r w:rsidR="003123AD" w:rsidRPr="003123AD">
        <w:rPr>
          <w:sz w:val="18"/>
          <w:szCs w:val="18"/>
        </w:rPr>
        <w:t xml:space="preserve"> of these measures and the</w:t>
      </w:r>
      <w:r w:rsidR="00CE0882">
        <w:rPr>
          <w:sz w:val="18"/>
          <w:szCs w:val="18"/>
        </w:rPr>
        <w:t>ir</w:t>
      </w:r>
      <w:r w:rsidR="003123AD" w:rsidRPr="003123AD">
        <w:rPr>
          <w:sz w:val="18"/>
          <w:szCs w:val="18"/>
        </w:rPr>
        <w:t xml:space="preserve"> impact on residents and local businesses.</w:t>
      </w:r>
      <w:r w:rsidR="00CE0882">
        <w:rPr>
          <w:sz w:val="18"/>
          <w:szCs w:val="18"/>
        </w:rPr>
        <w:t xml:space="preserve"> It was important that NCC and the Police carried out enforcement operations if and when such measures were introduced. </w:t>
      </w:r>
      <w:r w:rsidR="003123AD" w:rsidRPr="003123AD">
        <w:rPr>
          <w:sz w:val="18"/>
          <w:szCs w:val="18"/>
        </w:rPr>
        <w:t>They agreed that the consultation should go forward.</w:t>
      </w:r>
      <w:r w:rsidR="00CE0882">
        <w:rPr>
          <w:sz w:val="18"/>
          <w:szCs w:val="18"/>
        </w:rPr>
        <w:t xml:space="preserve"> There </w:t>
      </w:r>
      <w:r w:rsidR="00776A35">
        <w:rPr>
          <w:sz w:val="18"/>
          <w:szCs w:val="18"/>
        </w:rPr>
        <w:t>may</w:t>
      </w:r>
      <w:r w:rsidR="00CE0882">
        <w:rPr>
          <w:sz w:val="18"/>
          <w:szCs w:val="18"/>
        </w:rPr>
        <w:t xml:space="preserve"> be a delay in putting  </w:t>
      </w:r>
      <w:r w:rsidR="00FA0A53">
        <w:rPr>
          <w:sz w:val="18"/>
          <w:szCs w:val="18"/>
        </w:rPr>
        <w:t xml:space="preserve">any agreed solution </w:t>
      </w:r>
      <w:r w:rsidR="00CE0882">
        <w:rPr>
          <w:sz w:val="18"/>
          <w:szCs w:val="18"/>
        </w:rPr>
        <w:t>in place</w:t>
      </w:r>
      <w:r w:rsidR="00FA0A53">
        <w:rPr>
          <w:sz w:val="18"/>
          <w:szCs w:val="18"/>
        </w:rPr>
        <w:t>,</w:t>
      </w:r>
      <w:r w:rsidR="00CE0882">
        <w:rPr>
          <w:sz w:val="18"/>
          <w:szCs w:val="18"/>
        </w:rPr>
        <w:t xml:space="preserve"> as there was to be a 60-week period when the B6334 would be closed</w:t>
      </w:r>
      <w:r w:rsidR="00327EC1">
        <w:rPr>
          <w:sz w:val="18"/>
          <w:szCs w:val="18"/>
        </w:rPr>
        <w:t xml:space="preserve">, </w:t>
      </w:r>
      <w:r w:rsidR="00CE0882">
        <w:rPr>
          <w:sz w:val="18"/>
          <w:szCs w:val="18"/>
        </w:rPr>
        <w:t>between Weldon Bridge and New Houses</w:t>
      </w:r>
      <w:r w:rsidR="00FA0A53">
        <w:rPr>
          <w:sz w:val="18"/>
          <w:szCs w:val="18"/>
        </w:rPr>
        <w:t>,</w:t>
      </w:r>
      <w:r w:rsidR="00CE0882">
        <w:rPr>
          <w:sz w:val="18"/>
          <w:szCs w:val="18"/>
        </w:rPr>
        <w:t xml:space="preserve"> for major road repairs. Whilst the main diversion to Rothbury was to be via New More House</w:t>
      </w:r>
      <w:r w:rsidR="003D37E0">
        <w:rPr>
          <w:sz w:val="18"/>
          <w:szCs w:val="18"/>
        </w:rPr>
        <w:t>,</w:t>
      </w:r>
      <w:r w:rsidR="00CE0882">
        <w:rPr>
          <w:sz w:val="18"/>
          <w:szCs w:val="18"/>
        </w:rPr>
        <w:t xml:space="preserve"> it was anticipated that significant local traffic would use the Rothbury Road and </w:t>
      </w:r>
      <w:r w:rsidR="00CD0EC6">
        <w:rPr>
          <w:sz w:val="18"/>
          <w:szCs w:val="18"/>
        </w:rPr>
        <w:t xml:space="preserve">therefore </w:t>
      </w:r>
      <w:r w:rsidR="00CE0882">
        <w:rPr>
          <w:sz w:val="18"/>
          <w:szCs w:val="18"/>
        </w:rPr>
        <w:t xml:space="preserve">parking restrictions at the junction and along the Rothbury Road </w:t>
      </w:r>
      <w:r w:rsidR="00776A35">
        <w:rPr>
          <w:sz w:val="18"/>
          <w:szCs w:val="18"/>
        </w:rPr>
        <w:t>may</w:t>
      </w:r>
      <w:r w:rsidR="00CE0882">
        <w:rPr>
          <w:sz w:val="18"/>
          <w:szCs w:val="18"/>
        </w:rPr>
        <w:t xml:space="preserve"> be introduced </w:t>
      </w:r>
      <w:r w:rsidR="00327EC1">
        <w:rPr>
          <w:sz w:val="18"/>
          <w:szCs w:val="18"/>
        </w:rPr>
        <w:t xml:space="preserve">during the roadworks </w:t>
      </w:r>
      <w:r w:rsidR="00CD0EC6">
        <w:rPr>
          <w:sz w:val="18"/>
          <w:szCs w:val="18"/>
        </w:rPr>
        <w:t>to deal with the additional traffic</w:t>
      </w:r>
      <w:r w:rsidR="00CE0882">
        <w:rPr>
          <w:sz w:val="18"/>
          <w:szCs w:val="18"/>
        </w:rPr>
        <w:t>.</w:t>
      </w:r>
      <w:r w:rsidR="003123AD" w:rsidRPr="003123AD">
        <w:rPr>
          <w:sz w:val="18"/>
          <w:szCs w:val="18"/>
        </w:rPr>
        <w:tab/>
      </w:r>
      <w:r w:rsidR="00CE0882">
        <w:rPr>
          <w:sz w:val="18"/>
          <w:szCs w:val="18"/>
        </w:rPr>
        <w:tab/>
        <w:t xml:space="preserve">     </w:t>
      </w:r>
      <w:r w:rsidR="00327EC1">
        <w:rPr>
          <w:sz w:val="18"/>
          <w:szCs w:val="18"/>
        </w:rPr>
        <w:tab/>
      </w:r>
      <w:r w:rsidR="00327EC1">
        <w:rPr>
          <w:sz w:val="18"/>
          <w:szCs w:val="18"/>
        </w:rPr>
        <w:tab/>
      </w:r>
      <w:r w:rsidR="00327EC1">
        <w:rPr>
          <w:sz w:val="18"/>
          <w:szCs w:val="18"/>
        </w:rPr>
        <w:tab/>
      </w:r>
      <w:r w:rsidR="00327EC1">
        <w:rPr>
          <w:sz w:val="18"/>
          <w:szCs w:val="18"/>
        </w:rPr>
        <w:tab/>
      </w:r>
      <w:r w:rsidR="00327EC1">
        <w:rPr>
          <w:sz w:val="18"/>
          <w:szCs w:val="18"/>
        </w:rPr>
        <w:tab/>
      </w:r>
      <w:r w:rsidR="00327EC1">
        <w:rPr>
          <w:sz w:val="18"/>
          <w:szCs w:val="18"/>
        </w:rPr>
        <w:tab/>
      </w:r>
      <w:r w:rsidR="00327EC1">
        <w:rPr>
          <w:sz w:val="18"/>
          <w:szCs w:val="18"/>
        </w:rPr>
        <w:tab/>
      </w:r>
      <w:r w:rsidR="00327EC1">
        <w:rPr>
          <w:sz w:val="18"/>
          <w:szCs w:val="18"/>
        </w:rPr>
        <w:tab/>
      </w:r>
      <w:r w:rsidR="00327EC1">
        <w:rPr>
          <w:sz w:val="18"/>
          <w:szCs w:val="18"/>
        </w:rPr>
        <w:tab/>
      </w:r>
      <w:r w:rsidR="00327EC1">
        <w:rPr>
          <w:sz w:val="18"/>
          <w:szCs w:val="18"/>
        </w:rPr>
        <w:tab/>
        <w:t xml:space="preserve">     </w:t>
      </w:r>
      <w:r w:rsidR="003123AD" w:rsidRPr="003123AD">
        <w:rPr>
          <w:b/>
          <w:bCs/>
          <w:sz w:val="18"/>
          <w:szCs w:val="18"/>
        </w:rPr>
        <w:t>Action: GF</w:t>
      </w:r>
    </w:p>
    <w:p w14:paraId="27C374A5" w14:textId="4A85F06F" w:rsidR="00A54309" w:rsidRPr="00A54309" w:rsidRDefault="001D36BF" w:rsidP="001D36BF">
      <w:pPr>
        <w:pStyle w:val="ListParagraph"/>
        <w:widowControl/>
        <w:numPr>
          <w:ilvl w:val="1"/>
          <w:numId w:val="1"/>
        </w:numPr>
        <w:tabs>
          <w:tab w:val="num" w:pos="720"/>
        </w:tabs>
        <w:autoSpaceDE/>
        <w:autoSpaceDN/>
        <w:adjustRightInd/>
        <w:spacing w:line="240" w:lineRule="auto"/>
        <w:contextualSpacing/>
        <w:rPr>
          <w:sz w:val="18"/>
          <w:szCs w:val="18"/>
        </w:rPr>
      </w:pPr>
      <w:r w:rsidRPr="003C2551">
        <w:rPr>
          <w:sz w:val="18"/>
          <w:szCs w:val="18"/>
          <w:u w:val="single"/>
        </w:rPr>
        <w:t>Lightpipe Farm Cussins Development – Bus Stops</w:t>
      </w:r>
      <w:r w:rsidRPr="000C3DC0">
        <w:rPr>
          <w:sz w:val="18"/>
          <w:szCs w:val="18"/>
        </w:rPr>
        <w:t xml:space="preserve">.  </w:t>
      </w:r>
      <w:r w:rsidR="00CD0EC6" w:rsidRPr="00A54309">
        <w:rPr>
          <w:sz w:val="18"/>
          <w:szCs w:val="18"/>
        </w:rPr>
        <w:t xml:space="preserve">TT stated that the Planning </w:t>
      </w:r>
      <w:r w:rsidR="00A54309">
        <w:rPr>
          <w:sz w:val="18"/>
          <w:szCs w:val="18"/>
        </w:rPr>
        <w:t>D</w:t>
      </w:r>
      <w:r w:rsidR="00CD0EC6" w:rsidRPr="00A54309">
        <w:rPr>
          <w:sz w:val="18"/>
          <w:szCs w:val="18"/>
        </w:rPr>
        <w:t>epartment had let the village down on this matter. He had now spoken with Liz Simmonen</w:t>
      </w:r>
      <w:r w:rsidR="00A54309">
        <w:rPr>
          <w:sz w:val="18"/>
          <w:szCs w:val="18"/>
        </w:rPr>
        <w:t xml:space="preserve">, NCC Planning </w:t>
      </w:r>
      <w:r w:rsidR="00A54309" w:rsidRPr="00A54309">
        <w:rPr>
          <w:sz w:val="18"/>
          <w:szCs w:val="18"/>
        </w:rPr>
        <w:t>(LS)</w:t>
      </w:r>
      <w:r w:rsidR="00A54309">
        <w:rPr>
          <w:sz w:val="18"/>
          <w:szCs w:val="18"/>
        </w:rPr>
        <w:t xml:space="preserve"> </w:t>
      </w:r>
      <w:r w:rsidR="00A54309" w:rsidRPr="00A54309">
        <w:rPr>
          <w:sz w:val="18"/>
          <w:szCs w:val="18"/>
        </w:rPr>
        <w:t>who had apologised at the lack of movement. It was clear that the proposed bus stops should not go ahead on three counts:</w:t>
      </w:r>
    </w:p>
    <w:p w14:paraId="1782AC56" w14:textId="77777777" w:rsidR="00A54309" w:rsidRDefault="00A54309" w:rsidP="00A54309">
      <w:pPr>
        <w:pStyle w:val="ListParagraph"/>
        <w:widowControl/>
        <w:numPr>
          <w:ilvl w:val="2"/>
          <w:numId w:val="1"/>
        </w:numPr>
        <w:autoSpaceDE/>
        <w:autoSpaceDN/>
        <w:adjustRightInd/>
        <w:spacing w:line="240" w:lineRule="auto"/>
        <w:contextualSpacing/>
        <w:rPr>
          <w:sz w:val="18"/>
          <w:szCs w:val="18"/>
        </w:rPr>
      </w:pPr>
      <w:r>
        <w:rPr>
          <w:sz w:val="18"/>
          <w:szCs w:val="18"/>
        </w:rPr>
        <w:lastRenderedPageBreak/>
        <w:t>No bus routes along this section of the village</w:t>
      </w:r>
    </w:p>
    <w:p w14:paraId="1ED18879" w14:textId="6B60B15E" w:rsidR="00A54309" w:rsidRDefault="00A54309" w:rsidP="00A54309">
      <w:pPr>
        <w:pStyle w:val="ListParagraph"/>
        <w:widowControl/>
        <w:numPr>
          <w:ilvl w:val="2"/>
          <w:numId w:val="1"/>
        </w:numPr>
        <w:autoSpaceDE/>
        <w:autoSpaceDN/>
        <w:adjustRightInd/>
        <w:spacing w:line="240" w:lineRule="auto"/>
        <w:contextualSpacing/>
        <w:rPr>
          <w:sz w:val="18"/>
          <w:szCs w:val="18"/>
        </w:rPr>
      </w:pPr>
      <w:r>
        <w:rPr>
          <w:sz w:val="18"/>
          <w:szCs w:val="18"/>
        </w:rPr>
        <w:t xml:space="preserve">Footpath </w:t>
      </w:r>
      <w:r w:rsidR="00327EC1">
        <w:rPr>
          <w:sz w:val="18"/>
          <w:szCs w:val="18"/>
        </w:rPr>
        <w:t>wa</w:t>
      </w:r>
      <w:r>
        <w:rPr>
          <w:sz w:val="18"/>
          <w:szCs w:val="18"/>
        </w:rPr>
        <w:t>s too narrow and would not meet the legal requirements</w:t>
      </w:r>
    </w:p>
    <w:p w14:paraId="71EF0184" w14:textId="58AE5E87" w:rsidR="001D36BF" w:rsidRDefault="00A54309" w:rsidP="00A54309">
      <w:pPr>
        <w:pStyle w:val="ListParagraph"/>
        <w:widowControl/>
        <w:numPr>
          <w:ilvl w:val="2"/>
          <w:numId w:val="1"/>
        </w:numPr>
        <w:autoSpaceDE/>
        <w:autoSpaceDN/>
        <w:adjustRightInd/>
        <w:spacing w:line="240" w:lineRule="auto"/>
        <w:contextualSpacing/>
        <w:rPr>
          <w:sz w:val="18"/>
          <w:szCs w:val="18"/>
        </w:rPr>
      </w:pPr>
      <w:r>
        <w:rPr>
          <w:sz w:val="18"/>
          <w:szCs w:val="18"/>
        </w:rPr>
        <w:t xml:space="preserve">Parents would be unwilling to allow their children to use </w:t>
      </w:r>
      <w:r w:rsidRPr="00A54309">
        <w:rPr>
          <w:sz w:val="18"/>
          <w:szCs w:val="18"/>
        </w:rPr>
        <w:t>stops at such</w:t>
      </w:r>
      <w:r>
        <w:rPr>
          <w:sz w:val="18"/>
          <w:szCs w:val="18"/>
        </w:rPr>
        <w:t xml:space="preserve"> dangerous places.</w:t>
      </w:r>
    </w:p>
    <w:p w14:paraId="346D33B1" w14:textId="349D4131" w:rsidR="00A54309" w:rsidRPr="00A54309" w:rsidRDefault="00A54309" w:rsidP="00A54309">
      <w:pPr>
        <w:widowControl/>
        <w:autoSpaceDE/>
        <w:autoSpaceDN/>
        <w:adjustRightInd/>
        <w:ind w:left="720"/>
        <w:contextualSpacing/>
        <w:rPr>
          <w:sz w:val="18"/>
          <w:szCs w:val="18"/>
        </w:rPr>
      </w:pPr>
      <w:r>
        <w:rPr>
          <w:sz w:val="18"/>
          <w:szCs w:val="18"/>
        </w:rPr>
        <w:t xml:space="preserve">LS had agreed to resolve the issue with Planning &amp; Highways </w:t>
      </w:r>
      <w:r w:rsidR="00327EC1">
        <w:rPr>
          <w:sz w:val="18"/>
          <w:szCs w:val="18"/>
        </w:rPr>
        <w:t>c</w:t>
      </w:r>
      <w:r>
        <w:rPr>
          <w:sz w:val="18"/>
          <w:szCs w:val="18"/>
        </w:rPr>
        <w:t xml:space="preserve">olleagues within the week. She required alternative highways options to which the Cussins money could be diverted. </w:t>
      </w:r>
      <w:r>
        <w:rPr>
          <w:sz w:val="18"/>
          <w:szCs w:val="18"/>
        </w:rPr>
        <w:tab/>
      </w:r>
      <w:r>
        <w:rPr>
          <w:sz w:val="18"/>
          <w:szCs w:val="18"/>
        </w:rPr>
        <w:tab/>
      </w:r>
      <w:r>
        <w:rPr>
          <w:sz w:val="18"/>
          <w:szCs w:val="18"/>
        </w:rPr>
        <w:tab/>
      </w:r>
      <w:r>
        <w:rPr>
          <w:sz w:val="18"/>
          <w:szCs w:val="18"/>
        </w:rPr>
        <w:tab/>
      </w:r>
      <w:r>
        <w:rPr>
          <w:sz w:val="18"/>
          <w:szCs w:val="18"/>
        </w:rPr>
        <w:tab/>
        <w:t xml:space="preserve">     </w:t>
      </w:r>
      <w:r>
        <w:rPr>
          <w:b/>
          <w:bCs/>
          <w:sz w:val="18"/>
          <w:szCs w:val="18"/>
        </w:rPr>
        <w:t>Action: GF</w:t>
      </w:r>
      <w:r>
        <w:rPr>
          <w:sz w:val="18"/>
          <w:szCs w:val="18"/>
        </w:rPr>
        <w:t xml:space="preserve"> </w:t>
      </w:r>
    </w:p>
    <w:p w14:paraId="7259F346" w14:textId="5C7B94D9" w:rsidR="00CD0EC6" w:rsidRPr="00CD0EC6" w:rsidRDefault="00CD0EC6" w:rsidP="00CD0EC6">
      <w:pPr>
        <w:widowControl/>
        <w:autoSpaceDE/>
        <w:autoSpaceDN/>
        <w:adjustRightInd/>
        <w:contextualSpacing/>
        <w:rPr>
          <w:i/>
          <w:iCs/>
          <w:sz w:val="18"/>
          <w:szCs w:val="18"/>
        </w:rPr>
      </w:pPr>
      <w:r w:rsidRPr="00CD0EC6">
        <w:rPr>
          <w:i/>
          <w:iCs/>
          <w:sz w:val="18"/>
          <w:szCs w:val="18"/>
        </w:rPr>
        <w:t>TT left the meeting</w:t>
      </w:r>
      <w:r>
        <w:rPr>
          <w:i/>
          <w:iCs/>
          <w:sz w:val="18"/>
          <w:szCs w:val="18"/>
        </w:rPr>
        <w:t xml:space="preserve"> at 7.47 p.m.</w:t>
      </w:r>
    </w:p>
    <w:p w14:paraId="791A0FA6" w14:textId="11573721" w:rsidR="001D36BF" w:rsidRDefault="001D36BF" w:rsidP="001D36BF">
      <w:pPr>
        <w:pStyle w:val="ListParagraph"/>
        <w:widowControl/>
        <w:numPr>
          <w:ilvl w:val="1"/>
          <w:numId w:val="1"/>
        </w:numPr>
        <w:tabs>
          <w:tab w:val="num" w:pos="720"/>
        </w:tabs>
        <w:autoSpaceDE/>
        <w:autoSpaceDN/>
        <w:adjustRightInd/>
        <w:spacing w:line="240" w:lineRule="auto"/>
        <w:contextualSpacing/>
        <w:rPr>
          <w:sz w:val="18"/>
          <w:szCs w:val="18"/>
        </w:rPr>
      </w:pPr>
      <w:r w:rsidRPr="003C2551">
        <w:rPr>
          <w:sz w:val="18"/>
          <w:szCs w:val="18"/>
          <w:u w:val="single"/>
        </w:rPr>
        <w:t>Installation of electricity to bus shelter</w:t>
      </w:r>
      <w:r w:rsidR="00CD0EC6">
        <w:rPr>
          <w:sz w:val="18"/>
          <w:szCs w:val="18"/>
          <w:u w:val="single"/>
        </w:rPr>
        <w:t xml:space="preserve"> (Rothbury Road/A69&amp;)</w:t>
      </w:r>
      <w:r>
        <w:rPr>
          <w:sz w:val="18"/>
          <w:szCs w:val="18"/>
        </w:rPr>
        <w:t xml:space="preserve">. </w:t>
      </w:r>
      <w:r>
        <w:rPr>
          <w:i/>
          <w:iCs/>
          <w:sz w:val="18"/>
          <w:szCs w:val="18"/>
        </w:rPr>
        <w:t xml:space="preserve"> </w:t>
      </w:r>
      <w:r w:rsidR="003123AD" w:rsidRPr="003123AD">
        <w:rPr>
          <w:sz w:val="18"/>
          <w:szCs w:val="18"/>
        </w:rPr>
        <w:t>A</w:t>
      </w:r>
      <w:r w:rsidRPr="003123AD">
        <w:rPr>
          <w:sz w:val="18"/>
          <w:szCs w:val="18"/>
        </w:rPr>
        <w:t xml:space="preserve">n update on the replacement light </w:t>
      </w:r>
      <w:r w:rsidR="003123AD" w:rsidRPr="003123AD">
        <w:rPr>
          <w:sz w:val="18"/>
          <w:szCs w:val="18"/>
        </w:rPr>
        <w:t>had been requested and a reply was awaited. Clerk was asked to follow this up.</w:t>
      </w:r>
      <w:r w:rsidR="003123AD" w:rsidRPr="003123AD">
        <w:rPr>
          <w:sz w:val="18"/>
          <w:szCs w:val="18"/>
        </w:rPr>
        <w:tab/>
      </w:r>
      <w:r w:rsidR="003123AD" w:rsidRPr="003123AD">
        <w:rPr>
          <w:sz w:val="18"/>
          <w:szCs w:val="18"/>
        </w:rPr>
        <w:tab/>
      </w:r>
      <w:r w:rsidR="003123AD" w:rsidRPr="003123AD">
        <w:rPr>
          <w:sz w:val="18"/>
          <w:szCs w:val="18"/>
        </w:rPr>
        <w:tab/>
      </w:r>
      <w:r w:rsidR="003123AD" w:rsidRPr="003123AD">
        <w:rPr>
          <w:sz w:val="18"/>
          <w:szCs w:val="18"/>
        </w:rPr>
        <w:tab/>
      </w:r>
      <w:r w:rsidR="003123AD" w:rsidRPr="003123AD">
        <w:rPr>
          <w:sz w:val="18"/>
          <w:szCs w:val="18"/>
        </w:rPr>
        <w:tab/>
      </w:r>
      <w:r w:rsidR="003123AD" w:rsidRPr="003123AD">
        <w:rPr>
          <w:sz w:val="18"/>
          <w:szCs w:val="18"/>
        </w:rPr>
        <w:tab/>
      </w:r>
      <w:r w:rsidR="003123AD">
        <w:rPr>
          <w:sz w:val="18"/>
          <w:szCs w:val="18"/>
        </w:rPr>
        <w:t xml:space="preserve"> </w:t>
      </w:r>
      <w:r w:rsidR="003123AD" w:rsidRPr="003123AD">
        <w:rPr>
          <w:b/>
          <w:bCs/>
          <w:sz w:val="18"/>
          <w:szCs w:val="18"/>
        </w:rPr>
        <w:t>Action: Clerk</w:t>
      </w:r>
    </w:p>
    <w:p w14:paraId="77D74651" w14:textId="63765DE4" w:rsidR="001D36BF" w:rsidRPr="00A33CAC" w:rsidRDefault="001D36BF" w:rsidP="001D36BF">
      <w:pPr>
        <w:pStyle w:val="ListParagraph"/>
        <w:widowControl/>
        <w:numPr>
          <w:ilvl w:val="1"/>
          <w:numId w:val="1"/>
        </w:numPr>
        <w:tabs>
          <w:tab w:val="num" w:pos="720"/>
        </w:tabs>
        <w:autoSpaceDE/>
        <w:autoSpaceDN/>
        <w:adjustRightInd/>
        <w:spacing w:line="240" w:lineRule="auto"/>
        <w:contextualSpacing/>
        <w:rPr>
          <w:sz w:val="18"/>
          <w:szCs w:val="18"/>
        </w:rPr>
      </w:pPr>
      <w:r w:rsidRPr="003C2551">
        <w:rPr>
          <w:sz w:val="18"/>
          <w:szCs w:val="18"/>
          <w:u w:val="single"/>
        </w:rPr>
        <w:t>Archiving of LPC records</w:t>
      </w:r>
      <w:r w:rsidRPr="00A33CAC">
        <w:rPr>
          <w:sz w:val="18"/>
          <w:szCs w:val="18"/>
        </w:rPr>
        <w:t xml:space="preserve">. </w:t>
      </w:r>
      <w:r w:rsidR="00A33CAC">
        <w:rPr>
          <w:sz w:val="18"/>
          <w:szCs w:val="18"/>
        </w:rPr>
        <w:t>S</w:t>
      </w:r>
      <w:r w:rsidRPr="00A33CAC">
        <w:rPr>
          <w:sz w:val="18"/>
          <w:szCs w:val="18"/>
        </w:rPr>
        <w:t>ome helpful advice</w:t>
      </w:r>
      <w:r w:rsidR="00D60B34" w:rsidRPr="00A33CAC">
        <w:rPr>
          <w:sz w:val="18"/>
          <w:szCs w:val="18"/>
        </w:rPr>
        <w:t xml:space="preserve"> from NCC Archives had </w:t>
      </w:r>
      <w:r w:rsidR="00327EC1">
        <w:rPr>
          <w:sz w:val="18"/>
          <w:szCs w:val="18"/>
        </w:rPr>
        <w:t xml:space="preserve">eventually </w:t>
      </w:r>
      <w:r w:rsidR="00D60B34" w:rsidRPr="00A33CAC">
        <w:rPr>
          <w:sz w:val="18"/>
          <w:szCs w:val="18"/>
        </w:rPr>
        <w:t>been received</w:t>
      </w:r>
      <w:r w:rsidRPr="00A33CAC">
        <w:rPr>
          <w:sz w:val="18"/>
          <w:szCs w:val="18"/>
        </w:rPr>
        <w:t xml:space="preserve">. </w:t>
      </w:r>
      <w:r w:rsidR="00D60B34" w:rsidRPr="00A33CAC">
        <w:rPr>
          <w:sz w:val="18"/>
          <w:szCs w:val="18"/>
        </w:rPr>
        <w:t>It was agreed that</w:t>
      </w:r>
      <w:r w:rsidRPr="00A33CAC">
        <w:rPr>
          <w:sz w:val="18"/>
          <w:szCs w:val="18"/>
        </w:rPr>
        <w:t>:</w:t>
      </w:r>
    </w:p>
    <w:p w14:paraId="18B18ABD" w14:textId="4EFCEE56" w:rsidR="001D36BF" w:rsidRPr="00A33CAC" w:rsidRDefault="001D36BF" w:rsidP="001D36BF">
      <w:pPr>
        <w:ind w:left="720"/>
        <w:rPr>
          <w:sz w:val="18"/>
          <w:szCs w:val="18"/>
        </w:rPr>
      </w:pPr>
      <w:r w:rsidRPr="00A33CAC">
        <w:rPr>
          <w:sz w:val="18"/>
          <w:szCs w:val="18"/>
        </w:rPr>
        <w:t xml:space="preserve">•  wherever possible </w:t>
      </w:r>
      <w:r w:rsidR="00D60B34" w:rsidRPr="00A33CAC">
        <w:rPr>
          <w:sz w:val="18"/>
          <w:szCs w:val="18"/>
        </w:rPr>
        <w:t>records would be archived</w:t>
      </w:r>
      <w:r w:rsidRPr="00A33CAC">
        <w:rPr>
          <w:sz w:val="18"/>
          <w:szCs w:val="18"/>
        </w:rPr>
        <w:t xml:space="preserve"> electronically. Documents to be submitted by Cryptshare or email. </w:t>
      </w:r>
      <w:r w:rsidR="00D60B34" w:rsidRPr="00A33CAC">
        <w:rPr>
          <w:sz w:val="18"/>
          <w:szCs w:val="18"/>
        </w:rPr>
        <w:t>NCC to provide</w:t>
      </w:r>
      <w:r w:rsidRPr="00A33CAC">
        <w:rPr>
          <w:sz w:val="18"/>
          <w:szCs w:val="18"/>
        </w:rPr>
        <w:t xml:space="preserve"> further guidance on this.</w:t>
      </w:r>
    </w:p>
    <w:p w14:paraId="6E242B21" w14:textId="514B68D2" w:rsidR="001D36BF" w:rsidRPr="00A33CAC" w:rsidRDefault="001D36BF" w:rsidP="001D36BF">
      <w:pPr>
        <w:ind w:left="720"/>
        <w:rPr>
          <w:sz w:val="18"/>
          <w:szCs w:val="18"/>
        </w:rPr>
      </w:pPr>
      <w:r w:rsidRPr="00A33CAC">
        <w:rPr>
          <w:sz w:val="18"/>
          <w:szCs w:val="18"/>
        </w:rPr>
        <w:t xml:space="preserve">• </w:t>
      </w:r>
      <w:r w:rsidR="00D60B34" w:rsidRPr="00A33CAC">
        <w:rPr>
          <w:sz w:val="18"/>
          <w:szCs w:val="18"/>
        </w:rPr>
        <w:t>A</w:t>
      </w:r>
      <w:r w:rsidRPr="00A33CAC">
        <w:rPr>
          <w:sz w:val="18"/>
          <w:szCs w:val="18"/>
        </w:rPr>
        <w:t xml:space="preserve"> measured approach to archiving records</w:t>
      </w:r>
      <w:r w:rsidR="00D60B34" w:rsidRPr="00A33CAC">
        <w:rPr>
          <w:sz w:val="18"/>
          <w:szCs w:val="18"/>
        </w:rPr>
        <w:t xml:space="preserve"> to be taken</w:t>
      </w:r>
      <w:r w:rsidRPr="00A33CAC">
        <w:rPr>
          <w:sz w:val="18"/>
          <w:szCs w:val="18"/>
        </w:rPr>
        <w:t>. First to transfer electronic Parish Council Minutes and Annual Accounts</w:t>
      </w:r>
      <w:r w:rsidR="00D60B34" w:rsidRPr="00A33CAC">
        <w:rPr>
          <w:sz w:val="18"/>
          <w:szCs w:val="18"/>
        </w:rPr>
        <w:t xml:space="preserve"> </w:t>
      </w:r>
      <w:r w:rsidRPr="00A33CAC">
        <w:rPr>
          <w:sz w:val="18"/>
          <w:szCs w:val="18"/>
        </w:rPr>
        <w:t>dating back to May 2008. Once this ha</w:t>
      </w:r>
      <w:r w:rsidR="00327EC1">
        <w:rPr>
          <w:sz w:val="18"/>
          <w:szCs w:val="18"/>
        </w:rPr>
        <w:t>d</w:t>
      </w:r>
      <w:r w:rsidRPr="00A33CAC">
        <w:rPr>
          <w:sz w:val="18"/>
          <w:szCs w:val="18"/>
        </w:rPr>
        <w:t xml:space="preserve"> been done </w:t>
      </w:r>
      <w:r w:rsidR="00D60B34" w:rsidRPr="00A33CAC">
        <w:rPr>
          <w:sz w:val="18"/>
          <w:szCs w:val="18"/>
        </w:rPr>
        <w:t xml:space="preserve">relevant </w:t>
      </w:r>
      <w:r w:rsidR="00327EC1" w:rsidRPr="00A33CAC">
        <w:rPr>
          <w:sz w:val="18"/>
          <w:szCs w:val="18"/>
        </w:rPr>
        <w:t>pre</w:t>
      </w:r>
      <w:r w:rsidR="00327EC1">
        <w:rPr>
          <w:sz w:val="18"/>
          <w:szCs w:val="18"/>
        </w:rPr>
        <w:t>-</w:t>
      </w:r>
      <w:r w:rsidR="00327EC1" w:rsidRPr="00A33CAC">
        <w:rPr>
          <w:sz w:val="18"/>
          <w:szCs w:val="18"/>
        </w:rPr>
        <w:t xml:space="preserve">2008 </w:t>
      </w:r>
      <w:r w:rsidRPr="00A33CAC">
        <w:rPr>
          <w:sz w:val="18"/>
          <w:szCs w:val="18"/>
        </w:rPr>
        <w:t xml:space="preserve">hard copy </w:t>
      </w:r>
      <w:r w:rsidR="00D60B34" w:rsidRPr="00A33CAC">
        <w:rPr>
          <w:sz w:val="18"/>
          <w:szCs w:val="18"/>
        </w:rPr>
        <w:t>documents w</w:t>
      </w:r>
      <w:r w:rsidR="00327EC1">
        <w:rPr>
          <w:sz w:val="18"/>
          <w:szCs w:val="18"/>
        </w:rPr>
        <w:t xml:space="preserve">ould </w:t>
      </w:r>
      <w:r w:rsidR="00D60B34" w:rsidRPr="00A33CAC">
        <w:rPr>
          <w:sz w:val="18"/>
          <w:szCs w:val="18"/>
        </w:rPr>
        <w:t>be archived.</w:t>
      </w:r>
    </w:p>
    <w:p w14:paraId="7C979336" w14:textId="08373220" w:rsidR="001D36BF" w:rsidRPr="00A33CAC" w:rsidRDefault="001D36BF" w:rsidP="001D36BF">
      <w:pPr>
        <w:ind w:left="720"/>
        <w:rPr>
          <w:sz w:val="18"/>
          <w:szCs w:val="18"/>
        </w:rPr>
      </w:pPr>
      <w:r w:rsidRPr="00A33CAC">
        <w:rPr>
          <w:sz w:val="18"/>
          <w:szCs w:val="18"/>
        </w:rPr>
        <w:t xml:space="preserve">• </w:t>
      </w:r>
      <w:r w:rsidR="00D60B34" w:rsidRPr="00A33CAC">
        <w:rPr>
          <w:sz w:val="18"/>
          <w:szCs w:val="18"/>
        </w:rPr>
        <w:t>O</w:t>
      </w:r>
      <w:r w:rsidRPr="00A33CAC">
        <w:rPr>
          <w:sz w:val="18"/>
          <w:szCs w:val="18"/>
        </w:rPr>
        <w:t xml:space="preserve">ther key documents both electronic and hard copy </w:t>
      </w:r>
      <w:r w:rsidR="00327EC1" w:rsidRPr="00A33CAC">
        <w:rPr>
          <w:sz w:val="18"/>
          <w:szCs w:val="18"/>
        </w:rPr>
        <w:t>e.g.,</w:t>
      </w:r>
      <w:r w:rsidRPr="00A33CAC">
        <w:rPr>
          <w:sz w:val="18"/>
          <w:szCs w:val="18"/>
        </w:rPr>
        <w:t xml:space="preserve"> legal docs, land registrations etc to </w:t>
      </w:r>
      <w:r w:rsidR="00327EC1">
        <w:rPr>
          <w:sz w:val="18"/>
          <w:szCs w:val="18"/>
        </w:rPr>
        <w:t xml:space="preserve">be </w:t>
      </w:r>
      <w:r w:rsidR="00D60B34" w:rsidRPr="00A33CAC">
        <w:rPr>
          <w:sz w:val="18"/>
          <w:szCs w:val="18"/>
        </w:rPr>
        <w:t xml:space="preserve">scrutinised to </w:t>
      </w:r>
      <w:r w:rsidRPr="00A33CAC">
        <w:rPr>
          <w:sz w:val="18"/>
          <w:szCs w:val="18"/>
        </w:rPr>
        <w:t>determine what needs to be kept/archived or destroyed.</w:t>
      </w:r>
    </w:p>
    <w:p w14:paraId="5B9082AF" w14:textId="55F89821" w:rsidR="001D36BF" w:rsidRPr="00EA7F3B" w:rsidRDefault="001D36BF" w:rsidP="001D36BF">
      <w:pPr>
        <w:pStyle w:val="ListParagraph"/>
        <w:widowControl/>
        <w:numPr>
          <w:ilvl w:val="1"/>
          <w:numId w:val="1"/>
        </w:numPr>
        <w:tabs>
          <w:tab w:val="num" w:pos="720"/>
        </w:tabs>
        <w:autoSpaceDE/>
        <w:autoSpaceDN/>
        <w:adjustRightInd/>
        <w:spacing w:line="240" w:lineRule="auto"/>
        <w:contextualSpacing/>
        <w:rPr>
          <w:sz w:val="18"/>
          <w:szCs w:val="18"/>
        </w:rPr>
      </w:pPr>
      <w:r w:rsidRPr="002A18D8">
        <w:rPr>
          <w:sz w:val="18"/>
          <w:szCs w:val="18"/>
          <w:u w:val="single"/>
        </w:rPr>
        <w:t>Front Street Planter tubs</w:t>
      </w:r>
      <w:r>
        <w:rPr>
          <w:sz w:val="18"/>
          <w:szCs w:val="18"/>
        </w:rPr>
        <w:t xml:space="preserve">. </w:t>
      </w:r>
      <w:r w:rsidR="00D60B34">
        <w:rPr>
          <w:sz w:val="18"/>
          <w:szCs w:val="18"/>
        </w:rPr>
        <w:t xml:space="preserve">Sonia Beal had agreed to look after the planters for the forthcoming year. Some of these </w:t>
      </w:r>
      <w:r w:rsidR="00327EC1">
        <w:rPr>
          <w:sz w:val="18"/>
          <w:szCs w:val="18"/>
        </w:rPr>
        <w:t>we</w:t>
      </w:r>
      <w:r w:rsidR="00D60B34">
        <w:rPr>
          <w:sz w:val="18"/>
          <w:szCs w:val="18"/>
        </w:rPr>
        <w:t xml:space="preserve">re coming to the end of their </w:t>
      </w:r>
      <w:r w:rsidR="00A33CAC">
        <w:rPr>
          <w:sz w:val="18"/>
          <w:szCs w:val="18"/>
        </w:rPr>
        <w:t>useful life and w</w:t>
      </w:r>
      <w:r w:rsidR="00327EC1">
        <w:rPr>
          <w:sz w:val="18"/>
          <w:szCs w:val="18"/>
        </w:rPr>
        <w:t xml:space="preserve">ould </w:t>
      </w:r>
      <w:r w:rsidR="00A33CAC">
        <w:rPr>
          <w:sz w:val="18"/>
          <w:szCs w:val="18"/>
        </w:rPr>
        <w:t>need replacing. To be monitored and when required, replaced with suitable ecological alternatives.</w:t>
      </w:r>
    </w:p>
    <w:p w14:paraId="51F2501C" w14:textId="77777777" w:rsidR="001D36BF" w:rsidRPr="005E6834" w:rsidRDefault="001D36BF" w:rsidP="001D36BF">
      <w:pPr>
        <w:pStyle w:val="ListParagraph"/>
        <w:widowControl/>
        <w:numPr>
          <w:ilvl w:val="0"/>
          <w:numId w:val="1"/>
        </w:numPr>
        <w:tabs>
          <w:tab w:val="num" w:pos="360"/>
        </w:tabs>
        <w:autoSpaceDE/>
        <w:autoSpaceDN/>
        <w:adjustRightInd/>
        <w:spacing w:line="240" w:lineRule="auto"/>
        <w:contextualSpacing/>
        <w:rPr>
          <w:b/>
          <w:sz w:val="18"/>
          <w:szCs w:val="18"/>
        </w:rPr>
      </w:pPr>
      <w:r w:rsidRPr="005E6834">
        <w:rPr>
          <w:b/>
          <w:sz w:val="18"/>
          <w:szCs w:val="18"/>
        </w:rPr>
        <w:t>Finance</w:t>
      </w:r>
    </w:p>
    <w:p w14:paraId="57F82886" w14:textId="3B2C9502" w:rsidR="001D36BF" w:rsidRPr="00EA4890" w:rsidRDefault="001D36BF" w:rsidP="001D36BF">
      <w:pPr>
        <w:pStyle w:val="ListParagraph"/>
        <w:widowControl/>
        <w:numPr>
          <w:ilvl w:val="1"/>
          <w:numId w:val="1"/>
        </w:numPr>
        <w:tabs>
          <w:tab w:val="num" w:pos="720"/>
        </w:tabs>
        <w:autoSpaceDE/>
        <w:autoSpaceDN/>
        <w:adjustRightInd/>
        <w:spacing w:line="240" w:lineRule="auto"/>
        <w:contextualSpacing/>
        <w:rPr>
          <w:sz w:val="18"/>
          <w:szCs w:val="18"/>
          <w:u w:val="single"/>
        </w:rPr>
      </w:pPr>
      <w:r w:rsidRPr="00EA4890">
        <w:rPr>
          <w:sz w:val="18"/>
          <w:szCs w:val="18"/>
          <w:u w:val="single"/>
        </w:rPr>
        <w:t>Notification of receipts since the last meeting</w:t>
      </w:r>
      <w:r w:rsidR="00A33CAC">
        <w:rPr>
          <w:sz w:val="18"/>
          <w:szCs w:val="18"/>
          <w:u w:val="single"/>
        </w:rPr>
        <w:t>.</w:t>
      </w:r>
      <w:r w:rsidR="00A33CAC">
        <w:rPr>
          <w:sz w:val="18"/>
          <w:szCs w:val="18"/>
        </w:rPr>
        <w:t xml:space="preserve"> Approved.</w:t>
      </w:r>
    </w:p>
    <w:tbl>
      <w:tblPr>
        <w:tblW w:w="8180"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2200"/>
        <w:gridCol w:w="3400"/>
        <w:gridCol w:w="1280"/>
      </w:tblGrid>
      <w:tr w:rsidR="001D36BF" w:rsidRPr="00F15FF0" w14:paraId="0A629D08" w14:textId="77777777" w:rsidTr="00AB51F3">
        <w:trPr>
          <w:trHeight w:val="260"/>
        </w:trPr>
        <w:tc>
          <w:tcPr>
            <w:tcW w:w="1300" w:type="dxa"/>
            <w:shd w:val="clear" w:color="auto" w:fill="auto"/>
            <w:noWrap/>
            <w:vAlign w:val="bottom"/>
            <w:hideMark/>
          </w:tcPr>
          <w:p w14:paraId="66377B2A" w14:textId="77777777" w:rsidR="001D36BF" w:rsidRPr="00F15FF0" w:rsidRDefault="001D36BF" w:rsidP="00AB51F3">
            <w:pPr>
              <w:jc w:val="cente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02/01/2023</w:t>
            </w:r>
          </w:p>
        </w:tc>
        <w:tc>
          <w:tcPr>
            <w:tcW w:w="2200" w:type="dxa"/>
            <w:shd w:val="clear" w:color="auto" w:fill="auto"/>
            <w:noWrap/>
            <w:vAlign w:val="bottom"/>
            <w:hideMark/>
          </w:tcPr>
          <w:p w14:paraId="797CD5F8" w14:textId="77777777" w:rsidR="001D36BF" w:rsidRPr="00F15FF0" w:rsidRDefault="001D36BF" w:rsidP="00AB51F3">
            <w:pP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Douglas Proctor</w:t>
            </w:r>
          </w:p>
        </w:tc>
        <w:tc>
          <w:tcPr>
            <w:tcW w:w="3400" w:type="dxa"/>
            <w:shd w:val="clear" w:color="auto" w:fill="auto"/>
            <w:noWrap/>
            <w:vAlign w:val="bottom"/>
            <w:hideMark/>
          </w:tcPr>
          <w:p w14:paraId="45297185" w14:textId="77777777" w:rsidR="001D36BF" w:rsidRPr="00F15FF0" w:rsidRDefault="001D36BF" w:rsidP="00AB51F3">
            <w:pP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Allotment Fees (17a)</w:t>
            </w:r>
          </w:p>
        </w:tc>
        <w:tc>
          <w:tcPr>
            <w:tcW w:w="1280" w:type="dxa"/>
            <w:shd w:val="clear" w:color="auto" w:fill="auto"/>
            <w:noWrap/>
            <w:vAlign w:val="bottom"/>
            <w:hideMark/>
          </w:tcPr>
          <w:p w14:paraId="61F4E0D8" w14:textId="77777777" w:rsidR="001D36BF" w:rsidRPr="00F15FF0" w:rsidRDefault="001D36BF" w:rsidP="00AB51F3">
            <w:pPr>
              <w:jc w:val="right"/>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15.53</w:t>
            </w:r>
          </w:p>
        </w:tc>
      </w:tr>
      <w:tr w:rsidR="001D36BF" w:rsidRPr="00F15FF0" w14:paraId="4859713F" w14:textId="77777777" w:rsidTr="00AB51F3">
        <w:trPr>
          <w:trHeight w:val="260"/>
        </w:trPr>
        <w:tc>
          <w:tcPr>
            <w:tcW w:w="1300" w:type="dxa"/>
            <w:shd w:val="clear" w:color="auto" w:fill="auto"/>
            <w:noWrap/>
            <w:vAlign w:val="bottom"/>
            <w:hideMark/>
          </w:tcPr>
          <w:p w14:paraId="042EF83A" w14:textId="77777777" w:rsidR="001D36BF" w:rsidRPr="00F15FF0" w:rsidRDefault="001D36BF" w:rsidP="00AB51F3">
            <w:pPr>
              <w:jc w:val="cente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04/01/2023</w:t>
            </w:r>
          </w:p>
        </w:tc>
        <w:tc>
          <w:tcPr>
            <w:tcW w:w="2200" w:type="dxa"/>
            <w:shd w:val="clear" w:color="auto" w:fill="auto"/>
            <w:noWrap/>
            <w:vAlign w:val="bottom"/>
            <w:hideMark/>
          </w:tcPr>
          <w:p w14:paraId="18F58504" w14:textId="77777777" w:rsidR="001D36BF" w:rsidRPr="00F15FF0" w:rsidRDefault="001D36BF" w:rsidP="00AB51F3">
            <w:pP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Purves</w:t>
            </w:r>
          </w:p>
        </w:tc>
        <w:tc>
          <w:tcPr>
            <w:tcW w:w="3400" w:type="dxa"/>
            <w:shd w:val="clear" w:color="auto" w:fill="auto"/>
            <w:noWrap/>
            <w:vAlign w:val="bottom"/>
            <w:hideMark/>
          </w:tcPr>
          <w:p w14:paraId="1DFCA9EB" w14:textId="77777777" w:rsidR="001D36BF" w:rsidRPr="00F15FF0" w:rsidRDefault="001D36BF" w:rsidP="00AB51F3">
            <w:pP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Gillian Thompson burial</w:t>
            </w:r>
          </w:p>
        </w:tc>
        <w:tc>
          <w:tcPr>
            <w:tcW w:w="1280" w:type="dxa"/>
            <w:shd w:val="clear" w:color="auto" w:fill="auto"/>
            <w:noWrap/>
            <w:vAlign w:val="bottom"/>
            <w:hideMark/>
          </w:tcPr>
          <w:p w14:paraId="010F7072" w14:textId="77777777" w:rsidR="001D36BF" w:rsidRPr="00F15FF0" w:rsidRDefault="001D36BF" w:rsidP="00AB51F3">
            <w:pPr>
              <w:jc w:val="right"/>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200.00</w:t>
            </w:r>
          </w:p>
        </w:tc>
      </w:tr>
      <w:tr w:rsidR="001D36BF" w:rsidRPr="00F15FF0" w14:paraId="3BCD96A6" w14:textId="77777777" w:rsidTr="00AB51F3">
        <w:trPr>
          <w:trHeight w:val="260"/>
        </w:trPr>
        <w:tc>
          <w:tcPr>
            <w:tcW w:w="1300" w:type="dxa"/>
            <w:shd w:val="clear" w:color="auto" w:fill="auto"/>
            <w:noWrap/>
            <w:vAlign w:val="bottom"/>
            <w:hideMark/>
          </w:tcPr>
          <w:p w14:paraId="2A5A61B2" w14:textId="77777777" w:rsidR="001D36BF" w:rsidRPr="00F15FF0" w:rsidRDefault="001D36BF" w:rsidP="00AB51F3">
            <w:pPr>
              <w:jc w:val="cente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06/01/2023</w:t>
            </w:r>
          </w:p>
        </w:tc>
        <w:tc>
          <w:tcPr>
            <w:tcW w:w="2200" w:type="dxa"/>
            <w:shd w:val="clear" w:color="auto" w:fill="auto"/>
            <w:noWrap/>
            <w:vAlign w:val="bottom"/>
            <w:hideMark/>
          </w:tcPr>
          <w:p w14:paraId="6862A681" w14:textId="77777777" w:rsidR="001D36BF" w:rsidRPr="00F15FF0" w:rsidRDefault="001D36BF" w:rsidP="00AB51F3">
            <w:pP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Celia Douglas</w:t>
            </w:r>
          </w:p>
        </w:tc>
        <w:tc>
          <w:tcPr>
            <w:tcW w:w="3400" w:type="dxa"/>
            <w:shd w:val="clear" w:color="auto" w:fill="auto"/>
            <w:noWrap/>
            <w:vAlign w:val="bottom"/>
            <w:hideMark/>
          </w:tcPr>
          <w:p w14:paraId="2B9A8F96" w14:textId="77777777" w:rsidR="001D36BF" w:rsidRPr="00F15FF0" w:rsidRDefault="001D36BF" w:rsidP="00AB51F3">
            <w:pP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Allotment Fees (8)</w:t>
            </w:r>
          </w:p>
        </w:tc>
        <w:tc>
          <w:tcPr>
            <w:tcW w:w="1280" w:type="dxa"/>
            <w:shd w:val="clear" w:color="auto" w:fill="auto"/>
            <w:noWrap/>
            <w:vAlign w:val="bottom"/>
            <w:hideMark/>
          </w:tcPr>
          <w:p w14:paraId="63833678" w14:textId="77777777" w:rsidR="001D36BF" w:rsidRPr="00F15FF0" w:rsidRDefault="001D36BF" w:rsidP="00AB51F3">
            <w:pPr>
              <w:jc w:val="right"/>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31.06</w:t>
            </w:r>
          </w:p>
        </w:tc>
      </w:tr>
      <w:tr w:rsidR="001D36BF" w:rsidRPr="00F15FF0" w14:paraId="2B862CCC" w14:textId="77777777" w:rsidTr="00AB51F3">
        <w:trPr>
          <w:trHeight w:val="260"/>
        </w:trPr>
        <w:tc>
          <w:tcPr>
            <w:tcW w:w="1300" w:type="dxa"/>
            <w:shd w:val="clear" w:color="auto" w:fill="auto"/>
            <w:noWrap/>
            <w:vAlign w:val="bottom"/>
            <w:hideMark/>
          </w:tcPr>
          <w:p w14:paraId="59193E36" w14:textId="77777777" w:rsidR="001D36BF" w:rsidRPr="00F15FF0" w:rsidRDefault="001D36BF" w:rsidP="00AB51F3">
            <w:pPr>
              <w:jc w:val="cente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16/01/2023</w:t>
            </w:r>
          </w:p>
        </w:tc>
        <w:tc>
          <w:tcPr>
            <w:tcW w:w="2200" w:type="dxa"/>
            <w:shd w:val="clear" w:color="auto" w:fill="auto"/>
            <w:noWrap/>
            <w:vAlign w:val="bottom"/>
            <w:hideMark/>
          </w:tcPr>
          <w:p w14:paraId="38748AA3" w14:textId="77777777" w:rsidR="001D36BF" w:rsidRPr="00F15FF0" w:rsidRDefault="001D36BF" w:rsidP="00AB51F3">
            <w:pP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T Parkin</w:t>
            </w:r>
          </w:p>
        </w:tc>
        <w:tc>
          <w:tcPr>
            <w:tcW w:w="3400" w:type="dxa"/>
            <w:shd w:val="clear" w:color="auto" w:fill="auto"/>
            <w:noWrap/>
            <w:vAlign w:val="bottom"/>
            <w:hideMark/>
          </w:tcPr>
          <w:p w14:paraId="69F77411" w14:textId="77777777" w:rsidR="001D36BF" w:rsidRPr="00F15FF0" w:rsidRDefault="001D36BF" w:rsidP="00AB51F3">
            <w:pP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Allotment Fees (13)</w:t>
            </w:r>
          </w:p>
        </w:tc>
        <w:tc>
          <w:tcPr>
            <w:tcW w:w="1280" w:type="dxa"/>
            <w:shd w:val="clear" w:color="auto" w:fill="auto"/>
            <w:noWrap/>
            <w:vAlign w:val="bottom"/>
            <w:hideMark/>
          </w:tcPr>
          <w:p w14:paraId="552C9CBF" w14:textId="77777777" w:rsidR="001D36BF" w:rsidRPr="00F15FF0" w:rsidRDefault="001D36BF" w:rsidP="00AB51F3">
            <w:pPr>
              <w:jc w:val="right"/>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31.06</w:t>
            </w:r>
          </w:p>
        </w:tc>
      </w:tr>
      <w:tr w:rsidR="001D36BF" w:rsidRPr="00F15FF0" w14:paraId="43AA491F" w14:textId="77777777" w:rsidTr="00AB51F3">
        <w:trPr>
          <w:trHeight w:val="260"/>
        </w:trPr>
        <w:tc>
          <w:tcPr>
            <w:tcW w:w="1300" w:type="dxa"/>
            <w:shd w:val="clear" w:color="auto" w:fill="auto"/>
            <w:noWrap/>
            <w:vAlign w:val="bottom"/>
            <w:hideMark/>
          </w:tcPr>
          <w:p w14:paraId="557146AE" w14:textId="77777777" w:rsidR="001D36BF" w:rsidRPr="00F15FF0" w:rsidRDefault="001D36BF" w:rsidP="00AB51F3">
            <w:pPr>
              <w:jc w:val="cente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17/01/2023</w:t>
            </w:r>
          </w:p>
        </w:tc>
        <w:tc>
          <w:tcPr>
            <w:tcW w:w="2200" w:type="dxa"/>
            <w:shd w:val="clear" w:color="auto" w:fill="auto"/>
            <w:noWrap/>
            <w:vAlign w:val="bottom"/>
            <w:hideMark/>
          </w:tcPr>
          <w:p w14:paraId="75B1605E" w14:textId="77777777" w:rsidR="001D36BF" w:rsidRPr="00F15FF0" w:rsidRDefault="001D36BF" w:rsidP="00AB51F3">
            <w:pP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B Veitch</w:t>
            </w:r>
          </w:p>
        </w:tc>
        <w:tc>
          <w:tcPr>
            <w:tcW w:w="3400" w:type="dxa"/>
            <w:shd w:val="clear" w:color="auto" w:fill="auto"/>
            <w:noWrap/>
            <w:vAlign w:val="bottom"/>
            <w:hideMark/>
          </w:tcPr>
          <w:p w14:paraId="30CAEA37" w14:textId="77777777" w:rsidR="001D36BF" w:rsidRPr="00F15FF0" w:rsidRDefault="001D36BF" w:rsidP="00AB51F3">
            <w:pP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Allotment Fees (15a)</w:t>
            </w:r>
          </w:p>
        </w:tc>
        <w:tc>
          <w:tcPr>
            <w:tcW w:w="1280" w:type="dxa"/>
            <w:shd w:val="clear" w:color="auto" w:fill="auto"/>
            <w:noWrap/>
            <w:vAlign w:val="bottom"/>
            <w:hideMark/>
          </w:tcPr>
          <w:p w14:paraId="73880164" w14:textId="77777777" w:rsidR="001D36BF" w:rsidRPr="00F15FF0" w:rsidRDefault="001D36BF" w:rsidP="00AB51F3">
            <w:pPr>
              <w:jc w:val="right"/>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15.53</w:t>
            </w:r>
          </w:p>
        </w:tc>
      </w:tr>
      <w:tr w:rsidR="001D36BF" w:rsidRPr="00F15FF0" w14:paraId="6B524F2E" w14:textId="77777777" w:rsidTr="00AB51F3">
        <w:trPr>
          <w:trHeight w:val="260"/>
        </w:trPr>
        <w:tc>
          <w:tcPr>
            <w:tcW w:w="1300" w:type="dxa"/>
            <w:shd w:val="clear" w:color="auto" w:fill="auto"/>
            <w:noWrap/>
            <w:vAlign w:val="bottom"/>
            <w:hideMark/>
          </w:tcPr>
          <w:p w14:paraId="76C40466" w14:textId="77777777" w:rsidR="001D36BF" w:rsidRPr="00F15FF0" w:rsidRDefault="001D36BF" w:rsidP="00AB51F3">
            <w:pPr>
              <w:jc w:val="cente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23/01/2023</w:t>
            </w:r>
          </w:p>
        </w:tc>
        <w:tc>
          <w:tcPr>
            <w:tcW w:w="2200" w:type="dxa"/>
            <w:shd w:val="clear" w:color="auto" w:fill="auto"/>
            <w:noWrap/>
            <w:vAlign w:val="bottom"/>
            <w:hideMark/>
          </w:tcPr>
          <w:p w14:paraId="58E9AA99" w14:textId="77777777" w:rsidR="001D36BF" w:rsidRPr="00F15FF0" w:rsidRDefault="001D36BF" w:rsidP="00AB51F3">
            <w:pP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A Hedquist</w:t>
            </w:r>
          </w:p>
        </w:tc>
        <w:tc>
          <w:tcPr>
            <w:tcW w:w="3400" w:type="dxa"/>
            <w:shd w:val="clear" w:color="auto" w:fill="auto"/>
            <w:noWrap/>
            <w:vAlign w:val="bottom"/>
            <w:hideMark/>
          </w:tcPr>
          <w:p w14:paraId="17429F01" w14:textId="77777777" w:rsidR="001D36BF" w:rsidRPr="00F15FF0" w:rsidRDefault="001D36BF" w:rsidP="00AB51F3">
            <w:pP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Allotment Fees (6b)</w:t>
            </w:r>
          </w:p>
        </w:tc>
        <w:tc>
          <w:tcPr>
            <w:tcW w:w="1280" w:type="dxa"/>
            <w:shd w:val="clear" w:color="auto" w:fill="auto"/>
            <w:noWrap/>
            <w:vAlign w:val="bottom"/>
            <w:hideMark/>
          </w:tcPr>
          <w:p w14:paraId="71DAA0A8" w14:textId="77777777" w:rsidR="001D36BF" w:rsidRPr="00F15FF0" w:rsidRDefault="001D36BF" w:rsidP="00AB51F3">
            <w:pPr>
              <w:jc w:val="right"/>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10.00</w:t>
            </w:r>
          </w:p>
        </w:tc>
      </w:tr>
      <w:tr w:rsidR="001D36BF" w:rsidRPr="00F15FF0" w14:paraId="485D78C4" w14:textId="77777777" w:rsidTr="00AB51F3">
        <w:trPr>
          <w:trHeight w:val="260"/>
        </w:trPr>
        <w:tc>
          <w:tcPr>
            <w:tcW w:w="1300" w:type="dxa"/>
            <w:shd w:val="clear" w:color="auto" w:fill="auto"/>
            <w:noWrap/>
            <w:vAlign w:val="bottom"/>
            <w:hideMark/>
          </w:tcPr>
          <w:p w14:paraId="4FB4852E" w14:textId="77777777" w:rsidR="001D36BF" w:rsidRPr="00F15FF0" w:rsidRDefault="001D36BF" w:rsidP="00AB51F3">
            <w:pPr>
              <w:jc w:val="cente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27/01/2023</w:t>
            </w:r>
          </w:p>
        </w:tc>
        <w:tc>
          <w:tcPr>
            <w:tcW w:w="2200" w:type="dxa"/>
            <w:shd w:val="clear" w:color="auto" w:fill="auto"/>
            <w:noWrap/>
            <w:vAlign w:val="bottom"/>
            <w:hideMark/>
          </w:tcPr>
          <w:p w14:paraId="5B661E16" w14:textId="77777777" w:rsidR="001D36BF" w:rsidRPr="00F15FF0" w:rsidRDefault="001D36BF" w:rsidP="00AB51F3">
            <w:pP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B Taynton</w:t>
            </w:r>
          </w:p>
        </w:tc>
        <w:tc>
          <w:tcPr>
            <w:tcW w:w="3400" w:type="dxa"/>
            <w:shd w:val="clear" w:color="auto" w:fill="auto"/>
            <w:noWrap/>
            <w:vAlign w:val="bottom"/>
            <w:hideMark/>
          </w:tcPr>
          <w:p w14:paraId="779D0CCD" w14:textId="77777777" w:rsidR="001D36BF" w:rsidRPr="00F15FF0" w:rsidRDefault="001D36BF" w:rsidP="00AB51F3">
            <w:pP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Allotment Fees (16a)</w:t>
            </w:r>
          </w:p>
        </w:tc>
        <w:tc>
          <w:tcPr>
            <w:tcW w:w="1280" w:type="dxa"/>
            <w:shd w:val="clear" w:color="auto" w:fill="auto"/>
            <w:noWrap/>
            <w:vAlign w:val="bottom"/>
            <w:hideMark/>
          </w:tcPr>
          <w:p w14:paraId="5F011A5E" w14:textId="77777777" w:rsidR="001D36BF" w:rsidRPr="00F15FF0" w:rsidRDefault="001D36BF" w:rsidP="00AB51F3">
            <w:pPr>
              <w:jc w:val="right"/>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15.53</w:t>
            </w:r>
          </w:p>
        </w:tc>
      </w:tr>
      <w:tr w:rsidR="001D36BF" w:rsidRPr="00F15FF0" w14:paraId="402AEBC9" w14:textId="77777777" w:rsidTr="00AB51F3">
        <w:trPr>
          <w:trHeight w:val="260"/>
        </w:trPr>
        <w:tc>
          <w:tcPr>
            <w:tcW w:w="1300" w:type="dxa"/>
            <w:shd w:val="clear" w:color="auto" w:fill="auto"/>
            <w:noWrap/>
            <w:vAlign w:val="bottom"/>
            <w:hideMark/>
          </w:tcPr>
          <w:p w14:paraId="44EED144" w14:textId="77777777" w:rsidR="001D36BF" w:rsidRPr="00F15FF0" w:rsidRDefault="001D36BF" w:rsidP="00AB51F3">
            <w:pPr>
              <w:jc w:val="cente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27/01/2023</w:t>
            </w:r>
          </w:p>
        </w:tc>
        <w:tc>
          <w:tcPr>
            <w:tcW w:w="2200" w:type="dxa"/>
            <w:shd w:val="clear" w:color="auto" w:fill="auto"/>
            <w:noWrap/>
            <w:vAlign w:val="bottom"/>
            <w:hideMark/>
          </w:tcPr>
          <w:p w14:paraId="18DF0448" w14:textId="77777777" w:rsidR="001D36BF" w:rsidRPr="00F15FF0" w:rsidRDefault="001D36BF" w:rsidP="00AB51F3">
            <w:pP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P Hayles</w:t>
            </w:r>
          </w:p>
        </w:tc>
        <w:tc>
          <w:tcPr>
            <w:tcW w:w="3400" w:type="dxa"/>
            <w:shd w:val="clear" w:color="auto" w:fill="auto"/>
            <w:noWrap/>
            <w:vAlign w:val="bottom"/>
            <w:hideMark/>
          </w:tcPr>
          <w:p w14:paraId="3EB40B2F" w14:textId="77777777" w:rsidR="001D36BF" w:rsidRPr="00F15FF0" w:rsidRDefault="001D36BF" w:rsidP="00AB51F3">
            <w:pP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Allotment Fees (14)</w:t>
            </w:r>
          </w:p>
        </w:tc>
        <w:tc>
          <w:tcPr>
            <w:tcW w:w="1280" w:type="dxa"/>
            <w:shd w:val="clear" w:color="auto" w:fill="auto"/>
            <w:noWrap/>
            <w:vAlign w:val="bottom"/>
            <w:hideMark/>
          </w:tcPr>
          <w:p w14:paraId="1C1DD96D" w14:textId="77777777" w:rsidR="001D36BF" w:rsidRPr="00F15FF0" w:rsidRDefault="001D36BF" w:rsidP="00AB51F3">
            <w:pPr>
              <w:jc w:val="right"/>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31.06</w:t>
            </w:r>
          </w:p>
        </w:tc>
      </w:tr>
      <w:tr w:rsidR="001D36BF" w:rsidRPr="00F15FF0" w14:paraId="45255479" w14:textId="77777777" w:rsidTr="00AB51F3">
        <w:trPr>
          <w:trHeight w:val="260"/>
        </w:trPr>
        <w:tc>
          <w:tcPr>
            <w:tcW w:w="1300" w:type="dxa"/>
            <w:shd w:val="clear" w:color="auto" w:fill="auto"/>
            <w:noWrap/>
            <w:vAlign w:val="bottom"/>
            <w:hideMark/>
          </w:tcPr>
          <w:p w14:paraId="49A458E8" w14:textId="77777777" w:rsidR="001D36BF" w:rsidRPr="00F15FF0" w:rsidRDefault="001D36BF" w:rsidP="00AB51F3">
            <w:pPr>
              <w:jc w:val="cente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03/01/2023</w:t>
            </w:r>
          </w:p>
        </w:tc>
        <w:tc>
          <w:tcPr>
            <w:tcW w:w="2200" w:type="dxa"/>
            <w:shd w:val="clear" w:color="auto" w:fill="auto"/>
            <w:noWrap/>
            <w:vAlign w:val="bottom"/>
            <w:hideMark/>
          </w:tcPr>
          <w:p w14:paraId="40F3A2C9" w14:textId="77777777" w:rsidR="001D36BF" w:rsidRPr="00F15FF0" w:rsidRDefault="001D36BF" w:rsidP="00AB51F3">
            <w:pP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Longfram Mem Hall</w:t>
            </w:r>
          </w:p>
        </w:tc>
        <w:tc>
          <w:tcPr>
            <w:tcW w:w="3400" w:type="dxa"/>
            <w:shd w:val="clear" w:color="auto" w:fill="auto"/>
            <w:noWrap/>
            <w:vAlign w:val="bottom"/>
            <w:hideMark/>
          </w:tcPr>
          <w:p w14:paraId="5DB8BF13" w14:textId="77777777" w:rsidR="001D36BF" w:rsidRPr="00F15FF0" w:rsidRDefault="001D36BF" w:rsidP="00AB51F3">
            <w:pP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Ground Rent</w:t>
            </w:r>
          </w:p>
        </w:tc>
        <w:tc>
          <w:tcPr>
            <w:tcW w:w="1280" w:type="dxa"/>
            <w:shd w:val="clear" w:color="auto" w:fill="auto"/>
            <w:noWrap/>
            <w:vAlign w:val="bottom"/>
            <w:hideMark/>
          </w:tcPr>
          <w:p w14:paraId="138735BD" w14:textId="77777777" w:rsidR="001D36BF" w:rsidRPr="00F15FF0" w:rsidRDefault="001D36BF" w:rsidP="00AB51F3">
            <w:pPr>
              <w:jc w:val="right"/>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25.00</w:t>
            </w:r>
          </w:p>
        </w:tc>
      </w:tr>
      <w:tr w:rsidR="001D36BF" w:rsidRPr="00F15FF0" w14:paraId="550109C1" w14:textId="77777777" w:rsidTr="00AB51F3">
        <w:trPr>
          <w:trHeight w:val="260"/>
        </w:trPr>
        <w:tc>
          <w:tcPr>
            <w:tcW w:w="1300" w:type="dxa"/>
            <w:shd w:val="clear" w:color="auto" w:fill="auto"/>
            <w:noWrap/>
            <w:vAlign w:val="bottom"/>
            <w:hideMark/>
          </w:tcPr>
          <w:p w14:paraId="4426845E" w14:textId="77777777" w:rsidR="001D36BF" w:rsidRPr="00F15FF0" w:rsidRDefault="001D36BF" w:rsidP="00AB51F3">
            <w:pPr>
              <w:jc w:val="cente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03/01/2023</w:t>
            </w:r>
          </w:p>
        </w:tc>
        <w:tc>
          <w:tcPr>
            <w:tcW w:w="2200" w:type="dxa"/>
            <w:shd w:val="clear" w:color="auto" w:fill="auto"/>
            <w:noWrap/>
            <w:vAlign w:val="bottom"/>
            <w:hideMark/>
          </w:tcPr>
          <w:p w14:paraId="14B0DEE5" w14:textId="77777777" w:rsidR="001D36BF" w:rsidRPr="00F15FF0" w:rsidRDefault="001D36BF" w:rsidP="00AB51F3">
            <w:pP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C Panther</w:t>
            </w:r>
          </w:p>
        </w:tc>
        <w:tc>
          <w:tcPr>
            <w:tcW w:w="3400" w:type="dxa"/>
            <w:shd w:val="clear" w:color="auto" w:fill="auto"/>
            <w:noWrap/>
            <w:vAlign w:val="bottom"/>
            <w:hideMark/>
          </w:tcPr>
          <w:p w14:paraId="6063BB60" w14:textId="77777777" w:rsidR="001D36BF" w:rsidRPr="00F15FF0" w:rsidRDefault="001D36BF" w:rsidP="00AB51F3">
            <w:pP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Allotment Fees (10a)</w:t>
            </w:r>
          </w:p>
        </w:tc>
        <w:tc>
          <w:tcPr>
            <w:tcW w:w="1280" w:type="dxa"/>
            <w:shd w:val="clear" w:color="auto" w:fill="auto"/>
            <w:noWrap/>
            <w:vAlign w:val="bottom"/>
            <w:hideMark/>
          </w:tcPr>
          <w:p w14:paraId="6D1836F3" w14:textId="77777777" w:rsidR="001D36BF" w:rsidRPr="00F15FF0" w:rsidRDefault="001D36BF" w:rsidP="00AB51F3">
            <w:pPr>
              <w:jc w:val="right"/>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20.00</w:t>
            </w:r>
          </w:p>
        </w:tc>
      </w:tr>
      <w:tr w:rsidR="001D36BF" w:rsidRPr="00F15FF0" w14:paraId="1EEF944A" w14:textId="77777777" w:rsidTr="00AB51F3">
        <w:trPr>
          <w:trHeight w:val="260"/>
        </w:trPr>
        <w:tc>
          <w:tcPr>
            <w:tcW w:w="1300" w:type="dxa"/>
            <w:shd w:val="clear" w:color="auto" w:fill="auto"/>
            <w:noWrap/>
            <w:vAlign w:val="bottom"/>
            <w:hideMark/>
          </w:tcPr>
          <w:p w14:paraId="23E00629" w14:textId="77777777" w:rsidR="001D36BF" w:rsidRPr="00F15FF0" w:rsidRDefault="001D36BF" w:rsidP="00AB51F3">
            <w:pPr>
              <w:jc w:val="cente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04/01/2023</w:t>
            </w:r>
          </w:p>
        </w:tc>
        <w:tc>
          <w:tcPr>
            <w:tcW w:w="2200" w:type="dxa"/>
            <w:shd w:val="clear" w:color="auto" w:fill="auto"/>
            <w:noWrap/>
            <w:vAlign w:val="bottom"/>
            <w:hideMark/>
          </w:tcPr>
          <w:p w14:paraId="64590C96" w14:textId="77777777" w:rsidR="001D36BF" w:rsidRPr="00F15FF0" w:rsidRDefault="001D36BF" w:rsidP="00AB51F3">
            <w:pP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J Kartupelis</w:t>
            </w:r>
          </w:p>
        </w:tc>
        <w:tc>
          <w:tcPr>
            <w:tcW w:w="3400" w:type="dxa"/>
            <w:shd w:val="clear" w:color="auto" w:fill="auto"/>
            <w:noWrap/>
            <w:vAlign w:val="bottom"/>
            <w:hideMark/>
          </w:tcPr>
          <w:p w14:paraId="4744D173" w14:textId="77777777" w:rsidR="001D36BF" w:rsidRPr="00F15FF0" w:rsidRDefault="001D36BF" w:rsidP="00AB51F3">
            <w:pP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Allotment Fees (2)</w:t>
            </w:r>
          </w:p>
        </w:tc>
        <w:tc>
          <w:tcPr>
            <w:tcW w:w="1280" w:type="dxa"/>
            <w:shd w:val="clear" w:color="auto" w:fill="auto"/>
            <w:noWrap/>
            <w:vAlign w:val="bottom"/>
            <w:hideMark/>
          </w:tcPr>
          <w:p w14:paraId="36240564" w14:textId="77777777" w:rsidR="001D36BF" w:rsidRPr="00F15FF0" w:rsidRDefault="001D36BF" w:rsidP="00AB51F3">
            <w:pPr>
              <w:jc w:val="right"/>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20.00</w:t>
            </w:r>
          </w:p>
        </w:tc>
      </w:tr>
      <w:tr w:rsidR="001D36BF" w:rsidRPr="00F15FF0" w14:paraId="458D6F64" w14:textId="77777777" w:rsidTr="00AB51F3">
        <w:trPr>
          <w:trHeight w:val="260"/>
        </w:trPr>
        <w:tc>
          <w:tcPr>
            <w:tcW w:w="1300" w:type="dxa"/>
            <w:shd w:val="clear" w:color="auto" w:fill="auto"/>
            <w:noWrap/>
            <w:vAlign w:val="bottom"/>
            <w:hideMark/>
          </w:tcPr>
          <w:p w14:paraId="68188EE2" w14:textId="77777777" w:rsidR="001D36BF" w:rsidRPr="00F15FF0" w:rsidRDefault="001D36BF" w:rsidP="00AB51F3">
            <w:pPr>
              <w:jc w:val="cente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09/01/2023</w:t>
            </w:r>
          </w:p>
        </w:tc>
        <w:tc>
          <w:tcPr>
            <w:tcW w:w="2200" w:type="dxa"/>
            <w:shd w:val="clear" w:color="auto" w:fill="auto"/>
            <w:noWrap/>
            <w:vAlign w:val="bottom"/>
            <w:hideMark/>
          </w:tcPr>
          <w:p w14:paraId="112E5031" w14:textId="77777777" w:rsidR="001D36BF" w:rsidRPr="00F15FF0" w:rsidRDefault="001D36BF" w:rsidP="00AB51F3">
            <w:pP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M Laidler</w:t>
            </w:r>
          </w:p>
        </w:tc>
        <w:tc>
          <w:tcPr>
            <w:tcW w:w="3400" w:type="dxa"/>
            <w:shd w:val="clear" w:color="000000" w:fill="FFFFFF"/>
            <w:noWrap/>
            <w:vAlign w:val="bottom"/>
            <w:hideMark/>
          </w:tcPr>
          <w:p w14:paraId="38C72458" w14:textId="77777777" w:rsidR="001D36BF" w:rsidRPr="00F15FF0" w:rsidRDefault="001D36BF" w:rsidP="00AB51F3">
            <w:pP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Allotment Fees (9)</w:t>
            </w:r>
          </w:p>
        </w:tc>
        <w:tc>
          <w:tcPr>
            <w:tcW w:w="1280" w:type="dxa"/>
            <w:shd w:val="clear" w:color="000000" w:fill="FFFFFF"/>
            <w:noWrap/>
            <w:vAlign w:val="bottom"/>
            <w:hideMark/>
          </w:tcPr>
          <w:p w14:paraId="4ACA14D1" w14:textId="77777777" w:rsidR="001D36BF" w:rsidRPr="00F15FF0" w:rsidRDefault="001D36BF" w:rsidP="00AB51F3">
            <w:pPr>
              <w:jc w:val="right"/>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31.06</w:t>
            </w:r>
          </w:p>
        </w:tc>
      </w:tr>
      <w:tr w:rsidR="001D36BF" w:rsidRPr="00F15FF0" w14:paraId="709BEEDE" w14:textId="77777777" w:rsidTr="00AB51F3">
        <w:trPr>
          <w:trHeight w:val="260"/>
        </w:trPr>
        <w:tc>
          <w:tcPr>
            <w:tcW w:w="1300" w:type="dxa"/>
            <w:shd w:val="clear" w:color="auto" w:fill="auto"/>
            <w:noWrap/>
            <w:vAlign w:val="bottom"/>
            <w:hideMark/>
          </w:tcPr>
          <w:p w14:paraId="5DF72485" w14:textId="77777777" w:rsidR="001D36BF" w:rsidRPr="00F15FF0" w:rsidRDefault="001D36BF" w:rsidP="00AB51F3">
            <w:pPr>
              <w:jc w:val="cente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16/01/2023</w:t>
            </w:r>
          </w:p>
        </w:tc>
        <w:tc>
          <w:tcPr>
            <w:tcW w:w="2200" w:type="dxa"/>
            <w:shd w:val="clear" w:color="auto" w:fill="auto"/>
            <w:noWrap/>
            <w:vAlign w:val="bottom"/>
            <w:hideMark/>
          </w:tcPr>
          <w:p w14:paraId="6D40F04F" w14:textId="77777777" w:rsidR="001D36BF" w:rsidRPr="00F15FF0" w:rsidRDefault="001D36BF" w:rsidP="00AB51F3">
            <w:pP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Scott/Weatherston</w:t>
            </w:r>
          </w:p>
        </w:tc>
        <w:tc>
          <w:tcPr>
            <w:tcW w:w="3400" w:type="dxa"/>
            <w:shd w:val="clear" w:color="000000" w:fill="FFFFFF"/>
            <w:noWrap/>
            <w:vAlign w:val="bottom"/>
            <w:hideMark/>
          </w:tcPr>
          <w:p w14:paraId="6F4FF969" w14:textId="77777777" w:rsidR="001D36BF" w:rsidRPr="00F15FF0" w:rsidRDefault="001D36BF" w:rsidP="00AB51F3">
            <w:pP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Allotment Fees (10a) water only</w:t>
            </w:r>
          </w:p>
        </w:tc>
        <w:tc>
          <w:tcPr>
            <w:tcW w:w="1280" w:type="dxa"/>
            <w:shd w:val="clear" w:color="auto" w:fill="auto"/>
            <w:noWrap/>
            <w:vAlign w:val="bottom"/>
            <w:hideMark/>
          </w:tcPr>
          <w:p w14:paraId="6A2034F1" w14:textId="77777777" w:rsidR="001D36BF" w:rsidRPr="00F15FF0" w:rsidRDefault="001D36BF" w:rsidP="00AB51F3">
            <w:pPr>
              <w:jc w:val="right"/>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11.06</w:t>
            </w:r>
          </w:p>
        </w:tc>
      </w:tr>
      <w:tr w:rsidR="001D36BF" w:rsidRPr="00F15FF0" w14:paraId="2335D468" w14:textId="77777777" w:rsidTr="00AB51F3">
        <w:trPr>
          <w:trHeight w:val="260"/>
        </w:trPr>
        <w:tc>
          <w:tcPr>
            <w:tcW w:w="1300" w:type="dxa"/>
            <w:shd w:val="clear" w:color="auto" w:fill="auto"/>
            <w:noWrap/>
            <w:vAlign w:val="bottom"/>
            <w:hideMark/>
          </w:tcPr>
          <w:p w14:paraId="2927BB61" w14:textId="77777777" w:rsidR="001D36BF" w:rsidRPr="00F15FF0" w:rsidRDefault="001D36BF" w:rsidP="00AB51F3">
            <w:pPr>
              <w:jc w:val="cente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23/01/2023</w:t>
            </w:r>
          </w:p>
        </w:tc>
        <w:tc>
          <w:tcPr>
            <w:tcW w:w="2200" w:type="dxa"/>
            <w:shd w:val="clear" w:color="auto" w:fill="auto"/>
            <w:noWrap/>
            <w:vAlign w:val="bottom"/>
            <w:hideMark/>
          </w:tcPr>
          <w:p w14:paraId="744C2E1C" w14:textId="77777777" w:rsidR="001D36BF" w:rsidRPr="00F15FF0" w:rsidRDefault="001D36BF" w:rsidP="00AB51F3">
            <w:pP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K Bruce</w:t>
            </w:r>
          </w:p>
        </w:tc>
        <w:tc>
          <w:tcPr>
            <w:tcW w:w="3400" w:type="dxa"/>
            <w:shd w:val="clear" w:color="auto" w:fill="auto"/>
            <w:noWrap/>
            <w:vAlign w:val="bottom"/>
            <w:hideMark/>
          </w:tcPr>
          <w:p w14:paraId="2991D904" w14:textId="77777777" w:rsidR="001D36BF" w:rsidRPr="00F15FF0" w:rsidRDefault="001D36BF" w:rsidP="00AB51F3">
            <w:pP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Allotment Fees (15b)</w:t>
            </w:r>
          </w:p>
        </w:tc>
        <w:tc>
          <w:tcPr>
            <w:tcW w:w="1280" w:type="dxa"/>
            <w:shd w:val="clear" w:color="000000" w:fill="FFFFFF"/>
            <w:noWrap/>
            <w:vAlign w:val="bottom"/>
            <w:hideMark/>
          </w:tcPr>
          <w:p w14:paraId="5B3F3735" w14:textId="77777777" w:rsidR="001D36BF" w:rsidRPr="00F15FF0" w:rsidRDefault="001D36BF" w:rsidP="00AB51F3">
            <w:pPr>
              <w:jc w:val="right"/>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15.53</w:t>
            </w:r>
          </w:p>
        </w:tc>
      </w:tr>
      <w:tr w:rsidR="001D36BF" w:rsidRPr="00F15FF0" w14:paraId="3439E45B" w14:textId="77777777" w:rsidTr="00AB51F3">
        <w:trPr>
          <w:trHeight w:val="260"/>
        </w:trPr>
        <w:tc>
          <w:tcPr>
            <w:tcW w:w="1300" w:type="dxa"/>
            <w:shd w:val="clear" w:color="auto" w:fill="auto"/>
            <w:noWrap/>
            <w:vAlign w:val="bottom"/>
          </w:tcPr>
          <w:p w14:paraId="63225FB0" w14:textId="77777777" w:rsidR="001D36BF" w:rsidRPr="00F15FF0" w:rsidRDefault="001D36BF" w:rsidP="00AB51F3">
            <w:pPr>
              <w:jc w:val="center"/>
              <w:rPr>
                <w:rFonts w:asciiTheme="minorHAnsi" w:eastAsia="Times New Roman" w:hAnsiTheme="minorHAnsi" w:cstheme="minorHAnsi"/>
                <w:b/>
                <w:bCs/>
                <w:sz w:val="18"/>
                <w:szCs w:val="18"/>
              </w:rPr>
            </w:pPr>
          </w:p>
        </w:tc>
        <w:tc>
          <w:tcPr>
            <w:tcW w:w="2200" w:type="dxa"/>
            <w:shd w:val="clear" w:color="auto" w:fill="auto"/>
            <w:noWrap/>
            <w:vAlign w:val="bottom"/>
          </w:tcPr>
          <w:p w14:paraId="38BDCED6" w14:textId="77777777" w:rsidR="001D36BF" w:rsidRPr="00F15FF0" w:rsidRDefault="001D36BF" w:rsidP="00AB51F3">
            <w:pPr>
              <w:rPr>
                <w:rFonts w:asciiTheme="minorHAnsi" w:eastAsia="Times New Roman" w:hAnsiTheme="minorHAnsi" w:cstheme="minorHAnsi"/>
                <w:b/>
                <w:bCs/>
                <w:sz w:val="18"/>
                <w:szCs w:val="18"/>
              </w:rPr>
            </w:pPr>
          </w:p>
        </w:tc>
        <w:tc>
          <w:tcPr>
            <w:tcW w:w="3400" w:type="dxa"/>
            <w:shd w:val="clear" w:color="auto" w:fill="auto"/>
            <w:noWrap/>
            <w:vAlign w:val="bottom"/>
          </w:tcPr>
          <w:p w14:paraId="64B4B0CC" w14:textId="77777777" w:rsidR="001D36BF" w:rsidRPr="00F15FF0" w:rsidRDefault="001D36BF" w:rsidP="00AB51F3">
            <w:pPr>
              <w:jc w:val="right"/>
              <w:rPr>
                <w:rFonts w:asciiTheme="minorHAnsi" w:eastAsia="Times New Roman" w:hAnsiTheme="minorHAnsi" w:cstheme="minorHAnsi"/>
                <w:b/>
                <w:bCs/>
                <w:sz w:val="18"/>
                <w:szCs w:val="18"/>
              </w:rPr>
            </w:pPr>
            <w:r>
              <w:rPr>
                <w:rFonts w:asciiTheme="minorHAnsi" w:eastAsia="Times New Roman" w:hAnsiTheme="minorHAnsi" w:cstheme="minorHAnsi"/>
                <w:b/>
                <w:bCs/>
                <w:sz w:val="18"/>
                <w:szCs w:val="18"/>
              </w:rPr>
              <w:t>Total</w:t>
            </w:r>
          </w:p>
        </w:tc>
        <w:tc>
          <w:tcPr>
            <w:tcW w:w="1280" w:type="dxa"/>
            <w:shd w:val="clear" w:color="000000" w:fill="FFFFFF"/>
            <w:noWrap/>
            <w:vAlign w:val="bottom"/>
          </w:tcPr>
          <w:p w14:paraId="02EF5FC6" w14:textId="77777777" w:rsidR="001D36BF" w:rsidRPr="00F15FF0" w:rsidRDefault="001D36BF" w:rsidP="00AB51F3">
            <w:pPr>
              <w:jc w:val="right"/>
              <w:rPr>
                <w:rFonts w:asciiTheme="minorHAnsi" w:eastAsia="Times New Roman" w:hAnsiTheme="minorHAnsi" w:cstheme="minorHAnsi"/>
                <w:b/>
                <w:bCs/>
                <w:sz w:val="18"/>
                <w:szCs w:val="18"/>
              </w:rPr>
            </w:pPr>
            <w:r>
              <w:rPr>
                <w:rFonts w:asciiTheme="minorHAnsi" w:eastAsia="Times New Roman" w:hAnsiTheme="minorHAnsi" w:cstheme="minorHAnsi"/>
                <w:b/>
                <w:bCs/>
                <w:sz w:val="18"/>
                <w:szCs w:val="18"/>
              </w:rPr>
              <w:fldChar w:fldCharType="begin"/>
            </w:r>
            <w:r>
              <w:rPr>
                <w:rFonts w:asciiTheme="minorHAnsi" w:eastAsia="Times New Roman" w:hAnsiTheme="minorHAnsi" w:cstheme="minorHAnsi"/>
                <w:b/>
                <w:bCs/>
                <w:sz w:val="18"/>
                <w:szCs w:val="18"/>
              </w:rPr>
              <w:instrText xml:space="preserve"> =SUM(ABOVE) </w:instrText>
            </w:r>
            <w:r>
              <w:rPr>
                <w:rFonts w:asciiTheme="minorHAnsi" w:eastAsia="Times New Roman" w:hAnsiTheme="minorHAnsi" w:cstheme="minorHAnsi"/>
                <w:b/>
                <w:bCs/>
                <w:sz w:val="18"/>
                <w:szCs w:val="18"/>
              </w:rPr>
              <w:fldChar w:fldCharType="separate"/>
            </w:r>
            <w:r>
              <w:rPr>
                <w:rFonts w:asciiTheme="minorHAnsi" w:eastAsia="Times New Roman" w:hAnsiTheme="minorHAnsi" w:cstheme="minorHAnsi"/>
                <w:b/>
                <w:bCs/>
                <w:noProof/>
                <w:sz w:val="18"/>
                <w:szCs w:val="18"/>
              </w:rPr>
              <w:t>472.42</w:t>
            </w:r>
            <w:r>
              <w:rPr>
                <w:rFonts w:asciiTheme="minorHAnsi" w:eastAsia="Times New Roman" w:hAnsiTheme="minorHAnsi" w:cstheme="minorHAnsi"/>
                <w:b/>
                <w:bCs/>
                <w:sz w:val="18"/>
                <w:szCs w:val="18"/>
              </w:rPr>
              <w:fldChar w:fldCharType="end"/>
            </w:r>
          </w:p>
        </w:tc>
      </w:tr>
    </w:tbl>
    <w:p w14:paraId="05188E99" w14:textId="77777777" w:rsidR="00327EC1" w:rsidRPr="00327EC1" w:rsidRDefault="00327EC1" w:rsidP="00327EC1">
      <w:pPr>
        <w:widowControl/>
        <w:tabs>
          <w:tab w:val="num" w:pos="720"/>
        </w:tabs>
        <w:autoSpaceDE/>
        <w:autoSpaceDN/>
        <w:adjustRightInd/>
        <w:ind w:left="360"/>
        <w:contextualSpacing/>
        <w:rPr>
          <w:sz w:val="18"/>
          <w:szCs w:val="18"/>
          <w:u w:val="single"/>
        </w:rPr>
      </w:pPr>
    </w:p>
    <w:p w14:paraId="2BFA3E18" w14:textId="3CF1034E" w:rsidR="001D36BF" w:rsidRPr="00EA4890" w:rsidRDefault="001D36BF" w:rsidP="001D36BF">
      <w:pPr>
        <w:pStyle w:val="ListParagraph"/>
        <w:widowControl/>
        <w:numPr>
          <w:ilvl w:val="1"/>
          <w:numId w:val="1"/>
        </w:numPr>
        <w:tabs>
          <w:tab w:val="num" w:pos="720"/>
        </w:tabs>
        <w:autoSpaceDE/>
        <w:autoSpaceDN/>
        <w:adjustRightInd/>
        <w:spacing w:line="240" w:lineRule="auto"/>
        <w:contextualSpacing/>
        <w:rPr>
          <w:sz w:val="18"/>
          <w:szCs w:val="18"/>
          <w:u w:val="single"/>
        </w:rPr>
      </w:pPr>
      <w:r w:rsidRPr="00EA4890">
        <w:rPr>
          <w:sz w:val="18"/>
          <w:szCs w:val="18"/>
          <w:u w:val="single"/>
        </w:rPr>
        <w:t>Approval of clerk’s salary, expenses, PAYE &amp; NI and approval of Other Payments</w:t>
      </w:r>
      <w:r w:rsidRPr="00EA4890">
        <w:rPr>
          <w:u w:val="single"/>
        </w:rPr>
        <w:t xml:space="preserve"> </w:t>
      </w:r>
      <w:r w:rsidRPr="00EA4890">
        <w:rPr>
          <w:sz w:val="18"/>
          <w:szCs w:val="18"/>
          <w:u w:val="single"/>
        </w:rPr>
        <w:t>since the last meeting</w:t>
      </w:r>
      <w:r w:rsidR="00A33CAC">
        <w:rPr>
          <w:sz w:val="18"/>
          <w:szCs w:val="18"/>
          <w:u w:val="single"/>
        </w:rPr>
        <w:t>.</w:t>
      </w:r>
      <w:r w:rsidR="00A33CAC">
        <w:rPr>
          <w:sz w:val="18"/>
          <w:szCs w:val="18"/>
        </w:rPr>
        <w:t xml:space="preserve"> Approved.</w:t>
      </w:r>
    </w:p>
    <w:tbl>
      <w:tblPr>
        <w:tblW w:w="8177"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2251"/>
        <w:gridCol w:w="3402"/>
        <w:gridCol w:w="1276"/>
      </w:tblGrid>
      <w:tr w:rsidR="001D36BF" w:rsidRPr="00F15FF0" w14:paraId="40746EB3" w14:textId="77777777" w:rsidTr="00AB51F3">
        <w:trPr>
          <w:trHeight w:val="260"/>
        </w:trPr>
        <w:tc>
          <w:tcPr>
            <w:tcW w:w="1248" w:type="dxa"/>
            <w:shd w:val="clear" w:color="auto" w:fill="auto"/>
            <w:noWrap/>
            <w:vAlign w:val="bottom"/>
            <w:hideMark/>
          </w:tcPr>
          <w:p w14:paraId="3A2CF0B1" w14:textId="77777777" w:rsidR="001D36BF" w:rsidRPr="00F15FF0" w:rsidRDefault="001D36BF" w:rsidP="00AB51F3">
            <w:pPr>
              <w:jc w:val="right"/>
              <w:rPr>
                <w:rFonts w:eastAsia="Times New Roman"/>
                <w:sz w:val="18"/>
                <w:szCs w:val="18"/>
              </w:rPr>
            </w:pPr>
            <w:r w:rsidRPr="00F15FF0">
              <w:rPr>
                <w:rFonts w:eastAsia="Times New Roman"/>
                <w:sz w:val="18"/>
                <w:szCs w:val="18"/>
              </w:rPr>
              <w:t>16/01/2023</w:t>
            </w:r>
          </w:p>
        </w:tc>
        <w:tc>
          <w:tcPr>
            <w:tcW w:w="2251" w:type="dxa"/>
            <w:shd w:val="clear" w:color="auto" w:fill="auto"/>
            <w:noWrap/>
            <w:vAlign w:val="bottom"/>
            <w:hideMark/>
          </w:tcPr>
          <w:p w14:paraId="691A8533" w14:textId="77777777" w:rsidR="001D36BF" w:rsidRPr="00F15FF0" w:rsidRDefault="001D36BF" w:rsidP="00AB51F3">
            <w:pPr>
              <w:rPr>
                <w:rFonts w:eastAsia="Times New Roman"/>
                <w:sz w:val="18"/>
                <w:szCs w:val="18"/>
              </w:rPr>
            </w:pPr>
            <w:r w:rsidRPr="00F15FF0">
              <w:rPr>
                <w:rFonts w:eastAsia="Times New Roman"/>
                <w:sz w:val="18"/>
                <w:szCs w:val="18"/>
              </w:rPr>
              <w:t>British Gas A/C600689588</w:t>
            </w:r>
          </w:p>
        </w:tc>
        <w:tc>
          <w:tcPr>
            <w:tcW w:w="3402" w:type="dxa"/>
            <w:shd w:val="clear" w:color="auto" w:fill="auto"/>
            <w:noWrap/>
            <w:vAlign w:val="bottom"/>
            <w:hideMark/>
          </w:tcPr>
          <w:p w14:paraId="3974D9A2" w14:textId="77777777" w:rsidR="001D36BF" w:rsidRPr="00F15FF0" w:rsidRDefault="001D36BF" w:rsidP="00AB51F3">
            <w:pPr>
              <w:rPr>
                <w:rFonts w:eastAsia="Times New Roman"/>
                <w:sz w:val="18"/>
                <w:szCs w:val="18"/>
              </w:rPr>
            </w:pPr>
            <w:r w:rsidRPr="00F15FF0">
              <w:rPr>
                <w:rFonts w:eastAsia="Times New Roman"/>
                <w:sz w:val="18"/>
                <w:szCs w:val="18"/>
              </w:rPr>
              <w:t xml:space="preserve">Electricity Sportscourt </w:t>
            </w:r>
          </w:p>
        </w:tc>
        <w:tc>
          <w:tcPr>
            <w:tcW w:w="1276" w:type="dxa"/>
            <w:shd w:val="clear" w:color="auto" w:fill="auto"/>
            <w:noWrap/>
            <w:vAlign w:val="bottom"/>
            <w:hideMark/>
          </w:tcPr>
          <w:p w14:paraId="52CDE91A" w14:textId="77777777" w:rsidR="001D36BF" w:rsidRPr="00F15FF0" w:rsidRDefault="001D36BF" w:rsidP="00AB51F3">
            <w:pPr>
              <w:jc w:val="right"/>
              <w:rPr>
                <w:rFonts w:eastAsia="Times New Roman"/>
                <w:sz w:val="18"/>
                <w:szCs w:val="18"/>
              </w:rPr>
            </w:pPr>
            <w:r w:rsidRPr="00F15FF0">
              <w:rPr>
                <w:rFonts w:eastAsia="Times New Roman"/>
                <w:sz w:val="18"/>
                <w:szCs w:val="18"/>
              </w:rPr>
              <w:t>22.26</w:t>
            </w:r>
          </w:p>
        </w:tc>
      </w:tr>
      <w:tr w:rsidR="001D36BF" w:rsidRPr="00F15FF0" w14:paraId="04E99C75" w14:textId="77777777" w:rsidTr="00AB51F3">
        <w:trPr>
          <w:trHeight w:val="260"/>
        </w:trPr>
        <w:tc>
          <w:tcPr>
            <w:tcW w:w="1248" w:type="dxa"/>
            <w:shd w:val="clear" w:color="auto" w:fill="auto"/>
            <w:noWrap/>
            <w:vAlign w:val="bottom"/>
            <w:hideMark/>
          </w:tcPr>
          <w:p w14:paraId="4DC7A437" w14:textId="77777777" w:rsidR="001D36BF" w:rsidRPr="00F15FF0" w:rsidRDefault="001D36BF" w:rsidP="00AB51F3">
            <w:pPr>
              <w:jc w:val="right"/>
              <w:rPr>
                <w:rFonts w:eastAsia="Times New Roman"/>
                <w:sz w:val="18"/>
                <w:szCs w:val="18"/>
              </w:rPr>
            </w:pPr>
            <w:r w:rsidRPr="00F15FF0">
              <w:rPr>
                <w:rFonts w:eastAsia="Times New Roman"/>
                <w:sz w:val="18"/>
                <w:szCs w:val="18"/>
              </w:rPr>
              <w:t>19/01/2023</w:t>
            </w:r>
          </w:p>
        </w:tc>
        <w:tc>
          <w:tcPr>
            <w:tcW w:w="2251" w:type="dxa"/>
            <w:shd w:val="clear" w:color="auto" w:fill="auto"/>
            <w:noWrap/>
            <w:vAlign w:val="center"/>
            <w:hideMark/>
          </w:tcPr>
          <w:p w14:paraId="7EF3ADFD" w14:textId="77777777" w:rsidR="001D36BF" w:rsidRPr="00F15FF0" w:rsidRDefault="001D36BF" w:rsidP="00AB51F3">
            <w:pPr>
              <w:rPr>
                <w:rFonts w:eastAsia="Times New Roman"/>
                <w:sz w:val="18"/>
                <w:szCs w:val="18"/>
              </w:rPr>
            </w:pPr>
            <w:r w:rsidRPr="00F15FF0">
              <w:rPr>
                <w:rFonts w:eastAsia="Times New Roman"/>
                <w:sz w:val="18"/>
                <w:szCs w:val="18"/>
              </w:rPr>
              <w:t>G Rhodes reimbursement</w:t>
            </w:r>
          </w:p>
        </w:tc>
        <w:tc>
          <w:tcPr>
            <w:tcW w:w="3402" w:type="dxa"/>
            <w:shd w:val="clear" w:color="auto" w:fill="auto"/>
            <w:noWrap/>
            <w:vAlign w:val="bottom"/>
            <w:hideMark/>
          </w:tcPr>
          <w:p w14:paraId="6566C535" w14:textId="77777777" w:rsidR="001D36BF" w:rsidRPr="00F15FF0" w:rsidRDefault="001D36BF" w:rsidP="00AB51F3">
            <w:pPr>
              <w:rPr>
                <w:rFonts w:eastAsia="Times New Roman"/>
                <w:sz w:val="18"/>
                <w:szCs w:val="18"/>
              </w:rPr>
            </w:pPr>
            <w:r w:rsidRPr="00F15FF0">
              <w:rPr>
                <w:rFonts w:eastAsia="Times New Roman"/>
                <w:sz w:val="18"/>
                <w:szCs w:val="18"/>
              </w:rPr>
              <w:t>LEAP Hi</w:t>
            </w:r>
            <w:r>
              <w:rPr>
                <w:rFonts w:eastAsia="Times New Roman"/>
                <w:sz w:val="18"/>
                <w:szCs w:val="18"/>
              </w:rPr>
              <w:t>-</w:t>
            </w:r>
            <w:r w:rsidRPr="00F15FF0">
              <w:rPr>
                <w:rFonts w:eastAsia="Times New Roman"/>
                <w:sz w:val="18"/>
                <w:szCs w:val="18"/>
              </w:rPr>
              <w:t>Viz vests &amp; identity lanyards</w:t>
            </w:r>
          </w:p>
        </w:tc>
        <w:tc>
          <w:tcPr>
            <w:tcW w:w="1276" w:type="dxa"/>
            <w:shd w:val="clear" w:color="auto" w:fill="auto"/>
            <w:noWrap/>
            <w:vAlign w:val="bottom"/>
            <w:hideMark/>
          </w:tcPr>
          <w:p w14:paraId="32A87DA9" w14:textId="77777777" w:rsidR="001D36BF" w:rsidRPr="00F15FF0" w:rsidRDefault="001D36BF" w:rsidP="00AB51F3">
            <w:pPr>
              <w:jc w:val="right"/>
              <w:rPr>
                <w:rFonts w:eastAsia="Times New Roman"/>
                <w:sz w:val="18"/>
                <w:szCs w:val="18"/>
              </w:rPr>
            </w:pPr>
            <w:r w:rsidRPr="00F15FF0">
              <w:rPr>
                <w:rFonts w:eastAsia="Times New Roman"/>
                <w:sz w:val="18"/>
                <w:szCs w:val="18"/>
              </w:rPr>
              <w:t>190.96</w:t>
            </w:r>
          </w:p>
        </w:tc>
      </w:tr>
      <w:tr w:rsidR="001D36BF" w:rsidRPr="00F15FF0" w14:paraId="45DFCBC9" w14:textId="77777777" w:rsidTr="00AB51F3">
        <w:trPr>
          <w:trHeight w:val="260"/>
        </w:trPr>
        <w:tc>
          <w:tcPr>
            <w:tcW w:w="1248" w:type="dxa"/>
            <w:shd w:val="clear" w:color="auto" w:fill="auto"/>
            <w:noWrap/>
            <w:vAlign w:val="bottom"/>
            <w:hideMark/>
          </w:tcPr>
          <w:p w14:paraId="1123E2BD" w14:textId="77777777" w:rsidR="001D36BF" w:rsidRPr="00F15FF0" w:rsidRDefault="001D36BF" w:rsidP="00AB51F3">
            <w:pPr>
              <w:jc w:val="right"/>
              <w:rPr>
                <w:rFonts w:eastAsia="Times New Roman"/>
                <w:sz w:val="18"/>
                <w:szCs w:val="18"/>
              </w:rPr>
            </w:pPr>
            <w:r w:rsidRPr="00F15FF0">
              <w:rPr>
                <w:rFonts w:eastAsia="Times New Roman"/>
                <w:sz w:val="18"/>
                <w:szCs w:val="18"/>
              </w:rPr>
              <w:t>31/01/2023</w:t>
            </w:r>
          </w:p>
        </w:tc>
        <w:tc>
          <w:tcPr>
            <w:tcW w:w="2251" w:type="dxa"/>
            <w:shd w:val="clear" w:color="auto" w:fill="auto"/>
            <w:noWrap/>
            <w:vAlign w:val="center"/>
            <w:hideMark/>
          </w:tcPr>
          <w:p w14:paraId="28BE22E9" w14:textId="77777777" w:rsidR="001D36BF" w:rsidRPr="00F15FF0" w:rsidRDefault="001D36BF" w:rsidP="00AB51F3">
            <w:pPr>
              <w:rPr>
                <w:rFonts w:eastAsia="Times New Roman"/>
                <w:sz w:val="18"/>
                <w:szCs w:val="18"/>
              </w:rPr>
            </w:pPr>
            <w:r w:rsidRPr="00F15FF0">
              <w:rPr>
                <w:rFonts w:eastAsia="Times New Roman"/>
                <w:sz w:val="18"/>
                <w:szCs w:val="18"/>
              </w:rPr>
              <w:t>G Rhodes</w:t>
            </w:r>
          </w:p>
        </w:tc>
        <w:tc>
          <w:tcPr>
            <w:tcW w:w="3402" w:type="dxa"/>
            <w:shd w:val="clear" w:color="auto" w:fill="auto"/>
            <w:noWrap/>
            <w:vAlign w:val="bottom"/>
            <w:hideMark/>
          </w:tcPr>
          <w:p w14:paraId="214E0B9B" w14:textId="77777777" w:rsidR="001D36BF" w:rsidRPr="00F15FF0" w:rsidRDefault="001D36BF" w:rsidP="00AB51F3">
            <w:pPr>
              <w:rPr>
                <w:rFonts w:eastAsia="Times New Roman"/>
                <w:sz w:val="18"/>
                <w:szCs w:val="18"/>
              </w:rPr>
            </w:pPr>
            <w:r w:rsidRPr="00F15FF0">
              <w:rPr>
                <w:rFonts w:eastAsia="Times New Roman"/>
                <w:sz w:val="18"/>
                <w:szCs w:val="18"/>
              </w:rPr>
              <w:t xml:space="preserve">Salary &amp; Expenses  </w:t>
            </w:r>
          </w:p>
        </w:tc>
        <w:tc>
          <w:tcPr>
            <w:tcW w:w="1276" w:type="dxa"/>
            <w:shd w:val="clear" w:color="auto" w:fill="auto"/>
            <w:noWrap/>
            <w:vAlign w:val="bottom"/>
            <w:hideMark/>
          </w:tcPr>
          <w:p w14:paraId="4A1FED4F" w14:textId="77777777" w:rsidR="001D36BF" w:rsidRPr="00F15FF0" w:rsidRDefault="001D36BF" w:rsidP="00AB51F3">
            <w:pPr>
              <w:jc w:val="right"/>
              <w:rPr>
                <w:rFonts w:eastAsia="Times New Roman"/>
                <w:sz w:val="18"/>
                <w:szCs w:val="18"/>
              </w:rPr>
            </w:pPr>
            <w:r w:rsidRPr="00F15FF0">
              <w:rPr>
                <w:rFonts w:eastAsia="Times New Roman"/>
                <w:sz w:val="18"/>
                <w:szCs w:val="18"/>
              </w:rPr>
              <w:t>426.05</w:t>
            </w:r>
          </w:p>
        </w:tc>
      </w:tr>
      <w:tr w:rsidR="001D36BF" w:rsidRPr="00F15FF0" w14:paraId="6752B8F4" w14:textId="77777777" w:rsidTr="00AB51F3">
        <w:trPr>
          <w:trHeight w:val="260"/>
        </w:trPr>
        <w:tc>
          <w:tcPr>
            <w:tcW w:w="1248" w:type="dxa"/>
            <w:shd w:val="clear" w:color="auto" w:fill="auto"/>
            <w:noWrap/>
            <w:vAlign w:val="bottom"/>
            <w:hideMark/>
          </w:tcPr>
          <w:p w14:paraId="3599C0ED" w14:textId="77777777" w:rsidR="001D36BF" w:rsidRPr="00F15FF0" w:rsidRDefault="001D36BF" w:rsidP="00AB51F3">
            <w:pPr>
              <w:jc w:val="right"/>
              <w:rPr>
                <w:rFonts w:eastAsia="Times New Roman"/>
                <w:sz w:val="18"/>
                <w:szCs w:val="18"/>
              </w:rPr>
            </w:pPr>
            <w:r w:rsidRPr="00F15FF0">
              <w:rPr>
                <w:rFonts w:eastAsia="Times New Roman"/>
                <w:sz w:val="18"/>
                <w:szCs w:val="18"/>
              </w:rPr>
              <w:t>31/</w:t>
            </w:r>
            <w:r>
              <w:rPr>
                <w:rFonts w:eastAsia="Times New Roman"/>
                <w:sz w:val="18"/>
                <w:szCs w:val="18"/>
              </w:rPr>
              <w:t>0</w:t>
            </w:r>
            <w:r w:rsidRPr="00F15FF0">
              <w:rPr>
                <w:rFonts w:eastAsia="Times New Roman"/>
                <w:sz w:val="18"/>
                <w:szCs w:val="18"/>
              </w:rPr>
              <w:t>1/2023</w:t>
            </w:r>
          </w:p>
        </w:tc>
        <w:tc>
          <w:tcPr>
            <w:tcW w:w="2251" w:type="dxa"/>
            <w:shd w:val="clear" w:color="auto" w:fill="auto"/>
            <w:noWrap/>
            <w:vAlign w:val="center"/>
            <w:hideMark/>
          </w:tcPr>
          <w:p w14:paraId="668B14F1" w14:textId="77777777" w:rsidR="001D36BF" w:rsidRPr="00F15FF0" w:rsidRDefault="001D36BF" w:rsidP="00AB51F3">
            <w:pPr>
              <w:rPr>
                <w:rFonts w:eastAsia="Times New Roman"/>
                <w:sz w:val="18"/>
                <w:szCs w:val="18"/>
              </w:rPr>
            </w:pPr>
            <w:r w:rsidRPr="00F15FF0">
              <w:rPr>
                <w:rFonts w:eastAsia="Times New Roman"/>
                <w:sz w:val="18"/>
                <w:szCs w:val="18"/>
              </w:rPr>
              <w:t>HMRC</w:t>
            </w:r>
          </w:p>
        </w:tc>
        <w:tc>
          <w:tcPr>
            <w:tcW w:w="3402" w:type="dxa"/>
            <w:shd w:val="clear" w:color="auto" w:fill="auto"/>
            <w:noWrap/>
            <w:vAlign w:val="bottom"/>
            <w:hideMark/>
          </w:tcPr>
          <w:p w14:paraId="00AF6162" w14:textId="77777777" w:rsidR="001D36BF" w:rsidRPr="00F15FF0" w:rsidRDefault="001D36BF" w:rsidP="00AB51F3">
            <w:pPr>
              <w:rPr>
                <w:rFonts w:eastAsia="Times New Roman"/>
                <w:sz w:val="18"/>
                <w:szCs w:val="18"/>
              </w:rPr>
            </w:pPr>
            <w:r w:rsidRPr="00F15FF0">
              <w:rPr>
                <w:rFonts w:eastAsia="Times New Roman"/>
                <w:sz w:val="18"/>
                <w:szCs w:val="18"/>
              </w:rPr>
              <w:t xml:space="preserve">PAYE  </w:t>
            </w:r>
          </w:p>
        </w:tc>
        <w:tc>
          <w:tcPr>
            <w:tcW w:w="1276" w:type="dxa"/>
            <w:shd w:val="clear" w:color="auto" w:fill="auto"/>
            <w:noWrap/>
            <w:vAlign w:val="bottom"/>
            <w:hideMark/>
          </w:tcPr>
          <w:p w14:paraId="63379B6E" w14:textId="77777777" w:rsidR="001D36BF" w:rsidRPr="00F15FF0" w:rsidRDefault="001D36BF" w:rsidP="00AB51F3">
            <w:pPr>
              <w:jc w:val="right"/>
              <w:rPr>
                <w:rFonts w:eastAsia="Times New Roman"/>
                <w:sz w:val="18"/>
                <w:szCs w:val="18"/>
              </w:rPr>
            </w:pPr>
            <w:r w:rsidRPr="00F15FF0">
              <w:rPr>
                <w:rFonts w:eastAsia="Times New Roman"/>
                <w:sz w:val="18"/>
                <w:szCs w:val="18"/>
              </w:rPr>
              <w:t>105.60</w:t>
            </w:r>
          </w:p>
        </w:tc>
      </w:tr>
      <w:tr w:rsidR="001D36BF" w:rsidRPr="00F15FF0" w14:paraId="3E1681F8" w14:textId="77777777" w:rsidTr="00AB51F3">
        <w:trPr>
          <w:trHeight w:val="260"/>
        </w:trPr>
        <w:tc>
          <w:tcPr>
            <w:tcW w:w="1248" w:type="dxa"/>
            <w:shd w:val="clear" w:color="auto" w:fill="auto"/>
            <w:noWrap/>
            <w:vAlign w:val="bottom"/>
          </w:tcPr>
          <w:p w14:paraId="6B8E66D1" w14:textId="77777777" w:rsidR="001D36BF" w:rsidRPr="00F15FF0" w:rsidRDefault="001D36BF" w:rsidP="00AB51F3">
            <w:pPr>
              <w:jc w:val="right"/>
              <w:rPr>
                <w:rFonts w:eastAsia="Times New Roman"/>
                <w:sz w:val="18"/>
                <w:szCs w:val="18"/>
              </w:rPr>
            </w:pPr>
            <w:r w:rsidRPr="00F15FF0">
              <w:rPr>
                <w:rFonts w:eastAsia="Times New Roman"/>
                <w:sz w:val="18"/>
                <w:szCs w:val="18"/>
              </w:rPr>
              <w:t>31/</w:t>
            </w:r>
            <w:r>
              <w:rPr>
                <w:rFonts w:eastAsia="Times New Roman"/>
                <w:sz w:val="18"/>
                <w:szCs w:val="18"/>
              </w:rPr>
              <w:t>0</w:t>
            </w:r>
            <w:r w:rsidRPr="00F15FF0">
              <w:rPr>
                <w:rFonts w:eastAsia="Times New Roman"/>
                <w:sz w:val="18"/>
                <w:szCs w:val="18"/>
              </w:rPr>
              <w:t>1/2023</w:t>
            </w:r>
          </w:p>
        </w:tc>
        <w:tc>
          <w:tcPr>
            <w:tcW w:w="2251" w:type="dxa"/>
            <w:shd w:val="clear" w:color="auto" w:fill="auto"/>
            <w:noWrap/>
            <w:vAlign w:val="center"/>
          </w:tcPr>
          <w:p w14:paraId="510B5BA2" w14:textId="77777777" w:rsidR="001D36BF" w:rsidRPr="00F15FF0" w:rsidRDefault="001D36BF" w:rsidP="00AB51F3">
            <w:pPr>
              <w:rPr>
                <w:rFonts w:eastAsia="Times New Roman"/>
                <w:sz w:val="18"/>
                <w:szCs w:val="18"/>
              </w:rPr>
            </w:pPr>
            <w:r>
              <w:rPr>
                <w:rFonts w:eastAsia="Times New Roman"/>
                <w:sz w:val="18"/>
                <w:szCs w:val="18"/>
              </w:rPr>
              <w:t>G Fremlin</w:t>
            </w:r>
          </w:p>
        </w:tc>
        <w:tc>
          <w:tcPr>
            <w:tcW w:w="3402" w:type="dxa"/>
            <w:shd w:val="clear" w:color="auto" w:fill="auto"/>
            <w:noWrap/>
            <w:vAlign w:val="bottom"/>
          </w:tcPr>
          <w:p w14:paraId="3BC72B7F" w14:textId="77777777" w:rsidR="001D36BF" w:rsidRPr="00F15FF0" w:rsidRDefault="001D36BF" w:rsidP="00AB51F3">
            <w:pPr>
              <w:rPr>
                <w:rFonts w:eastAsia="Times New Roman"/>
                <w:sz w:val="18"/>
                <w:szCs w:val="18"/>
              </w:rPr>
            </w:pPr>
            <w:r w:rsidRPr="002A18D8">
              <w:rPr>
                <w:rFonts w:eastAsia="Times New Roman"/>
                <w:sz w:val="18"/>
                <w:szCs w:val="18"/>
              </w:rPr>
              <w:t xml:space="preserve">Giff Gaff LEAP mobile phone </w:t>
            </w:r>
            <w:r>
              <w:rPr>
                <w:rFonts w:eastAsia="Times New Roman"/>
                <w:sz w:val="18"/>
                <w:szCs w:val="18"/>
              </w:rPr>
              <w:t>/</w:t>
            </w:r>
            <w:r w:rsidRPr="002A18D8">
              <w:rPr>
                <w:rFonts w:eastAsia="Times New Roman"/>
                <w:sz w:val="18"/>
                <w:szCs w:val="18"/>
              </w:rPr>
              <w:t>Sim</w:t>
            </w:r>
          </w:p>
        </w:tc>
        <w:tc>
          <w:tcPr>
            <w:tcW w:w="1276" w:type="dxa"/>
            <w:shd w:val="clear" w:color="auto" w:fill="auto"/>
            <w:noWrap/>
            <w:vAlign w:val="bottom"/>
          </w:tcPr>
          <w:p w14:paraId="62DC7237" w14:textId="77777777" w:rsidR="001D36BF" w:rsidRPr="00F15FF0" w:rsidRDefault="001D36BF" w:rsidP="00AB51F3">
            <w:pPr>
              <w:jc w:val="right"/>
              <w:rPr>
                <w:rFonts w:eastAsia="Times New Roman"/>
                <w:sz w:val="18"/>
                <w:szCs w:val="18"/>
              </w:rPr>
            </w:pPr>
            <w:r>
              <w:rPr>
                <w:rFonts w:eastAsia="Times New Roman"/>
                <w:sz w:val="18"/>
                <w:szCs w:val="18"/>
              </w:rPr>
              <w:t>31.00</w:t>
            </w:r>
          </w:p>
        </w:tc>
      </w:tr>
      <w:tr w:rsidR="001D36BF" w:rsidRPr="00F15FF0" w14:paraId="00C9F065" w14:textId="77777777" w:rsidTr="00AB51F3">
        <w:trPr>
          <w:trHeight w:val="260"/>
        </w:trPr>
        <w:tc>
          <w:tcPr>
            <w:tcW w:w="1248" w:type="dxa"/>
            <w:shd w:val="clear" w:color="auto" w:fill="auto"/>
            <w:noWrap/>
            <w:vAlign w:val="bottom"/>
          </w:tcPr>
          <w:p w14:paraId="0084E6B5" w14:textId="77777777" w:rsidR="001D36BF" w:rsidRPr="00F15FF0" w:rsidRDefault="001D36BF" w:rsidP="00AB51F3">
            <w:pPr>
              <w:jc w:val="right"/>
              <w:rPr>
                <w:rFonts w:eastAsia="Times New Roman"/>
                <w:b/>
                <w:bCs/>
                <w:sz w:val="18"/>
                <w:szCs w:val="18"/>
              </w:rPr>
            </w:pPr>
          </w:p>
        </w:tc>
        <w:tc>
          <w:tcPr>
            <w:tcW w:w="2251" w:type="dxa"/>
            <w:shd w:val="clear" w:color="auto" w:fill="auto"/>
            <w:noWrap/>
            <w:vAlign w:val="center"/>
          </w:tcPr>
          <w:p w14:paraId="0593588B" w14:textId="77777777" w:rsidR="001D36BF" w:rsidRPr="00F15FF0" w:rsidRDefault="001D36BF" w:rsidP="00AB51F3">
            <w:pPr>
              <w:rPr>
                <w:rFonts w:eastAsia="Times New Roman"/>
                <w:b/>
                <w:bCs/>
                <w:sz w:val="18"/>
                <w:szCs w:val="18"/>
              </w:rPr>
            </w:pPr>
          </w:p>
        </w:tc>
        <w:tc>
          <w:tcPr>
            <w:tcW w:w="3402" w:type="dxa"/>
            <w:shd w:val="clear" w:color="auto" w:fill="auto"/>
            <w:noWrap/>
            <w:vAlign w:val="bottom"/>
          </w:tcPr>
          <w:p w14:paraId="00B8751D" w14:textId="77777777" w:rsidR="001D36BF" w:rsidRPr="00F15FF0" w:rsidRDefault="001D36BF" w:rsidP="00AB51F3">
            <w:pPr>
              <w:jc w:val="right"/>
              <w:rPr>
                <w:rFonts w:eastAsia="Times New Roman"/>
                <w:b/>
                <w:bCs/>
                <w:sz w:val="18"/>
                <w:szCs w:val="18"/>
              </w:rPr>
            </w:pPr>
            <w:r>
              <w:rPr>
                <w:rFonts w:eastAsia="Times New Roman"/>
                <w:b/>
                <w:bCs/>
                <w:sz w:val="18"/>
                <w:szCs w:val="18"/>
              </w:rPr>
              <w:t>Total</w:t>
            </w:r>
          </w:p>
        </w:tc>
        <w:tc>
          <w:tcPr>
            <w:tcW w:w="1276" w:type="dxa"/>
            <w:shd w:val="clear" w:color="auto" w:fill="auto"/>
            <w:noWrap/>
            <w:vAlign w:val="bottom"/>
          </w:tcPr>
          <w:p w14:paraId="3F718361" w14:textId="77777777" w:rsidR="001D36BF" w:rsidRPr="00F15FF0" w:rsidRDefault="001D36BF" w:rsidP="00AB51F3">
            <w:pPr>
              <w:jc w:val="right"/>
              <w:rPr>
                <w:rFonts w:eastAsia="Times New Roman"/>
                <w:b/>
                <w:bCs/>
                <w:sz w:val="18"/>
                <w:szCs w:val="18"/>
              </w:rPr>
            </w:pPr>
            <w:r>
              <w:rPr>
                <w:rFonts w:eastAsia="Times New Roman"/>
                <w:b/>
                <w:bCs/>
                <w:sz w:val="18"/>
                <w:szCs w:val="18"/>
              </w:rPr>
              <w:fldChar w:fldCharType="begin"/>
            </w:r>
            <w:r>
              <w:rPr>
                <w:rFonts w:eastAsia="Times New Roman"/>
                <w:b/>
                <w:bCs/>
                <w:sz w:val="18"/>
                <w:szCs w:val="18"/>
              </w:rPr>
              <w:instrText xml:space="preserve"> =SUM(ABOVE) </w:instrText>
            </w:r>
            <w:r>
              <w:rPr>
                <w:rFonts w:eastAsia="Times New Roman"/>
                <w:b/>
                <w:bCs/>
                <w:sz w:val="18"/>
                <w:szCs w:val="18"/>
              </w:rPr>
              <w:fldChar w:fldCharType="separate"/>
            </w:r>
            <w:r>
              <w:rPr>
                <w:rFonts w:eastAsia="Times New Roman"/>
                <w:b/>
                <w:bCs/>
                <w:noProof/>
                <w:sz w:val="18"/>
                <w:szCs w:val="18"/>
              </w:rPr>
              <w:t>775.87</w:t>
            </w:r>
            <w:r>
              <w:rPr>
                <w:rFonts w:eastAsia="Times New Roman"/>
                <w:b/>
                <w:bCs/>
                <w:sz w:val="18"/>
                <w:szCs w:val="18"/>
              </w:rPr>
              <w:fldChar w:fldCharType="end"/>
            </w:r>
          </w:p>
        </w:tc>
      </w:tr>
    </w:tbl>
    <w:p w14:paraId="5E17F921" w14:textId="77777777" w:rsidR="001D36BF" w:rsidRPr="00F15FF0" w:rsidRDefault="001D36BF" w:rsidP="001D36BF">
      <w:pPr>
        <w:rPr>
          <w:sz w:val="18"/>
          <w:szCs w:val="18"/>
        </w:rPr>
      </w:pPr>
    </w:p>
    <w:p w14:paraId="58BD47CC" w14:textId="77777777" w:rsidR="001D36BF" w:rsidRDefault="001D36BF" w:rsidP="001D36BF">
      <w:pPr>
        <w:pStyle w:val="ListParagraph"/>
        <w:widowControl/>
        <w:numPr>
          <w:ilvl w:val="1"/>
          <w:numId w:val="1"/>
        </w:numPr>
        <w:tabs>
          <w:tab w:val="num" w:pos="720"/>
        </w:tabs>
        <w:autoSpaceDE/>
        <w:autoSpaceDN/>
        <w:adjustRightInd/>
        <w:spacing w:line="240" w:lineRule="auto"/>
        <w:contextualSpacing/>
        <w:rPr>
          <w:sz w:val="18"/>
          <w:szCs w:val="18"/>
        </w:rPr>
      </w:pPr>
      <w:r w:rsidRPr="00EA4890">
        <w:rPr>
          <w:sz w:val="18"/>
          <w:szCs w:val="18"/>
          <w:u w:val="single"/>
        </w:rPr>
        <w:t>Requests for donations</w:t>
      </w:r>
      <w:r>
        <w:rPr>
          <w:sz w:val="18"/>
          <w:szCs w:val="18"/>
        </w:rPr>
        <w:t>.</w:t>
      </w:r>
      <w:r>
        <w:rPr>
          <w:i/>
          <w:iCs/>
          <w:sz w:val="18"/>
          <w:szCs w:val="18"/>
        </w:rPr>
        <w:t xml:space="preserve"> </w:t>
      </w:r>
      <w:r w:rsidRPr="00A33CAC">
        <w:rPr>
          <w:sz w:val="18"/>
          <w:szCs w:val="18"/>
        </w:rPr>
        <w:t>None</w:t>
      </w:r>
    </w:p>
    <w:p w14:paraId="7078361F" w14:textId="7C1E6D42" w:rsidR="001D36BF" w:rsidRPr="00EA4890" w:rsidRDefault="001D36BF" w:rsidP="001D36BF">
      <w:pPr>
        <w:pStyle w:val="ListParagraph"/>
        <w:widowControl/>
        <w:numPr>
          <w:ilvl w:val="1"/>
          <w:numId w:val="1"/>
        </w:numPr>
        <w:tabs>
          <w:tab w:val="num" w:pos="720"/>
        </w:tabs>
        <w:autoSpaceDE/>
        <w:autoSpaceDN/>
        <w:adjustRightInd/>
        <w:spacing w:line="240" w:lineRule="auto"/>
        <w:contextualSpacing/>
        <w:rPr>
          <w:sz w:val="18"/>
          <w:szCs w:val="18"/>
          <w:u w:val="single"/>
        </w:rPr>
      </w:pPr>
      <w:r w:rsidRPr="00EA4890">
        <w:rPr>
          <w:sz w:val="18"/>
          <w:szCs w:val="18"/>
          <w:u w:val="single"/>
        </w:rPr>
        <w:t>Bank Reconciliation to 31st January 2023.</w:t>
      </w:r>
      <w:r w:rsidR="00A33CAC">
        <w:rPr>
          <w:sz w:val="18"/>
          <w:szCs w:val="18"/>
        </w:rPr>
        <w:t xml:space="preserve"> Approved.</w:t>
      </w:r>
    </w:p>
    <w:tbl>
      <w:tblPr>
        <w:tblW w:w="8072"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1644"/>
        <w:gridCol w:w="1452"/>
        <w:gridCol w:w="940"/>
        <w:gridCol w:w="1256"/>
      </w:tblGrid>
      <w:tr w:rsidR="001D36BF" w:rsidRPr="00F15FF0" w14:paraId="7D7893FC" w14:textId="77777777" w:rsidTr="00AB51F3">
        <w:trPr>
          <w:trHeight w:val="260"/>
        </w:trPr>
        <w:tc>
          <w:tcPr>
            <w:tcW w:w="6816" w:type="dxa"/>
            <w:gridSpan w:val="4"/>
            <w:shd w:val="clear" w:color="auto" w:fill="auto"/>
            <w:noWrap/>
            <w:vAlign w:val="bottom"/>
            <w:hideMark/>
          </w:tcPr>
          <w:p w14:paraId="4EC13B5F" w14:textId="77777777" w:rsidR="001D36BF" w:rsidRPr="00F15FF0" w:rsidRDefault="001D36BF" w:rsidP="00AB51F3">
            <w:pPr>
              <w:rPr>
                <w:rFonts w:asciiTheme="minorHAnsi" w:eastAsia="Times New Roman" w:hAnsiTheme="minorHAnsi" w:cstheme="minorHAnsi"/>
                <w:b/>
                <w:bCs/>
                <w:sz w:val="18"/>
                <w:szCs w:val="18"/>
              </w:rPr>
            </w:pPr>
            <w:r w:rsidRPr="00F15FF0">
              <w:rPr>
                <w:rFonts w:asciiTheme="minorHAnsi" w:eastAsia="Times New Roman" w:hAnsiTheme="minorHAnsi" w:cstheme="minorHAnsi"/>
                <w:b/>
                <w:bCs/>
                <w:sz w:val="18"/>
                <w:szCs w:val="18"/>
              </w:rPr>
              <w:t>Balance per bank statements as at 25</w:t>
            </w:r>
            <w:r w:rsidRPr="00F15FF0">
              <w:rPr>
                <w:rFonts w:asciiTheme="minorHAnsi" w:eastAsia="Times New Roman" w:hAnsiTheme="minorHAnsi" w:cstheme="minorHAnsi"/>
                <w:b/>
                <w:bCs/>
                <w:sz w:val="18"/>
                <w:szCs w:val="18"/>
                <w:vertAlign w:val="superscript"/>
              </w:rPr>
              <w:t>th</w:t>
            </w:r>
            <w:r w:rsidRPr="00F15FF0">
              <w:rPr>
                <w:rFonts w:asciiTheme="minorHAnsi" w:eastAsia="Times New Roman" w:hAnsiTheme="minorHAnsi" w:cstheme="minorHAnsi"/>
                <w:b/>
                <w:bCs/>
                <w:sz w:val="18"/>
                <w:szCs w:val="18"/>
              </w:rPr>
              <w:t xml:space="preserve"> January 2023</w:t>
            </w:r>
          </w:p>
        </w:tc>
        <w:tc>
          <w:tcPr>
            <w:tcW w:w="1256" w:type="dxa"/>
            <w:shd w:val="clear" w:color="auto" w:fill="auto"/>
            <w:noWrap/>
            <w:vAlign w:val="bottom"/>
            <w:hideMark/>
          </w:tcPr>
          <w:p w14:paraId="660F8BF1" w14:textId="77777777" w:rsidR="001D36BF" w:rsidRPr="00F15FF0" w:rsidRDefault="001D36BF" w:rsidP="00AB51F3">
            <w:pPr>
              <w:jc w:val="cente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w:t>
            </w:r>
          </w:p>
        </w:tc>
      </w:tr>
      <w:tr w:rsidR="001D36BF" w:rsidRPr="00F15FF0" w14:paraId="41344B84" w14:textId="77777777" w:rsidTr="00AB51F3">
        <w:trPr>
          <w:trHeight w:val="260"/>
        </w:trPr>
        <w:tc>
          <w:tcPr>
            <w:tcW w:w="6816" w:type="dxa"/>
            <w:gridSpan w:val="4"/>
            <w:shd w:val="clear" w:color="auto" w:fill="auto"/>
            <w:noWrap/>
            <w:vAlign w:val="bottom"/>
            <w:hideMark/>
          </w:tcPr>
          <w:p w14:paraId="15D218EB" w14:textId="77777777" w:rsidR="001D36BF" w:rsidRPr="00F15FF0" w:rsidRDefault="001D36BF" w:rsidP="00AB51F3">
            <w:pP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Community account</w:t>
            </w:r>
          </w:p>
        </w:tc>
        <w:tc>
          <w:tcPr>
            <w:tcW w:w="1256" w:type="dxa"/>
            <w:shd w:val="clear" w:color="auto" w:fill="auto"/>
            <w:noWrap/>
            <w:vAlign w:val="bottom"/>
            <w:hideMark/>
          </w:tcPr>
          <w:p w14:paraId="3812B847" w14:textId="77777777" w:rsidR="001D36BF" w:rsidRPr="00F15FF0" w:rsidRDefault="001D36BF" w:rsidP="00AB51F3">
            <w:pPr>
              <w:jc w:val="right"/>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60704.93</w:t>
            </w:r>
          </w:p>
        </w:tc>
      </w:tr>
      <w:tr w:rsidR="001D36BF" w:rsidRPr="00F15FF0" w14:paraId="6E612C63" w14:textId="77777777" w:rsidTr="00AB51F3">
        <w:trPr>
          <w:trHeight w:val="260"/>
        </w:trPr>
        <w:tc>
          <w:tcPr>
            <w:tcW w:w="6816" w:type="dxa"/>
            <w:gridSpan w:val="4"/>
            <w:shd w:val="clear" w:color="auto" w:fill="auto"/>
            <w:noWrap/>
            <w:vAlign w:val="bottom"/>
            <w:hideMark/>
          </w:tcPr>
          <w:p w14:paraId="0E41EAFC" w14:textId="77777777" w:rsidR="001D36BF" w:rsidRPr="00F15FF0" w:rsidRDefault="001D36BF" w:rsidP="00AB51F3">
            <w:pP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Business Saver</w:t>
            </w:r>
          </w:p>
        </w:tc>
        <w:tc>
          <w:tcPr>
            <w:tcW w:w="1256" w:type="dxa"/>
            <w:shd w:val="clear" w:color="auto" w:fill="auto"/>
            <w:noWrap/>
            <w:vAlign w:val="bottom"/>
            <w:hideMark/>
          </w:tcPr>
          <w:p w14:paraId="11E08BD5" w14:textId="77777777" w:rsidR="001D36BF" w:rsidRPr="00F15FF0" w:rsidRDefault="001D36BF" w:rsidP="00AB51F3">
            <w:pPr>
              <w:jc w:val="right"/>
              <w:rPr>
                <w:rFonts w:asciiTheme="minorHAnsi" w:eastAsia="Times New Roman" w:hAnsiTheme="minorHAnsi" w:cstheme="minorHAnsi"/>
                <w:sz w:val="18"/>
                <w:szCs w:val="18"/>
                <w:u w:val="single"/>
              </w:rPr>
            </w:pPr>
            <w:r w:rsidRPr="00F15FF0">
              <w:rPr>
                <w:rFonts w:asciiTheme="minorHAnsi" w:eastAsia="Times New Roman" w:hAnsiTheme="minorHAnsi" w:cstheme="minorHAnsi"/>
                <w:sz w:val="18"/>
                <w:szCs w:val="18"/>
                <w:u w:val="single"/>
              </w:rPr>
              <w:t>6110.66</w:t>
            </w:r>
          </w:p>
        </w:tc>
      </w:tr>
      <w:tr w:rsidR="001D36BF" w:rsidRPr="00F15FF0" w14:paraId="28118099" w14:textId="77777777" w:rsidTr="00AB51F3">
        <w:trPr>
          <w:trHeight w:val="260"/>
        </w:trPr>
        <w:tc>
          <w:tcPr>
            <w:tcW w:w="2780" w:type="dxa"/>
            <w:shd w:val="clear" w:color="auto" w:fill="auto"/>
            <w:noWrap/>
            <w:vAlign w:val="bottom"/>
            <w:hideMark/>
          </w:tcPr>
          <w:p w14:paraId="20F0D325" w14:textId="77777777" w:rsidR="001D36BF" w:rsidRPr="00F15FF0" w:rsidRDefault="001D36BF" w:rsidP="00AB51F3">
            <w:pPr>
              <w:jc w:val="right"/>
              <w:rPr>
                <w:rFonts w:asciiTheme="minorHAnsi" w:eastAsia="Times New Roman" w:hAnsiTheme="minorHAnsi" w:cstheme="minorHAnsi"/>
                <w:sz w:val="18"/>
                <w:szCs w:val="18"/>
              </w:rPr>
            </w:pPr>
          </w:p>
        </w:tc>
        <w:tc>
          <w:tcPr>
            <w:tcW w:w="1644" w:type="dxa"/>
            <w:shd w:val="clear" w:color="auto" w:fill="auto"/>
            <w:noWrap/>
            <w:vAlign w:val="bottom"/>
            <w:hideMark/>
          </w:tcPr>
          <w:p w14:paraId="51E0EB9C" w14:textId="77777777" w:rsidR="001D36BF" w:rsidRPr="00F15FF0" w:rsidRDefault="001D36BF" w:rsidP="00AB51F3">
            <w:pPr>
              <w:rPr>
                <w:rFonts w:asciiTheme="minorHAnsi" w:eastAsia="Times New Roman" w:hAnsiTheme="minorHAnsi" w:cstheme="minorHAnsi"/>
                <w:sz w:val="18"/>
                <w:szCs w:val="18"/>
              </w:rPr>
            </w:pPr>
          </w:p>
        </w:tc>
        <w:tc>
          <w:tcPr>
            <w:tcW w:w="1452" w:type="dxa"/>
            <w:shd w:val="clear" w:color="auto" w:fill="auto"/>
            <w:noWrap/>
            <w:vAlign w:val="bottom"/>
            <w:hideMark/>
          </w:tcPr>
          <w:p w14:paraId="3CBBB037" w14:textId="77777777" w:rsidR="001D36BF" w:rsidRPr="00F15FF0" w:rsidRDefault="001D36BF" w:rsidP="00AB51F3">
            <w:pPr>
              <w:rPr>
                <w:rFonts w:asciiTheme="minorHAnsi" w:eastAsia="Times New Roman" w:hAnsiTheme="minorHAnsi" w:cstheme="minorHAnsi"/>
                <w:sz w:val="18"/>
                <w:szCs w:val="18"/>
              </w:rPr>
            </w:pPr>
          </w:p>
        </w:tc>
        <w:tc>
          <w:tcPr>
            <w:tcW w:w="940" w:type="dxa"/>
            <w:shd w:val="clear" w:color="auto" w:fill="auto"/>
            <w:noWrap/>
            <w:vAlign w:val="bottom"/>
            <w:hideMark/>
          </w:tcPr>
          <w:p w14:paraId="07640114" w14:textId="77777777" w:rsidR="001D36BF" w:rsidRPr="00F15FF0" w:rsidRDefault="001D36BF" w:rsidP="00AB51F3">
            <w:pPr>
              <w:rPr>
                <w:rFonts w:asciiTheme="minorHAnsi" w:eastAsia="Times New Roman" w:hAnsiTheme="minorHAnsi" w:cstheme="minorHAnsi"/>
                <w:sz w:val="18"/>
                <w:szCs w:val="18"/>
              </w:rPr>
            </w:pPr>
          </w:p>
        </w:tc>
        <w:tc>
          <w:tcPr>
            <w:tcW w:w="1256" w:type="dxa"/>
            <w:shd w:val="clear" w:color="auto" w:fill="auto"/>
            <w:noWrap/>
            <w:vAlign w:val="bottom"/>
            <w:hideMark/>
          </w:tcPr>
          <w:p w14:paraId="228A209A" w14:textId="77777777" w:rsidR="001D36BF" w:rsidRPr="00F15FF0" w:rsidRDefault="001D36BF" w:rsidP="00AB51F3">
            <w:pPr>
              <w:jc w:val="right"/>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66815.59</w:t>
            </w:r>
          </w:p>
        </w:tc>
      </w:tr>
      <w:tr w:rsidR="001D36BF" w:rsidRPr="00F15FF0" w14:paraId="0FE615B1" w14:textId="77777777" w:rsidTr="00AB51F3">
        <w:trPr>
          <w:trHeight w:val="260"/>
        </w:trPr>
        <w:tc>
          <w:tcPr>
            <w:tcW w:w="2780" w:type="dxa"/>
            <w:shd w:val="clear" w:color="auto" w:fill="auto"/>
            <w:noWrap/>
            <w:vAlign w:val="bottom"/>
            <w:hideMark/>
          </w:tcPr>
          <w:p w14:paraId="427F4074" w14:textId="77777777" w:rsidR="001D36BF" w:rsidRPr="00F15FF0" w:rsidRDefault="001D36BF" w:rsidP="00AB51F3">
            <w:pP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Less unpresented payments</w:t>
            </w:r>
          </w:p>
        </w:tc>
        <w:tc>
          <w:tcPr>
            <w:tcW w:w="1644" w:type="dxa"/>
            <w:shd w:val="clear" w:color="auto" w:fill="auto"/>
            <w:noWrap/>
            <w:vAlign w:val="bottom"/>
            <w:hideMark/>
          </w:tcPr>
          <w:p w14:paraId="26D877EF" w14:textId="77777777" w:rsidR="001D36BF" w:rsidRPr="00F15FF0" w:rsidRDefault="001D36BF" w:rsidP="00AB51F3">
            <w:pPr>
              <w:jc w:val="cente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31/01/2023</w:t>
            </w:r>
          </w:p>
        </w:tc>
        <w:tc>
          <w:tcPr>
            <w:tcW w:w="1452" w:type="dxa"/>
            <w:shd w:val="clear" w:color="auto" w:fill="auto"/>
            <w:noWrap/>
            <w:vAlign w:val="center"/>
            <w:hideMark/>
          </w:tcPr>
          <w:p w14:paraId="597DE4D6" w14:textId="77777777" w:rsidR="001D36BF" w:rsidRPr="00F15FF0" w:rsidRDefault="001D36BF" w:rsidP="00AB51F3">
            <w:pP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G Rhodes</w:t>
            </w:r>
          </w:p>
        </w:tc>
        <w:tc>
          <w:tcPr>
            <w:tcW w:w="940" w:type="dxa"/>
            <w:shd w:val="clear" w:color="auto" w:fill="auto"/>
            <w:noWrap/>
            <w:vAlign w:val="bottom"/>
            <w:hideMark/>
          </w:tcPr>
          <w:p w14:paraId="4DC0DDDA" w14:textId="77777777" w:rsidR="001D36BF" w:rsidRPr="00F15FF0" w:rsidRDefault="001D36BF" w:rsidP="00AB51F3">
            <w:pPr>
              <w:jc w:val="right"/>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426.05</w:t>
            </w:r>
          </w:p>
        </w:tc>
        <w:tc>
          <w:tcPr>
            <w:tcW w:w="1256" w:type="dxa"/>
            <w:shd w:val="clear" w:color="auto" w:fill="auto"/>
            <w:noWrap/>
            <w:vAlign w:val="bottom"/>
            <w:hideMark/>
          </w:tcPr>
          <w:p w14:paraId="7B0BD48D" w14:textId="77777777" w:rsidR="001D36BF" w:rsidRPr="00F15FF0" w:rsidRDefault="001D36BF" w:rsidP="00AB51F3">
            <w:pPr>
              <w:jc w:val="right"/>
              <w:rPr>
                <w:rFonts w:asciiTheme="minorHAnsi" w:eastAsia="Times New Roman" w:hAnsiTheme="minorHAnsi" w:cstheme="minorHAnsi"/>
                <w:sz w:val="18"/>
                <w:szCs w:val="18"/>
              </w:rPr>
            </w:pPr>
          </w:p>
        </w:tc>
      </w:tr>
      <w:tr w:rsidR="001D36BF" w:rsidRPr="00F15FF0" w14:paraId="56B6E25C" w14:textId="77777777" w:rsidTr="00AB51F3">
        <w:trPr>
          <w:trHeight w:val="260"/>
        </w:trPr>
        <w:tc>
          <w:tcPr>
            <w:tcW w:w="2780" w:type="dxa"/>
            <w:shd w:val="clear" w:color="auto" w:fill="auto"/>
            <w:noWrap/>
            <w:vAlign w:val="bottom"/>
            <w:hideMark/>
          </w:tcPr>
          <w:p w14:paraId="08DAF382" w14:textId="77777777" w:rsidR="001D36BF" w:rsidRPr="00F15FF0" w:rsidRDefault="001D36BF" w:rsidP="00AB51F3">
            <w:pPr>
              <w:rPr>
                <w:rFonts w:asciiTheme="minorHAnsi" w:eastAsia="Times New Roman" w:hAnsiTheme="minorHAnsi" w:cstheme="minorHAnsi"/>
                <w:sz w:val="18"/>
                <w:szCs w:val="18"/>
              </w:rPr>
            </w:pPr>
          </w:p>
        </w:tc>
        <w:tc>
          <w:tcPr>
            <w:tcW w:w="1644" w:type="dxa"/>
            <w:shd w:val="clear" w:color="auto" w:fill="auto"/>
            <w:noWrap/>
            <w:vAlign w:val="bottom"/>
            <w:hideMark/>
          </w:tcPr>
          <w:p w14:paraId="52BC6B49" w14:textId="77777777" w:rsidR="001D36BF" w:rsidRPr="00F15FF0" w:rsidRDefault="001D36BF" w:rsidP="00AB51F3">
            <w:pPr>
              <w:jc w:val="cente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31/12/2023</w:t>
            </w:r>
          </w:p>
        </w:tc>
        <w:tc>
          <w:tcPr>
            <w:tcW w:w="1452" w:type="dxa"/>
            <w:shd w:val="clear" w:color="auto" w:fill="auto"/>
            <w:noWrap/>
            <w:vAlign w:val="center"/>
            <w:hideMark/>
          </w:tcPr>
          <w:p w14:paraId="216CBE0A" w14:textId="77777777" w:rsidR="001D36BF" w:rsidRPr="00F15FF0" w:rsidRDefault="001D36BF" w:rsidP="00AB51F3">
            <w:pP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HMRC</w:t>
            </w:r>
          </w:p>
        </w:tc>
        <w:tc>
          <w:tcPr>
            <w:tcW w:w="940" w:type="dxa"/>
            <w:shd w:val="clear" w:color="auto" w:fill="auto"/>
            <w:noWrap/>
            <w:vAlign w:val="bottom"/>
            <w:hideMark/>
          </w:tcPr>
          <w:p w14:paraId="63C35C66" w14:textId="77777777" w:rsidR="001D36BF" w:rsidRPr="00F15FF0" w:rsidRDefault="001D36BF" w:rsidP="00AB51F3">
            <w:pPr>
              <w:jc w:val="right"/>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105.60</w:t>
            </w:r>
          </w:p>
        </w:tc>
        <w:tc>
          <w:tcPr>
            <w:tcW w:w="1256" w:type="dxa"/>
            <w:shd w:val="clear" w:color="auto" w:fill="auto"/>
            <w:noWrap/>
            <w:vAlign w:val="bottom"/>
            <w:hideMark/>
          </w:tcPr>
          <w:p w14:paraId="58BC9BEE" w14:textId="77777777" w:rsidR="001D36BF" w:rsidRPr="00F15FF0" w:rsidRDefault="001D36BF" w:rsidP="00AB51F3">
            <w:pPr>
              <w:jc w:val="right"/>
              <w:rPr>
                <w:rFonts w:asciiTheme="minorHAnsi" w:eastAsia="Times New Roman" w:hAnsiTheme="minorHAnsi" w:cstheme="minorHAnsi"/>
                <w:sz w:val="18"/>
                <w:szCs w:val="18"/>
              </w:rPr>
            </w:pPr>
          </w:p>
        </w:tc>
      </w:tr>
      <w:tr w:rsidR="001D36BF" w:rsidRPr="00F15FF0" w14:paraId="75A819E2" w14:textId="77777777" w:rsidTr="00AB51F3">
        <w:trPr>
          <w:trHeight w:val="260"/>
        </w:trPr>
        <w:tc>
          <w:tcPr>
            <w:tcW w:w="2780" w:type="dxa"/>
            <w:shd w:val="clear" w:color="auto" w:fill="auto"/>
            <w:noWrap/>
            <w:vAlign w:val="bottom"/>
          </w:tcPr>
          <w:p w14:paraId="4116C8A6" w14:textId="77777777" w:rsidR="001D36BF" w:rsidRPr="00F15FF0" w:rsidRDefault="001D36BF" w:rsidP="00AB51F3">
            <w:pPr>
              <w:rPr>
                <w:rFonts w:asciiTheme="minorHAnsi" w:eastAsia="Times New Roman" w:hAnsiTheme="minorHAnsi" w:cstheme="minorHAnsi"/>
                <w:sz w:val="18"/>
                <w:szCs w:val="18"/>
              </w:rPr>
            </w:pPr>
          </w:p>
        </w:tc>
        <w:tc>
          <w:tcPr>
            <w:tcW w:w="1644" w:type="dxa"/>
            <w:shd w:val="clear" w:color="auto" w:fill="auto"/>
            <w:noWrap/>
            <w:vAlign w:val="bottom"/>
          </w:tcPr>
          <w:p w14:paraId="221C715B" w14:textId="77777777" w:rsidR="001D36BF" w:rsidRPr="00F15FF0" w:rsidRDefault="001D36BF" w:rsidP="00AB51F3">
            <w:pPr>
              <w:jc w:val="center"/>
              <w:rPr>
                <w:rFonts w:asciiTheme="minorHAnsi" w:eastAsia="Times New Roman" w:hAnsiTheme="minorHAnsi" w:cstheme="minorHAnsi"/>
                <w:sz w:val="18"/>
                <w:szCs w:val="18"/>
              </w:rPr>
            </w:pPr>
            <w:r w:rsidRPr="00237C74">
              <w:rPr>
                <w:rFonts w:asciiTheme="minorHAnsi" w:eastAsia="Times New Roman" w:hAnsiTheme="minorHAnsi" w:cstheme="minorHAnsi"/>
                <w:sz w:val="18"/>
                <w:szCs w:val="18"/>
              </w:rPr>
              <w:t>31/12/2023</w:t>
            </w:r>
          </w:p>
        </w:tc>
        <w:tc>
          <w:tcPr>
            <w:tcW w:w="1452" w:type="dxa"/>
            <w:shd w:val="clear" w:color="auto" w:fill="auto"/>
            <w:noWrap/>
            <w:vAlign w:val="center"/>
          </w:tcPr>
          <w:p w14:paraId="38357CDC" w14:textId="77777777" w:rsidR="001D36BF" w:rsidRPr="00F15FF0" w:rsidRDefault="001D36BF" w:rsidP="00AB51F3">
            <w:pPr>
              <w:rPr>
                <w:rFonts w:asciiTheme="minorHAnsi" w:eastAsia="Times New Roman" w:hAnsiTheme="minorHAnsi" w:cstheme="minorHAnsi"/>
                <w:sz w:val="18"/>
                <w:szCs w:val="18"/>
              </w:rPr>
            </w:pPr>
            <w:r w:rsidRPr="00237C74">
              <w:rPr>
                <w:rFonts w:asciiTheme="minorHAnsi" w:eastAsia="Times New Roman" w:hAnsiTheme="minorHAnsi" w:cstheme="minorHAnsi"/>
                <w:sz w:val="18"/>
                <w:szCs w:val="18"/>
              </w:rPr>
              <w:t>G Fremlin</w:t>
            </w:r>
          </w:p>
        </w:tc>
        <w:tc>
          <w:tcPr>
            <w:tcW w:w="940" w:type="dxa"/>
            <w:shd w:val="clear" w:color="auto" w:fill="auto"/>
            <w:noWrap/>
            <w:vAlign w:val="bottom"/>
          </w:tcPr>
          <w:p w14:paraId="7703E4BA" w14:textId="77777777" w:rsidR="001D36BF" w:rsidRPr="00F15FF0" w:rsidRDefault="001D36BF" w:rsidP="00AB51F3">
            <w:pPr>
              <w:jc w:val="right"/>
              <w:rPr>
                <w:rFonts w:asciiTheme="minorHAnsi" w:eastAsia="Times New Roman" w:hAnsiTheme="minorHAnsi" w:cstheme="minorHAnsi"/>
                <w:sz w:val="18"/>
                <w:szCs w:val="18"/>
              </w:rPr>
            </w:pPr>
            <w:r w:rsidRPr="00237C74">
              <w:rPr>
                <w:rFonts w:asciiTheme="minorHAnsi" w:eastAsia="Times New Roman" w:hAnsiTheme="minorHAnsi" w:cstheme="minorHAnsi"/>
                <w:sz w:val="18"/>
                <w:szCs w:val="18"/>
              </w:rPr>
              <w:t>31.00</w:t>
            </w:r>
          </w:p>
        </w:tc>
        <w:tc>
          <w:tcPr>
            <w:tcW w:w="1256" w:type="dxa"/>
            <w:shd w:val="clear" w:color="auto" w:fill="auto"/>
            <w:noWrap/>
            <w:vAlign w:val="bottom"/>
          </w:tcPr>
          <w:p w14:paraId="6B6AA77B" w14:textId="77777777" w:rsidR="001D36BF" w:rsidRPr="00F15FF0" w:rsidRDefault="001D36BF" w:rsidP="00AB51F3">
            <w:pPr>
              <w:jc w:val="right"/>
              <w:rPr>
                <w:rFonts w:asciiTheme="minorHAnsi" w:eastAsia="Times New Roman" w:hAnsiTheme="minorHAnsi" w:cstheme="minorHAnsi"/>
                <w:sz w:val="18"/>
                <w:szCs w:val="18"/>
              </w:rPr>
            </w:pPr>
          </w:p>
        </w:tc>
      </w:tr>
      <w:tr w:rsidR="001D36BF" w:rsidRPr="00F15FF0" w14:paraId="643C19B0" w14:textId="77777777" w:rsidTr="00AB51F3">
        <w:trPr>
          <w:trHeight w:val="260"/>
        </w:trPr>
        <w:tc>
          <w:tcPr>
            <w:tcW w:w="2780" w:type="dxa"/>
            <w:shd w:val="clear" w:color="auto" w:fill="auto"/>
            <w:noWrap/>
            <w:vAlign w:val="bottom"/>
            <w:hideMark/>
          </w:tcPr>
          <w:p w14:paraId="4CF5EB36" w14:textId="77777777" w:rsidR="001D36BF" w:rsidRPr="00F15FF0" w:rsidRDefault="001D36BF" w:rsidP="00AB51F3">
            <w:pPr>
              <w:rPr>
                <w:rFonts w:asciiTheme="minorHAnsi" w:eastAsia="Times New Roman" w:hAnsiTheme="minorHAnsi" w:cstheme="minorHAnsi"/>
                <w:sz w:val="18"/>
                <w:szCs w:val="18"/>
              </w:rPr>
            </w:pPr>
          </w:p>
        </w:tc>
        <w:tc>
          <w:tcPr>
            <w:tcW w:w="1644" w:type="dxa"/>
            <w:shd w:val="clear" w:color="auto" w:fill="auto"/>
            <w:noWrap/>
            <w:vAlign w:val="bottom"/>
            <w:hideMark/>
          </w:tcPr>
          <w:p w14:paraId="114D570E" w14:textId="77777777" w:rsidR="001D36BF" w:rsidRPr="00F15FF0" w:rsidRDefault="001D36BF" w:rsidP="00AB51F3">
            <w:pPr>
              <w:jc w:val="center"/>
              <w:rPr>
                <w:rFonts w:asciiTheme="minorHAnsi" w:eastAsia="Times New Roman" w:hAnsiTheme="minorHAnsi" w:cstheme="minorHAnsi"/>
                <w:sz w:val="18"/>
                <w:szCs w:val="18"/>
              </w:rPr>
            </w:pPr>
          </w:p>
        </w:tc>
        <w:tc>
          <w:tcPr>
            <w:tcW w:w="1452" w:type="dxa"/>
            <w:shd w:val="clear" w:color="auto" w:fill="auto"/>
            <w:noWrap/>
            <w:vAlign w:val="bottom"/>
            <w:hideMark/>
          </w:tcPr>
          <w:p w14:paraId="5F115ECB" w14:textId="77777777" w:rsidR="001D36BF" w:rsidRPr="00F15FF0" w:rsidRDefault="001D36BF" w:rsidP="00AB51F3">
            <w:pPr>
              <w:rPr>
                <w:rFonts w:asciiTheme="minorHAnsi" w:eastAsia="Times New Roman" w:hAnsiTheme="minorHAnsi" w:cstheme="minorHAnsi"/>
                <w:sz w:val="18"/>
                <w:szCs w:val="18"/>
              </w:rPr>
            </w:pPr>
          </w:p>
        </w:tc>
        <w:tc>
          <w:tcPr>
            <w:tcW w:w="940" w:type="dxa"/>
            <w:shd w:val="clear" w:color="auto" w:fill="auto"/>
            <w:noWrap/>
            <w:vAlign w:val="bottom"/>
            <w:hideMark/>
          </w:tcPr>
          <w:p w14:paraId="386E801E" w14:textId="77777777" w:rsidR="001D36BF" w:rsidRPr="00F15FF0" w:rsidRDefault="001D36BF" w:rsidP="00AB51F3">
            <w:pPr>
              <w:rPr>
                <w:rFonts w:asciiTheme="minorHAnsi" w:eastAsia="Times New Roman" w:hAnsiTheme="minorHAnsi" w:cstheme="minorHAnsi"/>
                <w:sz w:val="18"/>
                <w:szCs w:val="18"/>
              </w:rPr>
            </w:pPr>
          </w:p>
        </w:tc>
        <w:tc>
          <w:tcPr>
            <w:tcW w:w="1256" w:type="dxa"/>
            <w:shd w:val="clear" w:color="auto" w:fill="auto"/>
            <w:noWrap/>
            <w:vAlign w:val="bottom"/>
            <w:hideMark/>
          </w:tcPr>
          <w:p w14:paraId="0235C7BC" w14:textId="77777777" w:rsidR="001D36BF" w:rsidRPr="00F15FF0" w:rsidRDefault="001D36BF" w:rsidP="00AB51F3">
            <w:pPr>
              <w:jc w:val="right"/>
              <w:rPr>
                <w:rFonts w:asciiTheme="minorHAnsi" w:eastAsia="Times New Roman" w:hAnsiTheme="minorHAnsi" w:cstheme="minorHAnsi"/>
                <w:sz w:val="18"/>
                <w:szCs w:val="18"/>
              </w:rPr>
            </w:pPr>
            <w:r w:rsidRPr="00237C74">
              <w:rPr>
                <w:sz w:val="18"/>
                <w:szCs w:val="18"/>
              </w:rPr>
              <w:t>562.65</w:t>
            </w:r>
          </w:p>
        </w:tc>
      </w:tr>
      <w:tr w:rsidR="001D36BF" w:rsidRPr="00F15FF0" w14:paraId="2DB938A6" w14:textId="77777777" w:rsidTr="00AB51F3">
        <w:trPr>
          <w:trHeight w:val="260"/>
        </w:trPr>
        <w:tc>
          <w:tcPr>
            <w:tcW w:w="2780" w:type="dxa"/>
            <w:shd w:val="clear" w:color="auto" w:fill="auto"/>
            <w:noWrap/>
            <w:vAlign w:val="bottom"/>
            <w:hideMark/>
          </w:tcPr>
          <w:p w14:paraId="70B25D16" w14:textId="77777777" w:rsidR="001D36BF" w:rsidRPr="00F15FF0" w:rsidRDefault="001D36BF" w:rsidP="00AB51F3">
            <w:pP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 xml:space="preserve">Uncredited Deposits </w:t>
            </w:r>
          </w:p>
        </w:tc>
        <w:tc>
          <w:tcPr>
            <w:tcW w:w="1644" w:type="dxa"/>
            <w:shd w:val="clear" w:color="auto" w:fill="auto"/>
            <w:noWrap/>
            <w:vAlign w:val="bottom"/>
            <w:hideMark/>
          </w:tcPr>
          <w:p w14:paraId="05AA1845" w14:textId="77777777" w:rsidR="001D36BF" w:rsidRPr="00F15FF0" w:rsidRDefault="001D36BF" w:rsidP="00AB51F3">
            <w:pPr>
              <w:jc w:val="cente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23/12/2022</w:t>
            </w:r>
          </w:p>
        </w:tc>
        <w:tc>
          <w:tcPr>
            <w:tcW w:w="1452" w:type="dxa"/>
            <w:shd w:val="clear" w:color="auto" w:fill="auto"/>
            <w:noWrap/>
            <w:vAlign w:val="bottom"/>
            <w:hideMark/>
          </w:tcPr>
          <w:p w14:paraId="6971CB88" w14:textId="77777777" w:rsidR="001D36BF" w:rsidRPr="00F15FF0" w:rsidRDefault="001D36BF" w:rsidP="00AB51F3">
            <w:pP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O Burleigh</w:t>
            </w:r>
          </w:p>
        </w:tc>
        <w:tc>
          <w:tcPr>
            <w:tcW w:w="940" w:type="dxa"/>
            <w:shd w:val="clear" w:color="auto" w:fill="auto"/>
            <w:noWrap/>
            <w:vAlign w:val="bottom"/>
            <w:hideMark/>
          </w:tcPr>
          <w:p w14:paraId="4D9A10A6" w14:textId="77777777" w:rsidR="001D36BF" w:rsidRPr="00F15FF0" w:rsidRDefault="001D36BF" w:rsidP="00AB51F3">
            <w:pPr>
              <w:jc w:val="right"/>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31.06</w:t>
            </w:r>
          </w:p>
        </w:tc>
        <w:tc>
          <w:tcPr>
            <w:tcW w:w="1256" w:type="dxa"/>
            <w:shd w:val="clear" w:color="auto" w:fill="auto"/>
            <w:noWrap/>
            <w:vAlign w:val="bottom"/>
            <w:hideMark/>
          </w:tcPr>
          <w:p w14:paraId="2A7D8DE4" w14:textId="77777777" w:rsidR="001D36BF" w:rsidRPr="00F15FF0" w:rsidRDefault="001D36BF" w:rsidP="00AB51F3">
            <w:pPr>
              <w:jc w:val="right"/>
              <w:rPr>
                <w:rFonts w:asciiTheme="minorHAnsi" w:eastAsia="Times New Roman" w:hAnsiTheme="minorHAnsi" w:cstheme="minorHAnsi"/>
                <w:sz w:val="18"/>
                <w:szCs w:val="18"/>
              </w:rPr>
            </w:pPr>
          </w:p>
        </w:tc>
      </w:tr>
      <w:tr w:rsidR="001D36BF" w:rsidRPr="00F15FF0" w14:paraId="2AB6FD5C" w14:textId="77777777" w:rsidTr="00AB51F3">
        <w:trPr>
          <w:trHeight w:val="260"/>
        </w:trPr>
        <w:tc>
          <w:tcPr>
            <w:tcW w:w="2780" w:type="dxa"/>
            <w:shd w:val="clear" w:color="auto" w:fill="auto"/>
            <w:noWrap/>
            <w:vAlign w:val="bottom"/>
            <w:hideMark/>
          </w:tcPr>
          <w:p w14:paraId="35BF0375" w14:textId="77777777" w:rsidR="001D36BF" w:rsidRPr="00F15FF0" w:rsidRDefault="001D36BF" w:rsidP="00AB51F3">
            <w:pPr>
              <w:rPr>
                <w:rFonts w:asciiTheme="minorHAnsi" w:eastAsia="Times New Roman" w:hAnsiTheme="minorHAnsi" w:cstheme="minorHAnsi"/>
                <w:sz w:val="18"/>
                <w:szCs w:val="18"/>
              </w:rPr>
            </w:pPr>
          </w:p>
        </w:tc>
        <w:tc>
          <w:tcPr>
            <w:tcW w:w="1644" w:type="dxa"/>
            <w:shd w:val="clear" w:color="auto" w:fill="auto"/>
            <w:noWrap/>
            <w:vAlign w:val="bottom"/>
            <w:hideMark/>
          </w:tcPr>
          <w:p w14:paraId="7BF48075" w14:textId="77777777" w:rsidR="001D36BF" w:rsidRPr="00F15FF0" w:rsidRDefault="001D36BF" w:rsidP="00AB51F3">
            <w:pPr>
              <w:jc w:val="cente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27/01/2023</w:t>
            </w:r>
          </w:p>
        </w:tc>
        <w:tc>
          <w:tcPr>
            <w:tcW w:w="1452" w:type="dxa"/>
            <w:shd w:val="clear" w:color="auto" w:fill="auto"/>
            <w:noWrap/>
            <w:vAlign w:val="bottom"/>
            <w:hideMark/>
          </w:tcPr>
          <w:p w14:paraId="6DF10A5A" w14:textId="77777777" w:rsidR="001D36BF" w:rsidRPr="00F15FF0" w:rsidRDefault="001D36BF" w:rsidP="00AB51F3">
            <w:pP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B Taynton</w:t>
            </w:r>
          </w:p>
        </w:tc>
        <w:tc>
          <w:tcPr>
            <w:tcW w:w="940" w:type="dxa"/>
            <w:shd w:val="clear" w:color="auto" w:fill="auto"/>
            <w:noWrap/>
            <w:vAlign w:val="bottom"/>
            <w:hideMark/>
          </w:tcPr>
          <w:p w14:paraId="532716A8" w14:textId="77777777" w:rsidR="001D36BF" w:rsidRPr="00F15FF0" w:rsidRDefault="001D36BF" w:rsidP="00AB51F3">
            <w:pPr>
              <w:jc w:val="right"/>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15.53</w:t>
            </w:r>
          </w:p>
        </w:tc>
        <w:tc>
          <w:tcPr>
            <w:tcW w:w="1256" w:type="dxa"/>
            <w:shd w:val="clear" w:color="auto" w:fill="auto"/>
            <w:noWrap/>
            <w:vAlign w:val="bottom"/>
            <w:hideMark/>
          </w:tcPr>
          <w:p w14:paraId="1D9CFD88" w14:textId="77777777" w:rsidR="001D36BF" w:rsidRPr="00F15FF0" w:rsidRDefault="001D36BF" w:rsidP="00AB51F3">
            <w:pPr>
              <w:jc w:val="right"/>
              <w:rPr>
                <w:rFonts w:asciiTheme="minorHAnsi" w:eastAsia="Times New Roman" w:hAnsiTheme="minorHAnsi" w:cstheme="minorHAnsi"/>
                <w:sz w:val="18"/>
                <w:szCs w:val="18"/>
              </w:rPr>
            </w:pPr>
          </w:p>
        </w:tc>
      </w:tr>
      <w:tr w:rsidR="001D36BF" w:rsidRPr="00F15FF0" w14:paraId="26D2323D" w14:textId="77777777" w:rsidTr="00AB51F3">
        <w:trPr>
          <w:trHeight w:val="260"/>
        </w:trPr>
        <w:tc>
          <w:tcPr>
            <w:tcW w:w="2780" w:type="dxa"/>
            <w:shd w:val="clear" w:color="auto" w:fill="auto"/>
            <w:noWrap/>
            <w:vAlign w:val="bottom"/>
            <w:hideMark/>
          </w:tcPr>
          <w:p w14:paraId="492279AE" w14:textId="77777777" w:rsidR="001D36BF" w:rsidRPr="00F15FF0" w:rsidRDefault="001D36BF" w:rsidP="00AB51F3">
            <w:pPr>
              <w:rPr>
                <w:rFonts w:asciiTheme="minorHAnsi" w:eastAsia="Times New Roman" w:hAnsiTheme="minorHAnsi" w:cstheme="minorHAnsi"/>
                <w:sz w:val="18"/>
                <w:szCs w:val="18"/>
              </w:rPr>
            </w:pPr>
          </w:p>
        </w:tc>
        <w:tc>
          <w:tcPr>
            <w:tcW w:w="1644" w:type="dxa"/>
            <w:shd w:val="clear" w:color="auto" w:fill="auto"/>
            <w:noWrap/>
            <w:vAlign w:val="bottom"/>
            <w:hideMark/>
          </w:tcPr>
          <w:p w14:paraId="4AA2D816" w14:textId="77777777" w:rsidR="001D36BF" w:rsidRPr="00F15FF0" w:rsidRDefault="001D36BF" w:rsidP="00AB51F3">
            <w:pPr>
              <w:jc w:val="cente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27/01/2023</w:t>
            </w:r>
          </w:p>
        </w:tc>
        <w:tc>
          <w:tcPr>
            <w:tcW w:w="1452" w:type="dxa"/>
            <w:shd w:val="clear" w:color="auto" w:fill="auto"/>
            <w:noWrap/>
            <w:vAlign w:val="bottom"/>
            <w:hideMark/>
          </w:tcPr>
          <w:p w14:paraId="64488F98" w14:textId="77777777" w:rsidR="001D36BF" w:rsidRPr="00F15FF0" w:rsidRDefault="001D36BF" w:rsidP="00AB51F3">
            <w:pP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P Hayles</w:t>
            </w:r>
          </w:p>
        </w:tc>
        <w:tc>
          <w:tcPr>
            <w:tcW w:w="940" w:type="dxa"/>
            <w:shd w:val="clear" w:color="auto" w:fill="auto"/>
            <w:noWrap/>
            <w:vAlign w:val="bottom"/>
            <w:hideMark/>
          </w:tcPr>
          <w:p w14:paraId="4EB99E9F" w14:textId="77777777" w:rsidR="001D36BF" w:rsidRPr="00F15FF0" w:rsidRDefault="001D36BF" w:rsidP="00AB51F3">
            <w:pPr>
              <w:jc w:val="right"/>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31.06</w:t>
            </w:r>
          </w:p>
        </w:tc>
        <w:tc>
          <w:tcPr>
            <w:tcW w:w="1256" w:type="dxa"/>
            <w:shd w:val="clear" w:color="auto" w:fill="auto"/>
            <w:noWrap/>
            <w:vAlign w:val="bottom"/>
            <w:hideMark/>
          </w:tcPr>
          <w:p w14:paraId="420722E3" w14:textId="77777777" w:rsidR="001D36BF" w:rsidRPr="00F15FF0" w:rsidRDefault="001D36BF" w:rsidP="00AB51F3">
            <w:pPr>
              <w:jc w:val="right"/>
              <w:rPr>
                <w:rFonts w:asciiTheme="minorHAnsi" w:eastAsia="Times New Roman" w:hAnsiTheme="minorHAnsi" w:cstheme="minorHAnsi"/>
                <w:sz w:val="18"/>
                <w:szCs w:val="18"/>
              </w:rPr>
            </w:pPr>
          </w:p>
        </w:tc>
      </w:tr>
      <w:tr w:rsidR="001D36BF" w:rsidRPr="00F15FF0" w14:paraId="3B0F1B5A" w14:textId="77777777" w:rsidTr="00AB51F3">
        <w:trPr>
          <w:trHeight w:val="260"/>
        </w:trPr>
        <w:tc>
          <w:tcPr>
            <w:tcW w:w="2780" w:type="dxa"/>
            <w:shd w:val="clear" w:color="auto" w:fill="auto"/>
            <w:noWrap/>
            <w:vAlign w:val="bottom"/>
            <w:hideMark/>
          </w:tcPr>
          <w:p w14:paraId="68DE047B" w14:textId="77777777" w:rsidR="001D36BF" w:rsidRPr="00F15FF0" w:rsidRDefault="001D36BF" w:rsidP="00AB51F3">
            <w:pPr>
              <w:rPr>
                <w:rFonts w:asciiTheme="minorHAnsi" w:eastAsia="Times New Roman" w:hAnsiTheme="minorHAnsi" w:cstheme="minorHAnsi"/>
                <w:sz w:val="18"/>
                <w:szCs w:val="18"/>
              </w:rPr>
            </w:pPr>
          </w:p>
        </w:tc>
        <w:tc>
          <w:tcPr>
            <w:tcW w:w="1644" w:type="dxa"/>
            <w:shd w:val="clear" w:color="auto" w:fill="auto"/>
            <w:noWrap/>
            <w:vAlign w:val="bottom"/>
            <w:hideMark/>
          </w:tcPr>
          <w:p w14:paraId="285ED6F9" w14:textId="77777777" w:rsidR="001D36BF" w:rsidRPr="00F15FF0" w:rsidRDefault="001D36BF" w:rsidP="00AB51F3">
            <w:pPr>
              <w:jc w:val="right"/>
              <w:rPr>
                <w:rFonts w:asciiTheme="minorHAnsi" w:eastAsia="Times New Roman" w:hAnsiTheme="minorHAnsi" w:cstheme="minorHAnsi"/>
                <w:sz w:val="18"/>
                <w:szCs w:val="18"/>
              </w:rPr>
            </w:pPr>
          </w:p>
        </w:tc>
        <w:tc>
          <w:tcPr>
            <w:tcW w:w="1452" w:type="dxa"/>
            <w:shd w:val="clear" w:color="auto" w:fill="auto"/>
            <w:noWrap/>
            <w:vAlign w:val="bottom"/>
            <w:hideMark/>
          </w:tcPr>
          <w:p w14:paraId="5969E4B3" w14:textId="77777777" w:rsidR="001D36BF" w:rsidRPr="00F15FF0" w:rsidRDefault="001D36BF" w:rsidP="00AB51F3">
            <w:pPr>
              <w:rPr>
                <w:rFonts w:asciiTheme="minorHAnsi" w:eastAsia="Times New Roman" w:hAnsiTheme="minorHAnsi" w:cstheme="minorHAnsi"/>
                <w:sz w:val="18"/>
                <w:szCs w:val="18"/>
              </w:rPr>
            </w:pPr>
          </w:p>
        </w:tc>
        <w:tc>
          <w:tcPr>
            <w:tcW w:w="940" w:type="dxa"/>
            <w:shd w:val="clear" w:color="auto" w:fill="auto"/>
            <w:noWrap/>
            <w:vAlign w:val="bottom"/>
            <w:hideMark/>
          </w:tcPr>
          <w:p w14:paraId="4E77837D" w14:textId="77777777" w:rsidR="001D36BF" w:rsidRPr="00F15FF0" w:rsidRDefault="001D36BF" w:rsidP="00AB51F3">
            <w:pPr>
              <w:rPr>
                <w:rFonts w:asciiTheme="minorHAnsi" w:eastAsia="Times New Roman" w:hAnsiTheme="minorHAnsi" w:cstheme="minorHAnsi"/>
                <w:sz w:val="18"/>
                <w:szCs w:val="18"/>
              </w:rPr>
            </w:pPr>
          </w:p>
        </w:tc>
        <w:tc>
          <w:tcPr>
            <w:tcW w:w="1256" w:type="dxa"/>
            <w:shd w:val="clear" w:color="auto" w:fill="auto"/>
            <w:noWrap/>
            <w:vAlign w:val="bottom"/>
            <w:hideMark/>
          </w:tcPr>
          <w:p w14:paraId="59FC31CB" w14:textId="77777777" w:rsidR="001D36BF" w:rsidRPr="00F15FF0" w:rsidRDefault="001D36BF" w:rsidP="00AB51F3">
            <w:pPr>
              <w:jc w:val="right"/>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77.65</w:t>
            </w:r>
          </w:p>
        </w:tc>
      </w:tr>
      <w:tr w:rsidR="001D36BF" w:rsidRPr="00F15FF0" w14:paraId="1FCF8AF8" w14:textId="77777777" w:rsidTr="00AB51F3">
        <w:trPr>
          <w:trHeight w:val="260"/>
        </w:trPr>
        <w:tc>
          <w:tcPr>
            <w:tcW w:w="2780" w:type="dxa"/>
            <w:shd w:val="clear" w:color="auto" w:fill="auto"/>
            <w:noWrap/>
            <w:vAlign w:val="bottom"/>
            <w:hideMark/>
          </w:tcPr>
          <w:p w14:paraId="4D992708" w14:textId="77777777" w:rsidR="001D36BF" w:rsidRPr="00F15FF0" w:rsidRDefault="001D36BF" w:rsidP="00AB51F3">
            <w:pP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Balance</w:t>
            </w:r>
          </w:p>
        </w:tc>
        <w:tc>
          <w:tcPr>
            <w:tcW w:w="1644" w:type="dxa"/>
            <w:shd w:val="clear" w:color="auto" w:fill="auto"/>
            <w:noWrap/>
            <w:vAlign w:val="bottom"/>
            <w:hideMark/>
          </w:tcPr>
          <w:p w14:paraId="077B47DC" w14:textId="77777777" w:rsidR="001D36BF" w:rsidRPr="00F15FF0" w:rsidRDefault="001D36BF" w:rsidP="00AB51F3">
            <w:pPr>
              <w:rPr>
                <w:rFonts w:asciiTheme="minorHAnsi" w:eastAsia="Times New Roman" w:hAnsiTheme="minorHAnsi" w:cstheme="minorHAnsi"/>
                <w:sz w:val="18"/>
                <w:szCs w:val="18"/>
              </w:rPr>
            </w:pPr>
          </w:p>
        </w:tc>
        <w:tc>
          <w:tcPr>
            <w:tcW w:w="1452" w:type="dxa"/>
            <w:shd w:val="clear" w:color="auto" w:fill="auto"/>
            <w:noWrap/>
            <w:vAlign w:val="bottom"/>
            <w:hideMark/>
          </w:tcPr>
          <w:p w14:paraId="1F807041" w14:textId="77777777" w:rsidR="001D36BF" w:rsidRPr="00F15FF0" w:rsidRDefault="001D36BF" w:rsidP="00AB51F3">
            <w:pPr>
              <w:rPr>
                <w:rFonts w:asciiTheme="minorHAnsi" w:eastAsia="Times New Roman" w:hAnsiTheme="minorHAnsi" w:cstheme="minorHAnsi"/>
                <w:sz w:val="18"/>
                <w:szCs w:val="18"/>
              </w:rPr>
            </w:pPr>
          </w:p>
        </w:tc>
        <w:tc>
          <w:tcPr>
            <w:tcW w:w="940" w:type="dxa"/>
            <w:shd w:val="clear" w:color="auto" w:fill="auto"/>
            <w:noWrap/>
            <w:vAlign w:val="bottom"/>
            <w:hideMark/>
          </w:tcPr>
          <w:p w14:paraId="1D5F4355" w14:textId="77777777" w:rsidR="001D36BF" w:rsidRPr="00F15FF0" w:rsidRDefault="001D36BF" w:rsidP="00AB51F3">
            <w:pPr>
              <w:rPr>
                <w:rFonts w:asciiTheme="minorHAnsi" w:eastAsia="Times New Roman" w:hAnsiTheme="minorHAnsi" w:cstheme="minorHAnsi"/>
                <w:sz w:val="18"/>
                <w:szCs w:val="18"/>
              </w:rPr>
            </w:pPr>
          </w:p>
        </w:tc>
        <w:tc>
          <w:tcPr>
            <w:tcW w:w="1256" w:type="dxa"/>
            <w:shd w:val="clear" w:color="000000" w:fill="FFE699"/>
            <w:noWrap/>
            <w:vAlign w:val="bottom"/>
            <w:hideMark/>
          </w:tcPr>
          <w:p w14:paraId="6AA6E5EC" w14:textId="77777777" w:rsidR="001D36BF" w:rsidRPr="00F15FF0" w:rsidRDefault="001D36BF" w:rsidP="00AB51F3">
            <w:pPr>
              <w:jc w:val="right"/>
              <w:rPr>
                <w:rFonts w:asciiTheme="minorHAnsi" w:eastAsia="Times New Roman" w:hAnsiTheme="minorHAnsi" w:cstheme="minorHAnsi"/>
                <w:sz w:val="18"/>
                <w:szCs w:val="18"/>
              </w:rPr>
            </w:pPr>
            <w:r w:rsidRPr="00237C74">
              <w:rPr>
                <w:rFonts w:asciiTheme="minorHAnsi" w:eastAsia="Times New Roman" w:hAnsiTheme="minorHAnsi" w:cstheme="minorHAnsi"/>
                <w:sz w:val="18"/>
                <w:szCs w:val="18"/>
              </w:rPr>
              <w:t>66330.59</w:t>
            </w:r>
          </w:p>
        </w:tc>
      </w:tr>
      <w:tr w:rsidR="001D36BF" w:rsidRPr="00F15FF0" w14:paraId="72A4F53C" w14:textId="77777777" w:rsidTr="00AB51F3">
        <w:trPr>
          <w:trHeight w:val="260"/>
        </w:trPr>
        <w:tc>
          <w:tcPr>
            <w:tcW w:w="2780" w:type="dxa"/>
            <w:shd w:val="clear" w:color="auto" w:fill="auto"/>
            <w:noWrap/>
            <w:vAlign w:val="bottom"/>
            <w:hideMark/>
          </w:tcPr>
          <w:p w14:paraId="781305B6" w14:textId="77777777" w:rsidR="001D36BF" w:rsidRPr="00F15FF0" w:rsidRDefault="001D36BF" w:rsidP="00AB51F3">
            <w:pPr>
              <w:rPr>
                <w:rFonts w:asciiTheme="minorHAnsi" w:eastAsia="Times New Roman" w:hAnsiTheme="minorHAnsi" w:cstheme="minorHAnsi"/>
                <w:sz w:val="18"/>
                <w:szCs w:val="18"/>
              </w:rPr>
            </w:pPr>
            <w:r w:rsidRPr="00F15FF0">
              <w:rPr>
                <w:rFonts w:asciiTheme="minorHAnsi" w:eastAsia="Times New Roman" w:hAnsiTheme="minorHAnsi" w:cstheme="minorHAnsi"/>
                <w:sz w:val="18"/>
                <w:szCs w:val="18"/>
              </w:rPr>
              <w:t>Balance per cash book</w:t>
            </w:r>
          </w:p>
        </w:tc>
        <w:tc>
          <w:tcPr>
            <w:tcW w:w="1644" w:type="dxa"/>
            <w:shd w:val="clear" w:color="auto" w:fill="auto"/>
            <w:noWrap/>
            <w:vAlign w:val="bottom"/>
            <w:hideMark/>
          </w:tcPr>
          <w:p w14:paraId="0CCF0B1C" w14:textId="77777777" w:rsidR="001D36BF" w:rsidRPr="00F15FF0" w:rsidRDefault="001D36BF" w:rsidP="00AB51F3">
            <w:pPr>
              <w:rPr>
                <w:rFonts w:asciiTheme="minorHAnsi" w:eastAsia="Times New Roman" w:hAnsiTheme="minorHAnsi" w:cstheme="minorHAnsi"/>
                <w:sz w:val="18"/>
                <w:szCs w:val="18"/>
              </w:rPr>
            </w:pPr>
          </w:p>
        </w:tc>
        <w:tc>
          <w:tcPr>
            <w:tcW w:w="1452" w:type="dxa"/>
            <w:shd w:val="clear" w:color="auto" w:fill="auto"/>
            <w:noWrap/>
            <w:vAlign w:val="bottom"/>
            <w:hideMark/>
          </w:tcPr>
          <w:p w14:paraId="7DE9EB8A" w14:textId="77777777" w:rsidR="001D36BF" w:rsidRPr="00F15FF0" w:rsidRDefault="001D36BF" w:rsidP="00AB51F3">
            <w:pPr>
              <w:rPr>
                <w:rFonts w:asciiTheme="minorHAnsi" w:eastAsia="Times New Roman" w:hAnsiTheme="minorHAnsi" w:cstheme="minorHAnsi"/>
                <w:sz w:val="18"/>
                <w:szCs w:val="18"/>
              </w:rPr>
            </w:pPr>
          </w:p>
        </w:tc>
        <w:tc>
          <w:tcPr>
            <w:tcW w:w="940" w:type="dxa"/>
            <w:shd w:val="clear" w:color="auto" w:fill="auto"/>
            <w:noWrap/>
            <w:vAlign w:val="bottom"/>
            <w:hideMark/>
          </w:tcPr>
          <w:p w14:paraId="11FDFA15" w14:textId="77777777" w:rsidR="001D36BF" w:rsidRPr="00F15FF0" w:rsidRDefault="001D36BF" w:rsidP="00AB51F3">
            <w:pPr>
              <w:rPr>
                <w:rFonts w:asciiTheme="minorHAnsi" w:eastAsia="Times New Roman" w:hAnsiTheme="minorHAnsi" w:cstheme="minorHAnsi"/>
                <w:sz w:val="18"/>
                <w:szCs w:val="18"/>
              </w:rPr>
            </w:pPr>
          </w:p>
        </w:tc>
        <w:tc>
          <w:tcPr>
            <w:tcW w:w="1256" w:type="dxa"/>
            <w:shd w:val="clear" w:color="000000" w:fill="FFE699"/>
            <w:noWrap/>
            <w:vAlign w:val="bottom"/>
            <w:hideMark/>
          </w:tcPr>
          <w:p w14:paraId="576FAF4D" w14:textId="77777777" w:rsidR="001D36BF" w:rsidRPr="00F15FF0" w:rsidRDefault="001D36BF" w:rsidP="00AB51F3">
            <w:pPr>
              <w:jc w:val="right"/>
              <w:rPr>
                <w:rFonts w:asciiTheme="minorHAnsi" w:eastAsia="Times New Roman" w:hAnsiTheme="minorHAnsi" w:cstheme="minorHAnsi"/>
                <w:sz w:val="18"/>
                <w:szCs w:val="18"/>
              </w:rPr>
            </w:pPr>
            <w:r w:rsidRPr="00237C74">
              <w:rPr>
                <w:rFonts w:asciiTheme="minorHAnsi" w:eastAsia="Times New Roman" w:hAnsiTheme="minorHAnsi" w:cstheme="minorHAnsi"/>
                <w:sz w:val="18"/>
                <w:szCs w:val="18"/>
              </w:rPr>
              <w:t>66330.59</w:t>
            </w:r>
          </w:p>
        </w:tc>
      </w:tr>
    </w:tbl>
    <w:p w14:paraId="3D60FDF3" w14:textId="77777777" w:rsidR="001D36BF" w:rsidRDefault="001D36BF" w:rsidP="001D36BF">
      <w:pPr>
        <w:rPr>
          <w:sz w:val="18"/>
          <w:szCs w:val="18"/>
        </w:rPr>
      </w:pPr>
    </w:p>
    <w:p w14:paraId="4CFB368F" w14:textId="77777777" w:rsidR="001D36BF" w:rsidRPr="005E6834" w:rsidRDefault="001D36BF" w:rsidP="001D36BF">
      <w:pPr>
        <w:pStyle w:val="ListParagraph"/>
        <w:widowControl/>
        <w:numPr>
          <w:ilvl w:val="0"/>
          <w:numId w:val="1"/>
        </w:numPr>
        <w:tabs>
          <w:tab w:val="num" w:pos="360"/>
        </w:tabs>
        <w:autoSpaceDE/>
        <w:autoSpaceDN/>
        <w:adjustRightInd/>
        <w:spacing w:line="240" w:lineRule="auto"/>
        <w:contextualSpacing/>
        <w:rPr>
          <w:b/>
          <w:sz w:val="18"/>
          <w:szCs w:val="18"/>
        </w:rPr>
      </w:pPr>
      <w:r w:rsidRPr="005E6834">
        <w:rPr>
          <w:b/>
          <w:sz w:val="18"/>
          <w:szCs w:val="18"/>
        </w:rPr>
        <w:t>Allotments</w:t>
      </w:r>
    </w:p>
    <w:p w14:paraId="5C68D946" w14:textId="77777777" w:rsidR="001D36BF" w:rsidRDefault="001D36BF" w:rsidP="001D36BF">
      <w:pPr>
        <w:pStyle w:val="ListParagraph"/>
        <w:widowControl/>
        <w:numPr>
          <w:ilvl w:val="1"/>
          <w:numId w:val="1"/>
        </w:numPr>
        <w:tabs>
          <w:tab w:val="num" w:pos="720"/>
        </w:tabs>
        <w:autoSpaceDE/>
        <w:autoSpaceDN/>
        <w:adjustRightInd/>
        <w:spacing w:line="240" w:lineRule="auto"/>
        <w:contextualSpacing/>
        <w:rPr>
          <w:sz w:val="18"/>
          <w:szCs w:val="18"/>
        </w:rPr>
      </w:pPr>
      <w:r w:rsidRPr="00A33CAC">
        <w:rPr>
          <w:sz w:val="18"/>
          <w:szCs w:val="18"/>
          <w:u w:val="single"/>
        </w:rPr>
        <w:t>Management</w:t>
      </w:r>
      <w:r>
        <w:rPr>
          <w:sz w:val="18"/>
          <w:szCs w:val="18"/>
        </w:rPr>
        <w:t xml:space="preserve"> including:</w:t>
      </w:r>
    </w:p>
    <w:p w14:paraId="3D643DA7" w14:textId="1908E533" w:rsidR="001D36BF" w:rsidRDefault="001D36BF" w:rsidP="001D36BF">
      <w:pPr>
        <w:pStyle w:val="ListParagraph"/>
        <w:widowControl/>
        <w:numPr>
          <w:ilvl w:val="2"/>
          <w:numId w:val="1"/>
        </w:numPr>
        <w:tabs>
          <w:tab w:val="num" w:pos="1080"/>
        </w:tabs>
        <w:autoSpaceDE/>
        <w:autoSpaceDN/>
        <w:adjustRightInd/>
        <w:spacing w:line="240" w:lineRule="auto"/>
        <w:contextualSpacing/>
        <w:rPr>
          <w:sz w:val="18"/>
          <w:szCs w:val="18"/>
        </w:rPr>
      </w:pPr>
      <w:r w:rsidRPr="00A33CAC">
        <w:rPr>
          <w:sz w:val="18"/>
          <w:szCs w:val="18"/>
          <w:u w:val="single"/>
        </w:rPr>
        <w:t>Alexander John Munro Allotment plaque</w:t>
      </w:r>
      <w:r>
        <w:rPr>
          <w:sz w:val="18"/>
          <w:szCs w:val="18"/>
        </w:rPr>
        <w:t xml:space="preserve">. </w:t>
      </w:r>
      <w:r w:rsidRPr="00A33CAC">
        <w:rPr>
          <w:sz w:val="18"/>
          <w:szCs w:val="18"/>
        </w:rPr>
        <w:t>The plaque has been received and DW</w:t>
      </w:r>
      <w:r w:rsidR="00A33CAC">
        <w:rPr>
          <w:sz w:val="18"/>
          <w:szCs w:val="18"/>
        </w:rPr>
        <w:t>/GF were</w:t>
      </w:r>
      <w:r w:rsidRPr="00A33CAC">
        <w:rPr>
          <w:sz w:val="18"/>
          <w:szCs w:val="18"/>
        </w:rPr>
        <w:t xml:space="preserve"> arranging installation</w:t>
      </w:r>
      <w:r>
        <w:rPr>
          <w:i/>
          <w:iCs/>
          <w:sz w:val="18"/>
          <w:szCs w:val="18"/>
        </w:rPr>
        <w:t>.</w:t>
      </w:r>
      <w:r w:rsidR="00A33CAC">
        <w:rPr>
          <w:i/>
          <w:iCs/>
          <w:sz w:val="18"/>
          <w:szCs w:val="18"/>
        </w:rPr>
        <w:t xml:space="preserve">  </w:t>
      </w:r>
      <w:r w:rsidR="00A33CAC">
        <w:rPr>
          <w:i/>
          <w:iCs/>
          <w:sz w:val="18"/>
          <w:szCs w:val="18"/>
        </w:rPr>
        <w:tab/>
      </w:r>
      <w:r w:rsidR="00A33CAC">
        <w:rPr>
          <w:i/>
          <w:iCs/>
          <w:sz w:val="18"/>
          <w:szCs w:val="18"/>
        </w:rPr>
        <w:tab/>
      </w:r>
      <w:r w:rsidR="00A33CAC">
        <w:rPr>
          <w:i/>
          <w:iCs/>
          <w:sz w:val="18"/>
          <w:szCs w:val="18"/>
        </w:rPr>
        <w:tab/>
      </w:r>
      <w:r w:rsidR="00A33CAC">
        <w:rPr>
          <w:i/>
          <w:iCs/>
          <w:sz w:val="18"/>
          <w:szCs w:val="18"/>
        </w:rPr>
        <w:tab/>
      </w:r>
      <w:r w:rsidR="00A33CAC">
        <w:rPr>
          <w:i/>
          <w:iCs/>
          <w:sz w:val="18"/>
          <w:szCs w:val="18"/>
        </w:rPr>
        <w:tab/>
      </w:r>
      <w:r w:rsidR="00A33CAC">
        <w:rPr>
          <w:i/>
          <w:iCs/>
          <w:sz w:val="18"/>
          <w:szCs w:val="18"/>
        </w:rPr>
        <w:tab/>
      </w:r>
      <w:r w:rsidR="00A33CAC">
        <w:rPr>
          <w:i/>
          <w:iCs/>
          <w:sz w:val="18"/>
          <w:szCs w:val="18"/>
        </w:rPr>
        <w:tab/>
      </w:r>
      <w:r w:rsidR="00A33CAC">
        <w:rPr>
          <w:i/>
          <w:iCs/>
          <w:sz w:val="18"/>
          <w:szCs w:val="18"/>
        </w:rPr>
        <w:tab/>
      </w:r>
      <w:r w:rsidR="00A33CAC">
        <w:rPr>
          <w:i/>
          <w:iCs/>
          <w:sz w:val="18"/>
          <w:szCs w:val="18"/>
        </w:rPr>
        <w:tab/>
      </w:r>
      <w:r w:rsidR="00A33CAC">
        <w:rPr>
          <w:i/>
          <w:iCs/>
          <w:sz w:val="18"/>
          <w:szCs w:val="18"/>
        </w:rPr>
        <w:tab/>
      </w:r>
      <w:r w:rsidR="00A33CAC">
        <w:rPr>
          <w:i/>
          <w:iCs/>
          <w:sz w:val="18"/>
          <w:szCs w:val="18"/>
        </w:rPr>
        <w:tab/>
        <w:t xml:space="preserve">              </w:t>
      </w:r>
      <w:r w:rsidR="00A33CAC" w:rsidRPr="00A33CAC">
        <w:rPr>
          <w:b/>
          <w:bCs/>
          <w:sz w:val="18"/>
          <w:szCs w:val="18"/>
        </w:rPr>
        <w:t>Action: DW/GF</w:t>
      </w:r>
    </w:p>
    <w:p w14:paraId="499E06BC" w14:textId="3B7164E8" w:rsidR="001D36BF" w:rsidRPr="00E91AC2" w:rsidRDefault="001D36BF" w:rsidP="001D36BF">
      <w:pPr>
        <w:pStyle w:val="ListParagraph"/>
        <w:widowControl/>
        <w:numPr>
          <w:ilvl w:val="2"/>
          <w:numId w:val="1"/>
        </w:numPr>
        <w:tabs>
          <w:tab w:val="num" w:pos="1080"/>
        </w:tabs>
        <w:autoSpaceDE/>
        <w:autoSpaceDN/>
        <w:adjustRightInd/>
        <w:spacing w:line="240" w:lineRule="auto"/>
        <w:contextualSpacing/>
        <w:rPr>
          <w:sz w:val="18"/>
          <w:szCs w:val="18"/>
        </w:rPr>
      </w:pPr>
      <w:r w:rsidRPr="00A33CAC">
        <w:rPr>
          <w:sz w:val="18"/>
          <w:szCs w:val="18"/>
          <w:u w:val="single"/>
        </w:rPr>
        <w:t>Allotment Invoices</w:t>
      </w:r>
      <w:r>
        <w:rPr>
          <w:sz w:val="18"/>
          <w:szCs w:val="18"/>
        </w:rPr>
        <w:t xml:space="preserve">.  </w:t>
      </w:r>
      <w:r w:rsidR="00A33CAC">
        <w:rPr>
          <w:sz w:val="18"/>
          <w:szCs w:val="18"/>
        </w:rPr>
        <w:t>Several invoices remained u</w:t>
      </w:r>
      <w:r w:rsidRPr="00A33CAC">
        <w:rPr>
          <w:sz w:val="18"/>
          <w:szCs w:val="18"/>
        </w:rPr>
        <w:t>npaid</w:t>
      </w:r>
      <w:r w:rsidR="00A33CAC">
        <w:rPr>
          <w:sz w:val="18"/>
          <w:szCs w:val="18"/>
        </w:rPr>
        <w:t>. GF agreed to follow these up.</w:t>
      </w:r>
      <w:r w:rsidR="00A33CAC">
        <w:rPr>
          <w:sz w:val="18"/>
          <w:szCs w:val="18"/>
        </w:rPr>
        <w:tab/>
      </w:r>
      <w:r w:rsidR="00A33CAC">
        <w:rPr>
          <w:sz w:val="18"/>
          <w:szCs w:val="18"/>
        </w:rPr>
        <w:tab/>
        <w:t xml:space="preserve">     </w:t>
      </w:r>
      <w:r w:rsidR="00A33CAC">
        <w:rPr>
          <w:b/>
          <w:bCs/>
          <w:sz w:val="18"/>
          <w:szCs w:val="18"/>
        </w:rPr>
        <w:t>Action: GF</w:t>
      </w:r>
    </w:p>
    <w:p w14:paraId="42C84922" w14:textId="44AA56A7" w:rsidR="001D36BF" w:rsidRPr="00EA1092" w:rsidRDefault="001D36BF" w:rsidP="001D36BF">
      <w:pPr>
        <w:pStyle w:val="ListParagraph"/>
        <w:widowControl/>
        <w:numPr>
          <w:ilvl w:val="1"/>
          <w:numId w:val="1"/>
        </w:numPr>
        <w:tabs>
          <w:tab w:val="num" w:pos="720"/>
        </w:tabs>
        <w:autoSpaceDE/>
        <w:autoSpaceDN/>
        <w:adjustRightInd/>
        <w:spacing w:line="240" w:lineRule="auto"/>
        <w:contextualSpacing/>
        <w:rPr>
          <w:sz w:val="18"/>
          <w:szCs w:val="18"/>
        </w:rPr>
      </w:pPr>
      <w:r w:rsidRPr="007439A2">
        <w:rPr>
          <w:sz w:val="18"/>
          <w:szCs w:val="18"/>
          <w:u w:val="single"/>
        </w:rPr>
        <w:t>Maintenance</w:t>
      </w:r>
      <w:r>
        <w:rPr>
          <w:sz w:val="18"/>
          <w:szCs w:val="18"/>
        </w:rPr>
        <w:t>.</w:t>
      </w:r>
      <w:r w:rsidRPr="00EA1092">
        <w:rPr>
          <w:sz w:val="18"/>
          <w:szCs w:val="18"/>
        </w:rPr>
        <w:t xml:space="preserve"> </w:t>
      </w:r>
      <w:r w:rsidR="00A33CAC" w:rsidRPr="00A33CAC">
        <w:rPr>
          <w:sz w:val="18"/>
          <w:szCs w:val="18"/>
        </w:rPr>
        <w:t>Planned works were ongoing.</w:t>
      </w:r>
      <w:r w:rsidRPr="00A33CAC">
        <w:rPr>
          <w:sz w:val="18"/>
          <w:szCs w:val="18"/>
        </w:rPr>
        <w:tab/>
      </w:r>
    </w:p>
    <w:p w14:paraId="18AA832F" w14:textId="77777777" w:rsidR="001D36BF" w:rsidRPr="005E6834" w:rsidRDefault="001D36BF" w:rsidP="001D36BF">
      <w:pPr>
        <w:pStyle w:val="ListParagraph"/>
        <w:widowControl/>
        <w:numPr>
          <w:ilvl w:val="0"/>
          <w:numId w:val="1"/>
        </w:numPr>
        <w:tabs>
          <w:tab w:val="num" w:pos="360"/>
        </w:tabs>
        <w:autoSpaceDE/>
        <w:autoSpaceDN/>
        <w:adjustRightInd/>
        <w:spacing w:line="240" w:lineRule="auto"/>
        <w:contextualSpacing/>
        <w:rPr>
          <w:b/>
          <w:sz w:val="18"/>
          <w:szCs w:val="18"/>
        </w:rPr>
      </w:pPr>
      <w:r w:rsidRPr="005E6834">
        <w:rPr>
          <w:b/>
          <w:sz w:val="18"/>
          <w:szCs w:val="18"/>
        </w:rPr>
        <w:t>King George V Playing Field</w:t>
      </w:r>
      <w:r w:rsidRPr="00395034">
        <w:rPr>
          <w:sz w:val="18"/>
          <w:szCs w:val="18"/>
        </w:rPr>
        <w:t xml:space="preserve"> inclu</w:t>
      </w:r>
      <w:r>
        <w:rPr>
          <w:sz w:val="18"/>
          <w:szCs w:val="18"/>
        </w:rPr>
        <w:t>d</w:t>
      </w:r>
      <w:r w:rsidRPr="00395034">
        <w:rPr>
          <w:sz w:val="18"/>
          <w:szCs w:val="18"/>
        </w:rPr>
        <w:t>ing:</w:t>
      </w:r>
    </w:p>
    <w:p w14:paraId="60774FC7" w14:textId="77777777" w:rsidR="001D36BF" w:rsidRDefault="001D36BF" w:rsidP="001D36BF">
      <w:pPr>
        <w:pStyle w:val="ListParagraph"/>
        <w:widowControl/>
        <w:numPr>
          <w:ilvl w:val="1"/>
          <w:numId w:val="1"/>
        </w:numPr>
        <w:tabs>
          <w:tab w:val="num" w:pos="720"/>
        </w:tabs>
        <w:autoSpaceDE/>
        <w:autoSpaceDN/>
        <w:adjustRightInd/>
        <w:spacing w:line="240" w:lineRule="auto"/>
        <w:contextualSpacing/>
        <w:rPr>
          <w:sz w:val="18"/>
          <w:szCs w:val="18"/>
        </w:rPr>
      </w:pPr>
      <w:r w:rsidRPr="007439A2">
        <w:rPr>
          <w:sz w:val="18"/>
          <w:szCs w:val="18"/>
          <w:u w:val="single"/>
        </w:rPr>
        <w:t>Clerk’s weekly/monthly Inspection report</w:t>
      </w:r>
      <w:r>
        <w:rPr>
          <w:sz w:val="18"/>
          <w:szCs w:val="18"/>
        </w:rPr>
        <w:t xml:space="preserve">. </w:t>
      </w:r>
      <w:r w:rsidRPr="007439A2">
        <w:rPr>
          <w:sz w:val="18"/>
          <w:szCs w:val="18"/>
        </w:rPr>
        <w:t>No issues to report</w:t>
      </w:r>
    </w:p>
    <w:p w14:paraId="5C3C7DDA" w14:textId="4312EDD8" w:rsidR="001D36BF" w:rsidRDefault="001D36BF" w:rsidP="001D36BF">
      <w:pPr>
        <w:pStyle w:val="ListParagraph"/>
        <w:widowControl/>
        <w:numPr>
          <w:ilvl w:val="1"/>
          <w:numId w:val="1"/>
        </w:numPr>
        <w:tabs>
          <w:tab w:val="num" w:pos="720"/>
        </w:tabs>
        <w:autoSpaceDE/>
        <w:autoSpaceDN/>
        <w:adjustRightInd/>
        <w:spacing w:line="240" w:lineRule="auto"/>
        <w:contextualSpacing/>
        <w:rPr>
          <w:sz w:val="18"/>
          <w:szCs w:val="18"/>
        </w:rPr>
      </w:pPr>
      <w:r w:rsidRPr="007439A2">
        <w:rPr>
          <w:sz w:val="18"/>
          <w:szCs w:val="18"/>
          <w:u w:val="single"/>
        </w:rPr>
        <w:t>Pruning of hedging around tank turn</w:t>
      </w:r>
      <w:r w:rsidRPr="00EA7F3B">
        <w:rPr>
          <w:sz w:val="18"/>
          <w:szCs w:val="18"/>
        </w:rPr>
        <w:t xml:space="preserve">. </w:t>
      </w:r>
      <w:r w:rsidR="007439A2">
        <w:rPr>
          <w:sz w:val="18"/>
          <w:szCs w:val="18"/>
        </w:rPr>
        <w:t>To be completed during the school</w:t>
      </w:r>
      <w:r w:rsidR="004569CD">
        <w:rPr>
          <w:sz w:val="18"/>
          <w:szCs w:val="18"/>
        </w:rPr>
        <w:t>s’</w:t>
      </w:r>
      <w:r w:rsidR="007439A2">
        <w:rPr>
          <w:sz w:val="18"/>
          <w:szCs w:val="18"/>
        </w:rPr>
        <w:t xml:space="preserve"> February </w:t>
      </w:r>
      <w:r w:rsidR="004569CD">
        <w:rPr>
          <w:sz w:val="18"/>
          <w:szCs w:val="18"/>
        </w:rPr>
        <w:t>h</w:t>
      </w:r>
      <w:r w:rsidR="007439A2">
        <w:rPr>
          <w:sz w:val="18"/>
          <w:szCs w:val="18"/>
        </w:rPr>
        <w:t>alf-term</w:t>
      </w:r>
      <w:r w:rsidR="007439A2">
        <w:rPr>
          <w:sz w:val="18"/>
          <w:szCs w:val="18"/>
        </w:rPr>
        <w:tab/>
      </w:r>
      <w:r w:rsidR="007439A2">
        <w:rPr>
          <w:sz w:val="18"/>
          <w:szCs w:val="18"/>
        </w:rPr>
        <w:tab/>
        <w:t xml:space="preserve">     </w:t>
      </w:r>
      <w:r w:rsidR="007439A2">
        <w:rPr>
          <w:b/>
          <w:bCs/>
          <w:sz w:val="18"/>
          <w:szCs w:val="18"/>
        </w:rPr>
        <w:t>Action: GA</w:t>
      </w:r>
    </w:p>
    <w:p w14:paraId="17B4F801" w14:textId="77777777" w:rsidR="001D36BF" w:rsidRPr="009B6DFC" w:rsidRDefault="001D36BF" w:rsidP="001D36BF">
      <w:pPr>
        <w:pStyle w:val="ListParagraph"/>
        <w:widowControl/>
        <w:numPr>
          <w:ilvl w:val="0"/>
          <w:numId w:val="1"/>
        </w:numPr>
        <w:tabs>
          <w:tab w:val="num" w:pos="360"/>
        </w:tabs>
        <w:autoSpaceDE/>
        <w:autoSpaceDN/>
        <w:adjustRightInd/>
        <w:spacing w:line="240" w:lineRule="auto"/>
        <w:contextualSpacing/>
        <w:rPr>
          <w:sz w:val="18"/>
          <w:szCs w:val="18"/>
        </w:rPr>
      </w:pPr>
      <w:r w:rsidRPr="009B6DFC">
        <w:rPr>
          <w:b/>
          <w:sz w:val="18"/>
          <w:szCs w:val="18"/>
        </w:rPr>
        <w:t xml:space="preserve">Planning </w:t>
      </w:r>
    </w:p>
    <w:p w14:paraId="149AEFBE" w14:textId="77777777" w:rsidR="001D36BF" w:rsidRDefault="001D36BF" w:rsidP="001D36BF">
      <w:pPr>
        <w:pStyle w:val="ListParagraph"/>
        <w:widowControl/>
        <w:numPr>
          <w:ilvl w:val="1"/>
          <w:numId w:val="1"/>
        </w:numPr>
        <w:tabs>
          <w:tab w:val="num" w:pos="720"/>
        </w:tabs>
        <w:autoSpaceDE/>
        <w:autoSpaceDN/>
        <w:adjustRightInd/>
        <w:spacing w:line="240" w:lineRule="auto"/>
        <w:contextualSpacing/>
        <w:rPr>
          <w:sz w:val="18"/>
          <w:szCs w:val="18"/>
        </w:rPr>
      </w:pPr>
      <w:r w:rsidRPr="00AE0770">
        <w:rPr>
          <w:sz w:val="18"/>
          <w:szCs w:val="18"/>
        </w:rPr>
        <w:t>To note any planning issues since previous meeting.</w:t>
      </w:r>
    </w:p>
    <w:tbl>
      <w:tblPr>
        <w:tblW w:w="949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Tracked applications"/>
      </w:tblPr>
      <w:tblGrid>
        <w:gridCol w:w="1535"/>
        <w:gridCol w:w="3560"/>
        <w:gridCol w:w="993"/>
        <w:gridCol w:w="3402"/>
      </w:tblGrid>
      <w:tr w:rsidR="001D36BF" w:rsidRPr="00262A06" w14:paraId="465A6BAB" w14:textId="77777777" w:rsidTr="002571DF">
        <w:tc>
          <w:tcPr>
            <w:tcW w:w="1535" w:type="dxa"/>
            <w:shd w:val="clear" w:color="auto" w:fill="auto"/>
            <w:noWrap/>
            <w:tcMar>
              <w:top w:w="75" w:type="dxa"/>
              <w:left w:w="75" w:type="dxa"/>
              <w:bottom w:w="75" w:type="dxa"/>
              <w:right w:w="75" w:type="dxa"/>
            </w:tcMar>
            <w:hideMark/>
          </w:tcPr>
          <w:p w14:paraId="16EC1A67" w14:textId="77777777" w:rsidR="001D36BF" w:rsidRPr="00A1301B" w:rsidRDefault="00000000" w:rsidP="00AB51F3">
            <w:pPr>
              <w:jc w:val="center"/>
              <w:rPr>
                <w:rFonts w:asciiTheme="minorHAnsi" w:eastAsia="Times New Roman" w:hAnsiTheme="minorHAnsi" w:cstheme="minorHAnsi"/>
                <w:b/>
                <w:bCs/>
                <w:sz w:val="18"/>
                <w:szCs w:val="18"/>
              </w:rPr>
            </w:pPr>
            <w:hyperlink r:id="rId8" w:tooltip="Sort by Reference (ascending)" w:history="1">
              <w:r w:rsidR="001D36BF" w:rsidRPr="00A1301B">
                <w:rPr>
                  <w:rFonts w:asciiTheme="minorHAnsi" w:eastAsia="Times New Roman" w:hAnsiTheme="minorHAnsi" w:cstheme="minorHAnsi"/>
                  <w:b/>
                  <w:bCs/>
                  <w:sz w:val="18"/>
                  <w:szCs w:val="18"/>
                </w:rPr>
                <w:t>Reference</w:t>
              </w:r>
            </w:hyperlink>
          </w:p>
        </w:tc>
        <w:tc>
          <w:tcPr>
            <w:tcW w:w="3560" w:type="dxa"/>
            <w:shd w:val="clear" w:color="auto" w:fill="auto"/>
            <w:noWrap/>
            <w:tcMar>
              <w:top w:w="75" w:type="dxa"/>
              <w:left w:w="75" w:type="dxa"/>
              <w:bottom w:w="75" w:type="dxa"/>
              <w:right w:w="75" w:type="dxa"/>
            </w:tcMar>
            <w:hideMark/>
          </w:tcPr>
          <w:p w14:paraId="7ABD94BE" w14:textId="77777777" w:rsidR="001D36BF" w:rsidRPr="00A1301B" w:rsidRDefault="00000000" w:rsidP="00AB51F3">
            <w:pPr>
              <w:jc w:val="center"/>
              <w:rPr>
                <w:rFonts w:asciiTheme="minorHAnsi" w:eastAsia="Times New Roman" w:hAnsiTheme="minorHAnsi" w:cstheme="minorHAnsi"/>
                <w:b/>
                <w:bCs/>
                <w:sz w:val="18"/>
                <w:szCs w:val="18"/>
              </w:rPr>
            </w:pPr>
            <w:hyperlink r:id="rId9" w:tooltip="Sort by Address (ascending)" w:history="1">
              <w:r w:rsidR="001D36BF" w:rsidRPr="00A1301B">
                <w:rPr>
                  <w:rFonts w:asciiTheme="minorHAnsi" w:eastAsia="Times New Roman" w:hAnsiTheme="minorHAnsi" w:cstheme="minorHAnsi"/>
                  <w:b/>
                  <w:bCs/>
                  <w:sz w:val="18"/>
                  <w:szCs w:val="18"/>
                </w:rPr>
                <w:t>Address</w:t>
              </w:r>
            </w:hyperlink>
          </w:p>
        </w:tc>
        <w:tc>
          <w:tcPr>
            <w:tcW w:w="993" w:type="dxa"/>
            <w:shd w:val="clear" w:color="auto" w:fill="auto"/>
            <w:noWrap/>
            <w:tcMar>
              <w:top w:w="75" w:type="dxa"/>
              <w:left w:w="75" w:type="dxa"/>
              <w:bottom w:w="75" w:type="dxa"/>
              <w:right w:w="75" w:type="dxa"/>
            </w:tcMar>
            <w:hideMark/>
          </w:tcPr>
          <w:p w14:paraId="5600271F" w14:textId="77777777" w:rsidR="001D36BF" w:rsidRPr="00A1301B" w:rsidRDefault="00000000" w:rsidP="00AB51F3">
            <w:pPr>
              <w:jc w:val="center"/>
              <w:rPr>
                <w:rFonts w:asciiTheme="minorHAnsi" w:eastAsia="Times New Roman" w:hAnsiTheme="minorHAnsi" w:cstheme="minorHAnsi"/>
                <w:b/>
                <w:bCs/>
                <w:sz w:val="18"/>
                <w:szCs w:val="18"/>
              </w:rPr>
            </w:pPr>
            <w:hyperlink r:id="rId10" w:tooltip="Sort by Status (ascending)" w:history="1">
              <w:r w:rsidR="001D36BF" w:rsidRPr="00A1301B">
                <w:rPr>
                  <w:rFonts w:asciiTheme="minorHAnsi" w:eastAsia="Times New Roman" w:hAnsiTheme="minorHAnsi" w:cstheme="minorHAnsi"/>
                  <w:b/>
                  <w:bCs/>
                  <w:sz w:val="18"/>
                  <w:szCs w:val="18"/>
                </w:rPr>
                <w:t>Status</w:t>
              </w:r>
            </w:hyperlink>
          </w:p>
        </w:tc>
        <w:tc>
          <w:tcPr>
            <w:tcW w:w="3402" w:type="dxa"/>
            <w:shd w:val="clear" w:color="auto" w:fill="auto"/>
          </w:tcPr>
          <w:p w14:paraId="5EE9B1E4" w14:textId="77777777" w:rsidR="001D36BF" w:rsidRPr="00262A06" w:rsidRDefault="001D36BF" w:rsidP="00AB51F3">
            <w:pPr>
              <w:jc w:val="center"/>
              <w:rPr>
                <w:rFonts w:asciiTheme="minorHAnsi" w:eastAsia="Times New Roman" w:hAnsiTheme="minorHAnsi" w:cstheme="minorHAnsi"/>
                <w:b/>
                <w:bCs/>
                <w:sz w:val="18"/>
                <w:szCs w:val="18"/>
              </w:rPr>
            </w:pPr>
            <w:r w:rsidRPr="00A1301B">
              <w:rPr>
                <w:rFonts w:asciiTheme="minorHAnsi" w:eastAsia="Times New Roman" w:hAnsiTheme="minorHAnsi" w:cstheme="minorHAnsi"/>
                <w:b/>
                <w:bCs/>
                <w:sz w:val="18"/>
                <w:szCs w:val="18"/>
              </w:rPr>
              <w:t>Parish Council Position</w:t>
            </w:r>
          </w:p>
        </w:tc>
      </w:tr>
      <w:tr w:rsidR="001D36BF" w:rsidRPr="00262A06" w14:paraId="62C9E281" w14:textId="77777777" w:rsidTr="002571DF">
        <w:tc>
          <w:tcPr>
            <w:tcW w:w="1535" w:type="dxa"/>
            <w:shd w:val="clear" w:color="auto" w:fill="auto"/>
            <w:tcMar>
              <w:top w:w="75" w:type="dxa"/>
              <w:left w:w="75" w:type="dxa"/>
              <w:bottom w:w="75" w:type="dxa"/>
              <w:right w:w="75" w:type="dxa"/>
            </w:tcMar>
          </w:tcPr>
          <w:p w14:paraId="15E151EB" w14:textId="77777777" w:rsidR="001D36BF" w:rsidRPr="00262A06" w:rsidRDefault="001D36BF" w:rsidP="00AB51F3">
            <w:pPr>
              <w:rPr>
                <w:rFonts w:asciiTheme="minorHAnsi" w:eastAsia="Times New Roman" w:hAnsiTheme="minorHAnsi" w:cstheme="minorHAnsi"/>
                <w:sz w:val="18"/>
                <w:szCs w:val="18"/>
              </w:rPr>
            </w:pPr>
            <w:r w:rsidRPr="00262A06">
              <w:rPr>
                <w:rFonts w:asciiTheme="minorHAnsi" w:eastAsia="Times New Roman" w:hAnsiTheme="minorHAnsi" w:cstheme="minorHAnsi"/>
                <w:sz w:val="18"/>
                <w:szCs w:val="18"/>
              </w:rPr>
              <w:t>21/04515/REM</w:t>
            </w:r>
          </w:p>
        </w:tc>
        <w:tc>
          <w:tcPr>
            <w:tcW w:w="3560" w:type="dxa"/>
            <w:shd w:val="clear" w:color="auto" w:fill="auto"/>
            <w:tcMar>
              <w:top w:w="75" w:type="dxa"/>
              <w:left w:w="75" w:type="dxa"/>
              <w:bottom w:w="75" w:type="dxa"/>
              <w:right w:w="75" w:type="dxa"/>
            </w:tcMar>
          </w:tcPr>
          <w:p w14:paraId="00107333" w14:textId="77777777" w:rsidR="001D36BF" w:rsidRPr="00262A06" w:rsidRDefault="001D36BF" w:rsidP="00AB51F3">
            <w:pPr>
              <w:rPr>
                <w:rFonts w:asciiTheme="minorHAnsi" w:eastAsia="Times New Roman" w:hAnsiTheme="minorHAnsi" w:cstheme="minorHAnsi"/>
                <w:sz w:val="18"/>
                <w:szCs w:val="18"/>
              </w:rPr>
            </w:pPr>
            <w:r w:rsidRPr="00262A06">
              <w:rPr>
                <w:rFonts w:asciiTheme="minorHAnsi" w:eastAsia="Times New Roman" w:hAnsiTheme="minorHAnsi" w:cstheme="minorHAnsi"/>
                <w:sz w:val="18"/>
                <w:szCs w:val="18"/>
              </w:rPr>
              <w:t xml:space="preserve">Former Quarry Land East of Framhill Farm </w:t>
            </w:r>
          </w:p>
        </w:tc>
        <w:tc>
          <w:tcPr>
            <w:tcW w:w="993" w:type="dxa"/>
            <w:shd w:val="clear" w:color="auto" w:fill="auto"/>
            <w:tcMar>
              <w:top w:w="75" w:type="dxa"/>
              <w:left w:w="75" w:type="dxa"/>
              <w:bottom w:w="75" w:type="dxa"/>
              <w:right w:w="75" w:type="dxa"/>
            </w:tcMar>
          </w:tcPr>
          <w:p w14:paraId="1220224E" w14:textId="77777777" w:rsidR="001D36BF" w:rsidRPr="00262A06" w:rsidRDefault="001D36BF" w:rsidP="00AB51F3">
            <w:pPr>
              <w:rPr>
                <w:rFonts w:asciiTheme="minorHAnsi" w:eastAsia="Times New Roman" w:hAnsiTheme="minorHAnsi" w:cstheme="minorHAnsi"/>
                <w:sz w:val="18"/>
                <w:szCs w:val="18"/>
              </w:rPr>
            </w:pPr>
            <w:r w:rsidRPr="00262A06">
              <w:rPr>
                <w:rFonts w:asciiTheme="minorHAnsi" w:eastAsia="Times New Roman" w:hAnsiTheme="minorHAnsi" w:cstheme="minorHAnsi"/>
                <w:sz w:val="18"/>
                <w:szCs w:val="18"/>
              </w:rPr>
              <w:t>Registered</w:t>
            </w:r>
          </w:p>
        </w:tc>
        <w:tc>
          <w:tcPr>
            <w:tcW w:w="3402" w:type="dxa"/>
            <w:shd w:val="clear" w:color="auto" w:fill="auto"/>
          </w:tcPr>
          <w:p w14:paraId="75D0B558" w14:textId="77777777" w:rsidR="001D36BF" w:rsidRPr="00262A06" w:rsidRDefault="001D36BF" w:rsidP="00AB51F3">
            <w:pPr>
              <w:ind w:left="124"/>
              <w:rPr>
                <w:rFonts w:asciiTheme="minorHAnsi" w:eastAsia="Times New Roman" w:hAnsiTheme="minorHAnsi" w:cstheme="minorHAnsi"/>
                <w:sz w:val="18"/>
                <w:szCs w:val="18"/>
              </w:rPr>
            </w:pPr>
            <w:r w:rsidRPr="00262A06">
              <w:rPr>
                <w:rFonts w:asciiTheme="minorHAnsi" w:eastAsia="Times New Roman" w:hAnsiTheme="minorHAnsi" w:cstheme="minorHAnsi"/>
                <w:sz w:val="18"/>
                <w:szCs w:val="18"/>
              </w:rPr>
              <w:t xml:space="preserve">See previous minutes for details </w:t>
            </w:r>
          </w:p>
        </w:tc>
      </w:tr>
      <w:tr w:rsidR="001D36BF" w:rsidRPr="00515664" w14:paraId="434C0E5A" w14:textId="77777777" w:rsidTr="002571DF">
        <w:tc>
          <w:tcPr>
            <w:tcW w:w="1535" w:type="dxa"/>
            <w:shd w:val="clear" w:color="auto" w:fill="auto"/>
            <w:tcMar>
              <w:top w:w="75" w:type="dxa"/>
              <w:left w:w="75" w:type="dxa"/>
              <w:bottom w:w="75" w:type="dxa"/>
              <w:right w:w="75" w:type="dxa"/>
            </w:tcMar>
          </w:tcPr>
          <w:p w14:paraId="7603481A" w14:textId="77777777" w:rsidR="001D36BF" w:rsidRPr="00262A06" w:rsidRDefault="001D36BF" w:rsidP="00AB51F3">
            <w:pPr>
              <w:rPr>
                <w:rFonts w:asciiTheme="minorHAnsi" w:hAnsiTheme="minorHAnsi" w:cstheme="minorHAnsi"/>
                <w:sz w:val="18"/>
                <w:szCs w:val="18"/>
              </w:rPr>
            </w:pPr>
            <w:r w:rsidRPr="00262A06">
              <w:rPr>
                <w:rFonts w:asciiTheme="minorHAnsi" w:eastAsia="Times New Roman" w:hAnsiTheme="minorHAnsi" w:cstheme="minorHAnsi"/>
                <w:color w:val="333333"/>
                <w:sz w:val="18"/>
                <w:szCs w:val="18"/>
              </w:rPr>
              <w:t>22/01876/FUL</w:t>
            </w:r>
          </w:p>
        </w:tc>
        <w:tc>
          <w:tcPr>
            <w:tcW w:w="3560" w:type="dxa"/>
            <w:shd w:val="clear" w:color="auto" w:fill="auto"/>
            <w:tcMar>
              <w:top w:w="75" w:type="dxa"/>
              <w:left w:w="75" w:type="dxa"/>
              <w:bottom w:w="75" w:type="dxa"/>
              <w:right w:w="75" w:type="dxa"/>
            </w:tcMar>
          </w:tcPr>
          <w:p w14:paraId="76F1F418" w14:textId="77777777" w:rsidR="001D36BF" w:rsidRPr="00262A06" w:rsidRDefault="001D36BF" w:rsidP="00AB51F3">
            <w:pPr>
              <w:rPr>
                <w:rFonts w:asciiTheme="minorHAnsi" w:hAnsiTheme="minorHAnsi" w:cstheme="minorHAnsi"/>
                <w:sz w:val="18"/>
                <w:szCs w:val="18"/>
              </w:rPr>
            </w:pPr>
            <w:r w:rsidRPr="00262A06">
              <w:rPr>
                <w:rFonts w:asciiTheme="minorHAnsi" w:eastAsia="Times New Roman" w:hAnsiTheme="minorHAnsi" w:cstheme="minorHAnsi"/>
                <w:color w:val="333333"/>
                <w:sz w:val="18"/>
                <w:szCs w:val="18"/>
              </w:rPr>
              <w:t xml:space="preserve">Land West of The Stables Embleton Hall </w:t>
            </w:r>
          </w:p>
        </w:tc>
        <w:tc>
          <w:tcPr>
            <w:tcW w:w="993" w:type="dxa"/>
            <w:shd w:val="clear" w:color="auto" w:fill="auto"/>
            <w:tcMar>
              <w:top w:w="75" w:type="dxa"/>
              <w:left w:w="75" w:type="dxa"/>
              <w:bottom w:w="75" w:type="dxa"/>
              <w:right w:w="75" w:type="dxa"/>
            </w:tcMar>
          </w:tcPr>
          <w:p w14:paraId="3B2E373A" w14:textId="77777777" w:rsidR="001D36BF" w:rsidRPr="00262A06" w:rsidRDefault="001D36BF" w:rsidP="00AB51F3">
            <w:pPr>
              <w:rPr>
                <w:rFonts w:asciiTheme="minorHAnsi" w:eastAsia="Times New Roman" w:hAnsiTheme="minorHAnsi" w:cstheme="minorHAnsi"/>
                <w:sz w:val="18"/>
                <w:szCs w:val="18"/>
              </w:rPr>
            </w:pPr>
            <w:r w:rsidRPr="00262A06">
              <w:rPr>
                <w:rFonts w:asciiTheme="minorHAnsi" w:eastAsia="Times New Roman" w:hAnsiTheme="minorHAnsi" w:cstheme="minorHAnsi"/>
                <w:sz w:val="18"/>
                <w:szCs w:val="18"/>
              </w:rPr>
              <w:t>Registered</w:t>
            </w:r>
          </w:p>
        </w:tc>
        <w:tc>
          <w:tcPr>
            <w:tcW w:w="3402" w:type="dxa"/>
            <w:shd w:val="clear" w:color="auto" w:fill="auto"/>
          </w:tcPr>
          <w:p w14:paraId="7709854F" w14:textId="77777777" w:rsidR="001D36BF" w:rsidRDefault="001D36BF" w:rsidP="00AB51F3">
            <w:pPr>
              <w:ind w:left="124"/>
              <w:rPr>
                <w:rFonts w:asciiTheme="minorHAnsi" w:eastAsia="Times New Roman" w:hAnsiTheme="minorHAnsi" w:cstheme="minorHAnsi"/>
                <w:sz w:val="18"/>
                <w:szCs w:val="18"/>
              </w:rPr>
            </w:pPr>
            <w:r w:rsidRPr="00262A06">
              <w:rPr>
                <w:rFonts w:asciiTheme="minorHAnsi" w:eastAsia="Times New Roman" w:hAnsiTheme="minorHAnsi" w:cstheme="minorHAnsi"/>
                <w:sz w:val="18"/>
                <w:szCs w:val="18"/>
              </w:rPr>
              <w:t>See previous minutes for details</w:t>
            </w:r>
          </w:p>
        </w:tc>
      </w:tr>
      <w:tr w:rsidR="001D36BF" w:rsidRPr="00515664" w14:paraId="7B371980" w14:textId="77777777" w:rsidTr="002571DF">
        <w:tc>
          <w:tcPr>
            <w:tcW w:w="1535" w:type="dxa"/>
            <w:shd w:val="clear" w:color="auto" w:fill="auto"/>
            <w:tcMar>
              <w:top w:w="75" w:type="dxa"/>
              <w:left w:w="75" w:type="dxa"/>
              <w:bottom w:w="75" w:type="dxa"/>
              <w:right w:w="75" w:type="dxa"/>
            </w:tcMar>
          </w:tcPr>
          <w:p w14:paraId="57CF66D7" w14:textId="77777777" w:rsidR="001D36BF" w:rsidRPr="00265A4B" w:rsidRDefault="001D36BF" w:rsidP="00AB51F3">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22/02811/S106A</w:t>
            </w:r>
          </w:p>
        </w:tc>
        <w:tc>
          <w:tcPr>
            <w:tcW w:w="3560" w:type="dxa"/>
            <w:shd w:val="clear" w:color="auto" w:fill="auto"/>
            <w:tcMar>
              <w:top w:w="75" w:type="dxa"/>
              <w:left w:w="75" w:type="dxa"/>
              <w:bottom w:w="75" w:type="dxa"/>
              <w:right w:w="75" w:type="dxa"/>
            </w:tcMar>
          </w:tcPr>
          <w:p w14:paraId="4AA91F45" w14:textId="77777777" w:rsidR="001D36BF" w:rsidRPr="00265A4B" w:rsidRDefault="001D36BF" w:rsidP="00AB51F3">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 xml:space="preserve">Land North of Fairfields </w:t>
            </w:r>
          </w:p>
        </w:tc>
        <w:tc>
          <w:tcPr>
            <w:tcW w:w="993" w:type="dxa"/>
            <w:shd w:val="clear" w:color="auto" w:fill="auto"/>
            <w:tcMar>
              <w:top w:w="75" w:type="dxa"/>
              <w:left w:w="75" w:type="dxa"/>
              <w:bottom w:w="75" w:type="dxa"/>
              <w:right w:w="75" w:type="dxa"/>
            </w:tcMar>
          </w:tcPr>
          <w:p w14:paraId="552179C0" w14:textId="77777777" w:rsidR="001D36BF" w:rsidRPr="00265A4B" w:rsidRDefault="001D36BF" w:rsidP="00AB51F3">
            <w:pPr>
              <w:rPr>
                <w:rFonts w:asciiTheme="minorHAnsi" w:eastAsia="Times New Roman" w:hAnsiTheme="minorHAnsi" w:cstheme="minorHAnsi"/>
                <w:color w:val="333333"/>
                <w:sz w:val="18"/>
                <w:szCs w:val="18"/>
              </w:rPr>
            </w:pPr>
            <w:r>
              <w:rPr>
                <w:rFonts w:asciiTheme="minorHAnsi" w:eastAsia="Times New Roman" w:hAnsiTheme="minorHAnsi" w:cstheme="minorHAnsi"/>
                <w:sz w:val="18"/>
                <w:szCs w:val="18"/>
              </w:rPr>
              <w:t>Awaiting Decision</w:t>
            </w:r>
          </w:p>
        </w:tc>
        <w:tc>
          <w:tcPr>
            <w:tcW w:w="3402" w:type="dxa"/>
            <w:shd w:val="clear" w:color="auto" w:fill="auto"/>
          </w:tcPr>
          <w:p w14:paraId="004892DF" w14:textId="77777777" w:rsidR="001D36BF" w:rsidRPr="00CF221D" w:rsidRDefault="001D36BF" w:rsidP="00AB51F3">
            <w:pPr>
              <w:ind w:left="124"/>
              <w:rPr>
                <w:rFonts w:asciiTheme="minorHAnsi" w:eastAsia="Times New Roman" w:hAnsiTheme="minorHAnsi" w:cstheme="minorHAnsi"/>
                <w:sz w:val="18"/>
                <w:szCs w:val="18"/>
              </w:rPr>
            </w:pPr>
            <w:r w:rsidRPr="00BD45B5">
              <w:rPr>
                <w:rFonts w:asciiTheme="minorHAnsi" w:eastAsia="Times New Roman" w:hAnsiTheme="minorHAnsi" w:cstheme="minorHAnsi"/>
                <w:sz w:val="18"/>
                <w:szCs w:val="18"/>
              </w:rPr>
              <w:t>See previous minutes for details</w:t>
            </w:r>
          </w:p>
        </w:tc>
      </w:tr>
      <w:tr w:rsidR="001D36BF" w:rsidRPr="00515664" w14:paraId="1C761E73" w14:textId="77777777" w:rsidTr="002571DF">
        <w:trPr>
          <w:trHeight w:val="416"/>
        </w:trPr>
        <w:tc>
          <w:tcPr>
            <w:tcW w:w="1535" w:type="dxa"/>
            <w:shd w:val="clear" w:color="auto" w:fill="auto"/>
            <w:tcMar>
              <w:top w:w="75" w:type="dxa"/>
              <w:left w:w="75" w:type="dxa"/>
              <w:bottom w:w="75" w:type="dxa"/>
              <w:right w:w="75" w:type="dxa"/>
            </w:tcMar>
          </w:tcPr>
          <w:p w14:paraId="0BDA2EF4" w14:textId="77777777" w:rsidR="001D36BF" w:rsidRPr="00265A4B" w:rsidRDefault="001D36BF" w:rsidP="00AB51F3">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22/02631/FUL</w:t>
            </w:r>
          </w:p>
        </w:tc>
        <w:tc>
          <w:tcPr>
            <w:tcW w:w="3560" w:type="dxa"/>
            <w:shd w:val="clear" w:color="auto" w:fill="auto"/>
            <w:tcMar>
              <w:top w:w="75" w:type="dxa"/>
              <w:left w:w="75" w:type="dxa"/>
              <w:bottom w:w="75" w:type="dxa"/>
              <w:right w:w="75" w:type="dxa"/>
            </w:tcMar>
          </w:tcPr>
          <w:p w14:paraId="4C47F446" w14:textId="77777777" w:rsidR="001D36BF" w:rsidRPr="00265A4B" w:rsidRDefault="001D36BF" w:rsidP="00AB51F3">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 xml:space="preserve">Land Northwest Of The Dairy Low Town Farm </w:t>
            </w:r>
          </w:p>
        </w:tc>
        <w:tc>
          <w:tcPr>
            <w:tcW w:w="993" w:type="dxa"/>
            <w:shd w:val="clear" w:color="auto" w:fill="auto"/>
            <w:tcMar>
              <w:top w:w="75" w:type="dxa"/>
              <w:left w:w="75" w:type="dxa"/>
              <w:bottom w:w="75" w:type="dxa"/>
              <w:right w:w="75" w:type="dxa"/>
            </w:tcMar>
          </w:tcPr>
          <w:p w14:paraId="7F72ECA7" w14:textId="77777777" w:rsidR="001D36BF" w:rsidRPr="00265A4B" w:rsidRDefault="001D36BF" w:rsidP="00AB51F3">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Registered</w:t>
            </w:r>
          </w:p>
        </w:tc>
        <w:tc>
          <w:tcPr>
            <w:tcW w:w="3402" w:type="dxa"/>
            <w:shd w:val="clear" w:color="auto" w:fill="auto"/>
          </w:tcPr>
          <w:p w14:paraId="76EDD0F4" w14:textId="77777777" w:rsidR="001D36BF" w:rsidRPr="00CF221D" w:rsidRDefault="001D36BF" w:rsidP="00AB51F3">
            <w:pPr>
              <w:ind w:left="124"/>
              <w:rPr>
                <w:rFonts w:asciiTheme="minorHAnsi" w:eastAsia="Times New Roman" w:hAnsiTheme="minorHAnsi" w:cstheme="minorHAnsi"/>
                <w:sz w:val="18"/>
                <w:szCs w:val="18"/>
              </w:rPr>
            </w:pPr>
            <w:r w:rsidRPr="00BD45B5">
              <w:rPr>
                <w:rFonts w:asciiTheme="minorHAnsi" w:eastAsia="Times New Roman" w:hAnsiTheme="minorHAnsi" w:cstheme="minorHAnsi"/>
                <w:sz w:val="18"/>
                <w:szCs w:val="18"/>
              </w:rPr>
              <w:t>See previous minutes for details</w:t>
            </w:r>
          </w:p>
        </w:tc>
      </w:tr>
      <w:tr w:rsidR="001D36BF" w:rsidRPr="00515664" w14:paraId="780C4B1D" w14:textId="77777777" w:rsidTr="002571DF">
        <w:tc>
          <w:tcPr>
            <w:tcW w:w="1535" w:type="dxa"/>
            <w:shd w:val="clear" w:color="auto" w:fill="BFBFBF" w:themeFill="background1" w:themeFillShade="BF"/>
            <w:tcMar>
              <w:top w:w="75" w:type="dxa"/>
              <w:left w:w="75" w:type="dxa"/>
              <w:bottom w:w="75" w:type="dxa"/>
              <w:right w:w="75" w:type="dxa"/>
            </w:tcMar>
          </w:tcPr>
          <w:p w14:paraId="7A7AD45A" w14:textId="77777777" w:rsidR="001D36BF" w:rsidRPr="00FC29D4" w:rsidRDefault="001D36BF" w:rsidP="00AB51F3">
            <w:pPr>
              <w:rPr>
                <w:sz w:val="18"/>
                <w:szCs w:val="18"/>
              </w:rPr>
            </w:pPr>
            <w:r w:rsidRPr="00FC29D4">
              <w:rPr>
                <w:rFonts w:asciiTheme="minorHAnsi" w:eastAsia="Times New Roman" w:hAnsiTheme="minorHAnsi" w:cstheme="minorHAnsi"/>
                <w:sz w:val="18"/>
                <w:szCs w:val="18"/>
              </w:rPr>
              <w:t>22/03979/FUL</w:t>
            </w:r>
          </w:p>
        </w:tc>
        <w:tc>
          <w:tcPr>
            <w:tcW w:w="3560" w:type="dxa"/>
            <w:shd w:val="clear" w:color="auto" w:fill="BFBFBF" w:themeFill="background1" w:themeFillShade="BF"/>
            <w:tcMar>
              <w:top w:w="75" w:type="dxa"/>
              <w:left w:w="75" w:type="dxa"/>
              <w:bottom w:w="75" w:type="dxa"/>
              <w:right w:w="75" w:type="dxa"/>
            </w:tcMar>
          </w:tcPr>
          <w:p w14:paraId="553171D6" w14:textId="77777777" w:rsidR="001D36BF" w:rsidRPr="00FC29D4" w:rsidRDefault="001D36BF" w:rsidP="00AB51F3">
            <w:pPr>
              <w:rPr>
                <w:sz w:val="18"/>
                <w:szCs w:val="18"/>
              </w:rPr>
            </w:pPr>
            <w:r w:rsidRPr="00FC29D4">
              <w:rPr>
                <w:rFonts w:asciiTheme="minorHAnsi" w:eastAsia="Times New Roman" w:hAnsiTheme="minorHAnsi" w:cstheme="minorHAnsi"/>
                <w:sz w:val="18"/>
                <w:szCs w:val="18"/>
              </w:rPr>
              <w:t>Corner House Longframlington NE65 8DX</w:t>
            </w:r>
          </w:p>
        </w:tc>
        <w:tc>
          <w:tcPr>
            <w:tcW w:w="993" w:type="dxa"/>
            <w:shd w:val="clear" w:color="auto" w:fill="BFBFBF" w:themeFill="background1" w:themeFillShade="BF"/>
            <w:tcMar>
              <w:top w:w="75" w:type="dxa"/>
              <w:left w:w="75" w:type="dxa"/>
              <w:bottom w:w="75" w:type="dxa"/>
              <w:right w:w="75" w:type="dxa"/>
            </w:tcMar>
          </w:tcPr>
          <w:p w14:paraId="64E9035E" w14:textId="77777777" w:rsidR="001D36BF" w:rsidRPr="00FC29D4" w:rsidRDefault="001D36BF" w:rsidP="00AB51F3">
            <w:pPr>
              <w:rPr>
                <w:sz w:val="18"/>
                <w:szCs w:val="18"/>
              </w:rPr>
            </w:pPr>
            <w:r>
              <w:rPr>
                <w:rFonts w:asciiTheme="minorHAnsi" w:eastAsia="Times New Roman" w:hAnsiTheme="minorHAnsi" w:cstheme="minorHAnsi"/>
                <w:sz w:val="18"/>
                <w:szCs w:val="18"/>
              </w:rPr>
              <w:t>Granted</w:t>
            </w:r>
          </w:p>
        </w:tc>
        <w:tc>
          <w:tcPr>
            <w:tcW w:w="3402" w:type="dxa"/>
            <w:shd w:val="clear" w:color="auto" w:fill="BFBFBF" w:themeFill="background1" w:themeFillShade="BF"/>
          </w:tcPr>
          <w:p w14:paraId="5A332B2D" w14:textId="77777777" w:rsidR="001D36BF" w:rsidRPr="00FC29D4" w:rsidRDefault="001D36BF" w:rsidP="00AB51F3">
            <w:pPr>
              <w:ind w:left="124"/>
              <w:rPr>
                <w:rFonts w:asciiTheme="minorHAnsi" w:eastAsia="Times New Roman" w:hAnsiTheme="minorHAnsi" w:cstheme="minorHAnsi"/>
                <w:sz w:val="18"/>
                <w:szCs w:val="18"/>
              </w:rPr>
            </w:pPr>
            <w:r w:rsidRPr="00304B86">
              <w:rPr>
                <w:rFonts w:asciiTheme="minorHAnsi" w:eastAsia="Times New Roman" w:hAnsiTheme="minorHAnsi" w:cstheme="minorHAnsi"/>
                <w:sz w:val="18"/>
                <w:szCs w:val="18"/>
              </w:rPr>
              <w:t>See previous minutes for details</w:t>
            </w:r>
          </w:p>
        </w:tc>
      </w:tr>
      <w:tr w:rsidR="001D36BF" w:rsidRPr="00515664" w14:paraId="6613D18E" w14:textId="77777777" w:rsidTr="002571DF">
        <w:tc>
          <w:tcPr>
            <w:tcW w:w="1535" w:type="dxa"/>
            <w:shd w:val="clear" w:color="auto" w:fill="auto"/>
            <w:tcMar>
              <w:top w:w="75" w:type="dxa"/>
              <w:left w:w="75" w:type="dxa"/>
              <w:bottom w:w="75" w:type="dxa"/>
              <w:right w:w="75" w:type="dxa"/>
            </w:tcMar>
          </w:tcPr>
          <w:p w14:paraId="0AAA9BB6" w14:textId="77777777" w:rsidR="001D36BF" w:rsidRPr="00FC29D4" w:rsidRDefault="001D36BF" w:rsidP="00AB51F3">
            <w:pPr>
              <w:rPr>
                <w:sz w:val="18"/>
                <w:szCs w:val="18"/>
              </w:rPr>
            </w:pPr>
            <w:r w:rsidRPr="00FC29D4">
              <w:rPr>
                <w:rFonts w:asciiTheme="minorHAnsi" w:eastAsia="Times New Roman" w:hAnsiTheme="minorHAnsi" w:cstheme="minorHAnsi"/>
                <w:sz w:val="18"/>
                <w:szCs w:val="18"/>
              </w:rPr>
              <w:t>22/04155/FUL</w:t>
            </w:r>
          </w:p>
        </w:tc>
        <w:tc>
          <w:tcPr>
            <w:tcW w:w="3560" w:type="dxa"/>
            <w:shd w:val="clear" w:color="auto" w:fill="auto"/>
            <w:tcMar>
              <w:top w:w="75" w:type="dxa"/>
              <w:left w:w="75" w:type="dxa"/>
              <w:bottom w:w="75" w:type="dxa"/>
              <w:right w:w="75" w:type="dxa"/>
            </w:tcMar>
          </w:tcPr>
          <w:p w14:paraId="4E24587A" w14:textId="77777777" w:rsidR="001D36BF" w:rsidRPr="00FC29D4" w:rsidRDefault="001D36BF" w:rsidP="00AB51F3">
            <w:pPr>
              <w:rPr>
                <w:sz w:val="18"/>
                <w:szCs w:val="18"/>
              </w:rPr>
            </w:pPr>
            <w:r w:rsidRPr="00FC29D4">
              <w:rPr>
                <w:rFonts w:asciiTheme="minorHAnsi" w:eastAsia="Times New Roman" w:hAnsiTheme="minorHAnsi" w:cstheme="minorHAnsi"/>
                <w:sz w:val="18"/>
                <w:szCs w:val="18"/>
              </w:rPr>
              <w:t xml:space="preserve">Bluebell Cottage Dene House Farm Cottages </w:t>
            </w:r>
          </w:p>
        </w:tc>
        <w:tc>
          <w:tcPr>
            <w:tcW w:w="993" w:type="dxa"/>
            <w:shd w:val="clear" w:color="auto" w:fill="auto"/>
            <w:tcMar>
              <w:top w:w="75" w:type="dxa"/>
              <w:left w:w="75" w:type="dxa"/>
              <w:bottom w:w="75" w:type="dxa"/>
              <w:right w:w="75" w:type="dxa"/>
            </w:tcMar>
          </w:tcPr>
          <w:p w14:paraId="63632579" w14:textId="77777777" w:rsidR="001D36BF" w:rsidRPr="00FC29D4" w:rsidRDefault="001D36BF" w:rsidP="00AB51F3">
            <w:pPr>
              <w:rPr>
                <w:sz w:val="18"/>
                <w:szCs w:val="18"/>
              </w:rPr>
            </w:pPr>
            <w:r w:rsidRPr="00FC29D4">
              <w:rPr>
                <w:rFonts w:asciiTheme="minorHAnsi" w:eastAsia="Times New Roman" w:hAnsiTheme="minorHAnsi" w:cstheme="minorHAnsi"/>
                <w:sz w:val="18"/>
                <w:szCs w:val="18"/>
              </w:rPr>
              <w:t>Registered</w:t>
            </w:r>
          </w:p>
        </w:tc>
        <w:tc>
          <w:tcPr>
            <w:tcW w:w="3402" w:type="dxa"/>
            <w:shd w:val="clear" w:color="auto" w:fill="auto"/>
          </w:tcPr>
          <w:p w14:paraId="6DA17509" w14:textId="77777777" w:rsidR="001D36BF" w:rsidRPr="00FC29D4" w:rsidRDefault="001D36BF" w:rsidP="00AB51F3">
            <w:pPr>
              <w:ind w:left="124"/>
              <w:rPr>
                <w:rFonts w:asciiTheme="minorHAnsi" w:eastAsia="Times New Roman" w:hAnsiTheme="minorHAnsi" w:cstheme="minorHAnsi"/>
                <w:sz w:val="18"/>
                <w:szCs w:val="18"/>
              </w:rPr>
            </w:pPr>
            <w:r w:rsidRPr="00E14F1A">
              <w:rPr>
                <w:rFonts w:eastAsia="Times New Roman" w:cstheme="minorHAnsi"/>
                <w:sz w:val="18"/>
                <w:szCs w:val="18"/>
              </w:rPr>
              <w:t>See previous minutes for details</w:t>
            </w:r>
          </w:p>
        </w:tc>
      </w:tr>
      <w:tr w:rsidR="001D36BF" w:rsidRPr="00515664" w14:paraId="01E2F929" w14:textId="77777777" w:rsidTr="002571DF">
        <w:tc>
          <w:tcPr>
            <w:tcW w:w="1535" w:type="dxa"/>
            <w:shd w:val="clear" w:color="auto" w:fill="auto"/>
            <w:tcMar>
              <w:top w:w="75" w:type="dxa"/>
              <w:left w:w="75" w:type="dxa"/>
              <w:bottom w:w="75" w:type="dxa"/>
              <w:right w:w="75" w:type="dxa"/>
            </w:tcMar>
          </w:tcPr>
          <w:p w14:paraId="215B1505" w14:textId="77777777" w:rsidR="001D36BF" w:rsidRPr="00FC29D4" w:rsidRDefault="001D36BF" w:rsidP="00AB51F3">
            <w:pPr>
              <w:rPr>
                <w:sz w:val="18"/>
                <w:szCs w:val="18"/>
              </w:rPr>
            </w:pPr>
            <w:r w:rsidRPr="00FC29D4">
              <w:rPr>
                <w:rFonts w:asciiTheme="minorHAnsi" w:eastAsia="Times New Roman" w:hAnsiTheme="minorHAnsi" w:cstheme="minorHAnsi"/>
                <w:sz w:val="18"/>
                <w:szCs w:val="18"/>
              </w:rPr>
              <w:t>22/03939/FUL</w:t>
            </w:r>
          </w:p>
        </w:tc>
        <w:tc>
          <w:tcPr>
            <w:tcW w:w="3560" w:type="dxa"/>
            <w:shd w:val="clear" w:color="auto" w:fill="auto"/>
            <w:tcMar>
              <w:top w:w="75" w:type="dxa"/>
              <w:left w:w="75" w:type="dxa"/>
              <w:bottom w:w="75" w:type="dxa"/>
              <w:right w:w="75" w:type="dxa"/>
            </w:tcMar>
          </w:tcPr>
          <w:p w14:paraId="3E4231E4" w14:textId="77777777" w:rsidR="001D36BF" w:rsidRPr="00FC29D4" w:rsidRDefault="001D36BF" w:rsidP="00AB51F3">
            <w:pPr>
              <w:rPr>
                <w:sz w:val="18"/>
                <w:szCs w:val="18"/>
              </w:rPr>
            </w:pPr>
            <w:r w:rsidRPr="00FC29D4">
              <w:rPr>
                <w:rFonts w:asciiTheme="minorHAnsi" w:eastAsia="Times New Roman" w:hAnsiTheme="minorHAnsi" w:cstheme="minorHAnsi"/>
                <w:sz w:val="18"/>
                <w:szCs w:val="18"/>
              </w:rPr>
              <w:t xml:space="preserve">Canada Farm A697 </w:t>
            </w:r>
            <w:r w:rsidRPr="00596BA8">
              <w:rPr>
                <w:rFonts w:asciiTheme="minorHAnsi" w:eastAsia="Times New Roman" w:hAnsiTheme="minorHAnsi" w:cstheme="minorHAnsi"/>
                <w:sz w:val="18"/>
                <w:szCs w:val="18"/>
              </w:rPr>
              <w:t xml:space="preserve">Phase 4 of the existing falcon breeding facility </w:t>
            </w:r>
          </w:p>
        </w:tc>
        <w:tc>
          <w:tcPr>
            <w:tcW w:w="993" w:type="dxa"/>
            <w:shd w:val="clear" w:color="auto" w:fill="auto"/>
            <w:tcMar>
              <w:top w:w="75" w:type="dxa"/>
              <w:left w:w="75" w:type="dxa"/>
              <w:bottom w:w="75" w:type="dxa"/>
              <w:right w:w="75" w:type="dxa"/>
            </w:tcMar>
          </w:tcPr>
          <w:p w14:paraId="0C80BFD6" w14:textId="77777777" w:rsidR="001D36BF" w:rsidRPr="00FC29D4" w:rsidRDefault="001D36BF" w:rsidP="00AB51F3">
            <w:pPr>
              <w:rPr>
                <w:sz w:val="18"/>
                <w:szCs w:val="18"/>
              </w:rPr>
            </w:pPr>
            <w:r w:rsidRPr="00FC29D4">
              <w:rPr>
                <w:rFonts w:asciiTheme="minorHAnsi" w:eastAsia="Times New Roman" w:hAnsiTheme="minorHAnsi" w:cstheme="minorHAnsi"/>
                <w:sz w:val="18"/>
                <w:szCs w:val="18"/>
              </w:rPr>
              <w:t>Registered</w:t>
            </w:r>
          </w:p>
        </w:tc>
        <w:tc>
          <w:tcPr>
            <w:tcW w:w="3402" w:type="dxa"/>
            <w:shd w:val="clear" w:color="auto" w:fill="auto"/>
          </w:tcPr>
          <w:p w14:paraId="424C3D93" w14:textId="77777777" w:rsidR="001D36BF" w:rsidRPr="00FC29D4" w:rsidRDefault="001D36BF" w:rsidP="00AB51F3">
            <w:pPr>
              <w:ind w:left="124"/>
              <w:rPr>
                <w:rFonts w:asciiTheme="minorHAnsi" w:eastAsia="Times New Roman" w:hAnsiTheme="minorHAnsi" w:cstheme="minorHAnsi"/>
                <w:sz w:val="18"/>
                <w:szCs w:val="18"/>
              </w:rPr>
            </w:pPr>
            <w:r w:rsidRPr="00304B86">
              <w:rPr>
                <w:rFonts w:asciiTheme="minorHAnsi" w:eastAsia="Times New Roman" w:hAnsiTheme="minorHAnsi" w:cstheme="minorHAnsi"/>
                <w:sz w:val="18"/>
                <w:szCs w:val="18"/>
              </w:rPr>
              <w:t>See previous minutes for details</w:t>
            </w:r>
          </w:p>
        </w:tc>
      </w:tr>
      <w:tr w:rsidR="001D36BF" w:rsidRPr="00515664" w14:paraId="4F935E2B" w14:textId="77777777" w:rsidTr="002571DF">
        <w:tc>
          <w:tcPr>
            <w:tcW w:w="1535" w:type="dxa"/>
            <w:shd w:val="clear" w:color="auto" w:fill="auto"/>
            <w:tcMar>
              <w:top w:w="75" w:type="dxa"/>
              <w:left w:w="75" w:type="dxa"/>
              <w:bottom w:w="75" w:type="dxa"/>
              <w:right w:w="75" w:type="dxa"/>
            </w:tcMar>
          </w:tcPr>
          <w:p w14:paraId="7B7D5BAE" w14:textId="77777777" w:rsidR="001D36BF" w:rsidRPr="006C0316" w:rsidRDefault="001D36BF" w:rsidP="00AB51F3">
            <w:pPr>
              <w:rPr>
                <w:rFonts w:asciiTheme="minorHAnsi" w:eastAsia="Times New Roman" w:hAnsiTheme="minorHAnsi" w:cstheme="minorHAnsi"/>
                <w:sz w:val="18"/>
                <w:szCs w:val="18"/>
              </w:rPr>
            </w:pPr>
            <w:r w:rsidRPr="00D16DC8">
              <w:rPr>
                <w:rFonts w:asciiTheme="minorHAnsi" w:eastAsia="Times New Roman" w:hAnsiTheme="minorHAnsi" w:cstheme="minorHAnsi"/>
                <w:sz w:val="18"/>
                <w:szCs w:val="18"/>
              </w:rPr>
              <w:t>22/04650/LBC</w:t>
            </w:r>
          </w:p>
        </w:tc>
        <w:tc>
          <w:tcPr>
            <w:tcW w:w="3560" w:type="dxa"/>
            <w:shd w:val="clear" w:color="auto" w:fill="auto"/>
            <w:tcMar>
              <w:top w:w="75" w:type="dxa"/>
              <w:left w:w="75" w:type="dxa"/>
              <w:bottom w:w="75" w:type="dxa"/>
              <w:right w:w="75" w:type="dxa"/>
            </w:tcMar>
          </w:tcPr>
          <w:p w14:paraId="13330E7D" w14:textId="77777777" w:rsidR="001D36BF" w:rsidRPr="006C0316" w:rsidRDefault="001D36BF" w:rsidP="00AB51F3">
            <w:pPr>
              <w:rPr>
                <w:rFonts w:asciiTheme="minorHAnsi" w:eastAsia="Times New Roman" w:hAnsiTheme="minorHAnsi" w:cstheme="minorHAnsi"/>
                <w:sz w:val="18"/>
                <w:szCs w:val="18"/>
              </w:rPr>
            </w:pPr>
            <w:r w:rsidRPr="00D16DC8">
              <w:rPr>
                <w:rFonts w:asciiTheme="minorHAnsi" w:eastAsia="Times New Roman" w:hAnsiTheme="minorHAnsi" w:cstheme="minorHAnsi"/>
                <w:sz w:val="18"/>
                <w:szCs w:val="18"/>
              </w:rPr>
              <w:t>Land North West Of The Dairy Low Town Farm</w:t>
            </w:r>
            <w:r w:rsidRPr="006C0316">
              <w:rPr>
                <w:rFonts w:asciiTheme="minorHAnsi" w:eastAsia="Times New Roman" w:hAnsiTheme="minorHAnsi" w:cstheme="minorHAnsi"/>
                <w:sz w:val="18"/>
                <w:szCs w:val="18"/>
              </w:rPr>
              <w:t>.</w:t>
            </w:r>
            <w:r w:rsidRPr="00D16DC8">
              <w:rPr>
                <w:rFonts w:asciiTheme="minorHAnsi" w:eastAsia="Times New Roman" w:hAnsiTheme="minorHAnsi" w:cstheme="minorHAnsi"/>
                <w:sz w:val="18"/>
                <w:szCs w:val="18"/>
              </w:rPr>
              <w:t xml:space="preserve"> </w:t>
            </w:r>
            <w:r w:rsidRPr="006C0316">
              <w:rPr>
                <w:rFonts w:asciiTheme="minorHAnsi" w:eastAsia="Times New Roman" w:hAnsiTheme="minorHAnsi" w:cstheme="minorHAnsi"/>
                <w:sz w:val="18"/>
                <w:szCs w:val="18"/>
              </w:rPr>
              <w:t xml:space="preserve">Listed Building Consent application </w:t>
            </w:r>
          </w:p>
        </w:tc>
        <w:tc>
          <w:tcPr>
            <w:tcW w:w="993" w:type="dxa"/>
            <w:shd w:val="clear" w:color="auto" w:fill="auto"/>
            <w:tcMar>
              <w:top w:w="75" w:type="dxa"/>
              <w:left w:w="75" w:type="dxa"/>
              <w:bottom w:w="75" w:type="dxa"/>
              <w:right w:w="75" w:type="dxa"/>
            </w:tcMar>
          </w:tcPr>
          <w:p w14:paraId="28BF8796" w14:textId="77777777" w:rsidR="001D36BF" w:rsidRPr="006C0316" w:rsidRDefault="001D36BF" w:rsidP="00AB51F3">
            <w:pPr>
              <w:rPr>
                <w:rFonts w:asciiTheme="minorHAnsi" w:eastAsia="Times New Roman" w:hAnsiTheme="minorHAnsi" w:cstheme="minorHAnsi"/>
                <w:sz w:val="18"/>
                <w:szCs w:val="18"/>
              </w:rPr>
            </w:pPr>
            <w:r w:rsidRPr="00D16DC8">
              <w:rPr>
                <w:rFonts w:asciiTheme="minorHAnsi" w:eastAsia="Times New Roman" w:hAnsiTheme="minorHAnsi" w:cstheme="minorHAnsi"/>
                <w:sz w:val="18"/>
                <w:szCs w:val="18"/>
              </w:rPr>
              <w:t>Registered</w:t>
            </w:r>
            <w:r w:rsidRPr="006C0316">
              <w:rPr>
                <w:rFonts w:asciiTheme="minorHAnsi" w:eastAsia="Times New Roman" w:hAnsiTheme="minorHAnsi" w:cstheme="minorHAnsi"/>
                <w:sz w:val="18"/>
                <w:szCs w:val="18"/>
              </w:rPr>
              <w:t xml:space="preserve"> </w:t>
            </w:r>
          </w:p>
        </w:tc>
        <w:tc>
          <w:tcPr>
            <w:tcW w:w="3402" w:type="dxa"/>
            <w:shd w:val="clear" w:color="auto" w:fill="auto"/>
          </w:tcPr>
          <w:p w14:paraId="56C1457B" w14:textId="77777777" w:rsidR="001D36BF" w:rsidRPr="003309AB" w:rsidRDefault="001D36BF" w:rsidP="00AB51F3">
            <w:pPr>
              <w:ind w:left="124"/>
              <w:rPr>
                <w:rFonts w:asciiTheme="minorHAnsi" w:eastAsia="Times New Roman" w:hAnsiTheme="minorHAnsi" w:cstheme="minorHAnsi"/>
                <w:sz w:val="18"/>
                <w:szCs w:val="18"/>
              </w:rPr>
            </w:pPr>
            <w:r w:rsidRPr="007B0A7D">
              <w:rPr>
                <w:rFonts w:eastAsia="Times New Roman" w:cstheme="minorHAnsi"/>
                <w:sz w:val="18"/>
                <w:szCs w:val="18"/>
              </w:rPr>
              <w:t>See previous minutes for details</w:t>
            </w:r>
          </w:p>
        </w:tc>
      </w:tr>
      <w:tr w:rsidR="001D36BF" w:rsidRPr="00515664" w14:paraId="265C7243" w14:textId="77777777" w:rsidTr="002571DF">
        <w:tc>
          <w:tcPr>
            <w:tcW w:w="1535" w:type="dxa"/>
            <w:shd w:val="clear" w:color="auto" w:fill="BFBFBF" w:themeFill="background1" w:themeFillShade="BF"/>
            <w:tcMar>
              <w:top w:w="75" w:type="dxa"/>
              <w:left w:w="75" w:type="dxa"/>
              <w:bottom w:w="75" w:type="dxa"/>
              <w:right w:w="75" w:type="dxa"/>
            </w:tcMar>
          </w:tcPr>
          <w:p w14:paraId="63907355" w14:textId="77777777" w:rsidR="001D36BF" w:rsidRPr="006C0316" w:rsidRDefault="001D36BF" w:rsidP="00AB51F3">
            <w:pPr>
              <w:rPr>
                <w:rFonts w:asciiTheme="minorHAnsi" w:eastAsia="Times New Roman" w:hAnsiTheme="minorHAnsi" w:cstheme="minorHAnsi"/>
                <w:sz w:val="18"/>
                <w:szCs w:val="18"/>
              </w:rPr>
            </w:pPr>
            <w:r w:rsidRPr="00D16DC8">
              <w:rPr>
                <w:sz w:val="18"/>
                <w:szCs w:val="18"/>
              </w:rPr>
              <w:t>22/04518/RENE</w:t>
            </w:r>
          </w:p>
        </w:tc>
        <w:tc>
          <w:tcPr>
            <w:tcW w:w="3560" w:type="dxa"/>
            <w:shd w:val="clear" w:color="auto" w:fill="BFBFBF" w:themeFill="background1" w:themeFillShade="BF"/>
            <w:tcMar>
              <w:top w:w="75" w:type="dxa"/>
              <w:left w:w="75" w:type="dxa"/>
              <w:bottom w:w="75" w:type="dxa"/>
              <w:right w:w="75" w:type="dxa"/>
            </w:tcMar>
          </w:tcPr>
          <w:p w14:paraId="37A56A4F" w14:textId="77777777" w:rsidR="001D36BF" w:rsidRPr="006C0316" w:rsidRDefault="001D36BF" w:rsidP="00AB51F3">
            <w:pPr>
              <w:rPr>
                <w:rFonts w:asciiTheme="minorHAnsi" w:eastAsia="Times New Roman" w:hAnsiTheme="minorHAnsi" w:cstheme="minorHAnsi"/>
                <w:sz w:val="18"/>
                <w:szCs w:val="18"/>
              </w:rPr>
            </w:pPr>
            <w:r w:rsidRPr="00D16DC8">
              <w:rPr>
                <w:sz w:val="18"/>
                <w:szCs w:val="18"/>
              </w:rPr>
              <w:t xml:space="preserve">Land South East Of Harrogate Cottages Harrogate Lane </w:t>
            </w:r>
          </w:p>
        </w:tc>
        <w:tc>
          <w:tcPr>
            <w:tcW w:w="993" w:type="dxa"/>
            <w:shd w:val="clear" w:color="auto" w:fill="BFBFBF" w:themeFill="background1" w:themeFillShade="BF"/>
            <w:tcMar>
              <w:top w:w="75" w:type="dxa"/>
              <w:left w:w="75" w:type="dxa"/>
              <w:bottom w:w="75" w:type="dxa"/>
              <w:right w:w="75" w:type="dxa"/>
            </w:tcMar>
          </w:tcPr>
          <w:p w14:paraId="5FEC17CA" w14:textId="77777777" w:rsidR="001D36BF" w:rsidRPr="006C0316" w:rsidRDefault="001D36BF" w:rsidP="00AB51F3">
            <w:pPr>
              <w:rPr>
                <w:rFonts w:asciiTheme="minorHAnsi" w:eastAsia="Times New Roman" w:hAnsiTheme="minorHAnsi" w:cstheme="minorHAnsi"/>
                <w:sz w:val="18"/>
                <w:szCs w:val="18"/>
              </w:rPr>
            </w:pPr>
            <w:r>
              <w:rPr>
                <w:sz w:val="18"/>
                <w:szCs w:val="18"/>
              </w:rPr>
              <w:t>Granted</w:t>
            </w:r>
          </w:p>
        </w:tc>
        <w:tc>
          <w:tcPr>
            <w:tcW w:w="3402" w:type="dxa"/>
            <w:shd w:val="clear" w:color="auto" w:fill="BFBFBF" w:themeFill="background1" w:themeFillShade="BF"/>
          </w:tcPr>
          <w:p w14:paraId="7F5977F8" w14:textId="77777777" w:rsidR="001D36BF" w:rsidRPr="00304B86" w:rsidRDefault="001D36BF" w:rsidP="00AB51F3">
            <w:pPr>
              <w:ind w:left="124"/>
              <w:rPr>
                <w:rFonts w:asciiTheme="minorHAnsi" w:eastAsia="Times New Roman" w:hAnsiTheme="minorHAnsi" w:cstheme="minorHAnsi"/>
                <w:sz w:val="18"/>
                <w:szCs w:val="18"/>
              </w:rPr>
            </w:pPr>
            <w:r w:rsidRPr="007B0A7D">
              <w:rPr>
                <w:rFonts w:eastAsia="Times New Roman" w:cstheme="minorHAnsi"/>
                <w:sz w:val="18"/>
                <w:szCs w:val="18"/>
              </w:rPr>
              <w:t>See previous minutes for details</w:t>
            </w:r>
          </w:p>
        </w:tc>
      </w:tr>
      <w:tr w:rsidR="001D36BF" w:rsidRPr="00515664" w14:paraId="4E0CC32D" w14:textId="77777777" w:rsidTr="002571DF">
        <w:tc>
          <w:tcPr>
            <w:tcW w:w="1535" w:type="dxa"/>
            <w:shd w:val="clear" w:color="auto" w:fill="auto"/>
            <w:tcMar>
              <w:top w:w="75" w:type="dxa"/>
              <w:left w:w="75" w:type="dxa"/>
              <w:bottom w:w="75" w:type="dxa"/>
              <w:right w:w="75" w:type="dxa"/>
            </w:tcMar>
          </w:tcPr>
          <w:p w14:paraId="43982FE8" w14:textId="77777777" w:rsidR="001D36BF" w:rsidRPr="006C0316" w:rsidRDefault="001D36BF" w:rsidP="00AB51F3">
            <w:pPr>
              <w:rPr>
                <w:rFonts w:asciiTheme="minorHAnsi" w:eastAsia="Times New Roman" w:hAnsiTheme="minorHAnsi" w:cstheme="minorHAnsi"/>
                <w:sz w:val="18"/>
                <w:szCs w:val="18"/>
              </w:rPr>
            </w:pPr>
            <w:r w:rsidRPr="00D16DC8">
              <w:rPr>
                <w:sz w:val="18"/>
                <w:szCs w:val="18"/>
              </w:rPr>
              <w:t>22/04760/FUL</w:t>
            </w:r>
          </w:p>
        </w:tc>
        <w:tc>
          <w:tcPr>
            <w:tcW w:w="3560" w:type="dxa"/>
            <w:shd w:val="clear" w:color="auto" w:fill="auto"/>
            <w:tcMar>
              <w:top w:w="75" w:type="dxa"/>
              <w:left w:w="75" w:type="dxa"/>
              <w:bottom w:w="75" w:type="dxa"/>
              <w:right w:w="75" w:type="dxa"/>
            </w:tcMar>
          </w:tcPr>
          <w:p w14:paraId="4072C0A1" w14:textId="77777777" w:rsidR="001D36BF" w:rsidRPr="006C0316" w:rsidRDefault="001D36BF" w:rsidP="00AB51F3">
            <w:pPr>
              <w:rPr>
                <w:rFonts w:asciiTheme="minorHAnsi" w:eastAsia="Times New Roman" w:hAnsiTheme="minorHAnsi" w:cstheme="minorHAnsi"/>
                <w:sz w:val="18"/>
                <w:szCs w:val="18"/>
              </w:rPr>
            </w:pPr>
            <w:r w:rsidRPr="00D16DC8">
              <w:rPr>
                <w:sz w:val="18"/>
                <w:szCs w:val="18"/>
              </w:rPr>
              <w:t>The View Front Street</w:t>
            </w:r>
            <w:r>
              <w:rPr>
                <w:sz w:val="18"/>
                <w:szCs w:val="18"/>
              </w:rPr>
              <w:t>. N</w:t>
            </w:r>
            <w:r w:rsidRPr="006C0316">
              <w:rPr>
                <w:sz w:val="18"/>
                <w:szCs w:val="18"/>
              </w:rPr>
              <w:t xml:space="preserve">ew detached garage store </w:t>
            </w:r>
            <w:r>
              <w:rPr>
                <w:sz w:val="18"/>
                <w:szCs w:val="18"/>
              </w:rPr>
              <w:t xml:space="preserve">&amp; </w:t>
            </w:r>
            <w:r w:rsidRPr="006C0316">
              <w:rPr>
                <w:sz w:val="18"/>
                <w:szCs w:val="18"/>
              </w:rPr>
              <w:t>gym</w:t>
            </w:r>
            <w:r>
              <w:rPr>
                <w:sz w:val="18"/>
                <w:szCs w:val="18"/>
              </w:rPr>
              <w:t>.</w:t>
            </w:r>
          </w:p>
        </w:tc>
        <w:tc>
          <w:tcPr>
            <w:tcW w:w="993" w:type="dxa"/>
            <w:shd w:val="clear" w:color="auto" w:fill="auto"/>
            <w:tcMar>
              <w:top w:w="75" w:type="dxa"/>
              <w:left w:w="75" w:type="dxa"/>
              <w:bottom w:w="75" w:type="dxa"/>
              <w:right w:w="75" w:type="dxa"/>
            </w:tcMar>
          </w:tcPr>
          <w:p w14:paraId="0D54C92B" w14:textId="77777777" w:rsidR="001D36BF" w:rsidRPr="006C0316" w:rsidRDefault="001D36BF" w:rsidP="00AB51F3">
            <w:pPr>
              <w:rPr>
                <w:rFonts w:asciiTheme="minorHAnsi" w:eastAsia="Times New Roman" w:hAnsiTheme="minorHAnsi" w:cstheme="minorHAnsi"/>
                <w:sz w:val="18"/>
                <w:szCs w:val="18"/>
              </w:rPr>
            </w:pPr>
            <w:r w:rsidRPr="00D16DC8">
              <w:rPr>
                <w:sz w:val="18"/>
                <w:szCs w:val="18"/>
              </w:rPr>
              <w:t>Registered</w:t>
            </w:r>
          </w:p>
        </w:tc>
        <w:tc>
          <w:tcPr>
            <w:tcW w:w="3402" w:type="dxa"/>
            <w:shd w:val="clear" w:color="auto" w:fill="auto"/>
          </w:tcPr>
          <w:p w14:paraId="08B62096" w14:textId="77777777" w:rsidR="001D36BF" w:rsidRPr="006C0316" w:rsidRDefault="001D36BF" w:rsidP="00AB51F3">
            <w:pPr>
              <w:ind w:left="124"/>
              <w:rPr>
                <w:rFonts w:asciiTheme="minorHAnsi" w:eastAsia="Times New Roman" w:hAnsiTheme="minorHAnsi" w:cstheme="minorHAnsi"/>
                <w:sz w:val="18"/>
                <w:szCs w:val="18"/>
              </w:rPr>
            </w:pPr>
            <w:r w:rsidRPr="00FC29D4">
              <w:rPr>
                <w:rFonts w:asciiTheme="minorHAnsi" w:eastAsia="Times New Roman" w:hAnsiTheme="minorHAnsi" w:cstheme="minorHAnsi"/>
                <w:sz w:val="18"/>
                <w:szCs w:val="18"/>
              </w:rPr>
              <w:t>See previous minutes for details</w:t>
            </w:r>
          </w:p>
        </w:tc>
      </w:tr>
      <w:tr w:rsidR="001D36BF" w:rsidRPr="00515664" w14:paraId="43832112" w14:textId="77777777" w:rsidTr="002571DF">
        <w:tc>
          <w:tcPr>
            <w:tcW w:w="1535" w:type="dxa"/>
            <w:shd w:val="clear" w:color="auto" w:fill="BFBFBF" w:themeFill="background1" w:themeFillShade="BF"/>
            <w:tcMar>
              <w:top w:w="75" w:type="dxa"/>
              <w:left w:w="75" w:type="dxa"/>
              <w:bottom w:w="75" w:type="dxa"/>
              <w:right w:w="75" w:type="dxa"/>
            </w:tcMar>
          </w:tcPr>
          <w:p w14:paraId="5AA88763" w14:textId="77777777" w:rsidR="001D36BF" w:rsidRPr="00D16DC8" w:rsidRDefault="001D36BF" w:rsidP="00AB51F3">
            <w:pPr>
              <w:rPr>
                <w:sz w:val="18"/>
                <w:szCs w:val="18"/>
              </w:rPr>
            </w:pPr>
            <w:r w:rsidRPr="00E14F1A">
              <w:rPr>
                <w:rFonts w:asciiTheme="minorHAnsi" w:eastAsia="Times New Roman" w:hAnsiTheme="minorHAnsi" w:cstheme="minorHAnsi"/>
                <w:sz w:val="18"/>
                <w:szCs w:val="18"/>
              </w:rPr>
              <w:t>22/04742/VARYCO</w:t>
            </w:r>
          </w:p>
        </w:tc>
        <w:tc>
          <w:tcPr>
            <w:tcW w:w="3560" w:type="dxa"/>
            <w:shd w:val="clear" w:color="auto" w:fill="BFBFBF" w:themeFill="background1" w:themeFillShade="BF"/>
            <w:tcMar>
              <w:top w:w="75" w:type="dxa"/>
              <w:left w:w="75" w:type="dxa"/>
              <w:bottom w:w="75" w:type="dxa"/>
              <w:right w:w="75" w:type="dxa"/>
            </w:tcMar>
          </w:tcPr>
          <w:p w14:paraId="0E5ECC57" w14:textId="77777777" w:rsidR="001D36BF" w:rsidRPr="00D16DC8" w:rsidRDefault="001D36BF" w:rsidP="00AB51F3">
            <w:pPr>
              <w:rPr>
                <w:sz w:val="18"/>
                <w:szCs w:val="18"/>
              </w:rPr>
            </w:pPr>
            <w:r w:rsidRPr="00E14F1A">
              <w:rPr>
                <w:rFonts w:asciiTheme="minorHAnsi" w:eastAsia="Times New Roman" w:hAnsiTheme="minorHAnsi" w:cstheme="minorHAnsi"/>
                <w:sz w:val="18"/>
                <w:szCs w:val="18"/>
              </w:rPr>
              <w:t>Plot 4 Land West Of Meadow Lodge</w:t>
            </w:r>
            <w:r>
              <w:rPr>
                <w:rFonts w:asciiTheme="minorHAnsi" w:eastAsia="Times New Roman" w:hAnsiTheme="minorHAnsi" w:cstheme="minorHAnsi"/>
                <w:sz w:val="18"/>
                <w:szCs w:val="18"/>
              </w:rPr>
              <w:t>.</w:t>
            </w:r>
            <w:r w:rsidRPr="00E14F1A">
              <w:rPr>
                <w:rFonts w:asciiTheme="minorHAnsi" w:eastAsia="Times New Roman" w:hAnsiTheme="minorHAnsi" w:cstheme="minorHAnsi"/>
                <w:sz w:val="18"/>
                <w:szCs w:val="18"/>
              </w:rPr>
              <w:t xml:space="preserve"> </w:t>
            </w:r>
            <w:r w:rsidRPr="00A72677">
              <w:rPr>
                <w:rFonts w:eastAsia="Times New Roman" w:cstheme="minorHAnsi"/>
                <w:sz w:val="18"/>
                <w:szCs w:val="18"/>
              </w:rPr>
              <w:t>Variation of condition 1</w:t>
            </w:r>
            <w:r>
              <w:rPr>
                <w:rFonts w:eastAsia="Times New Roman" w:cstheme="minorHAnsi"/>
                <w:sz w:val="18"/>
                <w:szCs w:val="18"/>
              </w:rPr>
              <w:t xml:space="preserve"> </w:t>
            </w:r>
            <w:r w:rsidRPr="00A72677">
              <w:rPr>
                <w:rFonts w:eastAsia="Times New Roman" w:cstheme="minorHAnsi"/>
                <w:sz w:val="18"/>
                <w:szCs w:val="18"/>
              </w:rPr>
              <w:t xml:space="preserve">on approved 21/01610/VARYCO </w:t>
            </w:r>
            <w:r>
              <w:rPr>
                <w:rFonts w:eastAsia="Times New Roman" w:cstheme="minorHAnsi"/>
                <w:sz w:val="18"/>
                <w:szCs w:val="18"/>
              </w:rPr>
              <w:t xml:space="preserve">- </w:t>
            </w:r>
            <w:r w:rsidRPr="00A72677">
              <w:rPr>
                <w:rFonts w:eastAsia="Times New Roman" w:cstheme="minorHAnsi"/>
                <w:sz w:val="18"/>
                <w:szCs w:val="18"/>
              </w:rPr>
              <w:t>full length doors to dormers on</w:t>
            </w:r>
            <w:r>
              <w:rPr>
                <w:rFonts w:eastAsia="Times New Roman" w:cstheme="minorHAnsi"/>
                <w:sz w:val="18"/>
                <w:szCs w:val="18"/>
              </w:rPr>
              <w:t xml:space="preserve"> </w:t>
            </w:r>
            <w:r w:rsidRPr="00A72677">
              <w:rPr>
                <w:rFonts w:eastAsia="Times New Roman" w:cstheme="minorHAnsi"/>
                <w:sz w:val="18"/>
                <w:szCs w:val="18"/>
              </w:rPr>
              <w:t>garage a</w:t>
            </w:r>
            <w:r>
              <w:rPr>
                <w:rFonts w:eastAsia="Times New Roman" w:cstheme="minorHAnsi"/>
                <w:sz w:val="18"/>
                <w:szCs w:val="18"/>
              </w:rPr>
              <w:t>nd</w:t>
            </w:r>
            <w:r w:rsidRPr="00A72677">
              <w:rPr>
                <w:rFonts w:eastAsia="Times New Roman" w:cstheme="minorHAnsi"/>
                <w:sz w:val="18"/>
                <w:szCs w:val="18"/>
              </w:rPr>
              <w:t xml:space="preserve"> hipped east elevation in lieu of gable.</w:t>
            </w:r>
            <w:r>
              <w:rPr>
                <w:rFonts w:eastAsia="Times New Roman" w:cstheme="minorHAnsi"/>
                <w:sz w:val="18"/>
                <w:szCs w:val="18"/>
              </w:rPr>
              <w:t xml:space="preserve"> N</w:t>
            </w:r>
            <w:r w:rsidRPr="00A72677">
              <w:rPr>
                <w:rFonts w:eastAsia="Times New Roman" w:cstheme="minorHAnsi"/>
                <w:sz w:val="18"/>
                <w:szCs w:val="18"/>
              </w:rPr>
              <w:t>ew access with stone pillars and</w:t>
            </w:r>
            <w:r>
              <w:rPr>
                <w:rFonts w:eastAsia="Times New Roman" w:cstheme="minorHAnsi"/>
                <w:sz w:val="18"/>
                <w:szCs w:val="18"/>
              </w:rPr>
              <w:t xml:space="preserve"> </w:t>
            </w:r>
            <w:r w:rsidRPr="00A72677">
              <w:rPr>
                <w:rFonts w:eastAsia="Times New Roman" w:cstheme="minorHAnsi"/>
                <w:sz w:val="18"/>
                <w:szCs w:val="18"/>
              </w:rPr>
              <w:t>stone side walls.</w:t>
            </w:r>
          </w:p>
        </w:tc>
        <w:tc>
          <w:tcPr>
            <w:tcW w:w="993" w:type="dxa"/>
            <w:shd w:val="clear" w:color="auto" w:fill="BFBFBF" w:themeFill="background1" w:themeFillShade="BF"/>
            <w:tcMar>
              <w:top w:w="75" w:type="dxa"/>
              <w:left w:w="75" w:type="dxa"/>
              <w:bottom w:w="75" w:type="dxa"/>
              <w:right w:w="75" w:type="dxa"/>
            </w:tcMar>
          </w:tcPr>
          <w:p w14:paraId="65D1E43E" w14:textId="77777777" w:rsidR="001D36BF" w:rsidRPr="00D16DC8" w:rsidRDefault="001D36BF" w:rsidP="00AB51F3">
            <w:pPr>
              <w:rPr>
                <w:sz w:val="18"/>
                <w:szCs w:val="18"/>
              </w:rPr>
            </w:pPr>
            <w:r w:rsidRPr="00E14F1A">
              <w:rPr>
                <w:rFonts w:asciiTheme="minorHAnsi" w:eastAsia="Times New Roman" w:hAnsiTheme="minorHAnsi" w:cstheme="minorHAnsi"/>
                <w:sz w:val="18"/>
                <w:szCs w:val="18"/>
              </w:rPr>
              <w:t>Registered</w:t>
            </w:r>
          </w:p>
        </w:tc>
        <w:tc>
          <w:tcPr>
            <w:tcW w:w="3402" w:type="dxa"/>
            <w:tcBorders>
              <w:bottom w:val="single" w:sz="4" w:space="0" w:color="auto"/>
            </w:tcBorders>
            <w:shd w:val="clear" w:color="auto" w:fill="BFBFBF" w:themeFill="background1" w:themeFillShade="BF"/>
          </w:tcPr>
          <w:p w14:paraId="402E1908" w14:textId="4C77CF8E" w:rsidR="001D36BF" w:rsidRPr="00FC29D4" w:rsidRDefault="007439A2" w:rsidP="00AB51F3">
            <w:pPr>
              <w:ind w:left="124"/>
              <w:rPr>
                <w:rFonts w:eastAsia="Times New Roman" w:cstheme="minorHAnsi"/>
                <w:sz w:val="18"/>
                <w:szCs w:val="18"/>
              </w:rPr>
            </w:pPr>
            <w:r w:rsidRPr="007439A2">
              <w:rPr>
                <w:rFonts w:eastAsia="Times New Roman" w:cstheme="minorHAnsi"/>
                <w:sz w:val="18"/>
                <w:szCs w:val="18"/>
              </w:rPr>
              <w:t>It was noted that the application exceed</w:t>
            </w:r>
            <w:r>
              <w:rPr>
                <w:rFonts w:eastAsia="Times New Roman" w:cstheme="minorHAnsi"/>
                <w:sz w:val="18"/>
                <w:szCs w:val="18"/>
              </w:rPr>
              <w:t>ed</w:t>
            </w:r>
            <w:r w:rsidRPr="007439A2">
              <w:rPr>
                <w:rFonts w:eastAsia="Times New Roman" w:cstheme="minorHAnsi"/>
                <w:sz w:val="18"/>
                <w:szCs w:val="18"/>
              </w:rPr>
              <w:t xml:space="preserve"> the red line of the site on the site plan and  consequently </w:t>
            </w:r>
            <w:r>
              <w:rPr>
                <w:rFonts w:eastAsia="Times New Roman" w:cstheme="minorHAnsi"/>
                <w:sz w:val="18"/>
                <w:szCs w:val="18"/>
              </w:rPr>
              <w:t>went</w:t>
            </w:r>
            <w:r w:rsidRPr="007439A2">
              <w:rPr>
                <w:rFonts w:eastAsia="Times New Roman" w:cstheme="minorHAnsi"/>
                <w:sz w:val="18"/>
                <w:szCs w:val="18"/>
              </w:rPr>
              <w:t xml:space="preserve"> beyond the existing boundary. This application therefore </w:t>
            </w:r>
            <w:r>
              <w:rPr>
                <w:rFonts w:eastAsia="Times New Roman" w:cstheme="minorHAnsi"/>
                <w:sz w:val="18"/>
                <w:szCs w:val="18"/>
              </w:rPr>
              <w:t>was</w:t>
            </w:r>
            <w:r w:rsidRPr="007439A2">
              <w:rPr>
                <w:rFonts w:eastAsia="Times New Roman" w:cstheme="minorHAnsi"/>
                <w:sz w:val="18"/>
                <w:szCs w:val="18"/>
              </w:rPr>
              <w:t xml:space="preserve"> invalid and c</w:t>
            </w:r>
            <w:r>
              <w:rPr>
                <w:rFonts w:eastAsia="Times New Roman" w:cstheme="minorHAnsi"/>
                <w:sz w:val="18"/>
                <w:szCs w:val="18"/>
              </w:rPr>
              <w:t xml:space="preserve">ould not </w:t>
            </w:r>
            <w:r w:rsidRPr="007439A2">
              <w:rPr>
                <w:rFonts w:eastAsia="Times New Roman" w:cstheme="minorHAnsi"/>
                <w:sz w:val="18"/>
                <w:szCs w:val="18"/>
              </w:rPr>
              <w:t xml:space="preserve">be considered as a VARYCO and </w:t>
            </w:r>
            <w:r>
              <w:rPr>
                <w:rFonts w:eastAsia="Times New Roman" w:cstheme="minorHAnsi"/>
                <w:sz w:val="18"/>
                <w:szCs w:val="18"/>
              </w:rPr>
              <w:t xml:space="preserve">Planning to be notified that it </w:t>
            </w:r>
            <w:r w:rsidRPr="007439A2">
              <w:rPr>
                <w:rFonts w:eastAsia="Times New Roman" w:cstheme="minorHAnsi"/>
                <w:sz w:val="18"/>
                <w:szCs w:val="18"/>
              </w:rPr>
              <w:t>should be withdrawn.</w:t>
            </w:r>
          </w:p>
        </w:tc>
      </w:tr>
      <w:tr w:rsidR="001D36BF" w:rsidRPr="00515664" w14:paraId="0DC41CAD" w14:textId="77777777" w:rsidTr="002571DF">
        <w:trPr>
          <w:trHeight w:val="404"/>
        </w:trPr>
        <w:tc>
          <w:tcPr>
            <w:tcW w:w="1535" w:type="dxa"/>
            <w:shd w:val="clear" w:color="auto" w:fill="BFBFBF" w:themeFill="background1" w:themeFillShade="BF"/>
            <w:tcMar>
              <w:top w:w="75" w:type="dxa"/>
              <w:left w:w="75" w:type="dxa"/>
              <w:bottom w:w="75" w:type="dxa"/>
              <w:right w:w="75" w:type="dxa"/>
            </w:tcMar>
          </w:tcPr>
          <w:p w14:paraId="18988F3A" w14:textId="77777777" w:rsidR="001D36BF" w:rsidRPr="00E14F1A" w:rsidRDefault="001D36BF" w:rsidP="00AB51F3">
            <w:pPr>
              <w:rPr>
                <w:rFonts w:eastAsia="Times New Roman" w:cstheme="minorHAnsi"/>
                <w:sz w:val="18"/>
                <w:szCs w:val="18"/>
              </w:rPr>
            </w:pPr>
            <w:r w:rsidRPr="00E14F1A">
              <w:rPr>
                <w:rFonts w:asciiTheme="minorHAnsi" w:eastAsia="Times New Roman" w:hAnsiTheme="minorHAnsi" w:cstheme="minorHAnsi"/>
                <w:sz w:val="18"/>
                <w:szCs w:val="18"/>
              </w:rPr>
              <w:t>22/04755/FUL</w:t>
            </w:r>
          </w:p>
        </w:tc>
        <w:tc>
          <w:tcPr>
            <w:tcW w:w="3560" w:type="dxa"/>
            <w:shd w:val="clear" w:color="auto" w:fill="BFBFBF" w:themeFill="background1" w:themeFillShade="BF"/>
            <w:tcMar>
              <w:top w:w="75" w:type="dxa"/>
              <w:left w:w="75" w:type="dxa"/>
              <w:bottom w:w="75" w:type="dxa"/>
              <w:right w:w="75" w:type="dxa"/>
            </w:tcMar>
          </w:tcPr>
          <w:p w14:paraId="2FBB55D3" w14:textId="77777777" w:rsidR="001D36BF" w:rsidRPr="00E14F1A" w:rsidRDefault="001D36BF" w:rsidP="00AB51F3">
            <w:pPr>
              <w:rPr>
                <w:rFonts w:eastAsia="Times New Roman" w:cstheme="minorHAnsi"/>
                <w:sz w:val="18"/>
                <w:szCs w:val="18"/>
              </w:rPr>
            </w:pPr>
            <w:r w:rsidRPr="00E14F1A">
              <w:rPr>
                <w:rFonts w:asciiTheme="minorHAnsi" w:eastAsia="Times New Roman" w:hAnsiTheme="minorHAnsi" w:cstheme="minorHAnsi"/>
                <w:sz w:val="18"/>
                <w:szCs w:val="18"/>
              </w:rPr>
              <w:t>1 The Paddock Longframlington</w:t>
            </w:r>
            <w:r>
              <w:rPr>
                <w:rFonts w:asciiTheme="minorHAnsi" w:eastAsia="Times New Roman" w:hAnsiTheme="minorHAnsi" w:cstheme="minorHAnsi"/>
                <w:sz w:val="18"/>
                <w:szCs w:val="18"/>
              </w:rPr>
              <w:t>.</w:t>
            </w:r>
            <w:r w:rsidRPr="00E14F1A">
              <w:rPr>
                <w:rFonts w:asciiTheme="minorHAnsi" w:eastAsia="Times New Roman" w:hAnsiTheme="minorHAnsi" w:cstheme="minorHAnsi"/>
                <w:sz w:val="18"/>
                <w:szCs w:val="18"/>
              </w:rPr>
              <w:t xml:space="preserve"> </w:t>
            </w:r>
            <w:r>
              <w:rPr>
                <w:rFonts w:asciiTheme="minorHAnsi" w:eastAsia="Times New Roman" w:hAnsiTheme="minorHAnsi" w:cstheme="minorHAnsi"/>
                <w:sz w:val="18"/>
                <w:szCs w:val="18"/>
              </w:rPr>
              <w:t>E</w:t>
            </w:r>
            <w:r w:rsidRPr="00A72677">
              <w:rPr>
                <w:rFonts w:eastAsia="Times New Roman" w:cstheme="minorHAnsi"/>
                <w:sz w:val="18"/>
                <w:szCs w:val="18"/>
              </w:rPr>
              <w:t>xtension to existing dwelling with change of use of part agricultural land to domestic</w:t>
            </w:r>
            <w:r>
              <w:rPr>
                <w:rFonts w:eastAsia="Times New Roman" w:cstheme="minorHAnsi"/>
                <w:sz w:val="18"/>
                <w:szCs w:val="18"/>
              </w:rPr>
              <w:t xml:space="preserve"> use</w:t>
            </w:r>
          </w:p>
        </w:tc>
        <w:tc>
          <w:tcPr>
            <w:tcW w:w="993" w:type="dxa"/>
            <w:shd w:val="clear" w:color="auto" w:fill="BFBFBF" w:themeFill="background1" w:themeFillShade="BF"/>
            <w:tcMar>
              <w:top w:w="75" w:type="dxa"/>
              <w:left w:w="75" w:type="dxa"/>
              <w:bottom w:w="75" w:type="dxa"/>
              <w:right w:w="75" w:type="dxa"/>
            </w:tcMar>
          </w:tcPr>
          <w:p w14:paraId="40D84A82" w14:textId="77777777" w:rsidR="001D36BF" w:rsidRPr="00E14F1A" w:rsidRDefault="001D36BF" w:rsidP="00AB51F3">
            <w:pPr>
              <w:rPr>
                <w:rFonts w:eastAsia="Times New Roman" w:cstheme="minorHAnsi"/>
                <w:sz w:val="18"/>
                <w:szCs w:val="18"/>
              </w:rPr>
            </w:pPr>
            <w:r>
              <w:rPr>
                <w:rFonts w:eastAsia="Times New Roman" w:cstheme="minorHAnsi"/>
                <w:sz w:val="18"/>
                <w:szCs w:val="18"/>
              </w:rPr>
              <w:t>Registered</w:t>
            </w:r>
          </w:p>
        </w:tc>
        <w:tc>
          <w:tcPr>
            <w:tcW w:w="3402" w:type="dxa"/>
            <w:tcBorders>
              <w:bottom w:val="nil"/>
            </w:tcBorders>
            <w:shd w:val="clear" w:color="auto" w:fill="BFBFBF" w:themeFill="background1" w:themeFillShade="BF"/>
          </w:tcPr>
          <w:p w14:paraId="7E640F68" w14:textId="758D86FE" w:rsidR="002571DF" w:rsidRPr="002571DF" w:rsidRDefault="002571DF" w:rsidP="002571DF">
            <w:pPr>
              <w:ind w:left="124"/>
              <w:rPr>
                <w:rFonts w:eastAsia="Times New Roman" w:cstheme="minorHAnsi"/>
                <w:sz w:val="18"/>
                <w:szCs w:val="18"/>
              </w:rPr>
            </w:pPr>
            <w:r w:rsidRPr="002571DF">
              <w:rPr>
                <w:rFonts w:eastAsia="Times New Roman" w:cstheme="minorHAnsi"/>
                <w:sz w:val="18"/>
                <w:szCs w:val="18"/>
              </w:rPr>
              <w:t>Longframlington Parish Council OBJECT to this application for the following reasons</w:t>
            </w:r>
            <w:r>
              <w:rPr>
                <w:rFonts w:eastAsia="Times New Roman" w:cstheme="minorHAnsi"/>
                <w:sz w:val="18"/>
                <w:szCs w:val="18"/>
              </w:rPr>
              <w:t>:</w:t>
            </w:r>
          </w:p>
          <w:p w14:paraId="44AF224F" w14:textId="5771ED0D" w:rsidR="001D36BF" w:rsidRPr="00E14F1A" w:rsidRDefault="001D36BF" w:rsidP="002571DF">
            <w:pPr>
              <w:ind w:left="124"/>
              <w:rPr>
                <w:rFonts w:eastAsia="Times New Roman" w:cstheme="minorHAnsi"/>
                <w:sz w:val="18"/>
                <w:szCs w:val="18"/>
              </w:rPr>
            </w:pPr>
          </w:p>
        </w:tc>
      </w:tr>
      <w:tr w:rsidR="002571DF" w:rsidRPr="00515664" w14:paraId="326D3EC4" w14:textId="77777777" w:rsidTr="00B348B2">
        <w:tc>
          <w:tcPr>
            <w:tcW w:w="9490" w:type="dxa"/>
            <w:gridSpan w:val="4"/>
            <w:shd w:val="clear" w:color="auto" w:fill="BFBFBF" w:themeFill="background1" w:themeFillShade="BF"/>
            <w:tcMar>
              <w:top w:w="75" w:type="dxa"/>
              <w:left w:w="75" w:type="dxa"/>
              <w:bottom w:w="75" w:type="dxa"/>
              <w:right w:w="75" w:type="dxa"/>
            </w:tcMar>
          </w:tcPr>
          <w:p w14:paraId="0A84BF0C" w14:textId="77777777" w:rsidR="002571DF" w:rsidRPr="002571DF" w:rsidRDefault="002571DF" w:rsidP="002571DF">
            <w:pPr>
              <w:ind w:left="124"/>
              <w:rPr>
                <w:rFonts w:eastAsia="Times New Roman" w:cstheme="minorHAnsi"/>
                <w:sz w:val="18"/>
                <w:szCs w:val="18"/>
              </w:rPr>
            </w:pPr>
            <w:r w:rsidRPr="002571DF">
              <w:rPr>
                <w:rFonts w:eastAsia="Times New Roman" w:cstheme="minorHAnsi"/>
                <w:sz w:val="18"/>
                <w:szCs w:val="18"/>
              </w:rPr>
              <w:t>The application states that work has not commenced and that there are no hedgerows on the site when in fact the site has been partially cleared, a significant yardage of ancient hedgerow has been removed and a foundation for boundary wall installed.</w:t>
            </w:r>
          </w:p>
          <w:p w14:paraId="21A1F02D" w14:textId="77777777" w:rsidR="002571DF" w:rsidRPr="002571DF" w:rsidRDefault="002571DF" w:rsidP="002571DF">
            <w:pPr>
              <w:ind w:left="124"/>
              <w:rPr>
                <w:rFonts w:eastAsia="Times New Roman" w:cstheme="minorHAnsi"/>
                <w:sz w:val="18"/>
                <w:szCs w:val="18"/>
              </w:rPr>
            </w:pPr>
            <w:r w:rsidRPr="002571DF">
              <w:rPr>
                <w:rFonts w:eastAsia="Times New Roman" w:cstheme="minorHAnsi"/>
                <w:sz w:val="18"/>
                <w:szCs w:val="18"/>
              </w:rPr>
              <w:t>The site is part of a plot of land in open countryside that has been refused planning permission by a planning inspector on appeal, and currently has permission to be made into mixed coniferous and deciduous woodland.</w:t>
            </w:r>
          </w:p>
          <w:p w14:paraId="5C87A665" w14:textId="77777777" w:rsidR="002571DF" w:rsidRPr="002571DF" w:rsidRDefault="002571DF" w:rsidP="002571DF">
            <w:pPr>
              <w:ind w:left="124"/>
              <w:rPr>
                <w:rFonts w:eastAsia="Times New Roman" w:cstheme="minorHAnsi"/>
                <w:sz w:val="18"/>
                <w:szCs w:val="18"/>
              </w:rPr>
            </w:pPr>
            <w:r w:rsidRPr="002571DF">
              <w:rPr>
                <w:rFonts w:eastAsia="Times New Roman" w:cstheme="minorHAnsi"/>
                <w:sz w:val="18"/>
                <w:szCs w:val="18"/>
              </w:rPr>
              <w:t>The property was planned as a dormer bungalow and has through numerous variations of the original plans become an oversized development which no longer sits comfortably in its location.</w:t>
            </w:r>
          </w:p>
          <w:p w14:paraId="5B07456F" w14:textId="22837465" w:rsidR="002571DF" w:rsidRPr="002571DF" w:rsidRDefault="002571DF" w:rsidP="002571DF">
            <w:pPr>
              <w:ind w:left="124"/>
              <w:rPr>
                <w:rFonts w:eastAsia="Times New Roman" w:cstheme="minorHAnsi"/>
                <w:sz w:val="18"/>
                <w:szCs w:val="18"/>
              </w:rPr>
            </w:pPr>
            <w:r w:rsidRPr="002571DF">
              <w:rPr>
                <w:rFonts w:eastAsia="Times New Roman" w:cstheme="minorHAnsi"/>
                <w:sz w:val="18"/>
                <w:szCs w:val="18"/>
              </w:rPr>
              <w:t>Therefore</w:t>
            </w:r>
            <w:r>
              <w:rPr>
                <w:rFonts w:eastAsia="Times New Roman" w:cstheme="minorHAnsi"/>
                <w:sz w:val="18"/>
                <w:szCs w:val="18"/>
              </w:rPr>
              <w:t>,</w:t>
            </w:r>
            <w:r w:rsidRPr="002571DF">
              <w:rPr>
                <w:rFonts w:eastAsia="Times New Roman" w:cstheme="minorHAnsi"/>
                <w:sz w:val="18"/>
                <w:szCs w:val="18"/>
              </w:rPr>
              <w:t xml:space="preserve"> this application fails to meet the requirements and policies of the Longframlington Neighbourhood Plan (LNP) as listed below:-</w:t>
            </w:r>
          </w:p>
          <w:p w14:paraId="40FF9DDF" w14:textId="77777777" w:rsidR="002571DF" w:rsidRPr="002571DF" w:rsidRDefault="002571DF" w:rsidP="002571DF">
            <w:pPr>
              <w:ind w:left="124"/>
              <w:rPr>
                <w:rFonts w:eastAsia="Times New Roman" w:cstheme="minorHAnsi"/>
                <w:sz w:val="18"/>
                <w:szCs w:val="18"/>
              </w:rPr>
            </w:pPr>
            <w:r w:rsidRPr="002571DF">
              <w:rPr>
                <w:rFonts w:eastAsia="Times New Roman" w:cstheme="minorHAnsi"/>
                <w:sz w:val="18"/>
                <w:szCs w:val="18"/>
              </w:rPr>
              <w:lastRenderedPageBreak/>
              <w:t xml:space="preserve">POLICY LNP1 – HOUSING DEVELOPMENT </w:t>
            </w:r>
          </w:p>
          <w:p w14:paraId="29585917" w14:textId="77777777" w:rsidR="002571DF" w:rsidRPr="002571DF" w:rsidRDefault="002571DF" w:rsidP="002571DF">
            <w:pPr>
              <w:ind w:left="124"/>
              <w:rPr>
                <w:rFonts w:eastAsia="Times New Roman" w:cstheme="minorHAnsi"/>
                <w:sz w:val="18"/>
                <w:szCs w:val="18"/>
              </w:rPr>
            </w:pPr>
            <w:r w:rsidRPr="002571DF">
              <w:rPr>
                <w:rFonts w:eastAsia="Times New Roman" w:cstheme="minorHAnsi"/>
                <w:sz w:val="18"/>
                <w:szCs w:val="18"/>
              </w:rPr>
              <w:t xml:space="preserve">Development within the settlement boundary defined on the Policies Map, including new housing development and the redevelopment of previously developed land, will be supported subject to compliance with relevant policies elsewhere in the Development Plan. </w:t>
            </w:r>
          </w:p>
          <w:p w14:paraId="3D5EA278" w14:textId="77777777" w:rsidR="002571DF" w:rsidRPr="002571DF" w:rsidRDefault="002571DF" w:rsidP="002571DF">
            <w:pPr>
              <w:ind w:left="124"/>
              <w:rPr>
                <w:rFonts w:eastAsia="Times New Roman" w:cstheme="minorHAnsi"/>
                <w:sz w:val="18"/>
                <w:szCs w:val="18"/>
              </w:rPr>
            </w:pPr>
            <w:r w:rsidRPr="002571DF">
              <w:rPr>
                <w:rFonts w:eastAsia="Times New Roman" w:cstheme="minorHAnsi"/>
                <w:sz w:val="18"/>
                <w:szCs w:val="18"/>
              </w:rPr>
              <w:t xml:space="preserve">Land outside the settlement boundary will be treated as countryside whose intrinsic character and beauty must be recognised in all decision making on development proposals. </w:t>
            </w:r>
          </w:p>
          <w:p w14:paraId="728BAAA2" w14:textId="77777777" w:rsidR="002571DF" w:rsidRPr="002571DF" w:rsidRDefault="002571DF" w:rsidP="002571DF">
            <w:pPr>
              <w:ind w:left="124"/>
              <w:rPr>
                <w:rFonts w:eastAsia="Times New Roman" w:cstheme="minorHAnsi"/>
                <w:sz w:val="18"/>
                <w:szCs w:val="18"/>
              </w:rPr>
            </w:pPr>
            <w:r w:rsidRPr="002571DF">
              <w:rPr>
                <w:rFonts w:eastAsia="Times New Roman" w:cstheme="minorHAnsi"/>
                <w:sz w:val="18"/>
                <w:szCs w:val="18"/>
              </w:rPr>
              <w:t>Only exceptional development proposals that satisfy national and strategic planning policy will be supported outside the settlement boundary. New housing development will only be supported where it delivers affordable housing through rural exception sites, or proposals for isolated dwellings that satisfy one or more of the exceptional circumstances set out in the NPPF. Proposals for rural business and economic development proposals, diversification of agriculture and other land-based businesses, and proposals for community and leisure facilities and rural tourism will be supported where they accord with the NPPF and strategic policies.</w:t>
            </w:r>
          </w:p>
          <w:p w14:paraId="731E0F45" w14:textId="77777777" w:rsidR="002571DF" w:rsidRPr="002571DF" w:rsidRDefault="002571DF" w:rsidP="002571DF">
            <w:pPr>
              <w:ind w:left="124"/>
              <w:rPr>
                <w:rFonts w:eastAsia="Times New Roman" w:cstheme="minorHAnsi"/>
                <w:sz w:val="18"/>
                <w:szCs w:val="18"/>
              </w:rPr>
            </w:pPr>
            <w:r w:rsidRPr="002571DF">
              <w:rPr>
                <w:rFonts w:eastAsia="Times New Roman" w:cstheme="minorHAnsi"/>
                <w:sz w:val="18"/>
                <w:szCs w:val="18"/>
              </w:rPr>
              <w:t xml:space="preserve">POLICY LNP5 - BIODIVERSITY </w:t>
            </w:r>
          </w:p>
          <w:p w14:paraId="633CC52C" w14:textId="77777777" w:rsidR="002571DF" w:rsidRPr="002571DF" w:rsidRDefault="002571DF" w:rsidP="002571DF">
            <w:pPr>
              <w:ind w:left="124"/>
              <w:rPr>
                <w:rFonts w:eastAsia="Times New Roman" w:cstheme="minorHAnsi"/>
                <w:sz w:val="18"/>
                <w:szCs w:val="18"/>
              </w:rPr>
            </w:pPr>
            <w:r w:rsidRPr="002571DF">
              <w:rPr>
                <w:rFonts w:eastAsia="Times New Roman" w:cstheme="minorHAnsi"/>
                <w:sz w:val="18"/>
                <w:szCs w:val="18"/>
              </w:rPr>
              <w:t xml:space="preserve">New development must secure a net gain for biodiversity to be calculated in accordance with the Government policy and advice and secured through planning conditions or planning obligations. </w:t>
            </w:r>
          </w:p>
          <w:p w14:paraId="2D65139C" w14:textId="77777777" w:rsidR="002571DF" w:rsidRPr="002571DF" w:rsidRDefault="002571DF" w:rsidP="002571DF">
            <w:pPr>
              <w:ind w:left="124"/>
              <w:rPr>
                <w:rFonts w:eastAsia="Times New Roman" w:cstheme="minorHAnsi"/>
                <w:sz w:val="18"/>
                <w:szCs w:val="18"/>
              </w:rPr>
            </w:pPr>
            <w:r w:rsidRPr="002571DF">
              <w:rPr>
                <w:rFonts w:eastAsia="Times New Roman" w:cstheme="minorHAnsi"/>
                <w:sz w:val="18"/>
                <w:szCs w:val="18"/>
              </w:rPr>
              <w:t>Proposals to create new wildlife habitats and improve existing habitats identified locally will be supported.</w:t>
            </w:r>
          </w:p>
          <w:p w14:paraId="19AE0D5C" w14:textId="77777777" w:rsidR="002571DF" w:rsidRPr="002571DF" w:rsidRDefault="002571DF" w:rsidP="002571DF">
            <w:pPr>
              <w:ind w:left="124"/>
              <w:rPr>
                <w:rFonts w:eastAsia="Times New Roman" w:cstheme="minorHAnsi"/>
                <w:sz w:val="18"/>
                <w:szCs w:val="18"/>
              </w:rPr>
            </w:pPr>
            <w:r w:rsidRPr="002571DF">
              <w:rPr>
                <w:rFonts w:eastAsia="Times New Roman" w:cstheme="minorHAnsi"/>
                <w:sz w:val="18"/>
                <w:szCs w:val="18"/>
              </w:rPr>
              <w:t xml:space="preserve">POLICY LNP7: HIGH QUALITY AND SUSTAINABLE DESIGN </w:t>
            </w:r>
          </w:p>
          <w:p w14:paraId="4543330D" w14:textId="77777777" w:rsidR="002571DF" w:rsidRPr="002571DF" w:rsidRDefault="002571DF" w:rsidP="002571DF">
            <w:pPr>
              <w:ind w:left="124"/>
              <w:rPr>
                <w:rFonts w:eastAsia="Times New Roman" w:cstheme="minorHAnsi"/>
                <w:sz w:val="18"/>
                <w:szCs w:val="18"/>
              </w:rPr>
            </w:pPr>
            <w:r w:rsidRPr="002571DF">
              <w:rPr>
                <w:rFonts w:eastAsia="Times New Roman" w:cstheme="minorHAnsi"/>
                <w:sz w:val="18"/>
                <w:szCs w:val="18"/>
              </w:rPr>
              <w:t xml:space="preserve">New development in the Neighbourhood Area should incorporate high quality and sustainable design that improves local character and distinctiveness. Where appropriate, this can be demonstrated by: </w:t>
            </w:r>
          </w:p>
          <w:p w14:paraId="3E0A4F24" w14:textId="77777777" w:rsidR="002571DF" w:rsidRPr="002571DF" w:rsidRDefault="002571DF" w:rsidP="002571DF">
            <w:pPr>
              <w:ind w:left="124"/>
              <w:rPr>
                <w:rFonts w:eastAsia="Times New Roman" w:cstheme="minorHAnsi"/>
                <w:sz w:val="18"/>
                <w:szCs w:val="18"/>
              </w:rPr>
            </w:pPr>
            <w:r w:rsidRPr="002571DF">
              <w:rPr>
                <w:rFonts w:eastAsia="Times New Roman" w:cstheme="minorHAnsi"/>
                <w:sz w:val="18"/>
                <w:szCs w:val="18"/>
              </w:rPr>
              <w:t xml:space="preserve">a) designing development respecting local context and character in terms of scale, density, height, massing, layout, materials, hard and soft landscaping and means of enclosure; and </w:t>
            </w:r>
          </w:p>
          <w:p w14:paraId="2C8AF49E" w14:textId="77777777" w:rsidR="002571DF" w:rsidRPr="002571DF" w:rsidRDefault="002571DF" w:rsidP="002571DF">
            <w:pPr>
              <w:ind w:left="124"/>
              <w:rPr>
                <w:rFonts w:eastAsia="Times New Roman" w:cstheme="minorHAnsi"/>
                <w:sz w:val="18"/>
                <w:szCs w:val="18"/>
              </w:rPr>
            </w:pPr>
            <w:r w:rsidRPr="002571DF">
              <w:rPr>
                <w:rFonts w:eastAsia="Times New Roman" w:cstheme="minorHAnsi"/>
                <w:sz w:val="18"/>
                <w:szCs w:val="18"/>
              </w:rPr>
              <w:t xml:space="preserve">b) ensuring features including windows, doors, rooflights, chimneys, flues, roof design and boundary treatments have regard to surrounding character and materials used locally; and </w:t>
            </w:r>
          </w:p>
          <w:p w14:paraId="69D71163" w14:textId="77777777" w:rsidR="002571DF" w:rsidRPr="002571DF" w:rsidRDefault="002571DF" w:rsidP="002571DF">
            <w:pPr>
              <w:ind w:left="124"/>
              <w:rPr>
                <w:rFonts w:eastAsia="Times New Roman" w:cstheme="minorHAnsi"/>
                <w:sz w:val="18"/>
                <w:szCs w:val="18"/>
              </w:rPr>
            </w:pPr>
            <w:r w:rsidRPr="002571DF">
              <w:rPr>
                <w:rFonts w:eastAsia="Times New Roman" w:cstheme="minorHAnsi"/>
                <w:sz w:val="18"/>
                <w:szCs w:val="18"/>
              </w:rPr>
              <w:t xml:space="preserve">c) ensuring appropriate landscaping has been incorporated into any scheme, including the retention of trees and hedgerows and the planting of new trees and hedgerows where possible and desirable; and </w:t>
            </w:r>
          </w:p>
          <w:p w14:paraId="7AC2E172" w14:textId="77777777" w:rsidR="002571DF" w:rsidRPr="002571DF" w:rsidRDefault="002571DF" w:rsidP="002571DF">
            <w:pPr>
              <w:ind w:left="124"/>
              <w:rPr>
                <w:rFonts w:eastAsia="Times New Roman" w:cstheme="minorHAnsi"/>
                <w:sz w:val="18"/>
                <w:szCs w:val="18"/>
              </w:rPr>
            </w:pPr>
            <w:r w:rsidRPr="002571DF">
              <w:rPr>
                <w:rFonts w:eastAsia="Times New Roman" w:cstheme="minorHAnsi"/>
                <w:sz w:val="18"/>
                <w:szCs w:val="18"/>
              </w:rPr>
              <w:t>d) incorporating a Sustainable Drainage System (</w:t>
            </w:r>
            <w:proofErr w:type="spellStart"/>
            <w:r w:rsidRPr="002571DF">
              <w:rPr>
                <w:rFonts w:eastAsia="Times New Roman" w:cstheme="minorHAnsi"/>
                <w:sz w:val="18"/>
                <w:szCs w:val="18"/>
              </w:rPr>
              <w:t>SuDS</w:t>
            </w:r>
            <w:proofErr w:type="spellEnd"/>
            <w:r w:rsidRPr="002571DF">
              <w:rPr>
                <w:rFonts w:eastAsia="Times New Roman" w:cstheme="minorHAnsi"/>
                <w:sz w:val="18"/>
                <w:szCs w:val="18"/>
              </w:rPr>
              <w:t xml:space="preserve">) to manage surface water drainage and which takes opportunities to improve biodiversity (or demonstrate why such a scheme would not be practicable or necessary); and </w:t>
            </w:r>
          </w:p>
          <w:p w14:paraId="214FD47E" w14:textId="77777777" w:rsidR="002571DF" w:rsidRPr="002571DF" w:rsidRDefault="002571DF" w:rsidP="002571DF">
            <w:pPr>
              <w:ind w:left="124"/>
              <w:rPr>
                <w:rFonts w:eastAsia="Times New Roman" w:cstheme="minorHAnsi"/>
                <w:sz w:val="18"/>
                <w:szCs w:val="18"/>
              </w:rPr>
            </w:pPr>
            <w:r w:rsidRPr="002571DF">
              <w:rPr>
                <w:rFonts w:eastAsia="Times New Roman" w:cstheme="minorHAnsi"/>
                <w:sz w:val="18"/>
                <w:szCs w:val="18"/>
              </w:rPr>
              <w:t xml:space="preserve">e) ensuring measures have been incorporated to limit the impact of light pollution from artificial light on local amenity, intrinsically dark landscapes and nature conservation; and </w:t>
            </w:r>
          </w:p>
          <w:p w14:paraId="0E97A5D7" w14:textId="77777777" w:rsidR="002571DF" w:rsidRPr="002571DF" w:rsidRDefault="002571DF" w:rsidP="002571DF">
            <w:pPr>
              <w:ind w:left="124"/>
              <w:rPr>
                <w:rFonts w:eastAsia="Times New Roman" w:cstheme="minorHAnsi"/>
                <w:sz w:val="18"/>
                <w:szCs w:val="18"/>
              </w:rPr>
            </w:pPr>
            <w:r w:rsidRPr="002571DF">
              <w:rPr>
                <w:rFonts w:eastAsia="Times New Roman" w:cstheme="minorHAnsi"/>
                <w:sz w:val="18"/>
                <w:szCs w:val="18"/>
              </w:rPr>
              <w:t xml:space="preserve">f) ensuring that the massing, height, scale and proximity to neighbouring properties of the proposed development does not result in an unacceptable loss of light, overshadowing or other significant adverse amenity impacts on existing or future residents; and </w:t>
            </w:r>
          </w:p>
          <w:p w14:paraId="6AC1E831" w14:textId="77777777" w:rsidR="002571DF" w:rsidRPr="002571DF" w:rsidRDefault="002571DF" w:rsidP="002571DF">
            <w:pPr>
              <w:ind w:left="124"/>
              <w:rPr>
                <w:rFonts w:eastAsia="Times New Roman" w:cstheme="minorHAnsi"/>
                <w:sz w:val="18"/>
                <w:szCs w:val="18"/>
              </w:rPr>
            </w:pPr>
            <w:r w:rsidRPr="002571DF">
              <w:rPr>
                <w:rFonts w:eastAsia="Times New Roman" w:cstheme="minorHAnsi"/>
                <w:sz w:val="18"/>
                <w:szCs w:val="18"/>
              </w:rPr>
              <w:t xml:space="preserve">g) ensuring opportunities have been taken where possible to incorporate embedded renewables, such as solar panels, heat pumps and other measures to reduce the carbon footprint of the building, including opportunities to minimise energy consumption in layout, orientation, and maximising solar gain; and </w:t>
            </w:r>
          </w:p>
          <w:p w14:paraId="2BF59DC2" w14:textId="77777777" w:rsidR="002571DF" w:rsidRPr="002571DF" w:rsidRDefault="002571DF" w:rsidP="002571DF">
            <w:pPr>
              <w:ind w:left="124"/>
              <w:rPr>
                <w:rFonts w:eastAsia="Times New Roman" w:cstheme="minorHAnsi"/>
                <w:sz w:val="18"/>
                <w:szCs w:val="18"/>
              </w:rPr>
            </w:pPr>
            <w:r w:rsidRPr="002571DF">
              <w:rPr>
                <w:rFonts w:eastAsia="Times New Roman" w:cstheme="minorHAnsi"/>
                <w:sz w:val="18"/>
                <w:szCs w:val="18"/>
              </w:rPr>
              <w:t xml:space="preserve">h) ensuring opportunities are taken to include green spaces within development for the benefit of future residents and biodiversity; and </w:t>
            </w:r>
          </w:p>
          <w:p w14:paraId="72228C4C" w14:textId="08B1DBEB" w:rsidR="002571DF" w:rsidRDefault="002571DF" w:rsidP="002571DF">
            <w:pPr>
              <w:ind w:left="124"/>
              <w:rPr>
                <w:rFonts w:eastAsia="Times New Roman" w:cstheme="minorHAnsi"/>
                <w:sz w:val="18"/>
                <w:szCs w:val="18"/>
              </w:rPr>
            </w:pPr>
            <w:r w:rsidRPr="002571DF">
              <w:rPr>
                <w:rFonts w:eastAsia="Times New Roman" w:cstheme="minorHAnsi"/>
                <w:sz w:val="18"/>
                <w:szCs w:val="18"/>
              </w:rPr>
              <w:t>i) including the provision of electric car charging points in all new housing development.</w:t>
            </w:r>
          </w:p>
        </w:tc>
      </w:tr>
      <w:tr w:rsidR="001D36BF" w:rsidRPr="00515664" w14:paraId="380E4E1F" w14:textId="77777777" w:rsidTr="002571DF">
        <w:tc>
          <w:tcPr>
            <w:tcW w:w="1535" w:type="dxa"/>
            <w:shd w:val="clear" w:color="auto" w:fill="BFBFBF" w:themeFill="background1" w:themeFillShade="BF"/>
            <w:tcMar>
              <w:top w:w="75" w:type="dxa"/>
              <w:left w:w="75" w:type="dxa"/>
              <w:bottom w:w="75" w:type="dxa"/>
              <w:right w:w="75" w:type="dxa"/>
            </w:tcMar>
          </w:tcPr>
          <w:p w14:paraId="378CC282" w14:textId="77777777" w:rsidR="001D36BF" w:rsidRPr="00E14F1A" w:rsidRDefault="001D36BF" w:rsidP="00AB51F3">
            <w:pPr>
              <w:rPr>
                <w:rFonts w:eastAsia="Times New Roman" w:cstheme="minorHAnsi"/>
                <w:sz w:val="18"/>
                <w:szCs w:val="18"/>
              </w:rPr>
            </w:pPr>
            <w:r w:rsidRPr="00E14F1A">
              <w:rPr>
                <w:rFonts w:asciiTheme="minorHAnsi" w:eastAsia="Times New Roman" w:hAnsiTheme="minorHAnsi" w:cstheme="minorHAnsi"/>
                <w:sz w:val="18"/>
                <w:szCs w:val="18"/>
              </w:rPr>
              <w:lastRenderedPageBreak/>
              <w:t>23/00266/LBC</w:t>
            </w:r>
          </w:p>
        </w:tc>
        <w:tc>
          <w:tcPr>
            <w:tcW w:w="3560" w:type="dxa"/>
            <w:shd w:val="clear" w:color="auto" w:fill="BFBFBF" w:themeFill="background1" w:themeFillShade="BF"/>
            <w:tcMar>
              <w:top w:w="75" w:type="dxa"/>
              <w:left w:w="75" w:type="dxa"/>
              <w:bottom w:w="75" w:type="dxa"/>
              <w:right w:w="75" w:type="dxa"/>
            </w:tcMar>
          </w:tcPr>
          <w:p w14:paraId="2E0ECEC4" w14:textId="77777777" w:rsidR="001D36BF" w:rsidRPr="00E14F1A" w:rsidRDefault="001D36BF" w:rsidP="00AB51F3">
            <w:pPr>
              <w:rPr>
                <w:rFonts w:eastAsia="Times New Roman" w:cstheme="minorHAnsi"/>
                <w:sz w:val="18"/>
                <w:szCs w:val="18"/>
              </w:rPr>
            </w:pPr>
            <w:r w:rsidRPr="00E14F1A">
              <w:rPr>
                <w:rFonts w:asciiTheme="minorHAnsi" w:eastAsia="Times New Roman" w:hAnsiTheme="minorHAnsi" w:cstheme="minorHAnsi"/>
                <w:sz w:val="18"/>
                <w:szCs w:val="18"/>
              </w:rPr>
              <w:t xml:space="preserve">Land North West Of The Dairy Low Town Farm </w:t>
            </w:r>
            <w:r w:rsidRPr="007B0A7D">
              <w:rPr>
                <w:rFonts w:eastAsia="Times New Roman" w:cstheme="minorHAnsi"/>
                <w:sz w:val="18"/>
                <w:szCs w:val="18"/>
              </w:rPr>
              <w:t xml:space="preserve">Listed Building Consent </w:t>
            </w:r>
            <w:r>
              <w:rPr>
                <w:rFonts w:eastAsia="Times New Roman" w:cstheme="minorHAnsi"/>
                <w:sz w:val="18"/>
                <w:szCs w:val="18"/>
              </w:rPr>
              <w:t xml:space="preserve">- </w:t>
            </w:r>
            <w:r w:rsidRPr="007B0A7D">
              <w:rPr>
                <w:rFonts w:eastAsia="Times New Roman" w:cstheme="minorHAnsi"/>
                <w:sz w:val="18"/>
                <w:szCs w:val="18"/>
              </w:rPr>
              <w:t xml:space="preserve">change of use </w:t>
            </w:r>
            <w:r>
              <w:rPr>
                <w:rFonts w:eastAsia="Times New Roman" w:cstheme="minorHAnsi"/>
                <w:sz w:val="18"/>
                <w:szCs w:val="18"/>
              </w:rPr>
              <w:t xml:space="preserve">&amp; </w:t>
            </w:r>
            <w:r w:rsidRPr="007B0A7D">
              <w:rPr>
                <w:rFonts w:eastAsia="Times New Roman" w:cstheme="minorHAnsi"/>
                <w:sz w:val="18"/>
                <w:szCs w:val="18"/>
              </w:rPr>
              <w:t>extension</w:t>
            </w:r>
            <w:r>
              <w:rPr>
                <w:rFonts w:eastAsia="Times New Roman" w:cstheme="minorHAnsi"/>
                <w:sz w:val="18"/>
                <w:szCs w:val="18"/>
              </w:rPr>
              <w:t xml:space="preserve"> </w:t>
            </w:r>
            <w:r w:rsidRPr="007B0A7D">
              <w:rPr>
                <w:rFonts w:eastAsia="Times New Roman" w:cstheme="minorHAnsi"/>
                <w:sz w:val="18"/>
                <w:szCs w:val="18"/>
              </w:rPr>
              <w:t xml:space="preserve">to redundant agricultural building </w:t>
            </w:r>
            <w:r>
              <w:rPr>
                <w:rFonts w:eastAsia="Times New Roman" w:cstheme="minorHAnsi"/>
                <w:sz w:val="18"/>
                <w:szCs w:val="18"/>
              </w:rPr>
              <w:t>to</w:t>
            </w:r>
            <w:r w:rsidRPr="007B0A7D">
              <w:rPr>
                <w:rFonts w:eastAsia="Times New Roman" w:cstheme="minorHAnsi"/>
                <w:sz w:val="18"/>
                <w:szCs w:val="18"/>
              </w:rPr>
              <w:t xml:space="preserve"> form residential accommodation</w:t>
            </w:r>
          </w:p>
        </w:tc>
        <w:tc>
          <w:tcPr>
            <w:tcW w:w="993" w:type="dxa"/>
            <w:shd w:val="clear" w:color="auto" w:fill="BFBFBF" w:themeFill="background1" w:themeFillShade="BF"/>
            <w:tcMar>
              <w:top w:w="75" w:type="dxa"/>
              <w:left w:w="75" w:type="dxa"/>
              <w:bottom w:w="75" w:type="dxa"/>
              <w:right w:w="75" w:type="dxa"/>
            </w:tcMar>
          </w:tcPr>
          <w:p w14:paraId="091F115E" w14:textId="77777777" w:rsidR="001D36BF" w:rsidRPr="00E14F1A" w:rsidRDefault="001D36BF" w:rsidP="00AB51F3">
            <w:pPr>
              <w:rPr>
                <w:rFonts w:eastAsia="Times New Roman" w:cstheme="minorHAnsi"/>
                <w:sz w:val="18"/>
                <w:szCs w:val="18"/>
              </w:rPr>
            </w:pPr>
            <w:r w:rsidRPr="007B0A7D">
              <w:rPr>
                <w:rFonts w:eastAsia="Times New Roman" w:cstheme="minorHAnsi"/>
                <w:sz w:val="18"/>
                <w:szCs w:val="18"/>
              </w:rPr>
              <w:t>Registered</w:t>
            </w:r>
          </w:p>
        </w:tc>
        <w:tc>
          <w:tcPr>
            <w:tcW w:w="3402" w:type="dxa"/>
            <w:shd w:val="clear" w:color="auto" w:fill="BFBFBF" w:themeFill="background1" w:themeFillShade="BF"/>
          </w:tcPr>
          <w:p w14:paraId="07EA06AA" w14:textId="09BF9C43" w:rsidR="001D36BF" w:rsidRPr="00E14F1A" w:rsidRDefault="007439A2" w:rsidP="00AB51F3">
            <w:pPr>
              <w:ind w:left="124"/>
              <w:rPr>
                <w:rFonts w:eastAsia="Times New Roman" w:cstheme="minorHAnsi"/>
                <w:sz w:val="18"/>
                <w:szCs w:val="18"/>
              </w:rPr>
            </w:pPr>
            <w:r>
              <w:rPr>
                <w:rFonts w:eastAsia="Times New Roman" w:cstheme="minorHAnsi"/>
                <w:sz w:val="18"/>
                <w:szCs w:val="18"/>
              </w:rPr>
              <w:t>No Objection</w:t>
            </w:r>
          </w:p>
        </w:tc>
      </w:tr>
    </w:tbl>
    <w:p w14:paraId="17D7D51B" w14:textId="77777777" w:rsidR="001D36BF" w:rsidRDefault="001D36BF" w:rsidP="001D36BF">
      <w:pPr>
        <w:rPr>
          <w:sz w:val="18"/>
          <w:szCs w:val="18"/>
        </w:rPr>
      </w:pPr>
    </w:p>
    <w:p w14:paraId="4E17181E" w14:textId="77777777" w:rsidR="001D36BF" w:rsidRPr="00892CE0" w:rsidRDefault="001D36BF" w:rsidP="001D36BF">
      <w:pPr>
        <w:pStyle w:val="ListParagraph"/>
        <w:widowControl/>
        <w:numPr>
          <w:ilvl w:val="0"/>
          <w:numId w:val="1"/>
        </w:numPr>
        <w:tabs>
          <w:tab w:val="num" w:pos="360"/>
        </w:tabs>
        <w:autoSpaceDE/>
        <w:autoSpaceDN/>
        <w:adjustRightInd/>
        <w:spacing w:line="240" w:lineRule="auto"/>
        <w:contextualSpacing/>
        <w:rPr>
          <w:sz w:val="18"/>
          <w:szCs w:val="18"/>
        </w:rPr>
      </w:pPr>
      <w:r w:rsidRPr="00892CE0">
        <w:rPr>
          <w:b/>
          <w:bCs/>
          <w:sz w:val="18"/>
          <w:szCs w:val="18"/>
        </w:rPr>
        <w:t>Cemetery</w:t>
      </w:r>
      <w:r>
        <w:rPr>
          <w:b/>
          <w:bCs/>
          <w:sz w:val="18"/>
          <w:szCs w:val="18"/>
        </w:rPr>
        <w:t xml:space="preserve"> </w:t>
      </w:r>
      <w:r w:rsidRPr="00892CE0">
        <w:rPr>
          <w:b/>
          <w:bCs/>
          <w:sz w:val="18"/>
          <w:szCs w:val="18"/>
        </w:rPr>
        <w:t>issues</w:t>
      </w:r>
      <w:r>
        <w:rPr>
          <w:b/>
          <w:bCs/>
          <w:sz w:val="18"/>
          <w:szCs w:val="18"/>
        </w:rPr>
        <w:t>:</w:t>
      </w:r>
    </w:p>
    <w:p w14:paraId="67051049" w14:textId="77777777" w:rsidR="001D36BF" w:rsidRPr="00892CE0" w:rsidRDefault="001D36BF" w:rsidP="001D36BF">
      <w:pPr>
        <w:pStyle w:val="ListParagraph"/>
        <w:widowControl/>
        <w:numPr>
          <w:ilvl w:val="1"/>
          <w:numId w:val="1"/>
        </w:numPr>
        <w:tabs>
          <w:tab w:val="num" w:pos="720"/>
        </w:tabs>
        <w:autoSpaceDE/>
        <w:autoSpaceDN/>
        <w:adjustRightInd/>
        <w:spacing w:line="240" w:lineRule="auto"/>
        <w:contextualSpacing/>
        <w:rPr>
          <w:sz w:val="18"/>
          <w:szCs w:val="18"/>
        </w:rPr>
      </w:pPr>
      <w:r w:rsidRPr="00327EC1">
        <w:rPr>
          <w:sz w:val="18"/>
          <w:szCs w:val="18"/>
          <w:u w:val="single"/>
        </w:rPr>
        <w:t>Burials/Ashes internments</w:t>
      </w:r>
      <w:r>
        <w:rPr>
          <w:sz w:val="18"/>
          <w:szCs w:val="18"/>
        </w:rPr>
        <w:t xml:space="preserve">. </w:t>
      </w:r>
      <w:r w:rsidRPr="007439A2">
        <w:rPr>
          <w:sz w:val="18"/>
          <w:szCs w:val="18"/>
        </w:rPr>
        <w:t>None</w:t>
      </w:r>
    </w:p>
    <w:p w14:paraId="484EB51C" w14:textId="79FB20AE" w:rsidR="001D36BF" w:rsidRDefault="001D36BF" w:rsidP="001D36BF">
      <w:pPr>
        <w:pStyle w:val="ListParagraph"/>
        <w:widowControl/>
        <w:numPr>
          <w:ilvl w:val="1"/>
          <w:numId w:val="1"/>
        </w:numPr>
        <w:tabs>
          <w:tab w:val="num" w:pos="720"/>
        </w:tabs>
        <w:autoSpaceDE/>
        <w:autoSpaceDN/>
        <w:adjustRightInd/>
        <w:spacing w:line="240" w:lineRule="auto"/>
        <w:contextualSpacing/>
        <w:rPr>
          <w:sz w:val="18"/>
          <w:szCs w:val="18"/>
        </w:rPr>
      </w:pPr>
      <w:r w:rsidRPr="00327EC1">
        <w:rPr>
          <w:sz w:val="18"/>
          <w:szCs w:val="18"/>
          <w:u w:val="single"/>
        </w:rPr>
        <w:t>Memorial applications.</w:t>
      </w:r>
      <w:r>
        <w:rPr>
          <w:sz w:val="18"/>
          <w:szCs w:val="18"/>
        </w:rPr>
        <w:t xml:space="preserve"> </w:t>
      </w:r>
      <w:r w:rsidRPr="007439A2">
        <w:rPr>
          <w:sz w:val="18"/>
          <w:szCs w:val="18"/>
        </w:rPr>
        <w:t xml:space="preserve"> Erection of headstone for</w:t>
      </w:r>
      <w:r w:rsidR="007439A2" w:rsidRPr="007439A2">
        <w:rPr>
          <w:sz w:val="18"/>
          <w:szCs w:val="18"/>
        </w:rPr>
        <w:t xml:space="preserve"> Gavin and Fiona Findlay had taken place ready for</w:t>
      </w:r>
      <w:r w:rsidRPr="007439A2">
        <w:rPr>
          <w:sz w:val="18"/>
          <w:szCs w:val="18"/>
        </w:rPr>
        <w:t xml:space="preserve"> future interment (previously approved)</w:t>
      </w:r>
      <w:r w:rsidR="007439A2" w:rsidRPr="007439A2">
        <w:rPr>
          <w:sz w:val="18"/>
          <w:szCs w:val="18"/>
        </w:rPr>
        <w:t>. Date to be agreed.</w:t>
      </w:r>
    </w:p>
    <w:p w14:paraId="0E86BEED" w14:textId="77777777" w:rsidR="001D36BF" w:rsidRDefault="001D36BF" w:rsidP="001D36BF">
      <w:pPr>
        <w:pStyle w:val="ListParagraph"/>
        <w:widowControl/>
        <w:numPr>
          <w:ilvl w:val="1"/>
          <w:numId w:val="1"/>
        </w:numPr>
        <w:tabs>
          <w:tab w:val="num" w:pos="720"/>
        </w:tabs>
        <w:autoSpaceDE/>
        <w:autoSpaceDN/>
        <w:adjustRightInd/>
        <w:spacing w:line="240" w:lineRule="auto"/>
        <w:contextualSpacing/>
        <w:rPr>
          <w:sz w:val="18"/>
          <w:szCs w:val="18"/>
        </w:rPr>
      </w:pPr>
      <w:r w:rsidRPr="00327EC1">
        <w:rPr>
          <w:sz w:val="18"/>
          <w:szCs w:val="18"/>
          <w:u w:val="single"/>
        </w:rPr>
        <w:t>Maintenance</w:t>
      </w:r>
      <w:r w:rsidRPr="00EA7F3B">
        <w:rPr>
          <w:sz w:val="18"/>
          <w:szCs w:val="18"/>
        </w:rPr>
        <w:t xml:space="preserve"> </w:t>
      </w:r>
      <w:r>
        <w:rPr>
          <w:sz w:val="18"/>
          <w:szCs w:val="18"/>
        </w:rPr>
        <w:t>including:</w:t>
      </w:r>
    </w:p>
    <w:p w14:paraId="62575613" w14:textId="6FB26178" w:rsidR="001D36BF" w:rsidRDefault="001D36BF" w:rsidP="001D36BF">
      <w:pPr>
        <w:pStyle w:val="ListParagraph"/>
        <w:widowControl/>
        <w:numPr>
          <w:ilvl w:val="2"/>
          <w:numId w:val="1"/>
        </w:numPr>
        <w:tabs>
          <w:tab w:val="num" w:pos="1080"/>
        </w:tabs>
        <w:autoSpaceDE/>
        <w:autoSpaceDN/>
        <w:adjustRightInd/>
        <w:spacing w:line="240" w:lineRule="auto"/>
        <w:contextualSpacing/>
        <w:rPr>
          <w:sz w:val="18"/>
          <w:szCs w:val="18"/>
        </w:rPr>
      </w:pPr>
      <w:r w:rsidRPr="00327EC1">
        <w:rPr>
          <w:sz w:val="18"/>
          <w:szCs w:val="18"/>
          <w:u w:val="single"/>
        </w:rPr>
        <w:t>Additional flower holders</w:t>
      </w:r>
      <w:r>
        <w:rPr>
          <w:sz w:val="18"/>
          <w:szCs w:val="18"/>
        </w:rPr>
        <w:t xml:space="preserve">. </w:t>
      </w:r>
      <w:r w:rsidR="007439A2" w:rsidRPr="007439A2">
        <w:rPr>
          <w:sz w:val="18"/>
          <w:szCs w:val="18"/>
        </w:rPr>
        <w:t>Outstanding</w:t>
      </w:r>
      <w:r w:rsidR="007439A2">
        <w:rPr>
          <w:sz w:val="18"/>
          <w:szCs w:val="18"/>
        </w:rPr>
        <w:tab/>
      </w:r>
      <w:r w:rsidR="007439A2">
        <w:rPr>
          <w:sz w:val="18"/>
          <w:szCs w:val="18"/>
        </w:rPr>
        <w:tab/>
      </w:r>
      <w:r w:rsidR="007439A2">
        <w:rPr>
          <w:sz w:val="18"/>
          <w:szCs w:val="18"/>
        </w:rPr>
        <w:tab/>
      </w:r>
      <w:r w:rsidR="007439A2">
        <w:rPr>
          <w:sz w:val="18"/>
          <w:szCs w:val="18"/>
        </w:rPr>
        <w:tab/>
      </w:r>
      <w:r w:rsidR="007439A2">
        <w:rPr>
          <w:sz w:val="18"/>
          <w:szCs w:val="18"/>
        </w:rPr>
        <w:tab/>
      </w:r>
      <w:r w:rsidR="007439A2">
        <w:rPr>
          <w:sz w:val="18"/>
          <w:szCs w:val="18"/>
        </w:rPr>
        <w:tab/>
      </w:r>
      <w:r w:rsidR="007439A2">
        <w:rPr>
          <w:sz w:val="18"/>
          <w:szCs w:val="18"/>
        </w:rPr>
        <w:tab/>
        <w:t xml:space="preserve">   </w:t>
      </w:r>
      <w:r w:rsidR="007439A2">
        <w:rPr>
          <w:b/>
          <w:bCs/>
          <w:sz w:val="18"/>
          <w:szCs w:val="18"/>
        </w:rPr>
        <w:t>Action: DW</w:t>
      </w:r>
    </w:p>
    <w:p w14:paraId="4B8DF7C9" w14:textId="4ACE6876" w:rsidR="001D36BF" w:rsidRDefault="001D36BF" w:rsidP="001D36BF">
      <w:pPr>
        <w:pStyle w:val="ListParagraph"/>
        <w:widowControl/>
        <w:numPr>
          <w:ilvl w:val="2"/>
          <w:numId w:val="1"/>
        </w:numPr>
        <w:tabs>
          <w:tab w:val="num" w:pos="1080"/>
        </w:tabs>
        <w:autoSpaceDE/>
        <w:autoSpaceDN/>
        <w:adjustRightInd/>
        <w:spacing w:line="240" w:lineRule="auto"/>
        <w:contextualSpacing/>
        <w:rPr>
          <w:sz w:val="18"/>
          <w:szCs w:val="18"/>
        </w:rPr>
      </w:pPr>
      <w:r w:rsidRPr="00327EC1">
        <w:rPr>
          <w:sz w:val="18"/>
          <w:szCs w:val="18"/>
          <w:u w:val="single"/>
        </w:rPr>
        <w:t>Paving and drainage on path</w:t>
      </w:r>
      <w:r>
        <w:rPr>
          <w:sz w:val="18"/>
          <w:szCs w:val="18"/>
        </w:rPr>
        <w:t xml:space="preserve">. </w:t>
      </w:r>
      <w:r w:rsidRPr="007439A2">
        <w:rPr>
          <w:sz w:val="18"/>
          <w:szCs w:val="18"/>
        </w:rPr>
        <w:t>G</w:t>
      </w:r>
      <w:r w:rsidR="007439A2">
        <w:rPr>
          <w:sz w:val="18"/>
          <w:szCs w:val="18"/>
        </w:rPr>
        <w:t xml:space="preserve">avin </w:t>
      </w:r>
      <w:r w:rsidRPr="007439A2">
        <w:rPr>
          <w:sz w:val="18"/>
          <w:szCs w:val="18"/>
        </w:rPr>
        <w:t>C</w:t>
      </w:r>
      <w:r w:rsidR="007439A2">
        <w:rPr>
          <w:sz w:val="18"/>
          <w:szCs w:val="18"/>
        </w:rPr>
        <w:t>hristie</w:t>
      </w:r>
      <w:r w:rsidRPr="007439A2">
        <w:rPr>
          <w:sz w:val="18"/>
          <w:szCs w:val="18"/>
        </w:rPr>
        <w:t xml:space="preserve"> ha</w:t>
      </w:r>
      <w:r w:rsidR="007439A2">
        <w:rPr>
          <w:sz w:val="18"/>
          <w:szCs w:val="18"/>
        </w:rPr>
        <w:t>d</w:t>
      </w:r>
      <w:r w:rsidRPr="007439A2">
        <w:rPr>
          <w:sz w:val="18"/>
          <w:szCs w:val="18"/>
        </w:rPr>
        <w:t xml:space="preserve"> agreed to fix paving.</w:t>
      </w:r>
      <w:r w:rsidR="007439A2">
        <w:rPr>
          <w:sz w:val="18"/>
          <w:szCs w:val="18"/>
        </w:rPr>
        <w:t xml:space="preserve"> Some drainage channels had been dug to alleviate the run-off along the path, but as there had been little rain it was difficult to determine whether this had been effective.</w:t>
      </w:r>
    </w:p>
    <w:p w14:paraId="2067AE8A" w14:textId="5CAC112C" w:rsidR="001D36BF" w:rsidRPr="00F00037" w:rsidRDefault="001D36BF" w:rsidP="001D36BF">
      <w:pPr>
        <w:pStyle w:val="ListParagraph"/>
        <w:widowControl/>
        <w:numPr>
          <w:ilvl w:val="1"/>
          <w:numId w:val="1"/>
        </w:numPr>
        <w:tabs>
          <w:tab w:val="num" w:pos="720"/>
        </w:tabs>
        <w:autoSpaceDE/>
        <w:autoSpaceDN/>
        <w:adjustRightInd/>
        <w:spacing w:line="240" w:lineRule="auto"/>
        <w:contextualSpacing/>
        <w:rPr>
          <w:sz w:val="18"/>
          <w:szCs w:val="18"/>
        </w:rPr>
      </w:pPr>
      <w:r w:rsidRPr="00327EC1">
        <w:rPr>
          <w:sz w:val="18"/>
          <w:szCs w:val="18"/>
          <w:u w:val="single"/>
        </w:rPr>
        <w:t>Cemetery Extension.</w:t>
      </w:r>
      <w:r>
        <w:rPr>
          <w:sz w:val="18"/>
          <w:szCs w:val="18"/>
        </w:rPr>
        <w:t xml:space="preserve"> </w:t>
      </w:r>
      <w:r w:rsidR="007439A2">
        <w:rPr>
          <w:sz w:val="18"/>
          <w:szCs w:val="18"/>
        </w:rPr>
        <w:t>Waiting for the final documentation on the land registration. Scale drawing for the Diocesan Office was in progress.</w:t>
      </w:r>
      <w:r w:rsidR="007439A2">
        <w:rPr>
          <w:sz w:val="18"/>
          <w:szCs w:val="18"/>
        </w:rPr>
        <w:tab/>
      </w:r>
      <w:r w:rsidR="007439A2">
        <w:rPr>
          <w:sz w:val="18"/>
          <w:szCs w:val="18"/>
        </w:rPr>
        <w:tab/>
      </w:r>
      <w:r w:rsidR="007439A2">
        <w:rPr>
          <w:sz w:val="18"/>
          <w:szCs w:val="18"/>
        </w:rPr>
        <w:tab/>
      </w:r>
      <w:r w:rsidR="007439A2">
        <w:rPr>
          <w:sz w:val="18"/>
          <w:szCs w:val="18"/>
        </w:rPr>
        <w:tab/>
      </w:r>
      <w:r w:rsidR="007439A2">
        <w:rPr>
          <w:sz w:val="18"/>
          <w:szCs w:val="18"/>
        </w:rPr>
        <w:tab/>
      </w:r>
      <w:r w:rsidR="007439A2">
        <w:rPr>
          <w:sz w:val="18"/>
          <w:szCs w:val="18"/>
        </w:rPr>
        <w:tab/>
      </w:r>
      <w:r w:rsidR="007439A2">
        <w:rPr>
          <w:sz w:val="18"/>
          <w:szCs w:val="18"/>
        </w:rPr>
        <w:tab/>
      </w:r>
      <w:r w:rsidR="007439A2">
        <w:rPr>
          <w:sz w:val="18"/>
          <w:szCs w:val="18"/>
        </w:rPr>
        <w:tab/>
      </w:r>
      <w:r w:rsidR="007439A2">
        <w:rPr>
          <w:sz w:val="18"/>
          <w:szCs w:val="18"/>
        </w:rPr>
        <w:tab/>
      </w:r>
      <w:r w:rsidR="007439A2">
        <w:rPr>
          <w:sz w:val="18"/>
          <w:szCs w:val="18"/>
        </w:rPr>
        <w:tab/>
      </w:r>
      <w:r w:rsidR="00714FCA">
        <w:rPr>
          <w:sz w:val="18"/>
          <w:szCs w:val="18"/>
        </w:rPr>
        <w:t xml:space="preserve">     </w:t>
      </w:r>
      <w:r w:rsidR="007439A2">
        <w:rPr>
          <w:b/>
          <w:bCs/>
          <w:sz w:val="18"/>
          <w:szCs w:val="18"/>
        </w:rPr>
        <w:t>Action: GF</w:t>
      </w:r>
    </w:p>
    <w:p w14:paraId="449FB9C7" w14:textId="0A38F8B0" w:rsidR="001D36BF" w:rsidRPr="009C2441" w:rsidRDefault="001D36BF" w:rsidP="001D36BF">
      <w:pPr>
        <w:pStyle w:val="ListParagraph"/>
        <w:widowControl/>
        <w:numPr>
          <w:ilvl w:val="0"/>
          <w:numId w:val="1"/>
        </w:numPr>
        <w:tabs>
          <w:tab w:val="num" w:pos="360"/>
        </w:tabs>
        <w:autoSpaceDE/>
        <w:autoSpaceDN/>
        <w:adjustRightInd/>
        <w:spacing w:line="240" w:lineRule="auto"/>
        <w:contextualSpacing/>
        <w:rPr>
          <w:sz w:val="18"/>
          <w:szCs w:val="18"/>
        </w:rPr>
      </w:pPr>
      <w:r w:rsidRPr="009C2441">
        <w:rPr>
          <w:b/>
          <w:sz w:val="18"/>
          <w:szCs w:val="18"/>
        </w:rPr>
        <w:t>Action Plan – February 2023</w:t>
      </w:r>
      <w:r>
        <w:rPr>
          <w:b/>
          <w:sz w:val="18"/>
          <w:szCs w:val="18"/>
        </w:rPr>
        <w:t xml:space="preserve">: </w:t>
      </w:r>
      <w:r w:rsidRPr="009C2441">
        <w:rPr>
          <w:sz w:val="18"/>
          <w:szCs w:val="18"/>
        </w:rPr>
        <w:t>No</w:t>
      </w:r>
      <w:r w:rsidR="00714FCA">
        <w:rPr>
          <w:sz w:val="18"/>
          <w:szCs w:val="18"/>
        </w:rPr>
        <w:t xml:space="preserve"> actions </w:t>
      </w:r>
      <w:r>
        <w:rPr>
          <w:sz w:val="18"/>
          <w:szCs w:val="18"/>
        </w:rPr>
        <w:t xml:space="preserve">for </w:t>
      </w:r>
      <w:r w:rsidR="00714FCA">
        <w:rPr>
          <w:sz w:val="18"/>
          <w:szCs w:val="18"/>
        </w:rPr>
        <w:t>February</w:t>
      </w:r>
    </w:p>
    <w:p w14:paraId="3EA6D25F" w14:textId="77777777" w:rsidR="001D36BF" w:rsidRPr="00E8295F" w:rsidRDefault="001D36BF" w:rsidP="001D36BF">
      <w:pPr>
        <w:rPr>
          <w:b/>
          <w:sz w:val="18"/>
          <w:szCs w:val="18"/>
        </w:rPr>
      </w:pPr>
      <w:r w:rsidRPr="00E8295F">
        <w:rPr>
          <w:b/>
          <w:sz w:val="18"/>
          <w:szCs w:val="18"/>
          <w:u w:val="single"/>
        </w:rPr>
        <w:t>Main Issues</w:t>
      </w:r>
      <w:r w:rsidRPr="00E8295F">
        <w:rPr>
          <w:b/>
          <w:sz w:val="18"/>
          <w:szCs w:val="18"/>
        </w:rPr>
        <w:t xml:space="preserve"> </w:t>
      </w:r>
      <w:bookmarkStart w:id="3" w:name="_Hlk120462060"/>
    </w:p>
    <w:p w14:paraId="20E16081" w14:textId="6FE3B8BB" w:rsidR="001D36BF" w:rsidRPr="003123AD" w:rsidRDefault="001D36BF" w:rsidP="00731375">
      <w:pPr>
        <w:pStyle w:val="ListParagraph"/>
        <w:widowControl/>
        <w:numPr>
          <w:ilvl w:val="0"/>
          <w:numId w:val="1"/>
        </w:numPr>
        <w:tabs>
          <w:tab w:val="num" w:pos="360"/>
        </w:tabs>
        <w:autoSpaceDE/>
        <w:autoSpaceDN/>
        <w:adjustRightInd/>
        <w:spacing w:line="240" w:lineRule="auto"/>
        <w:contextualSpacing/>
        <w:rPr>
          <w:bCs/>
          <w:sz w:val="18"/>
          <w:szCs w:val="18"/>
        </w:rPr>
      </w:pPr>
      <w:r w:rsidRPr="003123AD">
        <w:rPr>
          <w:b/>
          <w:sz w:val="18"/>
          <w:szCs w:val="18"/>
        </w:rPr>
        <w:t>School Community Project</w:t>
      </w:r>
      <w:bookmarkEnd w:id="3"/>
      <w:r w:rsidR="00E8295F" w:rsidRPr="003123AD">
        <w:rPr>
          <w:b/>
          <w:sz w:val="18"/>
          <w:szCs w:val="18"/>
        </w:rPr>
        <w:t xml:space="preserve">  </w:t>
      </w:r>
      <w:r w:rsidR="00860305" w:rsidRPr="003123AD">
        <w:rPr>
          <w:bCs/>
          <w:sz w:val="18"/>
          <w:szCs w:val="18"/>
        </w:rPr>
        <w:t>Following the meeting with Sue Aviston (SA), Education, NCC</w:t>
      </w:r>
      <w:r w:rsidR="003123AD" w:rsidRPr="003123AD">
        <w:rPr>
          <w:bCs/>
          <w:sz w:val="18"/>
          <w:szCs w:val="18"/>
        </w:rPr>
        <w:t>,</w:t>
      </w:r>
      <w:r w:rsidR="00860305" w:rsidRPr="003123AD">
        <w:rPr>
          <w:bCs/>
          <w:sz w:val="18"/>
          <w:szCs w:val="18"/>
        </w:rPr>
        <w:t xml:space="preserve"> contact had been made with Mike Robbins </w:t>
      </w:r>
      <w:r w:rsidR="00E8295F" w:rsidRPr="003123AD">
        <w:rPr>
          <w:bCs/>
          <w:sz w:val="18"/>
          <w:szCs w:val="18"/>
        </w:rPr>
        <w:t xml:space="preserve">(MR) </w:t>
      </w:r>
      <w:r w:rsidR="00860305" w:rsidRPr="003123AD">
        <w:rPr>
          <w:bCs/>
          <w:sz w:val="18"/>
          <w:szCs w:val="18"/>
        </w:rPr>
        <w:t xml:space="preserve">NCC Estates, regarding the size of the area of the proposed school site.  This was deemed to be 1.88 acres which was well </w:t>
      </w:r>
      <w:r w:rsidR="00E8295F" w:rsidRPr="003123AD">
        <w:rPr>
          <w:bCs/>
          <w:sz w:val="18"/>
          <w:szCs w:val="18"/>
        </w:rPr>
        <w:t xml:space="preserve">over the minimum size </w:t>
      </w:r>
      <w:r w:rsidR="003123AD" w:rsidRPr="003123AD">
        <w:rPr>
          <w:bCs/>
          <w:sz w:val="18"/>
          <w:szCs w:val="18"/>
        </w:rPr>
        <w:t xml:space="preserve">requirement </w:t>
      </w:r>
      <w:r w:rsidR="00E8295F" w:rsidRPr="003123AD">
        <w:rPr>
          <w:bCs/>
          <w:sz w:val="18"/>
          <w:szCs w:val="18"/>
        </w:rPr>
        <w:t xml:space="preserve">found in published guidelines. </w:t>
      </w:r>
      <w:r w:rsidR="00860305" w:rsidRPr="003123AD">
        <w:rPr>
          <w:bCs/>
          <w:sz w:val="18"/>
          <w:szCs w:val="18"/>
        </w:rPr>
        <w:t xml:space="preserve">This information was needed to assist </w:t>
      </w:r>
      <w:r w:rsidR="00E8295F" w:rsidRPr="003123AD">
        <w:rPr>
          <w:bCs/>
          <w:sz w:val="18"/>
          <w:szCs w:val="18"/>
        </w:rPr>
        <w:t xml:space="preserve">SA </w:t>
      </w:r>
      <w:r w:rsidR="00860305" w:rsidRPr="003123AD">
        <w:rPr>
          <w:bCs/>
          <w:sz w:val="18"/>
          <w:szCs w:val="18"/>
        </w:rPr>
        <w:t xml:space="preserve">with </w:t>
      </w:r>
      <w:r w:rsidR="00E8295F" w:rsidRPr="003123AD">
        <w:rPr>
          <w:bCs/>
          <w:sz w:val="18"/>
          <w:szCs w:val="18"/>
        </w:rPr>
        <w:t xml:space="preserve">her assessment of the </w:t>
      </w:r>
      <w:r w:rsidR="00860305" w:rsidRPr="003123AD">
        <w:rPr>
          <w:bCs/>
          <w:sz w:val="18"/>
          <w:szCs w:val="18"/>
        </w:rPr>
        <w:t xml:space="preserve">suitability of the site for a school.  </w:t>
      </w:r>
      <w:r w:rsidR="00E8295F" w:rsidRPr="003123AD">
        <w:rPr>
          <w:bCs/>
          <w:sz w:val="18"/>
          <w:szCs w:val="18"/>
        </w:rPr>
        <w:t xml:space="preserve">MR </w:t>
      </w:r>
      <w:r w:rsidR="00860305" w:rsidRPr="003123AD">
        <w:rPr>
          <w:bCs/>
          <w:sz w:val="18"/>
          <w:szCs w:val="18"/>
        </w:rPr>
        <w:t xml:space="preserve">had forwarded this to SA but there had been no </w:t>
      </w:r>
      <w:r w:rsidR="00E8295F" w:rsidRPr="003123AD">
        <w:rPr>
          <w:bCs/>
          <w:sz w:val="18"/>
          <w:szCs w:val="18"/>
        </w:rPr>
        <w:t xml:space="preserve">further </w:t>
      </w:r>
      <w:r w:rsidR="00860305" w:rsidRPr="003123AD">
        <w:rPr>
          <w:bCs/>
          <w:sz w:val="18"/>
          <w:szCs w:val="18"/>
        </w:rPr>
        <w:t>response</w:t>
      </w:r>
      <w:r w:rsidR="003123AD" w:rsidRPr="003123AD">
        <w:rPr>
          <w:bCs/>
          <w:sz w:val="18"/>
          <w:szCs w:val="18"/>
        </w:rPr>
        <w:t xml:space="preserve"> from her</w:t>
      </w:r>
      <w:r w:rsidR="00E8295F" w:rsidRPr="003123AD">
        <w:rPr>
          <w:bCs/>
          <w:sz w:val="18"/>
          <w:szCs w:val="18"/>
        </w:rPr>
        <w:t>.</w:t>
      </w:r>
      <w:r w:rsidR="00860305" w:rsidRPr="003123AD">
        <w:rPr>
          <w:bCs/>
          <w:sz w:val="18"/>
          <w:szCs w:val="18"/>
        </w:rPr>
        <w:t xml:space="preserve"> GN had asked TT to follow this up. It was agreed that if there was no response within two weeks GN/Clerk to follow this up</w:t>
      </w:r>
      <w:r w:rsidR="00E8295F" w:rsidRPr="003123AD">
        <w:rPr>
          <w:bCs/>
          <w:sz w:val="18"/>
          <w:szCs w:val="18"/>
        </w:rPr>
        <w:t>. Once this information was received</w:t>
      </w:r>
      <w:r w:rsidR="003123AD">
        <w:rPr>
          <w:bCs/>
          <w:sz w:val="18"/>
          <w:szCs w:val="18"/>
        </w:rPr>
        <w:t>,</w:t>
      </w:r>
      <w:r w:rsidR="00E8295F" w:rsidRPr="003123AD">
        <w:rPr>
          <w:bCs/>
          <w:sz w:val="18"/>
          <w:szCs w:val="18"/>
        </w:rPr>
        <w:t xml:space="preserve"> a further meeting of the committee would be called.   </w:t>
      </w:r>
      <w:r w:rsidR="00E8295F" w:rsidRPr="003123AD">
        <w:rPr>
          <w:b/>
          <w:sz w:val="18"/>
          <w:szCs w:val="18"/>
        </w:rPr>
        <w:tab/>
        <w:t xml:space="preserve">           Action: GN/Clerk</w:t>
      </w:r>
    </w:p>
    <w:p w14:paraId="6E47F7DB" w14:textId="4C0D8EE1" w:rsidR="00E8295F" w:rsidRPr="00E8295F" w:rsidRDefault="00E8295F" w:rsidP="00E8295F">
      <w:pPr>
        <w:widowControl/>
        <w:tabs>
          <w:tab w:val="num" w:pos="360"/>
        </w:tabs>
        <w:autoSpaceDE/>
        <w:autoSpaceDN/>
        <w:adjustRightInd/>
        <w:ind w:left="360"/>
        <w:contextualSpacing/>
        <w:rPr>
          <w:bCs/>
          <w:sz w:val="18"/>
          <w:szCs w:val="18"/>
        </w:rPr>
      </w:pPr>
      <w:r w:rsidRPr="00E8295F">
        <w:rPr>
          <w:bCs/>
          <w:sz w:val="18"/>
          <w:szCs w:val="18"/>
        </w:rPr>
        <w:lastRenderedPageBreak/>
        <w:t>The awaited briefing note from Education regarding Swarland School was not expected until March 2023</w:t>
      </w:r>
      <w:r w:rsidR="003123AD">
        <w:rPr>
          <w:bCs/>
          <w:sz w:val="18"/>
          <w:szCs w:val="18"/>
        </w:rPr>
        <w:t>. I</w:t>
      </w:r>
      <w:r w:rsidRPr="00E8295F">
        <w:rPr>
          <w:bCs/>
          <w:sz w:val="18"/>
          <w:szCs w:val="18"/>
        </w:rPr>
        <w:t xml:space="preserve">t was anticipated that NCC would not move forward with any school building projects until a decision on the Morpeth schools tiered system had been made. </w:t>
      </w:r>
      <w:r>
        <w:rPr>
          <w:bCs/>
          <w:sz w:val="18"/>
          <w:szCs w:val="18"/>
        </w:rPr>
        <w:t>Given the reduced level of control</w:t>
      </w:r>
      <w:r w:rsidR="00327EC1" w:rsidRPr="00327EC1">
        <w:rPr>
          <w:bCs/>
          <w:sz w:val="18"/>
          <w:szCs w:val="18"/>
        </w:rPr>
        <w:t xml:space="preserve"> </w:t>
      </w:r>
      <w:r w:rsidR="00327EC1">
        <w:rPr>
          <w:bCs/>
          <w:sz w:val="18"/>
          <w:szCs w:val="18"/>
        </w:rPr>
        <w:t>held by Local authorities</w:t>
      </w:r>
      <w:r w:rsidR="003123AD">
        <w:rPr>
          <w:bCs/>
          <w:sz w:val="18"/>
          <w:szCs w:val="18"/>
        </w:rPr>
        <w:t xml:space="preserve"> on schools, </w:t>
      </w:r>
      <w:r>
        <w:rPr>
          <w:bCs/>
          <w:sz w:val="18"/>
          <w:szCs w:val="18"/>
        </w:rPr>
        <w:t xml:space="preserve">it was unlikely that NCC would be able to enforce a change on the current 3-tier system in place. </w:t>
      </w:r>
    </w:p>
    <w:p w14:paraId="013FEE1D" w14:textId="77777777" w:rsidR="001D36BF" w:rsidRDefault="001D36BF" w:rsidP="001D36BF">
      <w:pPr>
        <w:pStyle w:val="ListParagraph"/>
        <w:widowControl/>
        <w:numPr>
          <w:ilvl w:val="0"/>
          <w:numId w:val="1"/>
        </w:numPr>
        <w:tabs>
          <w:tab w:val="num" w:pos="360"/>
        </w:tabs>
        <w:autoSpaceDE/>
        <w:autoSpaceDN/>
        <w:adjustRightInd/>
        <w:spacing w:line="240" w:lineRule="auto"/>
        <w:contextualSpacing/>
        <w:rPr>
          <w:b/>
          <w:sz w:val="18"/>
          <w:szCs w:val="18"/>
        </w:rPr>
      </w:pPr>
      <w:r w:rsidRPr="00E8295F">
        <w:rPr>
          <w:b/>
          <w:sz w:val="18"/>
          <w:szCs w:val="18"/>
        </w:rPr>
        <w:t>Longframlington Emergency</w:t>
      </w:r>
      <w:r w:rsidRPr="007515AC">
        <w:rPr>
          <w:b/>
          <w:sz w:val="18"/>
          <w:szCs w:val="18"/>
        </w:rPr>
        <w:t xml:space="preserve"> </w:t>
      </w:r>
      <w:r>
        <w:rPr>
          <w:b/>
          <w:sz w:val="18"/>
          <w:szCs w:val="18"/>
        </w:rPr>
        <w:t xml:space="preserve">Action </w:t>
      </w:r>
      <w:r w:rsidRPr="007515AC">
        <w:rPr>
          <w:b/>
          <w:sz w:val="18"/>
          <w:szCs w:val="18"/>
        </w:rPr>
        <w:t>Plan</w:t>
      </w:r>
      <w:r>
        <w:rPr>
          <w:b/>
          <w:sz w:val="18"/>
          <w:szCs w:val="18"/>
        </w:rPr>
        <w:t xml:space="preserve"> including</w:t>
      </w:r>
      <w:r w:rsidRPr="007515AC">
        <w:rPr>
          <w:b/>
          <w:sz w:val="18"/>
          <w:szCs w:val="18"/>
        </w:rPr>
        <w:t>:</w:t>
      </w:r>
    </w:p>
    <w:p w14:paraId="0C9E7953" w14:textId="6FEA4D85" w:rsidR="001D36BF" w:rsidRPr="000202E2" w:rsidRDefault="001D36BF" w:rsidP="001D36BF">
      <w:pPr>
        <w:pStyle w:val="ListParagraph"/>
        <w:widowControl/>
        <w:numPr>
          <w:ilvl w:val="1"/>
          <w:numId w:val="1"/>
        </w:numPr>
        <w:tabs>
          <w:tab w:val="num" w:pos="720"/>
        </w:tabs>
        <w:autoSpaceDE/>
        <w:autoSpaceDN/>
        <w:adjustRightInd/>
        <w:spacing w:line="240" w:lineRule="auto"/>
        <w:contextualSpacing/>
        <w:rPr>
          <w:bCs/>
          <w:sz w:val="18"/>
          <w:szCs w:val="18"/>
        </w:rPr>
      </w:pPr>
      <w:bookmarkStart w:id="4" w:name="_Hlk115705856"/>
      <w:r w:rsidRPr="00327EC1">
        <w:rPr>
          <w:bCs/>
          <w:sz w:val="18"/>
          <w:szCs w:val="18"/>
          <w:u w:val="single"/>
        </w:rPr>
        <w:t xml:space="preserve">Acquisition of items for Grab </w:t>
      </w:r>
      <w:r w:rsidR="00327EC1">
        <w:rPr>
          <w:bCs/>
          <w:sz w:val="18"/>
          <w:szCs w:val="18"/>
          <w:u w:val="single"/>
        </w:rPr>
        <w:t>B</w:t>
      </w:r>
      <w:r w:rsidRPr="00327EC1">
        <w:rPr>
          <w:bCs/>
          <w:sz w:val="18"/>
          <w:szCs w:val="18"/>
          <w:u w:val="single"/>
        </w:rPr>
        <w:t>ag</w:t>
      </w:r>
      <w:r w:rsidRPr="004569CD">
        <w:rPr>
          <w:bCs/>
          <w:sz w:val="18"/>
          <w:szCs w:val="18"/>
        </w:rPr>
        <w:t xml:space="preserve">. </w:t>
      </w:r>
      <w:r w:rsidR="004569CD">
        <w:rPr>
          <w:bCs/>
          <w:sz w:val="18"/>
          <w:szCs w:val="18"/>
        </w:rPr>
        <w:t xml:space="preserve">Mobile phone, </w:t>
      </w:r>
      <w:r w:rsidR="003D37E0">
        <w:rPr>
          <w:bCs/>
          <w:sz w:val="18"/>
          <w:szCs w:val="18"/>
        </w:rPr>
        <w:t>l</w:t>
      </w:r>
      <w:r w:rsidRPr="004569CD">
        <w:rPr>
          <w:bCs/>
          <w:sz w:val="18"/>
          <w:szCs w:val="18"/>
        </w:rPr>
        <w:t>anyards</w:t>
      </w:r>
      <w:r w:rsidR="003D37E0">
        <w:rPr>
          <w:bCs/>
          <w:sz w:val="18"/>
          <w:szCs w:val="18"/>
        </w:rPr>
        <w:t>,</w:t>
      </w:r>
      <w:r w:rsidRPr="004569CD">
        <w:rPr>
          <w:bCs/>
          <w:sz w:val="18"/>
          <w:szCs w:val="18"/>
        </w:rPr>
        <w:t xml:space="preserve"> ID holders and identification vests ha</w:t>
      </w:r>
      <w:r w:rsidR="004569CD" w:rsidRPr="004569CD">
        <w:rPr>
          <w:bCs/>
          <w:sz w:val="18"/>
          <w:szCs w:val="18"/>
        </w:rPr>
        <w:t>d</w:t>
      </w:r>
      <w:r w:rsidRPr="004569CD">
        <w:rPr>
          <w:bCs/>
          <w:sz w:val="18"/>
          <w:szCs w:val="18"/>
        </w:rPr>
        <w:t xml:space="preserve"> now been acquired. LEAP members and Cllrs (including Brinkburn &amp; Hesleyhurst) ha</w:t>
      </w:r>
      <w:r w:rsidR="004569CD" w:rsidRPr="004569CD">
        <w:rPr>
          <w:bCs/>
          <w:sz w:val="18"/>
          <w:szCs w:val="18"/>
        </w:rPr>
        <w:t>d</w:t>
      </w:r>
      <w:r w:rsidRPr="004569CD">
        <w:rPr>
          <w:bCs/>
          <w:sz w:val="18"/>
          <w:szCs w:val="18"/>
        </w:rPr>
        <w:t xml:space="preserve"> been asked to provide a headshot for the ID tags. The ID template for the ID tags for Officials and Volunteers </w:t>
      </w:r>
      <w:r w:rsidR="004569CD" w:rsidRPr="004569CD">
        <w:rPr>
          <w:bCs/>
          <w:sz w:val="18"/>
          <w:szCs w:val="18"/>
        </w:rPr>
        <w:t>wa</w:t>
      </w:r>
      <w:r w:rsidRPr="004569CD">
        <w:rPr>
          <w:bCs/>
          <w:sz w:val="18"/>
          <w:szCs w:val="18"/>
        </w:rPr>
        <w:t>s a remaining outstanding action.</w:t>
      </w:r>
      <w:r w:rsidR="004569CD" w:rsidRPr="004569CD">
        <w:rPr>
          <w:bCs/>
          <w:sz w:val="18"/>
          <w:szCs w:val="18"/>
        </w:rPr>
        <w:tab/>
      </w:r>
      <w:r w:rsidR="004569CD">
        <w:rPr>
          <w:bCs/>
          <w:sz w:val="18"/>
          <w:szCs w:val="18"/>
        </w:rPr>
        <w:t>Mobile to be checked monthly</w:t>
      </w:r>
      <w:r w:rsidR="004569CD" w:rsidRPr="004569CD">
        <w:rPr>
          <w:bCs/>
          <w:sz w:val="18"/>
          <w:szCs w:val="18"/>
        </w:rPr>
        <w:tab/>
      </w:r>
      <w:r w:rsidR="004569CD">
        <w:rPr>
          <w:bCs/>
          <w:sz w:val="18"/>
          <w:szCs w:val="18"/>
        </w:rPr>
        <w:t xml:space="preserve">         </w:t>
      </w:r>
      <w:r w:rsidR="004569CD">
        <w:rPr>
          <w:bCs/>
          <w:sz w:val="18"/>
          <w:szCs w:val="18"/>
        </w:rPr>
        <w:tab/>
      </w:r>
      <w:r w:rsidR="004569CD">
        <w:rPr>
          <w:bCs/>
          <w:sz w:val="18"/>
          <w:szCs w:val="18"/>
        </w:rPr>
        <w:tab/>
      </w:r>
      <w:r w:rsidR="004569CD">
        <w:rPr>
          <w:bCs/>
          <w:sz w:val="18"/>
          <w:szCs w:val="18"/>
        </w:rPr>
        <w:tab/>
      </w:r>
      <w:r w:rsidR="004569CD">
        <w:rPr>
          <w:bCs/>
          <w:sz w:val="18"/>
          <w:szCs w:val="18"/>
        </w:rPr>
        <w:tab/>
      </w:r>
      <w:r w:rsidR="004569CD">
        <w:rPr>
          <w:bCs/>
          <w:sz w:val="18"/>
          <w:szCs w:val="18"/>
        </w:rPr>
        <w:tab/>
      </w:r>
      <w:r w:rsidR="004569CD">
        <w:rPr>
          <w:bCs/>
          <w:sz w:val="18"/>
          <w:szCs w:val="18"/>
        </w:rPr>
        <w:tab/>
      </w:r>
      <w:r w:rsidR="004569CD">
        <w:rPr>
          <w:bCs/>
          <w:sz w:val="18"/>
          <w:szCs w:val="18"/>
        </w:rPr>
        <w:tab/>
      </w:r>
      <w:r w:rsidR="004569CD">
        <w:rPr>
          <w:bCs/>
          <w:sz w:val="18"/>
          <w:szCs w:val="18"/>
        </w:rPr>
        <w:tab/>
      </w:r>
      <w:r w:rsidR="004569CD">
        <w:rPr>
          <w:bCs/>
          <w:sz w:val="18"/>
          <w:szCs w:val="18"/>
        </w:rPr>
        <w:tab/>
        <w:t xml:space="preserve">            </w:t>
      </w:r>
      <w:bookmarkStart w:id="5" w:name="_Hlk126323514"/>
      <w:r w:rsidR="004569CD" w:rsidRPr="004569CD">
        <w:rPr>
          <w:b/>
          <w:sz w:val="18"/>
          <w:szCs w:val="18"/>
        </w:rPr>
        <w:t>Action:</w:t>
      </w:r>
      <w:r w:rsidR="004569CD">
        <w:rPr>
          <w:b/>
          <w:sz w:val="18"/>
          <w:szCs w:val="18"/>
        </w:rPr>
        <w:t xml:space="preserve"> </w:t>
      </w:r>
      <w:r w:rsidR="004569CD" w:rsidRPr="004569CD">
        <w:rPr>
          <w:b/>
          <w:sz w:val="18"/>
          <w:szCs w:val="18"/>
        </w:rPr>
        <w:t>GF/Clerk</w:t>
      </w:r>
      <w:bookmarkEnd w:id="5"/>
    </w:p>
    <w:p w14:paraId="36A10DC4" w14:textId="38BF6FD6" w:rsidR="001D36BF" w:rsidRDefault="001D36BF" w:rsidP="001D36BF">
      <w:pPr>
        <w:pStyle w:val="ListParagraph"/>
        <w:widowControl/>
        <w:numPr>
          <w:ilvl w:val="1"/>
          <w:numId w:val="1"/>
        </w:numPr>
        <w:tabs>
          <w:tab w:val="num" w:pos="720"/>
        </w:tabs>
        <w:autoSpaceDE/>
        <w:autoSpaceDN/>
        <w:adjustRightInd/>
        <w:spacing w:line="240" w:lineRule="auto"/>
        <w:contextualSpacing/>
        <w:rPr>
          <w:bCs/>
          <w:sz w:val="18"/>
          <w:szCs w:val="18"/>
        </w:rPr>
      </w:pPr>
      <w:r w:rsidRPr="00422E19">
        <w:rPr>
          <w:bCs/>
          <w:sz w:val="18"/>
          <w:szCs w:val="18"/>
          <w:u w:val="single"/>
        </w:rPr>
        <w:t>Updates to LEAP Action Plan &amp; LPC Action  Plan.</w:t>
      </w:r>
      <w:r>
        <w:rPr>
          <w:bCs/>
          <w:sz w:val="18"/>
          <w:szCs w:val="18"/>
        </w:rPr>
        <w:t xml:space="preserve"> </w:t>
      </w:r>
      <w:r w:rsidRPr="004569CD">
        <w:rPr>
          <w:bCs/>
          <w:sz w:val="18"/>
          <w:szCs w:val="18"/>
        </w:rPr>
        <w:t xml:space="preserve">The final draft version </w:t>
      </w:r>
      <w:r w:rsidR="004569CD" w:rsidRPr="004569CD">
        <w:rPr>
          <w:bCs/>
          <w:sz w:val="18"/>
          <w:szCs w:val="18"/>
        </w:rPr>
        <w:t>was approved</w:t>
      </w:r>
      <w:r w:rsidRPr="004569CD">
        <w:rPr>
          <w:bCs/>
          <w:sz w:val="18"/>
          <w:szCs w:val="18"/>
        </w:rPr>
        <w:t xml:space="preserve">  This </w:t>
      </w:r>
      <w:r w:rsidR="004569CD" w:rsidRPr="004569CD">
        <w:rPr>
          <w:bCs/>
          <w:sz w:val="18"/>
          <w:szCs w:val="18"/>
        </w:rPr>
        <w:t>to</w:t>
      </w:r>
      <w:r w:rsidRPr="004569CD">
        <w:rPr>
          <w:bCs/>
          <w:sz w:val="18"/>
          <w:szCs w:val="18"/>
        </w:rPr>
        <w:t xml:space="preserve"> be circulated to LEAP members (both restricted and non -restricted versions as appropriate). Sylvia Taynton ha</w:t>
      </w:r>
      <w:r w:rsidR="004569CD" w:rsidRPr="004569CD">
        <w:rPr>
          <w:bCs/>
          <w:sz w:val="18"/>
          <w:szCs w:val="18"/>
        </w:rPr>
        <w:t>d</w:t>
      </w:r>
      <w:r w:rsidRPr="004569CD">
        <w:rPr>
          <w:bCs/>
          <w:sz w:val="18"/>
          <w:szCs w:val="18"/>
        </w:rPr>
        <w:t xml:space="preserve"> replaced Andrea Munro as the second Memorial Hall representative. </w:t>
      </w:r>
      <w:r w:rsidR="004569CD" w:rsidRPr="004569CD">
        <w:rPr>
          <w:bCs/>
          <w:sz w:val="18"/>
          <w:szCs w:val="18"/>
        </w:rPr>
        <w:t>T</w:t>
      </w:r>
      <w:r w:rsidRPr="004569CD">
        <w:rPr>
          <w:bCs/>
          <w:sz w:val="18"/>
          <w:szCs w:val="18"/>
        </w:rPr>
        <w:t xml:space="preserve">he final LEAP </w:t>
      </w:r>
      <w:r w:rsidR="00422E19">
        <w:rPr>
          <w:bCs/>
          <w:sz w:val="18"/>
          <w:szCs w:val="18"/>
        </w:rPr>
        <w:t>d</w:t>
      </w:r>
      <w:r w:rsidRPr="004569CD">
        <w:rPr>
          <w:bCs/>
          <w:sz w:val="18"/>
          <w:szCs w:val="18"/>
        </w:rPr>
        <w:t xml:space="preserve">ocument </w:t>
      </w:r>
      <w:r w:rsidR="00422E19">
        <w:rPr>
          <w:bCs/>
          <w:sz w:val="18"/>
          <w:szCs w:val="18"/>
        </w:rPr>
        <w:t>p</w:t>
      </w:r>
      <w:r w:rsidRPr="004569CD">
        <w:rPr>
          <w:bCs/>
          <w:sz w:val="18"/>
          <w:szCs w:val="18"/>
        </w:rPr>
        <w:t>ack to be</w:t>
      </w:r>
      <w:r w:rsidR="004569CD" w:rsidRPr="004569CD">
        <w:rPr>
          <w:bCs/>
          <w:sz w:val="18"/>
          <w:szCs w:val="18"/>
        </w:rPr>
        <w:t xml:space="preserve"> compiled and stored</w:t>
      </w:r>
      <w:r w:rsidRPr="004569CD">
        <w:rPr>
          <w:bCs/>
          <w:sz w:val="18"/>
          <w:szCs w:val="18"/>
        </w:rPr>
        <w:t xml:space="preserve"> in the ‘Grab Bag’</w:t>
      </w:r>
      <w:r w:rsidR="004569CD" w:rsidRPr="004569CD">
        <w:rPr>
          <w:bCs/>
          <w:sz w:val="18"/>
          <w:szCs w:val="18"/>
        </w:rPr>
        <w:t>.</w:t>
      </w:r>
      <w:r w:rsidR="00422E19">
        <w:rPr>
          <w:bCs/>
          <w:sz w:val="18"/>
          <w:szCs w:val="18"/>
        </w:rPr>
        <w:t xml:space="preserve"> </w:t>
      </w:r>
      <w:r w:rsidRPr="004569CD">
        <w:rPr>
          <w:bCs/>
          <w:sz w:val="18"/>
          <w:szCs w:val="18"/>
        </w:rPr>
        <w:t xml:space="preserve">This </w:t>
      </w:r>
      <w:r w:rsidR="004569CD" w:rsidRPr="004569CD">
        <w:rPr>
          <w:bCs/>
          <w:sz w:val="18"/>
          <w:szCs w:val="18"/>
        </w:rPr>
        <w:t>w</w:t>
      </w:r>
      <w:r w:rsidRPr="004569CD">
        <w:rPr>
          <w:bCs/>
          <w:sz w:val="18"/>
          <w:szCs w:val="18"/>
        </w:rPr>
        <w:t xml:space="preserve">ould  </w:t>
      </w:r>
      <w:r w:rsidR="00422E19">
        <w:rPr>
          <w:bCs/>
          <w:sz w:val="18"/>
          <w:szCs w:val="18"/>
        </w:rPr>
        <w:t xml:space="preserve">then </w:t>
      </w:r>
      <w:r w:rsidRPr="004569CD">
        <w:rPr>
          <w:bCs/>
          <w:sz w:val="18"/>
          <w:szCs w:val="18"/>
        </w:rPr>
        <w:t>complete current actions for the LEAP.</w:t>
      </w:r>
      <w:r w:rsidR="004569CD">
        <w:rPr>
          <w:bCs/>
          <w:sz w:val="18"/>
          <w:szCs w:val="18"/>
        </w:rPr>
        <w:t xml:space="preserve"> </w:t>
      </w:r>
      <w:r w:rsidR="004569CD">
        <w:rPr>
          <w:bCs/>
          <w:sz w:val="18"/>
          <w:szCs w:val="18"/>
        </w:rPr>
        <w:tab/>
      </w:r>
      <w:r w:rsidR="004569CD">
        <w:rPr>
          <w:bCs/>
          <w:sz w:val="18"/>
          <w:szCs w:val="18"/>
        </w:rPr>
        <w:tab/>
      </w:r>
      <w:r w:rsidR="004569CD">
        <w:rPr>
          <w:bCs/>
          <w:sz w:val="18"/>
          <w:szCs w:val="18"/>
        </w:rPr>
        <w:tab/>
      </w:r>
      <w:r w:rsidR="004569CD">
        <w:rPr>
          <w:bCs/>
          <w:sz w:val="18"/>
          <w:szCs w:val="18"/>
        </w:rPr>
        <w:tab/>
      </w:r>
      <w:r w:rsidR="004569CD">
        <w:rPr>
          <w:bCs/>
          <w:sz w:val="18"/>
          <w:szCs w:val="18"/>
        </w:rPr>
        <w:tab/>
      </w:r>
      <w:r w:rsidR="004569CD">
        <w:rPr>
          <w:bCs/>
          <w:sz w:val="18"/>
          <w:szCs w:val="18"/>
        </w:rPr>
        <w:tab/>
        <w:t xml:space="preserve">            </w:t>
      </w:r>
      <w:r w:rsidR="004569CD" w:rsidRPr="004569CD">
        <w:rPr>
          <w:b/>
          <w:sz w:val="18"/>
          <w:szCs w:val="18"/>
        </w:rPr>
        <w:t>Action:</w:t>
      </w:r>
      <w:r w:rsidR="004569CD">
        <w:rPr>
          <w:b/>
          <w:sz w:val="18"/>
          <w:szCs w:val="18"/>
        </w:rPr>
        <w:t xml:space="preserve"> </w:t>
      </w:r>
      <w:r w:rsidR="004569CD" w:rsidRPr="004569CD">
        <w:rPr>
          <w:b/>
          <w:sz w:val="18"/>
          <w:szCs w:val="18"/>
        </w:rPr>
        <w:t>GF/Clerk</w:t>
      </w:r>
    </w:p>
    <w:p w14:paraId="5B99E86A" w14:textId="300CBD3B" w:rsidR="001D36BF" w:rsidRPr="005C7502" w:rsidRDefault="001D36BF" w:rsidP="001D36BF">
      <w:pPr>
        <w:pStyle w:val="ListParagraph"/>
        <w:widowControl/>
        <w:numPr>
          <w:ilvl w:val="1"/>
          <w:numId w:val="1"/>
        </w:numPr>
        <w:tabs>
          <w:tab w:val="num" w:pos="720"/>
        </w:tabs>
        <w:autoSpaceDE/>
        <w:autoSpaceDN/>
        <w:adjustRightInd/>
        <w:spacing w:line="240" w:lineRule="auto"/>
        <w:contextualSpacing/>
        <w:rPr>
          <w:bCs/>
          <w:i/>
          <w:iCs/>
          <w:sz w:val="18"/>
          <w:szCs w:val="18"/>
        </w:rPr>
      </w:pPr>
      <w:r w:rsidRPr="00422E19">
        <w:rPr>
          <w:bCs/>
          <w:sz w:val="18"/>
          <w:szCs w:val="18"/>
          <w:u w:val="single"/>
        </w:rPr>
        <w:t>Northern Powergrid Grant Success: Longframlington Memorial Hall.</w:t>
      </w:r>
      <w:r w:rsidRPr="004569CD">
        <w:rPr>
          <w:bCs/>
          <w:sz w:val="18"/>
          <w:szCs w:val="18"/>
        </w:rPr>
        <w:t xml:space="preserve"> Northern Powergrid ha</w:t>
      </w:r>
      <w:r w:rsidR="004569CD" w:rsidRPr="004569CD">
        <w:rPr>
          <w:bCs/>
          <w:sz w:val="18"/>
          <w:szCs w:val="18"/>
        </w:rPr>
        <w:t>d</w:t>
      </w:r>
      <w:r w:rsidRPr="004569CD">
        <w:rPr>
          <w:bCs/>
          <w:sz w:val="18"/>
          <w:szCs w:val="18"/>
        </w:rPr>
        <w:t xml:space="preserve"> agreed to fund the proposed battery and solar panel installation at the Hall. </w:t>
      </w:r>
      <w:r w:rsidR="004569CD" w:rsidRPr="004569CD">
        <w:rPr>
          <w:bCs/>
          <w:sz w:val="18"/>
          <w:szCs w:val="18"/>
        </w:rPr>
        <w:t>F</w:t>
      </w:r>
      <w:r w:rsidRPr="004569CD">
        <w:rPr>
          <w:bCs/>
          <w:sz w:val="18"/>
          <w:szCs w:val="18"/>
        </w:rPr>
        <w:t>urther information</w:t>
      </w:r>
      <w:r w:rsidR="004569CD" w:rsidRPr="004569CD">
        <w:rPr>
          <w:bCs/>
          <w:sz w:val="18"/>
          <w:szCs w:val="18"/>
        </w:rPr>
        <w:t xml:space="preserve"> was awaited</w:t>
      </w:r>
    </w:p>
    <w:p w14:paraId="3A760253" w14:textId="4581E45F" w:rsidR="001D36BF" w:rsidRDefault="001D36BF" w:rsidP="001D36BF">
      <w:pPr>
        <w:pStyle w:val="ListParagraph"/>
        <w:widowControl/>
        <w:numPr>
          <w:ilvl w:val="1"/>
          <w:numId w:val="1"/>
        </w:numPr>
        <w:tabs>
          <w:tab w:val="num" w:pos="720"/>
        </w:tabs>
        <w:autoSpaceDE/>
        <w:autoSpaceDN/>
        <w:adjustRightInd/>
        <w:spacing w:line="240" w:lineRule="auto"/>
        <w:contextualSpacing/>
        <w:rPr>
          <w:bCs/>
          <w:sz w:val="18"/>
          <w:szCs w:val="18"/>
        </w:rPr>
      </w:pPr>
      <w:r w:rsidRPr="00422E19">
        <w:rPr>
          <w:bCs/>
          <w:sz w:val="18"/>
          <w:szCs w:val="18"/>
          <w:u w:val="single"/>
        </w:rPr>
        <w:t>Q&amp;A's from Northern Powergrid's Emergency Power Cut December 2022 Stakeholder Briefing</w:t>
      </w:r>
      <w:r w:rsidRPr="004569CD">
        <w:rPr>
          <w:bCs/>
          <w:sz w:val="18"/>
          <w:szCs w:val="18"/>
        </w:rPr>
        <w:t>. NPG ha</w:t>
      </w:r>
      <w:r w:rsidR="004569CD" w:rsidRPr="004569CD">
        <w:rPr>
          <w:bCs/>
          <w:sz w:val="18"/>
          <w:szCs w:val="18"/>
        </w:rPr>
        <w:t>d</w:t>
      </w:r>
      <w:r w:rsidRPr="004569CD">
        <w:rPr>
          <w:bCs/>
          <w:sz w:val="18"/>
          <w:szCs w:val="18"/>
        </w:rPr>
        <w:t xml:space="preserve"> sent an email (previously circulated) which provide</w:t>
      </w:r>
      <w:r w:rsidR="004569CD" w:rsidRPr="004569CD">
        <w:rPr>
          <w:bCs/>
          <w:sz w:val="18"/>
          <w:szCs w:val="18"/>
        </w:rPr>
        <w:t>d</w:t>
      </w:r>
      <w:r w:rsidRPr="004569CD">
        <w:rPr>
          <w:bCs/>
          <w:sz w:val="18"/>
          <w:szCs w:val="18"/>
        </w:rPr>
        <w:t xml:space="preserve"> links to Q&amp;As, slides and links</w:t>
      </w:r>
      <w:r w:rsidR="00422E19">
        <w:rPr>
          <w:bCs/>
          <w:sz w:val="18"/>
          <w:szCs w:val="18"/>
        </w:rPr>
        <w:t xml:space="preserve">, </w:t>
      </w:r>
      <w:r w:rsidRPr="004569CD">
        <w:rPr>
          <w:bCs/>
          <w:sz w:val="18"/>
          <w:szCs w:val="18"/>
        </w:rPr>
        <w:t>from the event.</w:t>
      </w:r>
    </w:p>
    <w:bookmarkEnd w:id="4"/>
    <w:p w14:paraId="5C43FF7F" w14:textId="509C2104" w:rsidR="001D36BF" w:rsidRPr="00860305" w:rsidRDefault="001D36BF" w:rsidP="00BC10C2">
      <w:pPr>
        <w:pStyle w:val="ListParagraph"/>
        <w:widowControl/>
        <w:numPr>
          <w:ilvl w:val="0"/>
          <w:numId w:val="1"/>
        </w:numPr>
        <w:tabs>
          <w:tab w:val="num" w:pos="360"/>
        </w:tabs>
        <w:autoSpaceDE/>
        <w:autoSpaceDN/>
        <w:adjustRightInd/>
        <w:spacing w:line="240" w:lineRule="auto"/>
        <w:contextualSpacing/>
        <w:rPr>
          <w:bCs/>
          <w:sz w:val="18"/>
          <w:szCs w:val="18"/>
        </w:rPr>
      </w:pPr>
      <w:r w:rsidRPr="00860305">
        <w:rPr>
          <w:b/>
          <w:sz w:val="18"/>
          <w:szCs w:val="18"/>
        </w:rPr>
        <w:t xml:space="preserve">Longframlington Climate Change Action Plan . </w:t>
      </w:r>
      <w:r w:rsidR="00340EFD" w:rsidRPr="00860305">
        <w:rPr>
          <w:bCs/>
          <w:sz w:val="18"/>
          <w:szCs w:val="18"/>
        </w:rPr>
        <w:t xml:space="preserve">A meeting of the Biodiversity and Climate Change Committee had taken place. Agreed actions were progressing. The response to the TPO applications was awaited. The Longframlington Show committee had donated £100 to the </w:t>
      </w:r>
      <w:r w:rsidR="00422E19">
        <w:rPr>
          <w:bCs/>
          <w:sz w:val="18"/>
          <w:szCs w:val="18"/>
        </w:rPr>
        <w:t>w</w:t>
      </w:r>
      <w:r w:rsidR="00340EFD" w:rsidRPr="00860305">
        <w:rPr>
          <w:bCs/>
          <w:sz w:val="18"/>
          <w:szCs w:val="18"/>
        </w:rPr>
        <w:t xml:space="preserve">ildflower project for which the members were extremely grateful. Ian Lakey had produced  a register of requisitions and plants. The imminent application </w:t>
      </w:r>
      <w:r w:rsidR="00860305" w:rsidRPr="00860305">
        <w:rPr>
          <w:bCs/>
          <w:sz w:val="18"/>
          <w:szCs w:val="18"/>
        </w:rPr>
        <w:t>for</w:t>
      </w:r>
      <w:r w:rsidR="00860305">
        <w:rPr>
          <w:bCs/>
          <w:sz w:val="18"/>
          <w:szCs w:val="18"/>
        </w:rPr>
        <w:t xml:space="preserve"> a grant of </w:t>
      </w:r>
      <w:r w:rsidR="00860305" w:rsidRPr="00860305">
        <w:rPr>
          <w:bCs/>
          <w:sz w:val="18"/>
          <w:szCs w:val="18"/>
        </w:rPr>
        <w:t xml:space="preserve">trees </w:t>
      </w:r>
      <w:r w:rsidR="00340EFD" w:rsidRPr="00860305">
        <w:rPr>
          <w:bCs/>
          <w:sz w:val="18"/>
          <w:szCs w:val="18"/>
        </w:rPr>
        <w:t>to Woodland Trust required the identification by grid reference</w:t>
      </w:r>
      <w:r w:rsidR="00860305" w:rsidRPr="00860305">
        <w:rPr>
          <w:bCs/>
          <w:sz w:val="18"/>
          <w:szCs w:val="18"/>
        </w:rPr>
        <w:t xml:space="preserve"> </w:t>
      </w:r>
      <w:r w:rsidR="00340EFD" w:rsidRPr="00860305">
        <w:rPr>
          <w:bCs/>
          <w:sz w:val="18"/>
          <w:szCs w:val="18"/>
        </w:rPr>
        <w:t>of areas for planting</w:t>
      </w:r>
      <w:r w:rsidR="00860305">
        <w:rPr>
          <w:bCs/>
          <w:sz w:val="18"/>
          <w:szCs w:val="18"/>
        </w:rPr>
        <w:t xml:space="preserve">, </w:t>
      </w:r>
      <w:r w:rsidR="00340EFD" w:rsidRPr="00860305">
        <w:rPr>
          <w:bCs/>
          <w:sz w:val="18"/>
          <w:szCs w:val="18"/>
        </w:rPr>
        <w:t>indicating species</w:t>
      </w:r>
      <w:r w:rsidR="00860305" w:rsidRPr="00860305">
        <w:rPr>
          <w:bCs/>
          <w:sz w:val="18"/>
          <w:szCs w:val="18"/>
        </w:rPr>
        <w:t xml:space="preserve"> to be planted</w:t>
      </w:r>
      <w:r w:rsidR="00340EFD" w:rsidRPr="00860305">
        <w:rPr>
          <w:bCs/>
          <w:sz w:val="18"/>
          <w:szCs w:val="18"/>
        </w:rPr>
        <w:t>. The members agreed that the Committee go forward with this</w:t>
      </w:r>
      <w:r w:rsidR="00422E19">
        <w:rPr>
          <w:bCs/>
          <w:sz w:val="18"/>
          <w:szCs w:val="18"/>
        </w:rPr>
        <w:t>,</w:t>
      </w:r>
      <w:r w:rsidR="00340EFD" w:rsidRPr="00860305">
        <w:rPr>
          <w:bCs/>
          <w:sz w:val="18"/>
          <w:szCs w:val="18"/>
        </w:rPr>
        <w:t xml:space="preserve"> but that they would need to gain consent from landowners </w:t>
      </w:r>
      <w:r w:rsidR="00860305" w:rsidRPr="00860305">
        <w:rPr>
          <w:bCs/>
          <w:sz w:val="18"/>
          <w:szCs w:val="18"/>
        </w:rPr>
        <w:t>(</w:t>
      </w:r>
      <w:r w:rsidR="00340EFD" w:rsidRPr="00860305">
        <w:rPr>
          <w:bCs/>
          <w:sz w:val="18"/>
          <w:szCs w:val="18"/>
        </w:rPr>
        <w:t>including NCC)</w:t>
      </w:r>
      <w:r w:rsidR="00422E19">
        <w:rPr>
          <w:bCs/>
          <w:sz w:val="18"/>
          <w:szCs w:val="18"/>
        </w:rPr>
        <w:t>,</w:t>
      </w:r>
      <w:r w:rsidR="00340EFD" w:rsidRPr="00860305">
        <w:rPr>
          <w:bCs/>
          <w:sz w:val="18"/>
          <w:szCs w:val="18"/>
        </w:rPr>
        <w:t xml:space="preserve"> </w:t>
      </w:r>
      <w:r w:rsidR="00860305" w:rsidRPr="00860305">
        <w:rPr>
          <w:bCs/>
          <w:sz w:val="18"/>
          <w:szCs w:val="18"/>
        </w:rPr>
        <w:t xml:space="preserve">for areas of land not owned by the PC. It was agreed that the cemetery extension be included within the wildflower and tree planting projects. </w:t>
      </w:r>
      <w:r w:rsidR="00860305" w:rsidRPr="00860305">
        <w:rPr>
          <w:bCs/>
          <w:sz w:val="18"/>
          <w:szCs w:val="18"/>
        </w:rPr>
        <w:tab/>
      </w:r>
      <w:r w:rsidR="00860305">
        <w:rPr>
          <w:bCs/>
          <w:sz w:val="18"/>
          <w:szCs w:val="18"/>
        </w:rPr>
        <w:t xml:space="preserve">         </w:t>
      </w:r>
      <w:r w:rsidR="00860305" w:rsidRPr="00860305">
        <w:rPr>
          <w:b/>
          <w:sz w:val="18"/>
          <w:szCs w:val="18"/>
        </w:rPr>
        <w:t>Action: DL/GA/NT</w:t>
      </w:r>
    </w:p>
    <w:p w14:paraId="37AD80B5" w14:textId="65EAEECB" w:rsidR="001D36BF" w:rsidRPr="00F27877" w:rsidRDefault="001D36BF" w:rsidP="001D36BF">
      <w:pPr>
        <w:pStyle w:val="ListParagraph"/>
        <w:widowControl/>
        <w:numPr>
          <w:ilvl w:val="0"/>
          <w:numId w:val="1"/>
        </w:numPr>
        <w:tabs>
          <w:tab w:val="num" w:pos="360"/>
        </w:tabs>
        <w:autoSpaceDE/>
        <w:autoSpaceDN/>
        <w:adjustRightInd/>
        <w:spacing w:line="240" w:lineRule="auto"/>
        <w:contextualSpacing/>
        <w:rPr>
          <w:bCs/>
          <w:i/>
          <w:iCs/>
          <w:sz w:val="18"/>
          <w:szCs w:val="18"/>
        </w:rPr>
      </w:pPr>
      <w:r w:rsidRPr="00F27877">
        <w:rPr>
          <w:b/>
          <w:sz w:val="18"/>
          <w:szCs w:val="18"/>
        </w:rPr>
        <w:t xml:space="preserve">Voter ID Requirements from May 2023. </w:t>
      </w:r>
      <w:r w:rsidRPr="004569CD">
        <w:rPr>
          <w:bCs/>
          <w:sz w:val="18"/>
          <w:szCs w:val="18"/>
        </w:rPr>
        <w:t>From May 2023 voters in England w</w:t>
      </w:r>
      <w:r w:rsidR="004569CD" w:rsidRPr="004569CD">
        <w:rPr>
          <w:bCs/>
          <w:sz w:val="18"/>
          <w:szCs w:val="18"/>
        </w:rPr>
        <w:t>ould</w:t>
      </w:r>
      <w:r w:rsidRPr="004569CD">
        <w:rPr>
          <w:bCs/>
          <w:sz w:val="18"/>
          <w:szCs w:val="18"/>
        </w:rPr>
        <w:t xml:space="preserve"> need to show </w:t>
      </w:r>
      <w:r w:rsidR="00340EFD">
        <w:rPr>
          <w:bCs/>
          <w:sz w:val="18"/>
          <w:szCs w:val="18"/>
        </w:rPr>
        <w:t xml:space="preserve">a </w:t>
      </w:r>
      <w:r w:rsidRPr="004569CD">
        <w:rPr>
          <w:bCs/>
          <w:sz w:val="18"/>
          <w:szCs w:val="18"/>
        </w:rPr>
        <w:t>photo ID when they vote</w:t>
      </w:r>
      <w:r w:rsidR="00422E19">
        <w:rPr>
          <w:bCs/>
          <w:sz w:val="18"/>
          <w:szCs w:val="18"/>
        </w:rPr>
        <w:t>d</w:t>
      </w:r>
      <w:r w:rsidRPr="004569CD">
        <w:rPr>
          <w:bCs/>
          <w:sz w:val="18"/>
          <w:szCs w:val="18"/>
        </w:rPr>
        <w:t xml:space="preserve"> in person at elections in England. This </w:t>
      </w:r>
      <w:r w:rsidR="00422E19">
        <w:rPr>
          <w:bCs/>
          <w:sz w:val="18"/>
          <w:szCs w:val="18"/>
        </w:rPr>
        <w:t>wa</w:t>
      </w:r>
      <w:r w:rsidRPr="004569CD">
        <w:rPr>
          <w:bCs/>
          <w:sz w:val="18"/>
          <w:szCs w:val="18"/>
        </w:rPr>
        <w:t>s being introduced by the UK Government and appl</w:t>
      </w:r>
      <w:r w:rsidR="00422E19">
        <w:rPr>
          <w:bCs/>
          <w:sz w:val="18"/>
          <w:szCs w:val="18"/>
        </w:rPr>
        <w:t>ied</w:t>
      </w:r>
      <w:r w:rsidRPr="004569CD">
        <w:rPr>
          <w:bCs/>
          <w:sz w:val="18"/>
          <w:szCs w:val="18"/>
        </w:rPr>
        <w:t xml:space="preserve"> to all future local elections: referendums, recall petitions and Police and Crime Commissioner elections from May 2023 and all UK Parliamentary General Elections from October 2023. NCC </w:t>
      </w:r>
      <w:r w:rsidR="004569CD" w:rsidRPr="004569CD">
        <w:rPr>
          <w:bCs/>
          <w:sz w:val="18"/>
          <w:szCs w:val="18"/>
        </w:rPr>
        <w:t>would</w:t>
      </w:r>
      <w:r w:rsidRPr="004569CD">
        <w:rPr>
          <w:bCs/>
          <w:sz w:val="18"/>
          <w:szCs w:val="18"/>
        </w:rPr>
        <w:t xml:space="preserve"> shortly be sending through literature </w:t>
      </w:r>
      <w:r w:rsidR="00422E19">
        <w:rPr>
          <w:bCs/>
          <w:sz w:val="18"/>
          <w:szCs w:val="18"/>
        </w:rPr>
        <w:t xml:space="preserve">to </w:t>
      </w:r>
      <w:r w:rsidR="004569CD" w:rsidRPr="004569CD">
        <w:rPr>
          <w:bCs/>
          <w:sz w:val="18"/>
          <w:szCs w:val="18"/>
        </w:rPr>
        <w:t xml:space="preserve"> be displayed via the Facebook page.</w:t>
      </w:r>
      <w:r w:rsidR="004569CD">
        <w:rPr>
          <w:bCs/>
          <w:i/>
          <w:iCs/>
          <w:sz w:val="18"/>
          <w:szCs w:val="18"/>
        </w:rPr>
        <w:tab/>
      </w:r>
      <w:r w:rsidR="004569CD">
        <w:rPr>
          <w:bCs/>
          <w:i/>
          <w:iCs/>
          <w:sz w:val="18"/>
          <w:szCs w:val="18"/>
        </w:rPr>
        <w:tab/>
      </w:r>
      <w:r w:rsidR="004569CD">
        <w:rPr>
          <w:bCs/>
          <w:i/>
          <w:iCs/>
          <w:sz w:val="18"/>
          <w:szCs w:val="18"/>
        </w:rPr>
        <w:tab/>
      </w:r>
      <w:r w:rsidR="004569CD">
        <w:rPr>
          <w:bCs/>
          <w:i/>
          <w:iCs/>
          <w:sz w:val="18"/>
          <w:szCs w:val="18"/>
        </w:rPr>
        <w:tab/>
      </w:r>
      <w:r w:rsidR="004569CD">
        <w:rPr>
          <w:bCs/>
          <w:i/>
          <w:iCs/>
          <w:sz w:val="18"/>
          <w:szCs w:val="18"/>
        </w:rPr>
        <w:tab/>
      </w:r>
      <w:r w:rsidR="004569CD">
        <w:rPr>
          <w:bCs/>
          <w:i/>
          <w:iCs/>
          <w:sz w:val="18"/>
          <w:szCs w:val="18"/>
        </w:rPr>
        <w:tab/>
      </w:r>
      <w:r w:rsidR="004569CD">
        <w:rPr>
          <w:bCs/>
          <w:i/>
          <w:iCs/>
          <w:sz w:val="18"/>
          <w:szCs w:val="18"/>
        </w:rPr>
        <w:tab/>
      </w:r>
      <w:r w:rsidR="004569CD">
        <w:rPr>
          <w:bCs/>
          <w:i/>
          <w:iCs/>
          <w:sz w:val="18"/>
          <w:szCs w:val="18"/>
        </w:rPr>
        <w:tab/>
      </w:r>
      <w:r w:rsidR="004569CD">
        <w:rPr>
          <w:bCs/>
          <w:i/>
          <w:iCs/>
          <w:sz w:val="18"/>
          <w:szCs w:val="18"/>
        </w:rPr>
        <w:tab/>
        <w:t xml:space="preserve">          </w:t>
      </w:r>
      <w:r w:rsidR="00340EFD">
        <w:rPr>
          <w:bCs/>
          <w:sz w:val="18"/>
          <w:szCs w:val="18"/>
        </w:rPr>
        <w:tab/>
        <w:t xml:space="preserve">          </w:t>
      </w:r>
      <w:r w:rsidR="004569CD">
        <w:rPr>
          <w:bCs/>
          <w:i/>
          <w:iCs/>
          <w:sz w:val="18"/>
          <w:szCs w:val="18"/>
        </w:rPr>
        <w:t xml:space="preserve"> </w:t>
      </w:r>
      <w:r w:rsidR="00422E19">
        <w:rPr>
          <w:bCs/>
          <w:i/>
          <w:iCs/>
          <w:sz w:val="18"/>
          <w:szCs w:val="18"/>
        </w:rPr>
        <w:tab/>
      </w:r>
      <w:r w:rsidR="00422E19">
        <w:rPr>
          <w:bCs/>
          <w:i/>
          <w:iCs/>
          <w:sz w:val="18"/>
          <w:szCs w:val="18"/>
        </w:rPr>
        <w:tab/>
        <w:t xml:space="preserve">           </w:t>
      </w:r>
      <w:r w:rsidR="004569CD" w:rsidRPr="00340EFD">
        <w:rPr>
          <w:b/>
          <w:sz w:val="18"/>
          <w:szCs w:val="18"/>
        </w:rPr>
        <w:t>Action: GA/Clerk</w:t>
      </w:r>
    </w:p>
    <w:p w14:paraId="162F63DE" w14:textId="14522260" w:rsidR="001D36BF" w:rsidRPr="00D26412" w:rsidRDefault="001D36BF" w:rsidP="001D36BF">
      <w:pPr>
        <w:pStyle w:val="ListParagraph"/>
        <w:widowControl/>
        <w:numPr>
          <w:ilvl w:val="0"/>
          <w:numId w:val="1"/>
        </w:numPr>
        <w:tabs>
          <w:tab w:val="num" w:pos="360"/>
        </w:tabs>
        <w:autoSpaceDE/>
        <w:autoSpaceDN/>
        <w:adjustRightInd/>
        <w:spacing w:line="240" w:lineRule="auto"/>
        <w:contextualSpacing/>
        <w:rPr>
          <w:b/>
          <w:sz w:val="18"/>
          <w:szCs w:val="18"/>
        </w:rPr>
      </w:pPr>
      <w:r w:rsidRPr="00D26412">
        <w:rPr>
          <w:b/>
          <w:sz w:val="18"/>
          <w:szCs w:val="18"/>
        </w:rPr>
        <w:t xml:space="preserve">Rural Cost of Living Survey. </w:t>
      </w:r>
      <w:r w:rsidRPr="004569CD">
        <w:rPr>
          <w:bCs/>
          <w:sz w:val="18"/>
          <w:szCs w:val="18"/>
        </w:rPr>
        <w:t>The Rural Services Network in partnership with the Citizens Advice Rural Issues Group ha</w:t>
      </w:r>
      <w:r w:rsidR="004569CD" w:rsidRPr="004569CD">
        <w:rPr>
          <w:bCs/>
          <w:sz w:val="18"/>
          <w:szCs w:val="18"/>
        </w:rPr>
        <w:t>d</w:t>
      </w:r>
      <w:r w:rsidRPr="004569CD">
        <w:rPr>
          <w:bCs/>
          <w:sz w:val="18"/>
          <w:szCs w:val="18"/>
        </w:rPr>
        <w:t xml:space="preserve"> launched a Rural Cost of Living Household Survey. Independent research commissioned by the RSN in summer last year show</w:t>
      </w:r>
      <w:r w:rsidR="004569CD" w:rsidRPr="004569CD">
        <w:rPr>
          <w:bCs/>
          <w:sz w:val="18"/>
          <w:szCs w:val="18"/>
        </w:rPr>
        <w:t xml:space="preserve">ed </w:t>
      </w:r>
      <w:r w:rsidRPr="004569CD">
        <w:rPr>
          <w:bCs/>
          <w:sz w:val="18"/>
          <w:szCs w:val="18"/>
        </w:rPr>
        <w:t xml:space="preserve">rural areas </w:t>
      </w:r>
      <w:r w:rsidR="004569CD" w:rsidRPr="004569CD">
        <w:rPr>
          <w:bCs/>
          <w:sz w:val="18"/>
          <w:szCs w:val="18"/>
        </w:rPr>
        <w:t>we</w:t>
      </w:r>
      <w:r w:rsidRPr="004569CD">
        <w:rPr>
          <w:bCs/>
          <w:sz w:val="18"/>
          <w:szCs w:val="18"/>
        </w:rPr>
        <w:t xml:space="preserve">re suffering more acutely from the </w:t>
      </w:r>
      <w:r w:rsidR="004569CD" w:rsidRPr="004569CD">
        <w:rPr>
          <w:bCs/>
          <w:sz w:val="18"/>
          <w:szCs w:val="18"/>
        </w:rPr>
        <w:t>cost-of-living</w:t>
      </w:r>
      <w:r w:rsidRPr="004569CD">
        <w:rPr>
          <w:bCs/>
          <w:sz w:val="18"/>
          <w:szCs w:val="18"/>
        </w:rPr>
        <w:t xml:space="preserve"> crisis compared to urban areas. To lend more weight to the argument for more funding for rural areas the RSN </w:t>
      </w:r>
      <w:r w:rsidR="004569CD" w:rsidRPr="004569CD">
        <w:rPr>
          <w:bCs/>
          <w:sz w:val="18"/>
          <w:szCs w:val="18"/>
        </w:rPr>
        <w:t>wa</w:t>
      </w:r>
      <w:r w:rsidRPr="004569CD">
        <w:rPr>
          <w:bCs/>
          <w:sz w:val="18"/>
          <w:szCs w:val="18"/>
        </w:rPr>
        <w:t>s calling on as many rural residents as possible to complete a Rural Cost of Living Household Survey. The survey c</w:t>
      </w:r>
      <w:r w:rsidR="004569CD" w:rsidRPr="004569CD">
        <w:rPr>
          <w:bCs/>
          <w:sz w:val="18"/>
          <w:szCs w:val="18"/>
        </w:rPr>
        <w:t>ould</w:t>
      </w:r>
      <w:r w:rsidRPr="004569CD">
        <w:rPr>
          <w:bCs/>
          <w:sz w:val="18"/>
          <w:szCs w:val="18"/>
        </w:rPr>
        <w:t xml:space="preserve"> be accessed at: </w:t>
      </w:r>
      <w:hyperlink r:id="rId11" w:history="1">
        <w:r w:rsidRPr="004569CD">
          <w:rPr>
            <w:rStyle w:val="Hyperlink"/>
            <w:bCs/>
            <w:sz w:val="16"/>
            <w:szCs w:val="16"/>
          </w:rPr>
          <w:t>https://www.surveymonkey.co.uk/r/Rural_Households_Cost-of-Living</w:t>
        </w:r>
      </w:hyperlink>
      <w:r w:rsidRPr="004569CD">
        <w:rPr>
          <w:bCs/>
          <w:sz w:val="16"/>
          <w:szCs w:val="16"/>
        </w:rPr>
        <w:t>.</w:t>
      </w:r>
      <w:r w:rsidRPr="004569CD">
        <w:rPr>
          <w:b/>
          <w:sz w:val="18"/>
          <w:szCs w:val="18"/>
        </w:rPr>
        <w:t xml:space="preserve">  </w:t>
      </w:r>
      <w:r w:rsidRPr="004569CD">
        <w:rPr>
          <w:bCs/>
          <w:sz w:val="18"/>
          <w:szCs w:val="18"/>
        </w:rPr>
        <w:t xml:space="preserve">Members </w:t>
      </w:r>
      <w:r w:rsidR="004569CD" w:rsidRPr="004569CD">
        <w:rPr>
          <w:bCs/>
          <w:sz w:val="18"/>
          <w:szCs w:val="18"/>
        </w:rPr>
        <w:t>agreed to</w:t>
      </w:r>
      <w:r w:rsidRPr="004569CD">
        <w:rPr>
          <w:bCs/>
          <w:sz w:val="18"/>
          <w:szCs w:val="18"/>
        </w:rPr>
        <w:t xml:space="preserve"> publicise this on Facebook</w:t>
      </w:r>
      <w:r w:rsidR="004569CD" w:rsidRPr="004569CD">
        <w:rPr>
          <w:bCs/>
          <w:sz w:val="18"/>
          <w:szCs w:val="18"/>
        </w:rPr>
        <w:t xml:space="preserve"> page</w:t>
      </w:r>
      <w:r w:rsidRPr="004569CD">
        <w:rPr>
          <w:bCs/>
          <w:sz w:val="18"/>
          <w:szCs w:val="18"/>
        </w:rPr>
        <w:t>.</w:t>
      </w:r>
      <w:r w:rsidR="004569CD" w:rsidRPr="004569CD">
        <w:rPr>
          <w:bCs/>
          <w:sz w:val="18"/>
          <w:szCs w:val="18"/>
        </w:rPr>
        <w:tab/>
      </w:r>
      <w:r w:rsidR="004569CD" w:rsidRPr="004569CD">
        <w:rPr>
          <w:bCs/>
          <w:sz w:val="18"/>
          <w:szCs w:val="18"/>
        </w:rPr>
        <w:tab/>
      </w:r>
      <w:r w:rsidR="004569CD" w:rsidRPr="004569CD">
        <w:rPr>
          <w:bCs/>
          <w:sz w:val="18"/>
          <w:szCs w:val="18"/>
        </w:rPr>
        <w:tab/>
      </w:r>
      <w:r w:rsidR="004569CD" w:rsidRPr="004569CD">
        <w:rPr>
          <w:bCs/>
          <w:sz w:val="18"/>
          <w:szCs w:val="18"/>
        </w:rPr>
        <w:tab/>
      </w:r>
      <w:r w:rsidR="004569CD" w:rsidRPr="004569CD">
        <w:rPr>
          <w:bCs/>
          <w:sz w:val="18"/>
          <w:szCs w:val="18"/>
        </w:rPr>
        <w:tab/>
      </w:r>
      <w:r w:rsidR="004569CD" w:rsidRPr="004569CD">
        <w:rPr>
          <w:bCs/>
          <w:sz w:val="18"/>
          <w:szCs w:val="18"/>
        </w:rPr>
        <w:tab/>
      </w:r>
      <w:r w:rsidR="00340EFD">
        <w:rPr>
          <w:bCs/>
          <w:sz w:val="18"/>
          <w:szCs w:val="18"/>
        </w:rPr>
        <w:t xml:space="preserve">     </w:t>
      </w:r>
      <w:r w:rsidR="004569CD" w:rsidRPr="004569CD">
        <w:rPr>
          <w:b/>
          <w:sz w:val="18"/>
          <w:szCs w:val="18"/>
        </w:rPr>
        <w:t>Action: GA</w:t>
      </w:r>
    </w:p>
    <w:p w14:paraId="3316F365" w14:textId="49EF33AF" w:rsidR="001D36BF" w:rsidRDefault="001D36BF" w:rsidP="001D36BF">
      <w:pPr>
        <w:pStyle w:val="ListParagraph"/>
        <w:widowControl/>
        <w:numPr>
          <w:ilvl w:val="0"/>
          <w:numId w:val="1"/>
        </w:numPr>
        <w:tabs>
          <w:tab w:val="num" w:pos="360"/>
        </w:tabs>
        <w:autoSpaceDE/>
        <w:autoSpaceDN/>
        <w:adjustRightInd/>
        <w:spacing w:line="240" w:lineRule="auto"/>
        <w:contextualSpacing/>
        <w:rPr>
          <w:sz w:val="18"/>
          <w:szCs w:val="18"/>
        </w:rPr>
      </w:pPr>
      <w:r w:rsidRPr="00F00037">
        <w:rPr>
          <w:b/>
          <w:sz w:val="18"/>
          <w:szCs w:val="18"/>
        </w:rPr>
        <w:t xml:space="preserve">Any Urgent Business </w:t>
      </w:r>
    </w:p>
    <w:p w14:paraId="128448EE" w14:textId="293F4180" w:rsidR="001D36BF" w:rsidRPr="002B1AFC" w:rsidRDefault="001D36BF" w:rsidP="001D36BF">
      <w:pPr>
        <w:pStyle w:val="ListParagraph"/>
        <w:widowControl/>
        <w:numPr>
          <w:ilvl w:val="1"/>
          <w:numId w:val="1"/>
        </w:numPr>
        <w:tabs>
          <w:tab w:val="num" w:pos="720"/>
        </w:tabs>
        <w:autoSpaceDE/>
        <w:autoSpaceDN/>
        <w:adjustRightInd/>
        <w:spacing w:line="240" w:lineRule="auto"/>
        <w:contextualSpacing/>
        <w:rPr>
          <w:sz w:val="18"/>
          <w:szCs w:val="18"/>
        </w:rPr>
      </w:pPr>
      <w:r w:rsidRPr="001518B8">
        <w:rPr>
          <w:sz w:val="18"/>
          <w:szCs w:val="18"/>
          <w:u w:val="single"/>
        </w:rPr>
        <w:t>Request from FramNews re update on Council &amp; Councillor information</w:t>
      </w:r>
      <w:r>
        <w:rPr>
          <w:sz w:val="18"/>
          <w:szCs w:val="18"/>
        </w:rPr>
        <w:t xml:space="preserve">. </w:t>
      </w:r>
      <w:r w:rsidR="004569CD" w:rsidRPr="00B726B2">
        <w:rPr>
          <w:sz w:val="18"/>
          <w:szCs w:val="18"/>
        </w:rPr>
        <w:t xml:space="preserve">Members agreed </w:t>
      </w:r>
      <w:r w:rsidR="00B726B2" w:rsidRPr="00B726B2">
        <w:rPr>
          <w:sz w:val="18"/>
          <w:szCs w:val="18"/>
        </w:rPr>
        <w:t xml:space="preserve">this </w:t>
      </w:r>
      <w:r w:rsidR="00B756CA">
        <w:rPr>
          <w:sz w:val="18"/>
          <w:szCs w:val="18"/>
        </w:rPr>
        <w:t>that the previous information did need revising and that</w:t>
      </w:r>
      <w:r w:rsidR="00B726B2" w:rsidRPr="00B726B2">
        <w:rPr>
          <w:sz w:val="18"/>
          <w:szCs w:val="18"/>
        </w:rPr>
        <w:t xml:space="preserve"> Individual </w:t>
      </w:r>
      <w:r w:rsidR="00B756CA">
        <w:rPr>
          <w:sz w:val="18"/>
          <w:szCs w:val="18"/>
        </w:rPr>
        <w:t>responsibilities</w:t>
      </w:r>
      <w:r w:rsidR="00B726B2" w:rsidRPr="00B726B2">
        <w:rPr>
          <w:sz w:val="18"/>
          <w:szCs w:val="18"/>
        </w:rPr>
        <w:t>, Cllr/clerk photos and details of how to contact and make representation to the Council to be included in the next issue of FramNews and updated on Parish Webpage.</w:t>
      </w:r>
      <w:r w:rsidR="00B726B2" w:rsidRPr="00B726B2">
        <w:rPr>
          <w:sz w:val="18"/>
          <w:szCs w:val="18"/>
        </w:rPr>
        <w:tab/>
      </w:r>
      <w:r w:rsidR="00B726B2" w:rsidRPr="00B726B2">
        <w:rPr>
          <w:sz w:val="18"/>
          <w:szCs w:val="18"/>
        </w:rPr>
        <w:tab/>
      </w:r>
      <w:r w:rsidR="00B726B2" w:rsidRPr="00B726B2">
        <w:rPr>
          <w:sz w:val="18"/>
          <w:szCs w:val="18"/>
        </w:rPr>
        <w:tab/>
      </w:r>
      <w:r w:rsidR="00B726B2" w:rsidRPr="00B726B2">
        <w:rPr>
          <w:sz w:val="18"/>
          <w:szCs w:val="18"/>
        </w:rPr>
        <w:tab/>
      </w:r>
      <w:r w:rsidR="00B726B2" w:rsidRPr="00B726B2">
        <w:rPr>
          <w:sz w:val="18"/>
          <w:szCs w:val="18"/>
        </w:rPr>
        <w:tab/>
      </w:r>
      <w:r w:rsidR="00B726B2" w:rsidRPr="00B726B2">
        <w:rPr>
          <w:sz w:val="18"/>
          <w:szCs w:val="18"/>
        </w:rPr>
        <w:tab/>
      </w:r>
      <w:r w:rsidR="003D37E0">
        <w:rPr>
          <w:sz w:val="18"/>
          <w:szCs w:val="18"/>
        </w:rPr>
        <w:tab/>
      </w:r>
      <w:r w:rsidR="003D37E0">
        <w:rPr>
          <w:sz w:val="18"/>
          <w:szCs w:val="18"/>
        </w:rPr>
        <w:tab/>
      </w:r>
      <w:r w:rsidR="003D37E0">
        <w:rPr>
          <w:sz w:val="18"/>
          <w:szCs w:val="18"/>
        </w:rPr>
        <w:tab/>
      </w:r>
      <w:r w:rsidR="003D37E0">
        <w:rPr>
          <w:sz w:val="18"/>
          <w:szCs w:val="18"/>
        </w:rPr>
        <w:tab/>
      </w:r>
      <w:r w:rsidR="003D37E0">
        <w:rPr>
          <w:sz w:val="18"/>
          <w:szCs w:val="18"/>
        </w:rPr>
        <w:tab/>
      </w:r>
      <w:r w:rsidR="003D37E0">
        <w:rPr>
          <w:sz w:val="18"/>
          <w:szCs w:val="18"/>
        </w:rPr>
        <w:tab/>
      </w:r>
      <w:r w:rsidR="00B726B2" w:rsidRPr="00B726B2">
        <w:rPr>
          <w:b/>
          <w:bCs/>
          <w:sz w:val="18"/>
          <w:szCs w:val="18"/>
        </w:rPr>
        <w:t>Action: Clerk</w:t>
      </w:r>
    </w:p>
    <w:p w14:paraId="77EE80C3" w14:textId="24BBC867" w:rsidR="001D36BF" w:rsidRPr="00B726B2" w:rsidRDefault="001D36BF" w:rsidP="001D36BF">
      <w:pPr>
        <w:pStyle w:val="ListParagraph"/>
        <w:widowControl/>
        <w:numPr>
          <w:ilvl w:val="1"/>
          <w:numId w:val="1"/>
        </w:numPr>
        <w:tabs>
          <w:tab w:val="num" w:pos="720"/>
        </w:tabs>
        <w:autoSpaceDE/>
        <w:autoSpaceDN/>
        <w:adjustRightInd/>
        <w:spacing w:line="240" w:lineRule="auto"/>
        <w:contextualSpacing/>
        <w:rPr>
          <w:sz w:val="18"/>
          <w:szCs w:val="18"/>
        </w:rPr>
      </w:pPr>
      <w:r w:rsidRPr="001518B8">
        <w:rPr>
          <w:sz w:val="18"/>
          <w:szCs w:val="18"/>
          <w:u w:val="single"/>
        </w:rPr>
        <w:t>Management and Maintenance of Defibrillator.</w:t>
      </w:r>
      <w:r>
        <w:rPr>
          <w:sz w:val="18"/>
          <w:szCs w:val="18"/>
        </w:rPr>
        <w:t xml:space="preserve"> </w:t>
      </w:r>
      <w:r>
        <w:rPr>
          <w:i/>
          <w:iCs/>
          <w:sz w:val="18"/>
          <w:szCs w:val="18"/>
        </w:rPr>
        <w:t xml:space="preserve"> </w:t>
      </w:r>
      <w:r w:rsidR="00B726B2" w:rsidRPr="00B726B2">
        <w:rPr>
          <w:sz w:val="18"/>
          <w:szCs w:val="18"/>
        </w:rPr>
        <w:t>It</w:t>
      </w:r>
      <w:r w:rsidRPr="00B726B2">
        <w:rPr>
          <w:sz w:val="18"/>
          <w:szCs w:val="18"/>
        </w:rPr>
        <w:t xml:space="preserve"> has been agreed that the Parish Council take over the guardianship of the defibrillator. This mean</w:t>
      </w:r>
      <w:r w:rsidR="003D37E0">
        <w:rPr>
          <w:sz w:val="18"/>
          <w:szCs w:val="18"/>
        </w:rPr>
        <w:t>t</w:t>
      </w:r>
      <w:r w:rsidRPr="00B726B2">
        <w:rPr>
          <w:sz w:val="18"/>
          <w:szCs w:val="18"/>
        </w:rPr>
        <w:t xml:space="preserve"> that the PC </w:t>
      </w:r>
      <w:r w:rsidR="00B726B2" w:rsidRPr="00B726B2">
        <w:rPr>
          <w:sz w:val="18"/>
          <w:szCs w:val="18"/>
        </w:rPr>
        <w:t>was</w:t>
      </w:r>
      <w:r w:rsidRPr="00B726B2">
        <w:rPr>
          <w:sz w:val="18"/>
          <w:szCs w:val="18"/>
        </w:rPr>
        <w:t xml:space="preserve"> responsible for the weekly checking &amp; reporting to the Circuit – the national defibrillator network and ordering any supplies/batteries and/or maintenance. </w:t>
      </w:r>
      <w:r w:rsidR="00B726B2" w:rsidRPr="00B726B2">
        <w:rPr>
          <w:sz w:val="18"/>
          <w:szCs w:val="18"/>
        </w:rPr>
        <w:t>A</w:t>
      </w:r>
      <w:r w:rsidRPr="00B726B2">
        <w:rPr>
          <w:sz w:val="18"/>
          <w:szCs w:val="18"/>
        </w:rPr>
        <w:t xml:space="preserve"> record of procedure and passwords etc. </w:t>
      </w:r>
      <w:r w:rsidR="00B726B2" w:rsidRPr="00B726B2">
        <w:rPr>
          <w:sz w:val="18"/>
          <w:szCs w:val="18"/>
        </w:rPr>
        <w:t>ha</w:t>
      </w:r>
      <w:r w:rsidR="003D37E0">
        <w:rPr>
          <w:sz w:val="18"/>
          <w:szCs w:val="18"/>
        </w:rPr>
        <w:t>d</w:t>
      </w:r>
      <w:r w:rsidR="00B726B2" w:rsidRPr="00B726B2">
        <w:rPr>
          <w:sz w:val="18"/>
          <w:szCs w:val="18"/>
        </w:rPr>
        <w:t xml:space="preserve"> been produced. Clerk to take the</w:t>
      </w:r>
      <w:r w:rsidRPr="00B726B2">
        <w:rPr>
          <w:sz w:val="18"/>
          <w:szCs w:val="18"/>
        </w:rPr>
        <w:t xml:space="preserve"> role as </w:t>
      </w:r>
      <w:r w:rsidR="00B726B2" w:rsidRPr="00B726B2">
        <w:rPr>
          <w:sz w:val="18"/>
          <w:szCs w:val="18"/>
        </w:rPr>
        <w:t>g</w:t>
      </w:r>
      <w:r w:rsidRPr="00B726B2">
        <w:rPr>
          <w:sz w:val="18"/>
          <w:szCs w:val="18"/>
        </w:rPr>
        <w:t xml:space="preserve">uardian </w:t>
      </w:r>
      <w:r w:rsidR="00B726B2" w:rsidRPr="00B726B2">
        <w:rPr>
          <w:sz w:val="18"/>
          <w:szCs w:val="18"/>
        </w:rPr>
        <w:t>and GF to act as</w:t>
      </w:r>
      <w:r w:rsidRPr="00B726B2">
        <w:rPr>
          <w:sz w:val="18"/>
          <w:szCs w:val="18"/>
        </w:rPr>
        <w:t xml:space="preserve"> </w:t>
      </w:r>
      <w:r w:rsidR="00B726B2" w:rsidRPr="00B726B2">
        <w:rPr>
          <w:sz w:val="18"/>
          <w:szCs w:val="18"/>
        </w:rPr>
        <w:t xml:space="preserve">the </w:t>
      </w:r>
      <w:r w:rsidRPr="00B726B2">
        <w:rPr>
          <w:sz w:val="18"/>
          <w:szCs w:val="18"/>
        </w:rPr>
        <w:t>backup guardian</w:t>
      </w:r>
      <w:r w:rsidR="00B726B2" w:rsidRPr="00B726B2">
        <w:rPr>
          <w:sz w:val="18"/>
          <w:szCs w:val="18"/>
        </w:rPr>
        <w:t>.</w:t>
      </w:r>
      <w:r w:rsidR="00B726B2">
        <w:rPr>
          <w:sz w:val="18"/>
          <w:szCs w:val="18"/>
        </w:rPr>
        <w:tab/>
        <w:t xml:space="preserve">            </w:t>
      </w:r>
      <w:r w:rsidR="00B726B2" w:rsidRPr="00B726B2">
        <w:rPr>
          <w:b/>
          <w:bCs/>
          <w:sz w:val="18"/>
          <w:szCs w:val="18"/>
        </w:rPr>
        <w:t>Action: Clerk/GF</w:t>
      </w:r>
    </w:p>
    <w:p w14:paraId="13CEC2C9" w14:textId="6D75E472" w:rsidR="001D36BF" w:rsidRPr="00D26412" w:rsidRDefault="001D36BF" w:rsidP="001D36BF">
      <w:pPr>
        <w:pStyle w:val="ListParagraph"/>
        <w:widowControl/>
        <w:numPr>
          <w:ilvl w:val="1"/>
          <w:numId w:val="1"/>
        </w:numPr>
        <w:tabs>
          <w:tab w:val="num" w:pos="720"/>
        </w:tabs>
        <w:autoSpaceDE/>
        <w:autoSpaceDN/>
        <w:adjustRightInd/>
        <w:spacing w:line="240" w:lineRule="auto"/>
        <w:contextualSpacing/>
        <w:rPr>
          <w:sz w:val="18"/>
          <w:szCs w:val="18"/>
        </w:rPr>
      </w:pPr>
      <w:r w:rsidRPr="001518B8">
        <w:rPr>
          <w:sz w:val="18"/>
          <w:szCs w:val="18"/>
          <w:u w:val="single"/>
        </w:rPr>
        <w:t>Northumberland Town, Parish &amp; Community Council Charter</w:t>
      </w:r>
      <w:r>
        <w:rPr>
          <w:sz w:val="18"/>
          <w:szCs w:val="18"/>
        </w:rPr>
        <w:t xml:space="preserve">. </w:t>
      </w:r>
      <w:bookmarkStart w:id="6" w:name="_Hlk126324397"/>
      <w:r w:rsidR="00B726B2" w:rsidRPr="00B726B2">
        <w:rPr>
          <w:sz w:val="18"/>
          <w:szCs w:val="18"/>
        </w:rPr>
        <w:t xml:space="preserve">The </w:t>
      </w:r>
      <w:r w:rsidRPr="00B726B2">
        <w:rPr>
          <w:sz w:val="18"/>
          <w:szCs w:val="18"/>
        </w:rPr>
        <w:t>2023 final version</w:t>
      </w:r>
      <w:r w:rsidR="00B726B2" w:rsidRPr="00B726B2">
        <w:rPr>
          <w:sz w:val="18"/>
          <w:szCs w:val="18"/>
        </w:rPr>
        <w:t xml:space="preserve"> was received </w:t>
      </w:r>
      <w:r w:rsidRPr="00B726B2">
        <w:rPr>
          <w:sz w:val="18"/>
          <w:szCs w:val="18"/>
        </w:rPr>
        <w:t>.</w:t>
      </w:r>
      <w:bookmarkEnd w:id="6"/>
    </w:p>
    <w:p w14:paraId="7E135BED" w14:textId="30D12E73" w:rsidR="001D36BF" w:rsidRPr="00D26412" w:rsidRDefault="001D36BF" w:rsidP="001D36BF">
      <w:pPr>
        <w:pStyle w:val="ListParagraph"/>
        <w:widowControl/>
        <w:numPr>
          <w:ilvl w:val="1"/>
          <w:numId w:val="1"/>
        </w:numPr>
        <w:tabs>
          <w:tab w:val="num" w:pos="720"/>
        </w:tabs>
        <w:autoSpaceDE/>
        <w:autoSpaceDN/>
        <w:adjustRightInd/>
        <w:spacing w:line="240" w:lineRule="auto"/>
        <w:contextualSpacing/>
        <w:rPr>
          <w:sz w:val="18"/>
          <w:szCs w:val="18"/>
        </w:rPr>
      </w:pPr>
      <w:r w:rsidRPr="001518B8">
        <w:rPr>
          <w:sz w:val="18"/>
          <w:szCs w:val="18"/>
          <w:u w:val="single"/>
        </w:rPr>
        <w:t>Local Services Who’s Who and How to Contact Us.</w:t>
      </w:r>
      <w:r>
        <w:rPr>
          <w:sz w:val="18"/>
          <w:szCs w:val="18"/>
        </w:rPr>
        <w:t xml:space="preserve"> </w:t>
      </w:r>
      <w:r w:rsidR="00B726B2" w:rsidRPr="00B726B2">
        <w:rPr>
          <w:sz w:val="18"/>
          <w:szCs w:val="18"/>
        </w:rPr>
        <w:t>The 2023 final version was received .</w:t>
      </w:r>
    </w:p>
    <w:p w14:paraId="47BA9B2B" w14:textId="2B132F94" w:rsidR="001D36BF" w:rsidRPr="00362A5F" w:rsidRDefault="001D36BF" w:rsidP="001D36BF">
      <w:pPr>
        <w:pStyle w:val="ListParagraph"/>
        <w:widowControl/>
        <w:numPr>
          <w:ilvl w:val="1"/>
          <w:numId w:val="1"/>
        </w:numPr>
        <w:tabs>
          <w:tab w:val="num" w:pos="720"/>
        </w:tabs>
        <w:autoSpaceDE/>
        <w:autoSpaceDN/>
        <w:adjustRightInd/>
        <w:spacing w:line="240" w:lineRule="auto"/>
        <w:contextualSpacing/>
        <w:rPr>
          <w:sz w:val="18"/>
          <w:szCs w:val="18"/>
        </w:rPr>
      </w:pPr>
      <w:r w:rsidRPr="001518B8">
        <w:rPr>
          <w:sz w:val="18"/>
          <w:szCs w:val="18"/>
          <w:u w:val="single"/>
        </w:rPr>
        <w:t>Electric Vehicle Charging Points</w:t>
      </w:r>
      <w:r>
        <w:rPr>
          <w:sz w:val="18"/>
          <w:szCs w:val="18"/>
        </w:rPr>
        <w:t xml:space="preserve">. </w:t>
      </w:r>
      <w:r w:rsidRPr="00362A5F">
        <w:rPr>
          <w:sz w:val="18"/>
          <w:szCs w:val="18"/>
        </w:rPr>
        <w:t>A</w:t>
      </w:r>
      <w:r w:rsidR="00362A5F">
        <w:rPr>
          <w:sz w:val="18"/>
          <w:szCs w:val="18"/>
        </w:rPr>
        <w:t xml:space="preserve">n </w:t>
      </w:r>
      <w:r w:rsidRPr="00362A5F">
        <w:rPr>
          <w:sz w:val="18"/>
          <w:szCs w:val="18"/>
        </w:rPr>
        <w:t>invitation from the Council's Climate Change Team to apply for this year's distribution of Electric Vehicle Charging Points ha</w:t>
      </w:r>
      <w:r w:rsidR="00B726B2" w:rsidRPr="00362A5F">
        <w:rPr>
          <w:sz w:val="18"/>
          <w:szCs w:val="18"/>
        </w:rPr>
        <w:t>d</w:t>
      </w:r>
      <w:r w:rsidRPr="00362A5F">
        <w:rPr>
          <w:sz w:val="18"/>
          <w:szCs w:val="18"/>
        </w:rPr>
        <w:t xml:space="preserve"> been received. It c</w:t>
      </w:r>
      <w:r w:rsidR="00362A5F">
        <w:rPr>
          <w:sz w:val="18"/>
          <w:szCs w:val="18"/>
        </w:rPr>
        <w:t>ame</w:t>
      </w:r>
      <w:r w:rsidRPr="00362A5F">
        <w:rPr>
          <w:sz w:val="18"/>
          <w:szCs w:val="18"/>
        </w:rPr>
        <w:t xml:space="preserve"> with a toolkit to help through this process. The deadline for submission </w:t>
      </w:r>
      <w:r w:rsidR="00B726B2" w:rsidRPr="00362A5F">
        <w:rPr>
          <w:sz w:val="18"/>
          <w:szCs w:val="18"/>
        </w:rPr>
        <w:t>wa</w:t>
      </w:r>
      <w:r w:rsidRPr="00362A5F">
        <w:rPr>
          <w:sz w:val="18"/>
          <w:szCs w:val="18"/>
        </w:rPr>
        <w:t>s Tuesday 28th February.</w:t>
      </w:r>
      <w:r w:rsidR="00B726B2" w:rsidRPr="00362A5F">
        <w:rPr>
          <w:sz w:val="18"/>
          <w:szCs w:val="18"/>
        </w:rPr>
        <w:t xml:space="preserve"> It was agreed that the most suitable place for a charging point would be at the NW end of the dog field with access via the Memorial Hall car park</w:t>
      </w:r>
      <w:r w:rsidR="00362A5F" w:rsidRPr="00362A5F">
        <w:rPr>
          <w:sz w:val="18"/>
          <w:szCs w:val="18"/>
        </w:rPr>
        <w:t>. GF to speak to the Chair of the Memorial Hall</w:t>
      </w:r>
      <w:r w:rsidR="00362A5F">
        <w:rPr>
          <w:sz w:val="18"/>
          <w:szCs w:val="18"/>
        </w:rPr>
        <w:t xml:space="preserve"> to seek their permission/views prior to a submission being considered</w:t>
      </w:r>
      <w:r w:rsidR="00362A5F" w:rsidRPr="00362A5F">
        <w:rPr>
          <w:sz w:val="18"/>
          <w:szCs w:val="18"/>
        </w:rPr>
        <w:t>.</w:t>
      </w:r>
      <w:r w:rsidR="00362A5F" w:rsidRPr="00362A5F">
        <w:rPr>
          <w:sz w:val="18"/>
          <w:szCs w:val="18"/>
        </w:rPr>
        <w:tab/>
      </w:r>
      <w:r w:rsidR="00362A5F">
        <w:rPr>
          <w:sz w:val="18"/>
          <w:szCs w:val="18"/>
        </w:rPr>
        <w:tab/>
      </w:r>
      <w:r w:rsidR="00362A5F">
        <w:rPr>
          <w:sz w:val="18"/>
          <w:szCs w:val="18"/>
        </w:rPr>
        <w:tab/>
      </w:r>
      <w:r w:rsidR="00362A5F">
        <w:rPr>
          <w:sz w:val="18"/>
          <w:szCs w:val="18"/>
        </w:rPr>
        <w:tab/>
      </w:r>
      <w:r w:rsidR="00362A5F">
        <w:rPr>
          <w:sz w:val="18"/>
          <w:szCs w:val="18"/>
        </w:rPr>
        <w:tab/>
        <w:t xml:space="preserve">     </w:t>
      </w:r>
      <w:r w:rsidR="00362A5F" w:rsidRPr="00362A5F">
        <w:rPr>
          <w:b/>
          <w:bCs/>
          <w:sz w:val="18"/>
          <w:szCs w:val="18"/>
        </w:rPr>
        <w:t>Action: GF</w:t>
      </w:r>
    </w:p>
    <w:p w14:paraId="5CDF9510" w14:textId="77777777" w:rsidR="001D36BF" w:rsidRPr="00362A5F" w:rsidRDefault="001D36BF" w:rsidP="001D36BF">
      <w:pPr>
        <w:pStyle w:val="ListParagraph"/>
        <w:widowControl/>
        <w:numPr>
          <w:ilvl w:val="0"/>
          <w:numId w:val="1"/>
        </w:numPr>
        <w:tabs>
          <w:tab w:val="num" w:pos="360"/>
        </w:tabs>
        <w:autoSpaceDE/>
        <w:autoSpaceDN/>
        <w:adjustRightInd/>
        <w:spacing w:line="240" w:lineRule="auto"/>
        <w:contextualSpacing/>
        <w:rPr>
          <w:sz w:val="16"/>
          <w:szCs w:val="16"/>
        </w:rPr>
      </w:pPr>
      <w:r w:rsidRPr="00362A5F">
        <w:rPr>
          <w:b/>
          <w:sz w:val="18"/>
          <w:szCs w:val="18"/>
        </w:rPr>
        <w:t xml:space="preserve">Agenda Items for, and Date of Next Meeting : </w:t>
      </w:r>
      <w:r w:rsidRPr="00362A5F">
        <w:rPr>
          <w:b/>
          <w:bCs/>
          <w:sz w:val="18"/>
          <w:szCs w:val="18"/>
        </w:rPr>
        <w:t>Wednesday 1</w:t>
      </w:r>
      <w:r w:rsidRPr="00362A5F">
        <w:rPr>
          <w:b/>
          <w:bCs/>
          <w:sz w:val="18"/>
          <w:szCs w:val="18"/>
          <w:vertAlign w:val="superscript"/>
        </w:rPr>
        <w:t>st</w:t>
      </w:r>
      <w:r w:rsidRPr="00362A5F">
        <w:rPr>
          <w:b/>
          <w:bCs/>
          <w:sz w:val="18"/>
          <w:szCs w:val="18"/>
        </w:rPr>
        <w:t xml:space="preserve"> March 2023 at 7.00 p.m.</w:t>
      </w:r>
    </w:p>
    <w:p w14:paraId="5EAA2965" w14:textId="77777777" w:rsidR="001D36BF" w:rsidRDefault="001D36BF" w:rsidP="001D36BF">
      <w:pPr>
        <w:rPr>
          <w:b/>
          <w:color w:val="000000"/>
          <w:sz w:val="16"/>
          <w:szCs w:val="16"/>
        </w:rPr>
      </w:pPr>
      <w:r>
        <w:rPr>
          <w:b/>
          <w:color w:val="000000"/>
          <w:sz w:val="16"/>
          <w:szCs w:val="16"/>
        </w:rPr>
        <w:t xml:space="preserve">  </w:t>
      </w:r>
    </w:p>
    <w:p w14:paraId="4102E14E" w14:textId="77777777" w:rsidR="001D36BF" w:rsidRDefault="001D36BF" w:rsidP="001D36BF">
      <w:pPr>
        <w:rPr>
          <w:rStyle w:val="Hyperlink"/>
          <w:sz w:val="16"/>
          <w:szCs w:val="16"/>
        </w:rPr>
      </w:pPr>
      <w:r w:rsidRPr="001E6427">
        <w:rPr>
          <w:b/>
          <w:color w:val="000000"/>
          <w:sz w:val="16"/>
          <w:szCs w:val="16"/>
        </w:rPr>
        <w:t>Garth Rhodes – Parish Clerk,</w:t>
      </w:r>
      <w:r w:rsidRPr="001E6427">
        <w:rPr>
          <w:color w:val="000000"/>
          <w:sz w:val="16"/>
          <w:szCs w:val="16"/>
        </w:rPr>
        <w:t xml:space="preserve"> </w:t>
      </w:r>
      <w:r w:rsidRPr="00D77798">
        <w:rPr>
          <w:b/>
          <w:bCs/>
          <w:color w:val="000000"/>
          <w:sz w:val="16"/>
          <w:szCs w:val="16"/>
        </w:rPr>
        <w:t>5 Wardle Terrace, Longframlington, Northumberland NE65 8AB.  E-mail</w:t>
      </w:r>
      <w:r w:rsidRPr="001E6427">
        <w:rPr>
          <w:color w:val="000000"/>
          <w:sz w:val="16"/>
          <w:szCs w:val="16"/>
        </w:rPr>
        <w:t xml:space="preserve"> </w:t>
      </w:r>
      <w:hyperlink r:id="rId12" w:history="1">
        <w:r w:rsidRPr="001E6427">
          <w:rPr>
            <w:rStyle w:val="Hyperlink"/>
            <w:sz w:val="16"/>
            <w:szCs w:val="16"/>
          </w:rPr>
          <w:t>longframlingtonpc@gmail.com</w:t>
        </w:r>
      </w:hyperlink>
    </w:p>
    <w:p w14:paraId="3D680F81" w14:textId="77777777" w:rsidR="001D36BF" w:rsidRDefault="001D36BF" w:rsidP="002A53B3">
      <w:pPr>
        <w:tabs>
          <w:tab w:val="left" w:pos="493"/>
        </w:tabs>
        <w:kinsoku w:val="0"/>
        <w:overflowPunct w:val="0"/>
        <w:spacing w:before="1" w:line="219" w:lineRule="exact"/>
        <w:rPr>
          <w:b/>
          <w:bCs/>
          <w:color w:val="000000"/>
          <w:sz w:val="16"/>
          <w:szCs w:val="16"/>
        </w:rPr>
      </w:pPr>
    </w:p>
    <w:sectPr w:rsidR="001D36BF" w:rsidSect="009247B5">
      <w:headerReference w:type="even" r:id="rId13"/>
      <w:headerReference w:type="default" r:id="rId14"/>
      <w:footerReference w:type="even" r:id="rId15"/>
      <w:footerReference w:type="default" r:id="rId16"/>
      <w:headerReference w:type="first" r:id="rId17"/>
      <w:footerReference w:type="first" r:id="rId18"/>
      <w:type w:val="continuous"/>
      <w:pgSz w:w="11910" w:h="16840"/>
      <w:pgMar w:top="1440" w:right="1134" w:bottom="1440"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68B5E" w14:textId="77777777" w:rsidR="00C70A64" w:rsidRDefault="00C70A64">
      <w:r>
        <w:separator/>
      </w:r>
    </w:p>
  </w:endnote>
  <w:endnote w:type="continuationSeparator" w:id="0">
    <w:p w14:paraId="7B068729" w14:textId="77777777" w:rsidR="00C70A64" w:rsidRDefault="00C70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48F48" w14:textId="77777777" w:rsidR="00422E19" w:rsidRDefault="00422E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29B63" w14:textId="1C31DF6F" w:rsidR="00123980" w:rsidRPr="002F35CC" w:rsidRDefault="00422E19">
    <w:pPr>
      <w:pStyle w:val="Footer"/>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Longframlington PC Minutes - 20230201</w:t>
    </w:r>
    <w:r>
      <w:rPr>
        <w:sz w:val="16"/>
        <w:szCs w:val="16"/>
      </w:rPr>
      <w:fldChar w:fldCharType="end"/>
    </w:r>
    <w:r w:rsidR="002F35CC" w:rsidRPr="002F35CC">
      <w:rPr>
        <w:sz w:val="16"/>
        <w:szCs w:val="16"/>
      </w:rPr>
      <w:tab/>
    </w:r>
    <w:r w:rsidR="003805CC">
      <w:rPr>
        <w:sz w:val="16"/>
        <w:szCs w:val="16"/>
      </w:rPr>
      <w:tab/>
    </w:r>
    <w:r w:rsidR="002F35CC" w:rsidRPr="002F35CC">
      <w:rPr>
        <w:sz w:val="16"/>
        <w:szCs w:val="16"/>
      </w:rPr>
      <w:t>Signed……………………….</w:t>
    </w:r>
    <w:r w:rsidR="003805CC">
      <w:rPr>
        <w:sz w:val="16"/>
        <w:szCs w:val="16"/>
      </w:rPr>
      <w:t xml:space="preserve">      </w:t>
    </w:r>
    <w:r w:rsidR="002F35CC" w:rsidRPr="002F35CC">
      <w:rPr>
        <w:sz w:val="16"/>
        <w:szCs w:val="16"/>
      </w:rPr>
      <w:t xml:space="preserve"> Date</w:t>
    </w:r>
    <w:r w:rsidR="003805CC">
      <w:rPr>
        <w:sz w:val="16"/>
        <w:szCs w:val="16"/>
      </w:rPr>
      <w:t>….</w:t>
    </w:r>
    <w:r w:rsidR="002F35CC" w:rsidRPr="002F35CC">
      <w:rPr>
        <w:sz w:val="16"/>
        <w:szCs w:val="16"/>
      </w:rPr>
      <w:t xml:space="preserve">…………………. </w:t>
    </w:r>
    <w:r w:rsidR="002F35CC" w:rsidRPr="002F35CC">
      <w:rPr>
        <w:sz w:val="16"/>
        <w:szCs w:val="16"/>
      </w:rPr>
      <w:ptab w:relativeTo="margin" w:alignment="center" w:leader="none"/>
    </w:r>
    <w:r w:rsidR="002F35CC" w:rsidRPr="002F35CC">
      <w:rPr>
        <w:sz w:val="16"/>
        <w:szCs w:val="16"/>
      </w:rPr>
      <w:fldChar w:fldCharType="begin"/>
    </w:r>
    <w:r w:rsidR="002F35CC" w:rsidRPr="002F35CC">
      <w:rPr>
        <w:sz w:val="16"/>
        <w:szCs w:val="16"/>
      </w:rPr>
      <w:instrText xml:space="preserve"> PAGE   \* MERGEFORMAT </w:instrText>
    </w:r>
    <w:r w:rsidR="002F35CC" w:rsidRPr="002F35CC">
      <w:rPr>
        <w:sz w:val="16"/>
        <w:szCs w:val="16"/>
      </w:rPr>
      <w:fldChar w:fldCharType="separate"/>
    </w:r>
    <w:r w:rsidR="002F35CC" w:rsidRPr="002F35CC">
      <w:rPr>
        <w:noProof/>
        <w:sz w:val="16"/>
        <w:szCs w:val="16"/>
      </w:rPr>
      <w:t>1</w:t>
    </w:r>
    <w:r w:rsidR="002F35CC" w:rsidRPr="002F35CC">
      <w:rPr>
        <w:noProof/>
        <w:sz w:val="16"/>
        <w:szCs w:val="16"/>
      </w:rPr>
      <w:fldChar w:fldCharType="end"/>
    </w:r>
    <w:r w:rsidR="002F35CC" w:rsidRPr="002F35CC">
      <w:rPr>
        <w:sz w:val="16"/>
        <w:szCs w:val="16"/>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CB1E2" w14:textId="77777777" w:rsidR="00422E19" w:rsidRDefault="00422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48A94" w14:textId="77777777" w:rsidR="00C70A64" w:rsidRDefault="00C70A64">
      <w:r>
        <w:separator/>
      </w:r>
    </w:p>
  </w:footnote>
  <w:footnote w:type="continuationSeparator" w:id="0">
    <w:p w14:paraId="61FD57A1" w14:textId="77777777" w:rsidR="00C70A64" w:rsidRDefault="00C70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2B436" w14:textId="77777777" w:rsidR="00422E19" w:rsidRDefault="00422E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E9CE1" w14:textId="0A337138" w:rsidR="00123980" w:rsidRPr="00FC3DB7" w:rsidRDefault="00123980" w:rsidP="00FC3DB7">
    <w:pPr>
      <w:kinsoku w:val="0"/>
      <w:overflowPunct w:val="0"/>
      <w:spacing w:before="9" w:after="19"/>
      <w:ind w:left="2950"/>
      <w:rPr>
        <w:b/>
        <w:bCs/>
        <w:color w:val="001F5F"/>
        <w:sz w:val="32"/>
        <w:szCs w:val="32"/>
      </w:rPr>
    </w:pPr>
    <w:bookmarkStart w:id="7" w:name="_Hlk63157061"/>
    <w:r w:rsidRPr="00FC3DB7">
      <w:rPr>
        <w:b/>
        <w:bCs/>
        <w:color w:val="001F5F"/>
        <w:sz w:val="32"/>
        <w:szCs w:val="32"/>
      </w:rPr>
      <w:t>Longframlington Parish Council</w:t>
    </w:r>
  </w:p>
  <w:bookmarkEnd w:id="7"/>
  <w:p w14:paraId="527AFDFC" w14:textId="7F848DD0" w:rsidR="00123980" w:rsidRDefault="00123980">
    <w:pPr>
      <w:pStyle w:val="Header"/>
    </w:pPr>
    <w:r>
      <w:rPr>
        <w:noProof/>
        <w:position w:val="-2"/>
        <w:sz w:val="11"/>
        <w:szCs w:val="11"/>
      </w:rPr>
      <mc:AlternateContent>
        <mc:Choice Requires="wps">
          <w:drawing>
            <wp:inline distT="0" distB="0" distL="0" distR="0" wp14:anchorId="4152677A" wp14:editId="20F1B458">
              <wp:extent cx="6191250" cy="12584"/>
              <wp:effectExtent l="0" t="19050" r="19050" b="6985"/>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12584"/>
                      </a:xfrm>
                      <a:custGeom>
                        <a:avLst/>
                        <a:gdLst>
                          <a:gd name="T0" fmla="*/ 0 w 9840"/>
                          <a:gd name="T1" fmla="*/ 0 h 20"/>
                          <a:gd name="T2" fmla="*/ 9839 w 9840"/>
                          <a:gd name="T3" fmla="*/ 0 h 20"/>
                          <a:gd name="T4" fmla="*/ 0 60000 65536"/>
                          <a:gd name="T5" fmla="*/ 0 60000 65536"/>
                        </a:gdLst>
                        <a:ahLst/>
                        <a:cxnLst>
                          <a:cxn ang="T4">
                            <a:pos x="T0" y="T1"/>
                          </a:cxn>
                          <a:cxn ang="T5">
                            <a:pos x="T2" y="T3"/>
                          </a:cxn>
                        </a:cxnLst>
                        <a:rect l="0" t="0" r="r" b="b"/>
                        <a:pathLst>
                          <a:path w="9840" h="20">
                            <a:moveTo>
                              <a:pt x="0" y="0"/>
                            </a:moveTo>
                            <a:lnTo>
                              <a:pt x="9839" y="0"/>
                            </a:lnTo>
                          </a:path>
                        </a:pathLst>
                      </a:custGeom>
                      <a:noFill/>
                      <a:ln w="38100">
                        <a:solidFill>
                          <a:srgbClr val="1F48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3DFC533F" id="Freeform 3" o:spid="_x0000_s1026" style="width:487.5pt;height:1pt;visibility:visible;mso-wrap-style:square;mso-left-percent:-10001;mso-top-percent:-10001;mso-position-horizontal:absolute;mso-position-horizontal-relative:char;mso-position-vertical:absolute;mso-position-vertical-relative:line;mso-left-percent:-10001;mso-top-percent:-10001;v-text-anchor:top" coordsize="98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JjugIAAPkFAAAOAAAAZHJzL2Uyb0RvYy54bWysVN1u0zAUvkfiHSxfIrEkbdq11dIJbRQh&#10;DZi08gCu4zQWjo+x3abj6XfspF26AReIXrjHPl/Oz3d+rq4PjSJ7YZ0EXdDsIqVEaA6l1NuCfl+v&#10;3s8ocZ7pkinQoqCPwtHr5ds3V61ZiBHUoEphCRrRbtGagtbem0WSOF6LhrkLMEKjsgLbMI9Xu01K&#10;y1q03qhklKbTpAVbGgtcOIevt52SLqP9qhLcf6sqJzxRBcXYfDxtPDfhTJZXbLG1zNSS92Gwf4ii&#10;YVKj05OpW+YZ2Vn5ylQjuQUHlb/g0CRQVZKLmANmk6UvsnmomRExFyTHmRNN7v+Z5V/395bIsqBj&#10;SjRrsEQrK0QgnIwDO61xCwQ9mHsb8nPmDvgPh4rkTBMuDjFk036BEq2wnYfIyKGyTfgScyWHSPzj&#10;iXhx8ITj4zSbZ6MJ1oejDqVZHlwnbHH8mO+c/yQgGmL7O+e7upUoRdbLPvY12qgahSV8l5CUtGQ+&#10;y49FPmGyM0xNRq8QowFiPhvP/2AIKRs4+52h/AwxTfFHppPJeNo33immyd+ASMT2mCqrj9nzg+7T&#10;R4mwMHDrPFJuwAWqAxnI5zrryURYIOsZPTlDY9IBHauOHiO6++/dWJyml3NkKcE52nTpGOZDdMFJ&#10;EElb0Mg/qQuKJIf3BvZiDRHhX7QD+nrWKj1EhRrE6GKlENipUQh+YqecfIeQB92iYSWViu2idIho&#10;PMvSLhYHSpZBG8Jxdru5UZbsGW6KbJXPLm962s5gFna6jNZqwcqPveyZVJ0cY+uHI8xDN0AbKB9x&#10;Nix0+wf3JQo12F+UtLh7Cup+7pgVlKjPGod7nuXYtcTHSz65RO6IHWo2Qw3THE0V1FNsgiDe+G7B&#10;7YyV2xo9ZZF6DR9wJisZZicObxdVf8H9Ennsd2FYYMN7RD1v7OUTAAAA//8DAFBLAwQUAAYACAAA&#10;ACEAB9znYtoAAAADAQAADwAAAGRycy9kb3ducmV2LnhtbEyPzU7DMBCE70i8g7VI3KhDET8NcSqE&#10;BAcOoJaKXjfxkgTsdRS7TcrTs3CBy0ijWc18Wywn79SehtgFNnA+y0AR18F23BjYvD6c3YCKCdmi&#10;C0wGDhRhWR4fFZjbMPKK9uvUKCnhmKOBNqU+1zrWLXmMs9ATS/YeBo9J7NBoO+Ao5d7peZZdaY8d&#10;y0KLPd23VH+ud96Abt3Tc8Xj2+Glf9ziBX5sFtsvY05PprtbUImm9HcMP/iCDqUwVWHHNipnQB5J&#10;vyrZ4vpSbGVgnoEuC/2fvfwGAAD//wMAUEsBAi0AFAAGAAgAAAAhALaDOJL+AAAA4QEAABMAAAAA&#10;AAAAAAAAAAAAAAAAAFtDb250ZW50X1R5cGVzXS54bWxQSwECLQAUAAYACAAAACEAOP0h/9YAAACU&#10;AQAACwAAAAAAAAAAAAAAAAAvAQAAX3JlbHMvLnJlbHNQSwECLQAUAAYACAAAACEAlZxyY7oCAAD5&#10;BQAADgAAAAAAAAAAAAAAAAAuAgAAZHJzL2Uyb0RvYy54bWxQSwECLQAUAAYACAAAACEAB9znYtoA&#10;AAADAQAADwAAAAAAAAAAAAAAAAAUBQAAZHJzL2Rvd25yZXYueG1sUEsFBgAAAAAEAAQA8wAAABsG&#10;AAAAAA==&#10;" path="m,l9839,e" filled="f" strokecolor="#1f487c" strokeweight="3pt">
              <v:path arrowok="t" o:connecttype="custom" o:connectlocs="0,0;6190621,0" o:connectangles="0,0"/>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3DB8" w14:textId="77777777" w:rsidR="00422E19" w:rsidRDefault="00422E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342F1"/>
    <w:multiLevelType w:val="hybridMultilevel"/>
    <w:tmpl w:val="A8122D52"/>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 w15:restartNumberingAfterBreak="0">
    <w:nsid w:val="0B7B18FB"/>
    <w:multiLevelType w:val="hybridMultilevel"/>
    <w:tmpl w:val="85860A24"/>
    <w:lvl w:ilvl="0" w:tplc="607AB754">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340FD9"/>
    <w:multiLevelType w:val="hybridMultilevel"/>
    <w:tmpl w:val="81729A06"/>
    <w:lvl w:ilvl="0" w:tplc="FFFFFFFF">
      <w:start w:val="1"/>
      <w:numFmt w:val="upperRoman"/>
      <w:lvlText w:val="%1."/>
      <w:lvlJc w:val="right"/>
      <w:pPr>
        <w:ind w:left="767" w:hanging="360"/>
      </w:pPr>
      <w:rPr>
        <w:b w:val="0"/>
        <w:bCs w:val="0"/>
      </w:rPr>
    </w:lvl>
    <w:lvl w:ilvl="1" w:tplc="FFFFFFFF">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3" w15:restartNumberingAfterBreak="0">
    <w:nsid w:val="16114A12"/>
    <w:multiLevelType w:val="hybridMultilevel"/>
    <w:tmpl w:val="BC824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FDF682C"/>
    <w:multiLevelType w:val="hybridMultilevel"/>
    <w:tmpl w:val="6B120DFE"/>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2D2172D"/>
    <w:multiLevelType w:val="hybridMultilevel"/>
    <w:tmpl w:val="7EE81C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32C7C6A"/>
    <w:multiLevelType w:val="multilevel"/>
    <w:tmpl w:val="5F2A617E"/>
    <w:lvl w:ilvl="0">
      <w:start w:val="1"/>
      <w:numFmt w:val="decimal"/>
      <w:lvlText w:val="%1)"/>
      <w:lvlJc w:val="left"/>
      <w:pPr>
        <w:ind w:left="360" w:hanging="360"/>
      </w:pPr>
      <w:rPr>
        <w:rFonts w:hint="default"/>
        <w:b/>
        <w:i w:val="0"/>
        <w:iCs w:val="0"/>
        <w:sz w:val="18"/>
        <w:szCs w:val="18"/>
      </w:rPr>
    </w:lvl>
    <w:lvl w:ilvl="1">
      <w:start w:val="1"/>
      <w:numFmt w:val="lowerLetter"/>
      <w:lvlText w:val="%2)"/>
      <w:lvlJc w:val="left"/>
      <w:pPr>
        <w:ind w:left="720" w:hanging="360"/>
      </w:pPr>
      <w:rPr>
        <w:rFonts w:hint="default"/>
        <w:b w:val="0"/>
        <w:bCs w:val="0"/>
        <w:i w:val="0"/>
        <w:i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5D10A7B"/>
    <w:multiLevelType w:val="hybridMultilevel"/>
    <w:tmpl w:val="6BB09F76"/>
    <w:lvl w:ilvl="0" w:tplc="FFFFFFFF">
      <w:start w:val="1"/>
      <w:numFmt w:val="lowerRoman"/>
      <w:lvlText w:val="%1."/>
      <w:lvlJc w:val="right"/>
      <w:pPr>
        <w:ind w:left="644" w:hanging="360"/>
      </w:pPr>
      <w:rPr>
        <w:i w:val="0"/>
        <w:i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2726244B"/>
    <w:multiLevelType w:val="multilevel"/>
    <w:tmpl w:val="5D98ECCC"/>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CA03F64"/>
    <w:multiLevelType w:val="hybridMultilevel"/>
    <w:tmpl w:val="D5F81C82"/>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0" w15:restartNumberingAfterBreak="0">
    <w:nsid w:val="2CCC549B"/>
    <w:multiLevelType w:val="hybridMultilevel"/>
    <w:tmpl w:val="334A0C1C"/>
    <w:lvl w:ilvl="0" w:tplc="08090013">
      <w:start w:val="1"/>
      <w:numFmt w:val="upperRoman"/>
      <w:lvlText w:val="%1."/>
      <w:lvlJc w:val="righ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11" w15:restartNumberingAfterBreak="0">
    <w:nsid w:val="2E1C2E59"/>
    <w:multiLevelType w:val="hybridMultilevel"/>
    <w:tmpl w:val="81729A06"/>
    <w:lvl w:ilvl="0" w:tplc="FFFFFFFF">
      <w:start w:val="1"/>
      <w:numFmt w:val="upperRoman"/>
      <w:lvlText w:val="%1."/>
      <w:lvlJc w:val="right"/>
      <w:pPr>
        <w:ind w:left="767" w:hanging="360"/>
      </w:pPr>
      <w:rPr>
        <w:b w:val="0"/>
        <w:bCs w:val="0"/>
      </w:rPr>
    </w:lvl>
    <w:lvl w:ilvl="1" w:tplc="FFFFFFFF">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12" w15:restartNumberingAfterBreak="0">
    <w:nsid w:val="31D33798"/>
    <w:multiLevelType w:val="hybridMultilevel"/>
    <w:tmpl w:val="C07864D8"/>
    <w:lvl w:ilvl="0" w:tplc="15140982">
      <w:start w:val="1"/>
      <w:numFmt w:val="upperRoman"/>
      <w:lvlText w:val="%1."/>
      <w:lvlJc w:val="right"/>
      <w:pPr>
        <w:ind w:left="767" w:hanging="360"/>
      </w:pPr>
      <w:rPr>
        <w:b w:val="0"/>
        <w:bCs w:val="0"/>
      </w:rPr>
    </w:lvl>
    <w:lvl w:ilvl="1" w:tplc="FFFFFFFF" w:tentative="1">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13" w15:restartNumberingAfterBreak="0">
    <w:nsid w:val="339777CE"/>
    <w:multiLevelType w:val="hybridMultilevel"/>
    <w:tmpl w:val="DDA248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4A14C26"/>
    <w:multiLevelType w:val="hybridMultilevel"/>
    <w:tmpl w:val="A97C9E7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371446F5"/>
    <w:multiLevelType w:val="hybridMultilevel"/>
    <w:tmpl w:val="6B44846A"/>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700" w:hanging="36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FB43B7"/>
    <w:multiLevelType w:val="multilevel"/>
    <w:tmpl w:val="CDCA5B3A"/>
    <w:lvl w:ilvl="0">
      <w:start w:val="1"/>
      <w:numFmt w:val="decimal"/>
      <w:lvlText w:val="%1."/>
      <w:lvlJc w:val="left"/>
      <w:pPr>
        <w:tabs>
          <w:tab w:val="num" w:pos="720"/>
        </w:tabs>
        <w:ind w:left="720" w:hanging="720"/>
      </w:pPr>
      <w:rPr>
        <w:b/>
        <w:bCs/>
      </w:rPr>
    </w:lvl>
    <w:lvl w:ilvl="1">
      <w:start w:val="1"/>
      <w:numFmt w:val="lowerRoman"/>
      <w:lvlText w:val="%2."/>
      <w:lvlJc w:val="right"/>
      <w:pPr>
        <w:tabs>
          <w:tab w:val="num" w:pos="1440"/>
        </w:tabs>
        <w:ind w:left="1440" w:hanging="720"/>
      </w:pPr>
    </w:lvl>
    <w:lvl w:ilvl="2">
      <w:start w:val="1"/>
      <w:numFmt w:val="lowerLetter"/>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F38769A"/>
    <w:multiLevelType w:val="hybridMultilevel"/>
    <w:tmpl w:val="62F85B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1FA50AF"/>
    <w:multiLevelType w:val="hybridMultilevel"/>
    <w:tmpl w:val="1D5A45CE"/>
    <w:lvl w:ilvl="0" w:tplc="0809000F">
      <w:start w:val="1"/>
      <w:numFmt w:val="decimal"/>
      <w:lvlText w:val="%1."/>
      <w:lvlJc w:val="left"/>
      <w:pPr>
        <w:ind w:left="1648" w:hanging="360"/>
      </w:p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19" w15:restartNumberingAfterBreak="0">
    <w:nsid w:val="443C6B0F"/>
    <w:multiLevelType w:val="hybridMultilevel"/>
    <w:tmpl w:val="D1A8D1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4A664EC"/>
    <w:multiLevelType w:val="hybridMultilevel"/>
    <w:tmpl w:val="D5F81C82"/>
    <w:lvl w:ilvl="0" w:tplc="0809001B">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1" w15:restartNumberingAfterBreak="0">
    <w:nsid w:val="473B6B2C"/>
    <w:multiLevelType w:val="hybridMultilevel"/>
    <w:tmpl w:val="9DCE4E8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4DAC786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1AF6E0D"/>
    <w:multiLevelType w:val="hybridMultilevel"/>
    <w:tmpl w:val="6BB09F76"/>
    <w:lvl w:ilvl="0" w:tplc="DDAC9BE6">
      <w:start w:val="1"/>
      <w:numFmt w:val="lowerRoman"/>
      <w:lvlText w:val="%1."/>
      <w:lvlJc w:val="right"/>
      <w:pPr>
        <w:ind w:left="1648" w:hanging="360"/>
      </w:pPr>
      <w:rPr>
        <w:i w:val="0"/>
        <w:iCs w:val="0"/>
      </w:r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24" w15:restartNumberingAfterBreak="0">
    <w:nsid w:val="51D35002"/>
    <w:multiLevelType w:val="multilevel"/>
    <w:tmpl w:val="569E5AA4"/>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lowerRoman"/>
      <w:lvlText w:val="%4."/>
      <w:lvlJc w:val="right"/>
      <w:pPr>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6622718"/>
    <w:multiLevelType w:val="hybridMultilevel"/>
    <w:tmpl w:val="C778EDDC"/>
    <w:lvl w:ilvl="0" w:tplc="08090001">
      <w:start w:val="1"/>
      <w:numFmt w:val="bullet"/>
      <w:lvlText w:val=""/>
      <w:lvlJc w:val="left"/>
      <w:pPr>
        <w:ind w:left="1648" w:hanging="360"/>
      </w:pPr>
      <w:rPr>
        <w:rFonts w:ascii="Symbol" w:hAnsi="Symbol" w:hint="default"/>
      </w:rPr>
    </w:lvl>
    <w:lvl w:ilvl="1" w:tplc="08090003">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26" w15:restartNumberingAfterBreak="0">
    <w:nsid w:val="56AE23C2"/>
    <w:multiLevelType w:val="multilevel"/>
    <w:tmpl w:val="4A24B620"/>
    <w:lvl w:ilvl="0">
      <w:start w:val="1"/>
      <w:numFmt w:val="decimal"/>
      <w:lvlText w:val="%1)"/>
      <w:lvlJc w:val="left"/>
      <w:pPr>
        <w:tabs>
          <w:tab w:val="num" w:pos="360"/>
        </w:tabs>
        <w:ind w:left="360" w:hanging="360"/>
      </w:pPr>
      <w:rPr>
        <w:rFonts w:hint="default"/>
        <w:b/>
        <w:i w:val="0"/>
        <w:iCs w:val="0"/>
        <w:sz w:val="18"/>
        <w:szCs w:val="18"/>
      </w:rPr>
    </w:lvl>
    <w:lvl w:ilvl="1">
      <w:start w:val="1"/>
      <w:numFmt w:val="lowerLetter"/>
      <w:lvlText w:val="%2)"/>
      <w:lvlJc w:val="left"/>
      <w:pPr>
        <w:ind w:left="1070" w:hanging="360"/>
      </w:pPr>
    </w:lvl>
    <w:lvl w:ilvl="2">
      <w:start w:val="1"/>
      <w:numFmt w:val="bullet"/>
      <w:lvlText w:val=""/>
      <w:lvlJc w:val="left"/>
      <w:pPr>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BAB76AF"/>
    <w:multiLevelType w:val="hybridMultilevel"/>
    <w:tmpl w:val="E272BC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2EB2AFD"/>
    <w:multiLevelType w:val="hybridMultilevel"/>
    <w:tmpl w:val="037C197E"/>
    <w:lvl w:ilvl="0" w:tplc="FFFFFFFF">
      <w:start w:val="1"/>
      <w:numFmt w:val="upperRoman"/>
      <w:lvlText w:val="%1."/>
      <w:lvlJc w:val="right"/>
      <w:pPr>
        <w:ind w:left="767" w:hanging="360"/>
      </w:pPr>
      <w:rPr>
        <w:b w:val="0"/>
        <w:bCs w:val="0"/>
      </w:rPr>
    </w:lvl>
    <w:lvl w:ilvl="1" w:tplc="FFFFFFFF" w:tentative="1">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29" w15:restartNumberingAfterBreak="0">
    <w:nsid w:val="6BF86712"/>
    <w:multiLevelType w:val="hybridMultilevel"/>
    <w:tmpl w:val="182A5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0F77F73"/>
    <w:multiLevelType w:val="hybridMultilevel"/>
    <w:tmpl w:val="7E2A7C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9C8503C"/>
    <w:multiLevelType w:val="hybridMultilevel"/>
    <w:tmpl w:val="A97C9E7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B9028FF"/>
    <w:multiLevelType w:val="multilevel"/>
    <w:tmpl w:val="5D98ECCC"/>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9210445">
    <w:abstractNumId w:val="6"/>
  </w:num>
  <w:num w:numId="2" w16cid:durableId="127943510">
    <w:abstractNumId w:val="0"/>
  </w:num>
  <w:num w:numId="3" w16cid:durableId="2139253231">
    <w:abstractNumId w:val="32"/>
  </w:num>
  <w:num w:numId="4" w16cid:durableId="242761484">
    <w:abstractNumId w:val="13"/>
  </w:num>
  <w:num w:numId="5" w16cid:durableId="9405327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1511250">
    <w:abstractNumId w:val="10"/>
  </w:num>
  <w:num w:numId="7" w16cid:durableId="276254796">
    <w:abstractNumId w:val="1"/>
  </w:num>
  <w:num w:numId="8" w16cid:durableId="2003005933">
    <w:abstractNumId w:val="28"/>
  </w:num>
  <w:num w:numId="9" w16cid:durableId="854466065">
    <w:abstractNumId w:val="12"/>
  </w:num>
  <w:num w:numId="10" w16cid:durableId="929894668">
    <w:abstractNumId w:val="2"/>
  </w:num>
  <w:num w:numId="11" w16cid:durableId="384331452">
    <w:abstractNumId w:val="11"/>
  </w:num>
  <w:num w:numId="12" w16cid:durableId="1130396604">
    <w:abstractNumId w:val="16"/>
  </w:num>
  <w:num w:numId="13" w16cid:durableId="1289124774">
    <w:abstractNumId w:val="8"/>
  </w:num>
  <w:num w:numId="14" w16cid:durableId="916522508">
    <w:abstractNumId w:val="24"/>
  </w:num>
  <w:num w:numId="15" w16cid:durableId="48502306">
    <w:abstractNumId w:val="27"/>
  </w:num>
  <w:num w:numId="16" w16cid:durableId="1524712163">
    <w:abstractNumId w:val="25"/>
  </w:num>
  <w:num w:numId="17" w16cid:durableId="1434321207">
    <w:abstractNumId w:val="3"/>
  </w:num>
  <w:num w:numId="18" w16cid:durableId="21240381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4133185">
    <w:abstractNumId w:val="20"/>
  </w:num>
  <w:num w:numId="20" w16cid:durableId="815147254">
    <w:abstractNumId w:val="9"/>
  </w:num>
  <w:num w:numId="21" w16cid:durableId="874149790">
    <w:abstractNumId w:val="21"/>
  </w:num>
  <w:num w:numId="22" w16cid:durableId="1854606248">
    <w:abstractNumId w:val="23"/>
  </w:num>
  <w:num w:numId="23" w16cid:durableId="1546407908">
    <w:abstractNumId w:val="7"/>
  </w:num>
  <w:num w:numId="24" w16cid:durableId="402947575">
    <w:abstractNumId w:val="29"/>
  </w:num>
  <w:num w:numId="25" w16cid:durableId="317997351">
    <w:abstractNumId w:val="15"/>
  </w:num>
  <w:num w:numId="26" w16cid:durableId="641273677">
    <w:abstractNumId w:val="4"/>
  </w:num>
  <w:num w:numId="27" w16cid:durableId="668023484">
    <w:abstractNumId w:val="30"/>
  </w:num>
  <w:num w:numId="28" w16cid:durableId="212743012">
    <w:abstractNumId w:val="18"/>
  </w:num>
  <w:num w:numId="29" w16cid:durableId="930311101">
    <w:abstractNumId w:val="17"/>
  </w:num>
  <w:num w:numId="30" w16cid:durableId="1865244406">
    <w:abstractNumId w:val="31"/>
  </w:num>
  <w:num w:numId="31" w16cid:durableId="1626963642">
    <w:abstractNumId w:val="14"/>
  </w:num>
  <w:num w:numId="32" w16cid:durableId="333999616">
    <w:abstractNumId w:val="22"/>
  </w:num>
  <w:num w:numId="33" w16cid:durableId="2034725064">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66"/>
    <w:rsid w:val="00000114"/>
    <w:rsid w:val="00001427"/>
    <w:rsid w:val="000018F9"/>
    <w:rsid w:val="00002BE7"/>
    <w:rsid w:val="0000322B"/>
    <w:rsid w:val="0000356A"/>
    <w:rsid w:val="000038E5"/>
    <w:rsid w:val="000079FA"/>
    <w:rsid w:val="00007AFC"/>
    <w:rsid w:val="00010459"/>
    <w:rsid w:val="00010A0C"/>
    <w:rsid w:val="00015450"/>
    <w:rsid w:val="00021DD3"/>
    <w:rsid w:val="000257DA"/>
    <w:rsid w:val="00026097"/>
    <w:rsid w:val="00027863"/>
    <w:rsid w:val="000304BB"/>
    <w:rsid w:val="00034221"/>
    <w:rsid w:val="00035798"/>
    <w:rsid w:val="000369BC"/>
    <w:rsid w:val="000406C2"/>
    <w:rsid w:val="000407DD"/>
    <w:rsid w:val="000432DF"/>
    <w:rsid w:val="00044E54"/>
    <w:rsid w:val="00046A0C"/>
    <w:rsid w:val="0004734F"/>
    <w:rsid w:val="0005054E"/>
    <w:rsid w:val="00050EC3"/>
    <w:rsid w:val="00062120"/>
    <w:rsid w:val="00064E44"/>
    <w:rsid w:val="00066825"/>
    <w:rsid w:val="00067025"/>
    <w:rsid w:val="000708AD"/>
    <w:rsid w:val="000772CA"/>
    <w:rsid w:val="0007765D"/>
    <w:rsid w:val="00080373"/>
    <w:rsid w:val="00081A57"/>
    <w:rsid w:val="0008271D"/>
    <w:rsid w:val="000846ED"/>
    <w:rsid w:val="000907CE"/>
    <w:rsid w:val="00092159"/>
    <w:rsid w:val="00092393"/>
    <w:rsid w:val="00093157"/>
    <w:rsid w:val="00093A1F"/>
    <w:rsid w:val="00095C79"/>
    <w:rsid w:val="00095EFC"/>
    <w:rsid w:val="00097A8A"/>
    <w:rsid w:val="000A0F1A"/>
    <w:rsid w:val="000A18DC"/>
    <w:rsid w:val="000A2139"/>
    <w:rsid w:val="000A27DA"/>
    <w:rsid w:val="000A3470"/>
    <w:rsid w:val="000A42B8"/>
    <w:rsid w:val="000A77AE"/>
    <w:rsid w:val="000A7D1A"/>
    <w:rsid w:val="000B0316"/>
    <w:rsid w:val="000B0BD6"/>
    <w:rsid w:val="000B4E6D"/>
    <w:rsid w:val="000B689C"/>
    <w:rsid w:val="000B6C17"/>
    <w:rsid w:val="000C106C"/>
    <w:rsid w:val="000C17B8"/>
    <w:rsid w:val="000C2D17"/>
    <w:rsid w:val="000C47A5"/>
    <w:rsid w:val="000C7CDB"/>
    <w:rsid w:val="000D0068"/>
    <w:rsid w:val="000D0B97"/>
    <w:rsid w:val="000D1FDC"/>
    <w:rsid w:val="000D3511"/>
    <w:rsid w:val="000D4C7E"/>
    <w:rsid w:val="000D56A9"/>
    <w:rsid w:val="000E3638"/>
    <w:rsid w:val="000E5479"/>
    <w:rsid w:val="000E7934"/>
    <w:rsid w:val="000F1347"/>
    <w:rsid w:val="000F25DC"/>
    <w:rsid w:val="000F2F54"/>
    <w:rsid w:val="000F33E2"/>
    <w:rsid w:val="000F58DA"/>
    <w:rsid w:val="000F6B19"/>
    <w:rsid w:val="000F6D70"/>
    <w:rsid w:val="0010046B"/>
    <w:rsid w:val="00102895"/>
    <w:rsid w:val="00103F01"/>
    <w:rsid w:val="00104BBF"/>
    <w:rsid w:val="00104E30"/>
    <w:rsid w:val="001115A3"/>
    <w:rsid w:val="00112BBE"/>
    <w:rsid w:val="00112F45"/>
    <w:rsid w:val="00115BF9"/>
    <w:rsid w:val="00120D86"/>
    <w:rsid w:val="00121D22"/>
    <w:rsid w:val="00123980"/>
    <w:rsid w:val="00123B2F"/>
    <w:rsid w:val="00124700"/>
    <w:rsid w:val="00124D23"/>
    <w:rsid w:val="001259BC"/>
    <w:rsid w:val="00125AAC"/>
    <w:rsid w:val="00126595"/>
    <w:rsid w:val="00126EC7"/>
    <w:rsid w:val="00127CE9"/>
    <w:rsid w:val="00131810"/>
    <w:rsid w:val="00135428"/>
    <w:rsid w:val="00137E07"/>
    <w:rsid w:val="001408E1"/>
    <w:rsid w:val="001428BD"/>
    <w:rsid w:val="00150797"/>
    <w:rsid w:val="00151975"/>
    <w:rsid w:val="00154B3E"/>
    <w:rsid w:val="00156544"/>
    <w:rsid w:val="0015752F"/>
    <w:rsid w:val="001618C3"/>
    <w:rsid w:val="00161C02"/>
    <w:rsid w:val="00163398"/>
    <w:rsid w:val="00167B8A"/>
    <w:rsid w:val="001703C7"/>
    <w:rsid w:val="00171AFA"/>
    <w:rsid w:val="00174F10"/>
    <w:rsid w:val="00174FF1"/>
    <w:rsid w:val="00175245"/>
    <w:rsid w:val="00176144"/>
    <w:rsid w:val="00185D2F"/>
    <w:rsid w:val="00186D6E"/>
    <w:rsid w:val="001968AA"/>
    <w:rsid w:val="00196D9C"/>
    <w:rsid w:val="001A0206"/>
    <w:rsid w:val="001A394A"/>
    <w:rsid w:val="001A7E82"/>
    <w:rsid w:val="001B4A5D"/>
    <w:rsid w:val="001B6CBD"/>
    <w:rsid w:val="001C0EF4"/>
    <w:rsid w:val="001C2AFA"/>
    <w:rsid w:val="001C432E"/>
    <w:rsid w:val="001C6E2E"/>
    <w:rsid w:val="001C743D"/>
    <w:rsid w:val="001D113D"/>
    <w:rsid w:val="001D1BB6"/>
    <w:rsid w:val="001D302D"/>
    <w:rsid w:val="001D36BF"/>
    <w:rsid w:val="001D44B2"/>
    <w:rsid w:val="001E0998"/>
    <w:rsid w:val="001E1323"/>
    <w:rsid w:val="001E1FDC"/>
    <w:rsid w:val="001E42F7"/>
    <w:rsid w:val="001E547D"/>
    <w:rsid w:val="001E6AAC"/>
    <w:rsid w:val="001E7D64"/>
    <w:rsid w:val="001F1239"/>
    <w:rsid w:val="001F14C2"/>
    <w:rsid w:val="001F15D8"/>
    <w:rsid w:val="001F2D96"/>
    <w:rsid w:val="001F362F"/>
    <w:rsid w:val="001F437F"/>
    <w:rsid w:val="001F735D"/>
    <w:rsid w:val="00200311"/>
    <w:rsid w:val="002048CA"/>
    <w:rsid w:val="00205C71"/>
    <w:rsid w:val="002060D2"/>
    <w:rsid w:val="0020660C"/>
    <w:rsid w:val="00210163"/>
    <w:rsid w:val="00210B07"/>
    <w:rsid w:val="00212907"/>
    <w:rsid w:val="00212D03"/>
    <w:rsid w:val="00212E36"/>
    <w:rsid w:val="00212E71"/>
    <w:rsid w:val="00214B65"/>
    <w:rsid w:val="00217E31"/>
    <w:rsid w:val="00220843"/>
    <w:rsid w:val="00220A23"/>
    <w:rsid w:val="00220D74"/>
    <w:rsid w:val="00224131"/>
    <w:rsid w:val="00224958"/>
    <w:rsid w:val="00225801"/>
    <w:rsid w:val="00236316"/>
    <w:rsid w:val="00240E75"/>
    <w:rsid w:val="00241DF2"/>
    <w:rsid w:val="00246AEB"/>
    <w:rsid w:val="0025302E"/>
    <w:rsid w:val="002533C7"/>
    <w:rsid w:val="00257005"/>
    <w:rsid w:val="002571DF"/>
    <w:rsid w:val="00261BFC"/>
    <w:rsid w:val="002624CA"/>
    <w:rsid w:val="00264C96"/>
    <w:rsid w:val="002655F9"/>
    <w:rsid w:val="00265908"/>
    <w:rsid w:val="00266135"/>
    <w:rsid w:val="00271AB4"/>
    <w:rsid w:val="00273FBC"/>
    <w:rsid w:val="00275181"/>
    <w:rsid w:val="00276054"/>
    <w:rsid w:val="00277604"/>
    <w:rsid w:val="00281DB6"/>
    <w:rsid w:val="00283CAB"/>
    <w:rsid w:val="00283F18"/>
    <w:rsid w:val="00284AB0"/>
    <w:rsid w:val="002855D4"/>
    <w:rsid w:val="00287822"/>
    <w:rsid w:val="00287835"/>
    <w:rsid w:val="00290298"/>
    <w:rsid w:val="002906DB"/>
    <w:rsid w:val="00292489"/>
    <w:rsid w:val="002A18FC"/>
    <w:rsid w:val="002A53B3"/>
    <w:rsid w:val="002A53CE"/>
    <w:rsid w:val="002A7843"/>
    <w:rsid w:val="002B0151"/>
    <w:rsid w:val="002B0551"/>
    <w:rsid w:val="002B2091"/>
    <w:rsid w:val="002B669B"/>
    <w:rsid w:val="002B72B0"/>
    <w:rsid w:val="002C0407"/>
    <w:rsid w:val="002C0699"/>
    <w:rsid w:val="002C1947"/>
    <w:rsid w:val="002C1C9B"/>
    <w:rsid w:val="002C33AE"/>
    <w:rsid w:val="002C465C"/>
    <w:rsid w:val="002D16E5"/>
    <w:rsid w:val="002D4045"/>
    <w:rsid w:val="002D4496"/>
    <w:rsid w:val="002D46A1"/>
    <w:rsid w:val="002D68BC"/>
    <w:rsid w:val="002D7488"/>
    <w:rsid w:val="002E0CCC"/>
    <w:rsid w:val="002E15EF"/>
    <w:rsid w:val="002E176A"/>
    <w:rsid w:val="002E4AF4"/>
    <w:rsid w:val="002E5BBA"/>
    <w:rsid w:val="002E5C82"/>
    <w:rsid w:val="002E6B31"/>
    <w:rsid w:val="002F16F7"/>
    <w:rsid w:val="002F18B7"/>
    <w:rsid w:val="002F3415"/>
    <w:rsid w:val="002F35CC"/>
    <w:rsid w:val="00300BC5"/>
    <w:rsid w:val="00307A55"/>
    <w:rsid w:val="00307BB3"/>
    <w:rsid w:val="003123AD"/>
    <w:rsid w:val="00316601"/>
    <w:rsid w:val="003209CD"/>
    <w:rsid w:val="00321A19"/>
    <w:rsid w:val="003235D3"/>
    <w:rsid w:val="00324E40"/>
    <w:rsid w:val="00326DCD"/>
    <w:rsid w:val="00327EC1"/>
    <w:rsid w:val="003309AB"/>
    <w:rsid w:val="00331385"/>
    <w:rsid w:val="00332D90"/>
    <w:rsid w:val="003335C0"/>
    <w:rsid w:val="003338EE"/>
    <w:rsid w:val="00335DE1"/>
    <w:rsid w:val="00336D38"/>
    <w:rsid w:val="00340BAA"/>
    <w:rsid w:val="00340EFD"/>
    <w:rsid w:val="00342BBF"/>
    <w:rsid w:val="00343211"/>
    <w:rsid w:val="00343F98"/>
    <w:rsid w:val="00344299"/>
    <w:rsid w:val="00344ACB"/>
    <w:rsid w:val="00344DC5"/>
    <w:rsid w:val="00346FA9"/>
    <w:rsid w:val="00347338"/>
    <w:rsid w:val="00352B70"/>
    <w:rsid w:val="0035331B"/>
    <w:rsid w:val="00353D37"/>
    <w:rsid w:val="003543E6"/>
    <w:rsid w:val="003551CB"/>
    <w:rsid w:val="00355789"/>
    <w:rsid w:val="00356389"/>
    <w:rsid w:val="00357ED9"/>
    <w:rsid w:val="00360786"/>
    <w:rsid w:val="00360842"/>
    <w:rsid w:val="003621B1"/>
    <w:rsid w:val="00362A5F"/>
    <w:rsid w:val="00367025"/>
    <w:rsid w:val="0037322B"/>
    <w:rsid w:val="00376C0A"/>
    <w:rsid w:val="003776CB"/>
    <w:rsid w:val="003805CC"/>
    <w:rsid w:val="003810F7"/>
    <w:rsid w:val="003829BC"/>
    <w:rsid w:val="00384A17"/>
    <w:rsid w:val="00384F0A"/>
    <w:rsid w:val="00386F2C"/>
    <w:rsid w:val="00390278"/>
    <w:rsid w:val="00390CCB"/>
    <w:rsid w:val="00390D1D"/>
    <w:rsid w:val="0039103E"/>
    <w:rsid w:val="00394CC2"/>
    <w:rsid w:val="00395092"/>
    <w:rsid w:val="00397623"/>
    <w:rsid w:val="003A0674"/>
    <w:rsid w:val="003A0880"/>
    <w:rsid w:val="003A2D27"/>
    <w:rsid w:val="003A2EA3"/>
    <w:rsid w:val="003A5C4F"/>
    <w:rsid w:val="003B00A8"/>
    <w:rsid w:val="003B1B7A"/>
    <w:rsid w:val="003B46D7"/>
    <w:rsid w:val="003B61B5"/>
    <w:rsid w:val="003C750F"/>
    <w:rsid w:val="003D0339"/>
    <w:rsid w:val="003D0CB3"/>
    <w:rsid w:val="003D37E0"/>
    <w:rsid w:val="003D3C7D"/>
    <w:rsid w:val="003D3E08"/>
    <w:rsid w:val="003D78C3"/>
    <w:rsid w:val="003E15D5"/>
    <w:rsid w:val="003E248B"/>
    <w:rsid w:val="003E392E"/>
    <w:rsid w:val="003E4D02"/>
    <w:rsid w:val="003E7DDE"/>
    <w:rsid w:val="003F3D80"/>
    <w:rsid w:val="003F4A2B"/>
    <w:rsid w:val="003F7B47"/>
    <w:rsid w:val="00400170"/>
    <w:rsid w:val="0040101B"/>
    <w:rsid w:val="00401F93"/>
    <w:rsid w:val="004038A3"/>
    <w:rsid w:val="004039AD"/>
    <w:rsid w:val="00403C8E"/>
    <w:rsid w:val="0041159D"/>
    <w:rsid w:val="00412382"/>
    <w:rsid w:val="00415C77"/>
    <w:rsid w:val="00416F3E"/>
    <w:rsid w:val="00417840"/>
    <w:rsid w:val="00422E19"/>
    <w:rsid w:val="0042371D"/>
    <w:rsid w:val="00423C84"/>
    <w:rsid w:val="0042412E"/>
    <w:rsid w:val="00425A00"/>
    <w:rsid w:val="00427296"/>
    <w:rsid w:val="00427781"/>
    <w:rsid w:val="004313D8"/>
    <w:rsid w:val="00431BB2"/>
    <w:rsid w:val="00435177"/>
    <w:rsid w:val="004419A7"/>
    <w:rsid w:val="00445C50"/>
    <w:rsid w:val="00451E4C"/>
    <w:rsid w:val="00452C34"/>
    <w:rsid w:val="00453B50"/>
    <w:rsid w:val="00453D40"/>
    <w:rsid w:val="0045430F"/>
    <w:rsid w:val="004569CD"/>
    <w:rsid w:val="00470C99"/>
    <w:rsid w:val="004740A9"/>
    <w:rsid w:val="00477380"/>
    <w:rsid w:val="004825F2"/>
    <w:rsid w:val="0048479F"/>
    <w:rsid w:val="00484DF7"/>
    <w:rsid w:val="0048620C"/>
    <w:rsid w:val="00487A35"/>
    <w:rsid w:val="00491416"/>
    <w:rsid w:val="00491D1F"/>
    <w:rsid w:val="004943A1"/>
    <w:rsid w:val="004953BA"/>
    <w:rsid w:val="00495838"/>
    <w:rsid w:val="0049592F"/>
    <w:rsid w:val="004A5A20"/>
    <w:rsid w:val="004B03CB"/>
    <w:rsid w:val="004B307B"/>
    <w:rsid w:val="004B356F"/>
    <w:rsid w:val="004B581E"/>
    <w:rsid w:val="004B76BB"/>
    <w:rsid w:val="004B7829"/>
    <w:rsid w:val="004B793C"/>
    <w:rsid w:val="004C1679"/>
    <w:rsid w:val="004C2BB5"/>
    <w:rsid w:val="004C4EBD"/>
    <w:rsid w:val="004C63E5"/>
    <w:rsid w:val="004D0471"/>
    <w:rsid w:val="004D076A"/>
    <w:rsid w:val="004D1956"/>
    <w:rsid w:val="004D35D6"/>
    <w:rsid w:val="004D4B52"/>
    <w:rsid w:val="004E03F7"/>
    <w:rsid w:val="004E07DF"/>
    <w:rsid w:val="004E2493"/>
    <w:rsid w:val="004E3BB7"/>
    <w:rsid w:val="004E7CA9"/>
    <w:rsid w:val="004F2141"/>
    <w:rsid w:val="004F3C64"/>
    <w:rsid w:val="004F45B6"/>
    <w:rsid w:val="004F4726"/>
    <w:rsid w:val="004F4895"/>
    <w:rsid w:val="004F67FB"/>
    <w:rsid w:val="004F7D63"/>
    <w:rsid w:val="0050075D"/>
    <w:rsid w:val="0050379B"/>
    <w:rsid w:val="00503910"/>
    <w:rsid w:val="00511201"/>
    <w:rsid w:val="005115ED"/>
    <w:rsid w:val="00511E19"/>
    <w:rsid w:val="00514960"/>
    <w:rsid w:val="00514CFA"/>
    <w:rsid w:val="00515461"/>
    <w:rsid w:val="00515664"/>
    <w:rsid w:val="00517560"/>
    <w:rsid w:val="00517DA0"/>
    <w:rsid w:val="00520508"/>
    <w:rsid w:val="00520A26"/>
    <w:rsid w:val="00522088"/>
    <w:rsid w:val="005248E4"/>
    <w:rsid w:val="0053227A"/>
    <w:rsid w:val="00532707"/>
    <w:rsid w:val="00533BF5"/>
    <w:rsid w:val="00534A64"/>
    <w:rsid w:val="005366EB"/>
    <w:rsid w:val="005369D4"/>
    <w:rsid w:val="00541698"/>
    <w:rsid w:val="00541BC3"/>
    <w:rsid w:val="005549B4"/>
    <w:rsid w:val="00554D31"/>
    <w:rsid w:val="0055702F"/>
    <w:rsid w:val="0056103B"/>
    <w:rsid w:val="00563D29"/>
    <w:rsid w:val="00563FB9"/>
    <w:rsid w:val="005646F4"/>
    <w:rsid w:val="0056785B"/>
    <w:rsid w:val="00567ADA"/>
    <w:rsid w:val="00570991"/>
    <w:rsid w:val="005724DF"/>
    <w:rsid w:val="00574599"/>
    <w:rsid w:val="00576011"/>
    <w:rsid w:val="00576247"/>
    <w:rsid w:val="00580956"/>
    <w:rsid w:val="0058600A"/>
    <w:rsid w:val="00592AFE"/>
    <w:rsid w:val="005935BD"/>
    <w:rsid w:val="00595988"/>
    <w:rsid w:val="00596C50"/>
    <w:rsid w:val="005A00DC"/>
    <w:rsid w:val="005A6C92"/>
    <w:rsid w:val="005A718C"/>
    <w:rsid w:val="005A733B"/>
    <w:rsid w:val="005A75DA"/>
    <w:rsid w:val="005A769E"/>
    <w:rsid w:val="005B291F"/>
    <w:rsid w:val="005B35CE"/>
    <w:rsid w:val="005B4E67"/>
    <w:rsid w:val="005C0338"/>
    <w:rsid w:val="005C08F9"/>
    <w:rsid w:val="005C1E2C"/>
    <w:rsid w:val="005C26D0"/>
    <w:rsid w:val="005C2DFA"/>
    <w:rsid w:val="005C360A"/>
    <w:rsid w:val="005C4D65"/>
    <w:rsid w:val="005C5391"/>
    <w:rsid w:val="005C6F6E"/>
    <w:rsid w:val="005C6FB5"/>
    <w:rsid w:val="005D049C"/>
    <w:rsid w:val="005D0FA6"/>
    <w:rsid w:val="005D1582"/>
    <w:rsid w:val="005D1C93"/>
    <w:rsid w:val="005D2379"/>
    <w:rsid w:val="005D3C18"/>
    <w:rsid w:val="005D7C11"/>
    <w:rsid w:val="005E06CB"/>
    <w:rsid w:val="005E31C9"/>
    <w:rsid w:val="005E60F8"/>
    <w:rsid w:val="005F06B0"/>
    <w:rsid w:val="005F0E5A"/>
    <w:rsid w:val="005F12D3"/>
    <w:rsid w:val="005F4E53"/>
    <w:rsid w:val="005F6C6D"/>
    <w:rsid w:val="005F6CBC"/>
    <w:rsid w:val="005F7556"/>
    <w:rsid w:val="00600222"/>
    <w:rsid w:val="00600B7C"/>
    <w:rsid w:val="00600BB0"/>
    <w:rsid w:val="0060111C"/>
    <w:rsid w:val="006035A2"/>
    <w:rsid w:val="00605538"/>
    <w:rsid w:val="00610A5F"/>
    <w:rsid w:val="00610AE7"/>
    <w:rsid w:val="00615744"/>
    <w:rsid w:val="006164C6"/>
    <w:rsid w:val="006166D2"/>
    <w:rsid w:val="00616B49"/>
    <w:rsid w:val="006204BE"/>
    <w:rsid w:val="006223BF"/>
    <w:rsid w:val="00622DF5"/>
    <w:rsid w:val="00625150"/>
    <w:rsid w:val="00631EF4"/>
    <w:rsid w:val="0063469B"/>
    <w:rsid w:val="00641F5B"/>
    <w:rsid w:val="00642A59"/>
    <w:rsid w:val="00645CDA"/>
    <w:rsid w:val="0064789D"/>
    <w:rsid w:val="00647B95"/>
    <w:rsid w:val="00651A0C"/>
    <w:rsid w:val="00652296"/>
    <w:rsid w:val="00652299"/>
    <w:rsid w:val="006529B9"/>
    <w:rsid w:val="0065354C"/>
    <w:rsid w:val="006542CA"/>
    <w:rsid w:val="00654CB6"/>
    <w:rsid w:val="0065500B"/>
    <w:rsid w:val="0065668B"/>
    <w:rsid w:val="006611B8"/>
    <w:rsid w:val="0066141B"/>
    <w:rsid w:val="0066183E"/>
    <w:rsid w:val="00662957"/>
    <w:rsid w:val="00665E11"/>
    <w:rsid w:val="00666144"/>
    <w:rsid w:val="006678DA"/>
    <w:rsid w:val="0067159F"/>
    <w:rsid w:val="00674AFB"/>
    <w:rsid w:val="00674BAA"/>
    <w:rsid w:val="00674E77"/>
    <w:rsid w:val="00681415"/>
    <w:rsid w:val="00681928"/>
    <w:rsid w:val="00681E8F"/>
    <w:rsid w:val="00686AA7"/>
    <w:rsid w:val="00696992"/>
    <w:rsid w:val="006A0E1E"/>
    <w:rsid w:val="006A0EEF"/>
    <w:rsid w:val="006A36A3"/>
    <w:rsid w:val="006A5C20"/>
    <w:rsid w:val="006C0254"/>
    <w:rsid w:val="006C07CA"/>
    <w:rsid w:val="006C502A"/>
    <w:rsid w:val="006C7819"/>
    <w:rsid w:val="006D064E"/>
    <w:rsid w:val="006D0A61"/>
    <w:rsid w:val="006D3E6F"/>
    <w:rsid w:val="006D4489"/>
    <w:rsid w:val="006D474F"/>
    <w:rsid w:val="006E2BD3"/>
    <w:rsid w:val="006E3929"/>
    <w:rsid w:val="006E45F4"/>
    <w:rsid w:val="006E7427"/>
    <w:rsid w:val="006E7C67"/>
    <w:rsid w:val="006F3557"/>
    <w:rsid w:val="006F371D"/>
    <w:rsid w:val="006F550F"/>
    <w:rsid w:val="006F79A7"/>
    <w:rsid w:val="00700DA1"/>
    <w:rsid w:val="007011F2"/>
    <w:rsid w:val="00703AF3"/>
    <w:rsid w:val="00703C7E"/>
    <w:rsid w:val="007041B2"/>
    <w:rsid w:val="007055D4"/>
    <w:rsid w:val="0070645F"/>
    <w:rsid w:val="00706BAE"/>
    <w:rsid w:val="00707993"/>
    <w:rsid w:val="00710182"/>
    <w:rsid w:val="0071356B"/>
    <w:rsid w:val="00714515"/>
    <w:rsid w:val="00714FCA"/>
    <w:rsid w:val="00721874"/>
    <w:rsid w:val="007218FC"/>
    <w:rsid w:val="007224C1"/>
    <w:rsid w:val="007235DB"/>
    <w:rsid w:val="007244E9"/>
    <w:rsid w:val="00724A9C"/>
    <w:rsid w:val="0072540C"/>
    <w:rsid w:val="00725F5D"/>
    <w:rsid w:val="00726F9F"/>
    <w:rsid w:val="007309DD"/>
    <w:rsid w:val="00730EEA"/>
    <w:rsid w:val="00731911"/>
    <w:rsid w:val="00731CF7"/>
    <w:rsid w:val="00733022"/>
    <w:rsid w:val="00735831"/>
    <w:rsid w:val="00735986"/>
    <w:rsid w:val="0074224B"/>
    <w:rsid w:val="00742912"/>
    <w:rsid w:val="00743861"/>
    <w:rsid w:val="007439A2"/>
    <w:rsid w:val="00746068"/>
    <w:rsid w:val="00747371"/>
    <w:rsid w:val="0075385C"/>
    <w:rsid w:val="00753C88"/>
    <w:rsid w:val="00760059"/>
    <w:rsid w:val="007606EA"/>
    <w:rsid w:val="00763A67"/>
    <w:rsid w:val="00763AC8"/>
    <w:rsid w:val="007647A0"/>
    <w:rsid w:val="00764A86"/>
    <w:rsid w:val="00764F61"/>
    <w:rsid w:val="00766216"/>
    <w:rsid w:val="00775FC4"/>
    <w:rsid w:val="00776A35"/>
    <w:rsid w:val="0078294F"/>
    <w:rsid w:val="0078532F"/>
    <w:rsid w:val="00785C55"/>
    <w:rsid w:val="00795A39"/>
    <w:rsid w:val="00795AB7"/>
    <w:rsid w:val="00795B15"/>
    <w:rsid w:val="00795E15"/>
    <w:rsid w:val="007A5373"/>
    <w:rsid w:val="007A6499"/>
    <w:rsid w:val="007A6881"/>
    <w:rsid w:val="007A6DE2"/>
    <w:rsid w:val="007A741C"/>
    <w:rsid w:val="007A7729"/>
    <w:rsid w:val="007A77F3"/>
    <w:rsid w:val="007B40C8"/>
    <w:rsid w:val="007B4E64"/>
    <w:rsid w:val="007B5950"/>
    <w:rsid w:val="007C2CCF"/>
    <w:rsid w:val="007C4726"/>
    <w:rsid w:val="007C4D03"/>
    <w:rsid w:val="007C5C8A"/>
    <w:rsid w:val="007C5F5C"/>
    <w:rsid w:val="007D02C5"/>
    <w:rsid w:val="007D43DE"/>
    <w:rsid w:val="007D69D3"/>
    <w:rsid w:val="007E26F9"/>
    <w:rsid w:val="007E3E62"/>
    <w:rsid w:val="007E4AEB"/>
    <w:rsid w:val="007E5C4F"/>
    <w:rsid w:val="007E5C9A"/>
    <w:rsid w:val="007E6302"/>
    <w:rsid w:val="007E65D0"/>
    <w:rsid w:val="007F3115"/>
    <w:rsid w:val="007F45E8"/>
    <w:rsid w:val="007F5EA6"/>
    <w:rsid w:val="007F62B2"/>
    <w:rsid w:val="007F63E5"/>
    <w:rsid w:val="007F7F13"/>
    <w:rsid w:val="00802C96"/>
    <w:rsid w:val="00805969"/>
    <w:rsid w:val="0080763C"/>
    <w:rsid w:val="00811EC7"/>
    <w:rsid w:val="0081264D"/>
    <w:rsid w:val="008131DE"/>
    <w:rsid w:val="008145E9"/>
    <w:rsid w:val="00817918"/>
    <w:rsid w:val="0082135D"/>
    <w:rsid w:val="0082271D"/>
    <w:rsid w:val="008270CF"/>
    <w:rsid w:val="008329C4"/>
    <w:rsid w:val="00832BE7"/>
    <w:rsid w:val="00835517"/>
    <w:rsid w:val="00835759"/>
    <w:rsid w:val="00836834"/>
    <w:rsid w:val="008479D7"/>
    <w:rsid w:val="00850F8B"/>
    <w:rsid w:val="008512B5"/>
    <w:rsid w:val="00855317"/>
    <w:rsid w:val="00856A1A"/>
    <w:rsid w:val="0085739D"/>
    <w:rsid w:val="00857FC3"/>
    <w:rsid w:val="00860305"/>
    <w:rsid w:val="0086045B"/>
    <w:rsid w:val="008605A3"/>
    <w:rsid w:val="00861678"/>
    <w:rsid w:val="00862527"/>
    <w:rsid w:val="00863C91"/>
    <w:rsid w:val="00864D3A"/>
    <w:rsid w:val="00866F4F"/>
    <w:rsid w:val="00870909"/>
    <w:rsid w:val="008740EA"/>
    <w:rsid w:val="00874724"/>
    <w:rsid w:val="0087569E"/>
    <w:rsid w:val="008769EE"/>
    <w:rsid w:val="008812BB"/>
    <w:rsid w:val="00883A7E"/>
    <w:rsid w:val="00884B89"/>
    <w:rsid w:val="00884EF2"/>
    <w:rsid w:val="008862E6"/>
    <w:rsid w:val="008869A0"/>
    <w:rsid w:val="00886FE9"/>
    <w:rsid w:val="00890AAA"/>
    <w:rsid w:val="0089110F"/>
    <w:rsid w:val="00892FE6"/>
    <w:rsid w:val="00896204"/>
    <w:rsid w:val="008972CA"/>
    <w:rsid w:val="00897DF7"/>
    <w:rsid w:val="008A03D3"/>
    <w:rsid w:val="008A1605"/>
    <w:rsid w:val="008A365A"/>
    <w:rsid w:val="008A6C9C"/>
    <w:rsid w:val="008B0E03"/>
    <w:rsid w:val="008B2C85"/>
    <w:rsid w:val="008B72F5"/>
    <w:rsid w:val="008C0401"/>
    <w:rsid w:val="008C1C37"/>
    <w:rsid w:val="008C1E23"/>
    <w:rsid w:val="008C2D04"/>
    <w:rsid w:val="008C2E8D"/>
    <w:rsid w:val="008C3BDA"/>
    <w:rsid w:val="008C45D2"/>
    <w:rsid w:val="008C511C"/>
    <w:rsid w:val="008C5B44"/>
    <w:rsid w:val="008C61DD"/>
    <w:rsid w:val="008E58F8"/>
    <w:rsid w:val="008E5B18"/>
    <w:rsid w:val="008F08CE"/>
    <w:rsid w:val="009017F0"/>
    <w:rsid w:val="0090503E"/>
    <w:rsid w:val="00907E2D"/>
    <w:rsid w:val="00910071"/>
    <w:rsid w:val="00913558"/>
    <w:rsid w:val="00913744"/>
    <w:rsid w:val="009153E9"/>
    <w:rsid w:val="00920085"/>
    <w:rsid w:val="00920BEA"/>
    <w:rsid w:val="00922335"/>
    <w:rsid w:val="009247B5"/>
    <w:rsid w:val="00927972"/>
    <w:rsid w:val="00930981"/>
    <w:rsid w:val="00931038"/>
    <w:rsid w:val="00931931"/>
    <w:rsid w:val="00931F4C"/>
    <w:rsid w:val="00933BD4"/>
    <w:rsid w:val="00933FC2"/>
    <w:rsid w:val="00936264"/>
    <w:rsid w:val="0094141B"/>
    <w:rsid w:val="00942622"/>
    <w:rsid w:val="009441B3"/>
    <w:rsid w:val="00944D4E"/>
    <w:rsid w:val="00953156"/>
    <w:rsid w:val="00953C18"/>
    <w:rsid w:val="00955D98"/>
    <w:rsid w:val="00960089"/>
    <w:rsid w:val="00961A27"/>
    <w:rsid w:val="00963E56"/>
    <w:rsid w:val="00965524"/>
    <w:rsid w:val="009663FD"/>
    <w:rsid w:val="00966532"/>
    <w:rsid w:val="00966573"/>
    <w:rsid w:val="00967E4B"/>
    <w:rsid w:val="00970871"/>
    <w:rsid w:val="009710BA"/>
    <w:rsid w:val="00972B58"/>
    <w:rsid w:val="00972BC9"/>
    <w:rsid w:val="00981DE0"/>
    <w:rsid w:val="00994088"/>
    <w:rsid w:val="009A1BC5"/>
    <w:rsid w:val="009A2394"/>
    <w:rsid w:val="009A3586"/>
    <w:rsid w:val="009A3ACB"/>
    <w:rsid w:val="009A54A9"/>
    <w:rsid w:val="009B2784"/>
    <w:rsid w:val="009B3B17"/>
    <w:rsid w:val="009C3446"/>
    <w:rsid w:val="009C5679"/>
    <w:rsid w:val="009C7F69"/>
    <w:rsid w:val="009D03BD"/>
    <w:rsid w:val="009D0768"/>
    <w:rsid w:val="009D0C72"/>
    <w:rsid w:val="009D3C30"/>
    <w:rsid w:val="009D4799"/>
    <w:rsid w:val="009D4BE0"/>
    <w:rsid w:val="009D655E"/>
    <w:rsid w:val="009D7948"/>
    <w:rsid w:val="009D7A6F"/>
    <w:rsid w:val="009E18B0"/>
    <w:rsid w:val="009E568D"/>
    <w:rsid w:val="009E70E4"/>
    <w:rsid w:val="009F5263"/>
    <w:rsid w:val="009F6E13"/>
    <w:rsid w:val="00A00E9F"/>
    <w:rsid w:val="00A033FC"/>
    <w:rsid w:val="00A0636A"/>
    <w:rsid w:val="00A114C7"/>
    <w:rsid w:val="00A13B33"/>
    <w:rsid w:val="00A145F5"/>
    <w:rsid w:val="00A157C8"/>
    <w:rsid w:val="00A23F4C"/>
    <w:rsid w:val="00A249B8"/>
    <w:rsid w:val="00A26B07"/>
    <w:rsid w:val="00A305F4"/>
    <w:rsid w:val="00A31996"/>
    <w:rsid w:val="00A33CAC"/>
    <w:rsid w:val="00A41FD0"/>
    <w:rsid w:val="00A4501B"/>
    <w:rsid w:val="00A45FAF"/>
    <w:rsid w:val="00A54309"/>
    <w:rsid w:val="00A54561"/>
    <w:rsid w:val="00A56E3D"/>
    <w:rsid w:val="00A57712"/>
    <w:rsid w:val="00A60617"/>
    <w:rsid w:val="00A6799E"/>
    <w:rsid w:val="00A71F4B"/>
    <w:rsid w:val="00A74056"/>
    <w:rsid w:val="00A744EF"/>
    <w:rsid w:val="00A74A0C"/>
    <w:rsid w:val="00A779DF"/>
    <w:rsid w:val="00A80FEA"/>
    <w:rsid w:val="00A815F2"/>
    <w:rsid w:val="00A90028"/>
    <w:rsid w:val="00A90BBC"/>
    <w:rsid w:val="00A945DA"/>
    <w:rsid w:val="00A9543F"/>
    <w:rsid w:val="00A95D7B"/>
    <w:rsid w:val="00AA099A"/>
    <w:rsid w:val="00AA0EC3"/>
    <w:rsid w:val="00AA2478"/>
    <w:rsid w:val="00AA3FA8"/>
    <w:rsid w:val="00AA5988"/>
    <w:rsid w:val="00AA7436"/>
    <w:rsid w:val="00AB353A"/>
    <w:rsid w:val="00AB4FA2"/>
    <w:rsid w:val="00AB611E"/>
    <w:rsid w:val="00AB6C31"/>
    <w:rsid w:val="00AC1CDB"/>
    <w:rsid w:val="00AC3F21"/>
    <w:rsid w:val="00AC49BB"/>
    <w:rsid w:val="00AC799A"/>
    <w:rsid w:val="00AD0348"/>
    <w:rsid w:val="00AD3E97"/>
    <w:rsid w:val="00AD6CB1"/>
    <w:rsid w:val="00AD6F27"/>
    <w:rsid w:val="00AE20A6"/>
    <w:rsid w:val="00AF0C52"/>
    <w:rsid w:val="00AF1627"/>
    <w:rsid w:val="00AF16A7"/>
    <w:rsid w:val="00AF1F27"/>
    <w:rsid w:val="00AF1F4C"/>
    <w:rsid w:val="00AF3706"/>
    <w:rsid w:val="00AF4CE4"/>
    <w:rsid w:val="00AF6CBD"/>
    <w:rsid w:val="00B00CBD"/>
    <w:rsid w:val="00B00D36"/>
    <w:rsid w:val="00B02ADA"/>
    <w:rsid w:val="00B06829"/>
    <w:rsid w:val="00B10526"/>
    <w:rsid w:val="00B1617B"/>
    <w:rsid w:val="00B1676C"/>
    <w:rsid w:val="00B17F09"/>
    <w:rsid w:val="00B20CB8"/>
    <w:rsid w:val="00B21451"/>
    <w:rsid w:val="00B244D9"/>
    <w:rsid w:val="00B30946"/>
    <w:rsid w:val="00B30A1A"/>
    <w:rsid w:val="00B31509"/>
    <w:rsid w:val="00B342EB"/>
    <w:rsid w:val="00B37AF7"/>
    <w:rsid w:val="00B41428"/>
    <w:rsid w:val="00B41D69"/>
    <w:rsid w:val="00B427AE"/>
    <w:rsid w:val="00B43F01"/>
    <w:rsid w:val="00B4459D"/>
    <w:rsid w:val="00B473AE"/>
    <w:rsid w:val="00B47786"/>
    <w:rsid w:val="00B51C7D"/>
    <w:rsid w:val="00B52222"/>
    <w:rsid w:val="00B53A3A"/>
    <w:rsid w:val="00B545F3"/>
    <w:rsid w:val="00B55423"/>
    <w:rsid w:val="00B61DE4"/>
    <w:rsid w:val="00B652C3"/>
    <w:rsid w:val="00B67652"/>
    <w:rsid w:val="00B67C1E"/>
    <w:rsid w:val="00B7027A"/>
    <w:rsid w:val="00B707FA"/>
    <w:rsid w:val="00B712C6"/>
    <w:rsid w:val="00B726B2"/>
    <w:rsid w:val="00B74115"/>
    <w:rsid w:val="00B756CA"/>
    <w:rsid w:val="00B768CB"/>
    <w:rsid w:val="00B77B87"/>
    <w:rsid w:val="00B77EB1"/>
    <w:rsid w:val="00B80365"/>
    <w:rsid w:val="00B8137A"/>
    <w:rsid w:val="00B81485"/>
    <w:rsid w:val="00B83F1B"/>
    <w:rsid w:val="00B85115"/>
    <w:rsid w:val="00B90C56"/>
    <w:rsid w:val="00B919E3"/>
    <w:rsid w:val="00B93C8D"/>
    <w:rsid w:val="00B953BB"/>
    <w:rsid w:val="00BA0F0B"/>
    <w:rsid w:val="00BA4E0C"/>
    <w:rsid w:val="00BA57B5"/>
    <w:rsid w:val="00BA68A9"/>
    <w:rsid w:val="00BA702F"/>
    <w:rsid w:val="00BA720A"/>
    <w:rsid w:val="00BA7C09"/>
    <w:rsid w:val="00BB20BC"/>
    <w:rsid w:val="00BB3481"/>
    <w:rsid w:val="00BB516F"/>
    <w:rsid w:val="00BC038B"/>
    <w:rsid w:val="00BC0E0D"/>
    <w:rsid w:val="00BC1632"/>
    <w:rsid w:val="00BC4601"/>
    <w:rsid w:val="00BC467E"/>
    <w:rsid w:val="00BD016F"/>
    <w:rsid w:val="00BD20AC"/>
    <w:rsid w:val="00BD733E"/>
    <w:rsid w:val="00BD7A90"/>
    <w:rsid w:val="00BE36B2"/>
    <w:rsid w:val="00BE4134"/>
    <w:rsid w:val="00BE429E"/>
    <w:rsid w:val="00BE5E97"/>
    <w:rsid w:val="00BE6445"/>
    <w:rsid w:val="00BE74BE"/>
    <w:rsid w:val="00BE7E68"/>
    <w:rsid w:val="00BF3E1B"/>
    <w:rsid w:val="00BF47C6"/>
    <w:rsid w:val="00BF5EFB"/>
    <w:rsid w:val="00BF6DF3"/>
    <w:rsid w:val="00C00B25"/>
    <w:rsid w:val="00C01354"/>
    <w:rsid w:val="00C02D8B"/>
    <w:rsid w:val="00C06DC7"/>
    <w:rsid w:val="00C07A39"/>
    <w:rsid w:val="00C129C2"/>
    <w:rsid w:val="00C16D59"/>
    <w:rsid w:val="00C21B4C"/>
    <w:rsid w:val="00C26DAB"/>
    <w:rsid w:val="00C31619"/>
    <w:rsid w:val="00C33886"/>
    <w:rsid w:val="00C33F43"/>
    <w:rsid w:val="00C33F61"/>
    <w:rsid w:val="00C34B0C"/>
    <w:rsid w:val="00C34D3F"/>
    <w:rsid w:val="00C37495"/>
    <w:rsid w:val="00C420CA"/>
    <w:rsid w:val="00C45659"/>
    <w:rsid w:val="00C45D09"/>
    <w:rsid w:val="00C4691A"/>
    <w:rsid w:val="00C51564"/>
    <w:rsid w:val="00C520E7"/>
    <w:rsid w:val="00C525ED"/>
    <w:rsid w:val="00C56943"/>
    <w:rsid w:val="00C603D4"/>
    <w:rsid w:val="00C62C1F"/>
    <w:rsid w:val="00C70A64"/>
    <w:rsid w:val="00C70BC7"/>
    <w:rsid w:val="00C712A0"/>
    <w:rsid w:val="00C730AD"/>
    <w:rsid w:val="00C73320"/>
    <w:rsid w:val="00C73C72"/>
    <w:rsid w:val="00C75ECC"/>
    <w:rsid w:val="00C825D4"/>
    <w:rsid w:val="00C8713E"/>
    <w:rsid w:val="00C957E3"/>
    <w:rsid w:val="00C97E13"/>
    <w:rsid w:val="00CA066C"/>
    <w:rsid w:val="00CA2CE1"/>
    <w:rsid w:val="00CA43F5"/>
    <w:rsid w:val="00CA7A30"/>
    <w:rsid w:val="00CB0998"/>
    <w:rsid w:val="00CB0A0E"/>
    <w:rsid w:val="00CB0CA9"/>
    <w:rsid w:val="00CB4F1E"/>
    <w:rsid w:val="00CB5E72"/>
    <w:rsid w:val="00CC1373"/>
    <w:rsid w:val="00CD0EC6"/>
    <w:rsid w:val="00CD52DD"/>
    <w:rsid w:val="00CE0882"/>
    <w:rsid w:val="00CE36E5"/>
    <w:rsid w:val="00CF0C4F"/>
    <w:rsid w:val="00CF1075"/>
    <w:rsid w:val="00CF2A68"/>
    <w:rsid w:val="00CF4C63"/>
    <w:rsid w:val="00D017A8"/>
    <w:rsid w:val="00D02D40"/>
    <w:rsid w:val="00D03E3E"/>
    <w:rsid w:val="00D0497C"/>
    <w:rsid w:val="00D06BEE"/>
    <w:rsid w:val="00D06C41"/>
    <w:rsid w:val="00D075B8"/>
    <w:rsid w:val="00D07B04"/>
    <w:rsid w:val="00D1271C"/>
    <w:rsid w:val="00D12815"/>
    <w:rsid w:val="00D13E1D"/>
    <w:rsid w:val="00D14293"/>
    <w:rsid w:val="00D14A34"/>
    <w:rsid w:val="00D1741D"/>
    <w:rsid w:val="00D17711"/>
    <w:rsid w:val="00D2453D"/>
    <w:rsid w:val="00D249A6"/>
    <w:rsid w:val="00D264E1"/>
    <w:rsid w:val="00D26550"/>
    <w:rsid w:val="00D30BE8"/>
    <w:rsid w:val="00D313C6"/>
    <w:rsid w:val="00D32AC8"/>
    <w:rsid w:val="00D35827"/>
    <w:rsid w:val="00D426E6"/>
    <w:rsid w:val="00D443E4"/>
    <w:rsid w:val="00D445E6"/>
    <w:rsid w:val="00D455C1"/>
    <w:rsid w:val="00D54E4F"/>
    <w:rsid w:val="00D60B34"/>
    <w:rsid w:val="00D64C01"/>
    <w:rsid w:val="00D66E69"/>
    <w:rsid w:val="00D7054E"/>
    <w:rsid w:val="00D70866"/>
    <w:rsid w:val="00D74A2F"/>
    <w:rsid w:val="00D75480"/>
    <w:rsid w:val="00D811E6"/>
    <w:rsid w:val="00D82310"/>
    <w:rsid w:val="00D8275E"/>
    <w:rsid w:val="00D84506"/>
    <w:rsid w:val="00D84B89"/>
    <w:rsid w:val="00D90075"/>
    <w:rsid w:val="00D9044C"/>
    <w:rsid w:val="00D91BBF"/>
    <w:rsid w:val="00D94078"/>
    <w:rsid w:val="00D944C9"/>
    <w:rsid w:val="00D95EFF"/>
    <w:rsid w:val="00DA1CC2"/>
    <w:rsid w:val="00DA2191"/>
    <w:rsid w:val="00DA2D7F"/>
    <w:rsid w:val="00DA4428"/>
    <w:rsid w:val="00DA7387"/>
    <w:rsid w:val="00DA7485"/>
    <w:rsid w:val="00DA7647"/>
    <w:rsid w:val="00DB01BE"/>
    <w:rsid w:val="00DB588F"/>
    <w:rsid w:val="00DC1018"/>
    <w:rsid w:val="00DD0D49"/>
    <w:rsid w:val="00DD1894"/>
    <w:rsid w:val="00DD4EE7"/>
    <w:rsid w:val="00DD4F59"/>
    <w:rsid w:val="00DD56C0"/>
    <w:rsid w:val="00DD5CE3"/>
    <w:rsid w:val="00DD60A5"/>
    <w:rsid w:val="00DD67E8"/>
    <w:rsid w:val="00DD75CC"/>
    <w:rsid w:val="00DE1585"/>
    <w:rsid w:val="00DE2336"/>
    <w:rsid w:val="00DE3411"/>
    <w:rsid w:val="00DE6F07"/>
    <w:rsid w:val="00DF246B"/>
    <w:rsid w:val="00DF7014"/>
    <w:rsid w:val="00E01FCD"/>
    <w:rsid w:val="00E05AA9"/>
    <w:rsid w:val="00E0668D"/>
    <w:rsid w:val="00E15266"/>
    <w:rsid w:val="00E15E53"/>
    <w:rsid w:val="00E16178"/>
    <w:rsid w:val="00E20F9A"/>
    <w:rsid w:val="00E228E5"/>
    <w:rsid w:val="00E2451D"/>
    <w:rsid w:val="00E322C6"/>
    <w:rsid w:val="00E34446"/>
    <w:rsid w:val="00E405AB"/>
    <w:rsid w:val="00E456D7"/>
    <w:rsid w:val="00E473D5"/>
    <w:rsid w:val="00E52DC6"/>
    <w:rsid w:val="00E54284"/>
    <w:rsid w:val="00E55454"/>
    <w:rsid w:val="00E5643D"/>
    <w:rsid w:val="00E5772B"/>
    <w:rsid w:val="00E603D8"/>
    <w:rsid w:val="00E61A46"/>
    <w:rsid w:val="00E63C4B"/>
    <w:rsid w:val="00E64E89"/>
    <w:rsid w:val="00E658FE"/>
    <w:rsid w:val="00E67D98"/>
    <w:rsid w:val="00E70639"/>
    <w:rsid w:val="00E70B39"/>
    <w:rsid w:val="00E71E34"/>
    <w:rsid w:val="00E721B6"/>
    <w:rsid w:val="00E76218"/>
    <w:rsid w:val="00E8068D"/>
    <w:rsid w:val="00E8295F"/>
    <w:rsid w:val="00E8443F"/>
    <w:rsid w:val="00E85111"/>
    <w:rsid w:val="00E86CC7"/>
    <w:rsid w:val="00E87051"/>
    <w:rsid w:val="00E87543"/>
    <w:rsid w:val="00E90B47"/>
    <w:rsid w:val="00E935CC"/>
    <w:rsid w:val="00E94540"/>
    <w:rsid w:val="00E949E7"/>
    <w:rsid w:val="00E9726A"/>
    <w:rsid w:val="00E974C8"/>
    <w:rsid w:val="00EA03CB"/>
    <w:rsid w:val="00EA09DB"/>
    <w:rsid w:val="00EA0C66"/>
    <w:rsid w:val="00EA53ED"/>
    <w:rsid w:val="00EB50F4"/>
    <w:rsid w:val="00EB5406"/>
    <w:rsid w:val="00EB5CD0"/>
    <w:rsid w:val="00EC13A4"/>
    <w:rsid w:val="00EC3745"/>
    <w:rsid w:val="00EC5D73"/>
    <w:rsid w:val="00EC6BB9"/>
    <w:rsid w:val="00EE54E3"/>
    <w:rsid w:val="00EE718E"/>
    <w:rsid w:val="00EF0080"/>
    <w:rsid w:val="00EF3935"/>
    <w:rsid w:val="00EF5B90"/>
    <w:rsid w:val="00EF79DB"/>
    <w:rsid w:val="00F01469"/>
    <w:rsid w:val="00F02DB2"/>
    <w:rsid w:val="00F02E06"/>
    <w:rsid w:val="00F0792A"/>
    <w:rsid w:val="00F100EA"/>
    <w:rsid w:val="00F10343"/>
    <w:rsid w:val="00F132A5"/>
    <w:rsid w:val="00F13316"/>
    <w:rsid w:val="00F13876"/>
    <w:rsid w:val="00F16A7E"/>
    <w:rsid w:val="00F21237"/>
    <w:rsid w:val="00F21AD9"/>
    <w:rsid w:val="00F22F06"/>
    <w:rsid w:val="00F255E8"/>
    <w:rsid w:val="00F26254"/>
    <w:rsid w:val="00F27237"/>
    <w:rsid w:val="00F31E71"/>
    <w:rsid w:val="00F335DF"/>
    <w:rsid w:val="00F33E2C"/>
    <w:rsid w:val="00F34D6E"/>
    <w:rsid w:val="00F35FF1"/>
    <w:rsid w:val="00F521F2"/>
    <w:rsid w:val="00F5374A"/>
    <w:rsid w:val="00F54D5B"/>
    <w:rsid w:val="00F56418"/>
    <w:rsid w:val="00F56D58"/>
    <w:rsid w:val="00F578D5"/>
    <w:rsid w:val="00F61A42"/>
    <w:rsid w:val="00F61A7F"/>
    <w:rsid w:val="00F62E00"/>
    <w:rsid w:val="00F66813"/>
    <w:rsid w:val="00F71EB7"/>
    <w:rsid w:val="00F72221"/>
    <w:rsid w:val="00F81F7A"/>
    <w:rsid w:val="00F820FA"/>
    <w:rsid w:val="00F83C0D"/>
    <w:rsid w:val="00F8725F"/>
    <w:rsid w:val="00F87C3B"/>
    <w:rsid w:val="00F96B49"/>
    <w:rsid w:val="00F96E87"/>
    <w:rsid w:val="00FA0A53"/>
    <w:rsid w:val="00FA12FA"/>
    <w:rsid w:val="00FA1663"/>
    <w:rsid w:val="00FA5B4F"/>
    <w:rsid w:val="00FA6856"/>
    <w:rsid w:val="00FA6FBB"/>
    <w:rsid w:val="00FA7385"/>
    <w:rsid w:val="00FB44C1"/>
    <w:rsid w:val="00FB4F95"/>
    <w:rsid w:val="00FB7184"/>
    <w:rsid w:val="00FC232E"/>
    <w:rsid w:val="00FC3592"/>
    <w:rsid w:val="00FC3DB7"/>
    <w:rsid w:val="00FC4A2C"/>
    <w:rsid w:val="00FC6EF3"/>
    <w:rsid w:val="00FC7AF8"/>
    <w:rsid w:val="00FD04C8"/>
    <w:rsid w:val="00FD0B67"/>
    <w:rsid w:val="00FD56DC"/>
    <w:rsid w:val="00FD56FA"/>
    <w:rsid w:val="00FD6BCA"/>
    <w:rsid w:val="00FD7051"/>
    <w:rsid w:val="00FE0065"/>
    <w:rsid w:val="00FE0D4B"/>
    <w:rsid w:val="00FE233D"/>
    <w:rsid w:val="00FE2C73"/>
    <w:rsid w:val="00FE3B10"/>
    <w:rsid w:val="00FE41D7"/>
    <w:rsid w:val="00FF47D1"/>
    <w:rsid w:val="00FF6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33117"/>
  <w15:docId w15:val="{D14F6A35-6D39-4A38-AB1A-5B6E5721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90028"/>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rsid w:val="003A2EA3"/>
    <w:pPr>
      <w:spacing w:before="1"/>
      <w:ind w:left="492" w:hanging="361"/>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A2EA3"/>
    <w:rPr>
      <w:sz w:val="18"/>
      <w:szCs w:val="18"/>
    </w:rPr>
  </w:style>
  <w:style w:type="character" w:customStyle="1" w:styleId="BodyTextChar">
    <w:name w:val="Body Text Char"/>
    <w:basedOn w:val="DefaultParagraphFont"/>
    <w:link w:val="BodyText"/>
    <w:uiPriority w:val="1"/>
    <w:rsid w:val="003A2EA3"/>
    <w:rPr>
      <w:rFonts w:ascii="Calibri" w:hAnsi="Calibri" w:cs="Calibri"/>
    </w:rPr>
  </w:style>
  <w:style w:type="character" w:customStyle="1" w:styleId="Heading1Char">
    <w:name w:val="Heading 1 Char"/>
    <w:basedOn w:val="DefaultParagraphFont"/>
    <w:link w:val="Heading1"/>
    <w:uiPriority w:val="1"/>
    <w:rsid w:val="003A2EA3"/>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3A2EA3"/>
    <w:pPr>
      <w:spacing w:line="219" w:lineRule="exact"/>
      <w:ind w:left="492" w:hanging="361"/>
    </w:pPr>
    <w:rPr>
      <w:sz w:val="24"/>
      <w:szCs w:val="24"/>
    </w:rPr>
  </w:style>
  <w:style w:type="paragraph" w:customStyle="1" w:styleId="TableParagraph">
    <w:name w:val="Table Paragraph"/>
    <w:basedOn w:val="Normal"/>
    <w:uiPriority w:val="1"/>
    <w:qFormat/>
    <w:rsid w:val="003A2EA3"/>
    <w:rPr>
      <w:sz w:val="24"/>
      <w:szCs w:val="24"/>
    </w:rPr>
  </w:style>
  <w:style w:type="character" w:styleId="Hyperlink">
    <w:name w:val="Hyperlink"/>
    <w:uiPriority w:val="99"/>
    <w:unhideWhenUsed/>
    <w:rsid w:val="00641F5B"/>
    <w:rPr>
      <w:color w:val="0000FF"/>
      <w:u w:val="single"/>
    </w:rPr>
  </w:style>
  <w:style w:type="character" w:customStyle="1" w:styleId="UnresolvedMention1">
    <w:name w:val="Unresolved Mention1"/>
    <w:basedOn w:val="DefaultParagraphFont"/>
    <w:uiPriority w:val="99"/>
    <w:semiHidden/>
    <w:unhideWhenUsed/>
    <w:rsid w:val="00D017A8"/>
    <w:rPr>
      <w:color w:val="605E5C"/>
      <w:shd w:val="clear" w:color="auto" w:fill="E1DFDD"/>
    </w:rPr>
  </w:style>
  <w:style w:type="character" w:styleId="FollowedHyperlink">
    <w:name w:val="FollowedHyperlink"/>
    <w:basedOn w:val="DefaultParagraphFont"/>
    <w:uiPriority w:val="99"/>
    <w:semiHidden/>
    <w:unhideWhenUsed/>
    <w:rsid w:val="00D017A8"/>
    <w:rPr>
      <w:color w:val="954F72" w:themeColor="followedHyperlink"/>
      <w:u w:val="single"/>
    </w:rPr>
  </w:style>
  <w:style w:type="table" w:styleId="TableGrid">
    <w:name w:val="Table Grid"/>
    <w:basedOn w:val="TableNormal"/>
    <w:uiPriority w:val="39"/>
    <w:rsid w:val="00714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00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0A8"/>
    <w:rPr>
      <w:rFonts w:ascii="Segoe UI" w:hAnsi="Segoe UI" w:cs="Segoe UI"/>
      <w:sz w:val="18"/>
      <w:szCs w:val="18"/>
    </w:rPr>
  </w:style>
  <w:style w:type="paragraph" w:styleId="NormalWeb">
    <w:name w:val="Normal (Web)"/>
    <w:basedOn w:val="Normal"/>
    <w:uiPriority w:val="99"/>
    <w:semiHidden/>
    <w:unhideWhenUsed/>
    <w:rsid w:val="00795AB7"/>
    <w:pPr>
      <w:widowControl/>
      <w:autoSpaceDE/>
      <w:autoSpaceDN/>
      <w:adjustRightInd/>
    </w:pPr>
    <w:rPr>
      <w:rFonts w:eastAsiaTheme="minorHAnsi"/>
    </w:rPr>
  </w:style>
  <w:style w:type="paragraph" w:styleId="Header">
    <w:name w:val="header"/>
    <w:basedOn w:val="Normal"/>
    <w:link w:val="HeaderChar"/>
    <w:uiPriority w:val="99"/>
    <w:unhideWhenUsed/>
    <w:rsid w:val="00E721B6"/>
    <w:pPr>
      <w:tabs>
        <w:tab w:val="center" w:pos="4513"/>
        <w:tab w:val="right" w:pos="9026"/>
      </w:tabs>
    </w:pPr>
  </w:style>
  <w:style w:type="character" w:customStyle="1" w:styleId="HeaderChar">
    <w:name w:val="Header Char"/>
    <w:basedOn w:val="DefaultParagraphFont"/>
    <w:link w:val="Header"/>
    <w:uiPriority w:val="99"/>
    <w:rsid w:val="00E721B6"/>
    <w:rPr>
      <w:rFonts w:ascii="Calibri" w:hAnsi="Calibri" w:cs="Calibri"/>
    </w:rPr>
  </w:style>
  <w:style w:type="paragraph" w:styleId="Footer">
    <w:name w:val="footer"/>
    <w:basedOn w:val="Normal"/>
    <w:link w:val="FooterChar"/>
    <w:uiPriority w:val="99"/>
    <w:unhideWhenUsed/>
    <w:rsid w:val="00E721B6"/>
    <w:pPr>
      <w:tabs>
        <w:tab w:val="center" w:pos="4513"/>
        <w:tab w:val="right" w:pos="9026"/>
      </w:tabs>
    </w:pPr>
  </w:style>
  <w:style w:type="character" w:customStyle="1" w:styleId="FooterChar">
    <w:name w:val="Footer Char"/>
    <w:basedOn w:val="DefaultParagraphFont"/>
    <w:link w:val="Footer"/>
    <w:uiPriority w:val="99"/>
    <w:rsid w:val="00E721B6"/>
    <w:rPr>
      <w:rFonts w:ascii="Calibri" w:hAnsi="Calibri" w:cs="Calibri"/>
    </w:rPr>
  </w:style>
  <w:style w:type="character" w:customStyle="1" w:styleId="UnresolvedMention2">
    <w:name w:val="Unresolved Mention2"/>
    <w:basedOn w:val="DefaultParagraphFont"/>
    <w:uiPriority w:val="99"/>
    <w:semiHidden/>
    <w:unhideWhenUsed/>
    <w:rsid w:val="00595988"/>
    <w:rPr>
      <w:color w:val="605E5C"/>
      <w:shd w:val="clear" w:color="auto" w:fill="E1DFDD"/>
    </w:rPr>
  </w:style>
  <w:style w:type="paragraph" w:customStyle="1" w:styleId="Default">
    <w:name w:val="Default"/>
    <w:rsid w:val="00700DA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C5B44"/>
    <w:rPr>
      <w:sz w:val="16"/>
      <w:szCs w:val="16"/>
    </w:rPr>
  </w:style>
  <w:style w:type="paragraph" w:styleId="CommentText">
    <w:name w:val="annotation text"/>
    <w:basedOn w:val="Normal"/>
    <w:link w:val="CommentTextChar"/>
    <w:uiPriority w:val="99"/>
    <w:semiHidden/>
    <w:unhideWhenUsed/>
    <w:rsid w:val="008C5B44"/>
    <w:rPr>
      <w:sz w:val="20"/>
      <w:szCs w:val="20"/>
    </w:rPr>
  </w:style>
  <w:style w:type="character" w:customStyle="1" w:styleId="CommentTextChar">
    <w:name w:val="Comment Text Char"/>
    <w:basedOn w:val="DefaultParagraphFont"/>
    <w:link w:val="CommentText"/>
    <w:uiPriority w:val="99"/>
    <w:semiHidden/>
    <w:rsid w:val="008C5B4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C5B44"/>
    <w:rPr>
      <w:b/>
      <w:bCs/>
    </w:rPr>
  </w:style>
  <w:style w:type="character" w:customStyle="1" w:styleId="CommentSubjectChar">
    <w:name w:val="Comment Subject Char"/>
    <w:basedOn w:val="CommentTextChar"/>
    <w:link w:val="CommentSubject"/>
    <w:uiPriority w:val="99"/>
    <w:semiHidden/>
    <w:rsid w:val="008C5B44"/>
    <w:rPr>
      <w:rFonts w:ascii="Calibri" w:hAnsi="Calibri" w:cs="Calibri"/>
      <w:b/>
      <w:bCs/>
      <w:sz w:val="20"/>
      <w:szCs w:val="20"/>
    </w:rPr>
  </w:style>
  <w:style w:type="paragraph" w:styleId="BodyText2">
    <w:name w:val="Body Text 2"/>
    <w:basedOn w:val="Normal"/>
    <w:link w:val="BodyText2Char"/>
    <w:uiPriority w:val="99"/>
    <w:semiHidden/>
    <w:unhideWhenUsed/>
    <w:rsid w:val="002E6B31"/>
    <w:pPr>
      <w:spacing w:after="120" w:line="480" w:lineRule="auto"/>
    </w:pPr>
  </w:style>
  <w:style w:type="character" w:customStyle="1" w:styleId="BodyText2Char">
    <w:name w:val="Body Text 2 Char"/>
    <w:basedOn w:val="DefaultParagraphFont"/>
    <w:link w:val="BodyText2"/>
    <w:uiPriority w:val="99"/>
    <w:semiHidden/>
    <w:rsid w:val="002E6B31"/>
    <w:rPr>
      <w:rFonts w:ascii="Calibri" w:hAnsi="Calibri" w:cs="Calibri"/>
    </w:rPr>
  </w:style>
  <w:style w:type="paragraph" w:styleId="Title">
    <w:name w:val="Title"/>
    <w:basedOn w:val="Normal"/>
    <w:link w:val="TitleChar"/>
    <w:qFormat/>
    <w:rsid w:val="002E6B31"/>
    <w:pPr>
      <w:widowControl/>
      <w:jc w:val="center"/>
    </w:pPr>
    <w:rPr>
      <w:rFonts w:ascii="Tahoma" w:eastAsia="Times New Roman" w:hAnsi="Tahoma" w:cs="Tahoma"/>
      <w:b/>
      <w:bCs/>
      <w:color w:val="000000"/>
      <w:sz w:val="28"/>
      <w:szCs w:val="20"/>
      <w:lang w:val="en-US" w:eastAsia="en-US"/>
    </w:rPr>
  </w:style>
  <w:style w:type="character" w:customStyle="1" w:styleId="TitleChar">
    <w:name w:val="Title Char"/>
    <w:basedOn w:val="DefaultParagraphFont"/>
    <w:link w:val="Title"/>
    <w:rsid w:val="002E6B31"/>
    <w:rPr>
      <w:rFonts w:ascii="Tahoma" w:eastAsia="Times New Roman" w:hAnsi="Tahoma" w:cs="Tahoma"/>
      <w:b/>
      <w:bCs/>
      <w:color w:val="000000"/>
      <w:sz w:val="28"/>
      <w:szCs w:val="20"/>
      <w:lang w:val="en-US" w:eastAsia="en-US"/>
    </w:rPr>
  </w:style>
  <w:style w:type="character" w:styleId="UnresolvedMention">
    <w:name w:val="Unresolved Mention"/>
    <w:basedOn w:val="DefaultParagraphFont"/>
    <w:uiPriority w:val="99"/>
    <w:semiHidden/>
    <w:unhideWhenUsed/>
    <w:rsid w:val="00884B89"/>
    <w:rPr>
      <w:color w:val="605E5C"/>
      <w:shd w:val="clear" w:color="auto" w:fill="E1DFDD"/>
    </w:rPr>
  </w:style>
  <w:style w:type="paragraph" w:styleId="PlainText">
    <w:name w:val="Plain Text"/>
    <w:basedOn w:val="Normal"/>
    <w:link w:val="PlainTextChar"/>
    <w:uiPriority w:val="99"/>
    <w:unhideWhenUsed/>
    <w:rsid w:val="004D35D6"/>
    <w:pPr>
      <w:widowControl/>
      <w:autoSpaceDE/>
      <w:autoSpaceDN/>
      <w:adjustRightInd/>
    </w:pPr>
    <w:rPr>
      <w:rFonts w:eastAsiaTheme="minorHAnsi" w:cstheme="minorBidi"/>
      <w:sz w:val="20"/>
      <w:szCs w:val="21"/>
      <w:lang w:eastAsia="en-US"/>
    </w:rPr>
  </w:style>
  <w:style w:type="character" w:customStyle="1" w:styleId="PlainTextChar">
    <w:name w:val="Plain Text Char"/>
    <w:basedOn w:val="DefaultParagraphFont"/>
    <w:link w:val="PlainText"/>
    <w:uiPriority w:val="99"/>
    <w:rsid w:val="004D35D6"/>
    <w:rPr>
      <w:rFonts w:ascii="Calibri" w:eastAsiaTheme="minorHAnsi" w:hAnsi="Calibri"/>
      <w:sz w:val="2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1545">
      <w:bodyDiv w:val="1"/>
      <w:marLeft w:val="0"/>
      <w:marRight w:val="0"/>
      <w:marTop w:val="0"/>
      <w:marBottom w:val="0"/>
      <w:divBdr>
        <w:top w:val="none" w:sz="0" w:space="0" w:color="auto"/>
        <w:left w:val="none" w:sz="0" w:space="0" w:color="auto"/>
        <w:bottom w:val="none" w:sz="0" w:space="0" w:color="auto"/>
        <w:right w:val="none" w:sz="0" w:space="0" w:color="auto"/>
      </w:divBdr>
    </w:div>
    <w:div w:id="59598285">
      <w:bodyDiv w:val="1"/>
      <w:marLeft w:val="0"/>
      <w:marRight w:val="0"/>
      <w:marTop w:val="0"/>
      <w:marBottom w:val="0"/>
      <w:divBdr>
        <w:top w:val="none" w:sz="0" w:space="0" w:color="auto"/>
        <w:left w:val="none" w:sz="0" w:space="0" w:color="auto"/>
        <w:bottom w:val="none" w:sz="0" w:space="0" w:color="auto"/>
        <w:right w:val="none" w:sz="0" w:space="0" w:color="auto"/>
      </w:divBdr>
    </w:div>
    <w:div w:id="145366292">
      <w:bodyDiv w:val="1"/>
      <w:marLeft w:val="0"/>
      <w:marRight w:val="0"/>
      <w:marTop w:val="0"/>
      <w:marBottom w:val="0"/>
      <w:divBdr>
        <w:top w:val="none" w:sz="0" w:space="0" w:color="auto"/>
        <w:left w:val="none" w:sz="0" w:space="0" w:color="auto"/>
        <w:bottom w:val="none" w:sz="0" w:space="0" w:color="auto"/>
        <w:right w:val="none" w:sz="0" w:space="0" w:color="auto"/>
      </w:divBdr>
    </w:div>
    <w:div w:id="150800990">
      <w:bodyDiv w:val="1"/>
      <w:marLeft w:val="0"/>
      <w:marRight w:val="0"/>
      <w:marTop w:val="0"/>
      <w:marBottom w:val="0"/>
      <w:divBdr>
        <w:top w:val="none" w:sz="0" w:space="0" w:color="auto"/>
        <w:left w:val="none" w:sz="0" w:space="0" w:color="auto"/>
        <w:bottom w:val="none" w:sz="0" w:space="0" w:color="auto"/>
        <w:right w:val="none" w:sz="0" w:space="0" w:color="auto"/>
      </w:divBdr>
    </w:div>
    <w:div w:id="160244152">
      <w:bodyDiv w:val="1"/>
      <w:marLeft w:val="0"/>
      <w:marRight w:val="0"/>
      <w:marTop w:val="0"/>
      <w:marBottom w:val="0"/>
      <w:divBdr>
        <w:top w:val="none" w:sz="0" w:space="0" w:color="auto"/>
        <w:left w:val="none" w:sz="0" w:space="0" w:color="auto"/>
        <w:bottom w:val="none" w:sz="0" w:space="0" w:color="auto"/>
        <w:right w:val="none" w:sz="0" w:space="0" w:color="auto"/>
      </w:divBdr>
    </w:div>
    <w:div w:id="161744773">
      <w:bodyDiv w:val="1"/>
      <w:marLeft w:val="0"/>
      <w:marRight w:val="0"/>
      <w:marTop w:val="0"/>
      <w:marBottom w:val="0"/>
      <w:divBdr>
        <w:top w:val="none" w:sz="0" w:space="0" w:color="auto"/>
        <w:left w:val="none" w:sz="0" w:space="0" w:color="auto"/>
        <w:bottom w:val="none" w:sz="0" w:space="0" w:color="auto"/>
        <w:right w:val="none" w:sz="0" w:space="0" w:color="auto"/>
      </w:divBdr>
    </w:div>
    <w:div w:id="211037648">
      <w:bodyDiv w:val="1"/>
      <w:marLeft w:val="0"/>
      <w:marRight w:val="0"/>
      <w:marTop w:val="0"/>
      <w:marBottom w:val="0"/>
      <w:divBdr>
        <w:top w:val="none" w:sz="0" w:space="0" w:color="auto"/>
        <w:left w:val="none" w:sz="0" w:space="0" w:color="auto"/>
        <w:bottom w:val="none" w:sz="0" w:space="0" w:color="auto"/>
        <w:right w:val="none" w:sz="0" w:space="0" w:color="auto"/>
      </w:divBdr>
    </w:div>
    <w:div w:id="215119858">
      <w:bodyDiv w:val="1"/>
      <w:marLeft w:val="0"/>
      <w:marRight w:val="0"/>
      <w:marTop w:val="0"/>
      <w:marBottom w:val="0"/>
      <w:divBdr>
        <w:top w:val="none" w:sz="0" w:space="0" w:color="auto"/>
        <w:left w:val="none" w:sz="0" w:space="0" w:color="auto"/>
        <w:bottom w:val="none" w:sz="0" w:space="0" w:color="auto"/>
        <w:right w:val="none" w:sz="0" w:space="0" w:color="auto"/>
      </w:divBdr>
    </w:div>
    <w:div w:id="237057462">
      <w:bodyDiv w:val="1"/>
      <w:marLeft w:val="0"/>
      <w:marRight w:val="0"/>
      <w:marTop w:val="0"/>
      <w:marBottom w:val="0"/>
      <w:divBdr>
        <w:top w:val="none" w:sz="0" w:space="0" w:color="auto"/>
        <w:left w:val="none" w:sz="0" w:space="0" w:color="auto"/>
        <w:bottom w:val="none" w:sz="0" w:space="0" w:color="auto"/>
        <w:right w:val="none" w:sz="0" w:space="0" w:color="auto"/>
      </w:divBdr>
    </w:div>
    <w:div w:id="265117668">
      <w:bodyDiv w:val="1"/>
      <w:marLeft w:val="0"/>
      <w:marRight w:val="0"/>
      <w:marTop w:val="0"/>
      <w:marBottom w:val="0"/>
      <w:divBdr>
        <w:top w:val="none" w:sz="0" w:space="0" w:color="auto"/>
        <w:left w:val="none" w:sz="0" w:space="0" w:color="auto"/>
        <w:bottom w:val="none" w:sz="0" w:space="0" w:color="auto"/>
        <w:right w:val="none" w:sz="0" w:space="0" w:color="auto"/>
      </w:divBdr>
    </w:div>
    <w:div w:id="272252546">
      <w:bodyDiv w:val="1"/>
      <w:marLeft w:val="0"/>
      <w:marRight w:val="0"/>
      <w:marTop w:val="0"/>
      <w:marBottom w:val="0"/>
      <w:divBdr>
        <w:top w:val="none" w:sz="0" w:space="0" w:color="auto"/>
        <w:left w:val="none" w:sz="0" w:space="0" w:color="auto"/>
        <w:bottom w:val="none" w:sz="0" w:space="0" w:color="auto"/>
        <w:right w:val="none" w:sz="0" w:space="0" w:color="auto"/>
      </w:divBdr>
    </w:div>
    <w:div w:id="275064441">
      <w:bodyDiv w:val="1"/>
      <w:marLeft w:val="0"/>
      <w:marRight w:val="0"/>
      <w:marTop w:val="0"/>
      <w:marBottom w:val="0"/>
      <w:divBdr>
        <w:top w:val="none" w:sz="0" w:space="0" w:color="auto"/>
        <w:left w:val="none" w:sz="0" w:space="0" w:color="auto"/>
        <w:bottom w:val="none" w:sz="0" w:space="0" w:color="auto"/>
        <w:right w:val="none" w:sz="0" w:space="0" w:color="auto"/>
      </w:divBdr>
    </w:div>
    <w:div w:id="287080444">
      <w:bodyDiv w:val="1"/>
      <w:marLeft w:val="0"/>
      <w:marRight w:val="0"/>
      <w:marTop w:val="0"/>
      <w:marBottom w:val="0"/>
      <w:divBdr>
        <w:top w:val="none" w:sz="0" w:space="0" w:color="auto"/>
        <w:left w:val="none" w:sz="0" w:space="0" w:color="auto"/>
        <w:bottom w:val="none" w:sz="0" w:space="0" w:color="auto"/>
        <w:right w:val="none" w:sz="0" w:space="0" w:color="auto"/>
      </w:divBdr>
    </w:div>
    <w:div w:id="304435485">
      <w:bodyDiv w:val="1"/>
      <w:marLeft w:val="0"/>
      <w:marRight w:val="0"/>
      <w:marTop w:val="0"/>
      <w:marBottom w:val="0"/>
      <w:divBdr>
        <w:top w:val="none" w:sz="0" w:space="0" w:color="auto"/>
        <w:left w:val="none" w:sz="0" w:space="0" w:color="auto"/>
        <w:bottom w:val="none" w:sz="0" w:space="0" w:color="auto"/>
        <w:right w:val="none" w:sz="0" w:space="0" w:color="auto"/>
      </w:divBdr>
    </w:div>
    <w:div w:id="357463619">
      <w:bodyDiv w:val="1"/>
      <w:marLeft w:val="0"/>
      <w:marRight w:val="0"/>
      <w:marTop w:val="0"/>
      <w:marBottom w:val="0"/>
      <w:divBdr>
        <w:top w:val="none" w:sz="0" w:space="0" w:color="auto"/>
        <w:left w:val="none" w:sz="0" w:space="0" w:color="auto"/>
        <w:bottom w:val="none" w:sz="0" w:space="0" w:color="auto"/>
        <w:right w:val="none" w:sz="0" w:space="0" w:color="auto"/>
      </w:divBdr>
    </w:div>
    <w:div w:id="370233568">
      <w:bodyDiv w:val="1"/>
      <w:marLeft w:val="0"/>
      <w:marRight w:val="0"/>
      <w:marTop w:val="0"/>
      <w:marBottom w:val="0"/>
      <w:divBdr>
        <w:top w:val="none" w:sz="0" w:space="0" w:color="auto"/>
        <w:left w:val="none" w:sz="0" w:space="0" w:color="auto"/>
        <w:bottom w:val="none" w:sz="0" w:space="0" w:color="auto"/>
        <w:right w:val="none" w:sz="0" w:space="0" w:color="auto"/>
      </w:divBdr>
    </w:div>
    <w:div w:id="440878547">
      <w:bodyDiv w:val="1"/>
      <w:marLeft w:val="0"/>
      <w:marRight w:val="0"/>
      <w:marTop w:val="0"/>
      <w:marBottom w:val="0"/>
      <w:divBdr>
        <w:top w:val="none" w:sz="0" w:space="0" w:color="auto"/>
        <w:left w:val="none" w:sz="0" w:space="0" w:color="auto"/>
        <w:bottom w:val="none" w:sz="0" w:space="0" w:color="auto"/>
        <w:right w:val="none" w:sz="0" w:space="0" w:color="auto"/>
      </w:divBdr>
    </w:div>
    <w:div w:id="450713994">
      <w:bodyDiv w:val="1"/>
      <w:marLeft w:val="0"/>
      <w:marRight w:val="0"/>
      <w:marTop w:val="0"/>
      <w:marBottom w:val="0"/>
      <w:divBdr>
        <w:top w:val="none" w:sz="0" w:space="0" w:color="auto"/>
        <w:left w:val="none" w:sz="0" w:space="0" w:color="auto"/>
        <w:bottom w:val="none" w:sz="0" w:space="0" w:color="auto"/>
        <w:right w:val="none" w:sz="0" w:space="0" w:color="auto"/>
      </w:divBdr>
    </w:div>
    <w:div w:id="459569465">
      <w:bodyDiv w:val="1"/>
      <w:marLeft w:val="0"/>
      <w:marRight w:val="0"/>
      <w:marTop w:val="0"/>
      <w:marBottom w:val="0"/>
      <w:divBdr>
        <w:top w:val="none" w:sz="0" w:space="0" w:color="auto"/>
        <w:left w:val="none" w:sz="0" w:space="0" w:color="auto"/>
        <w:bottom w:val="none" w:sz="0" w:space="0" w:color="auto"/>
        <w:right w:val="none" w:sz="0" w:space="0" w:color="auto"/>
      </w:divBdr>
    </w:div>
    <w:div w:id="470754578">
      <w:bodyDiv w:val="1"/>
      <w:marLeft w:val="0"/>
      <w:marRight w:val="0"/>
      <w:marTop w:val="0"/>
      <w:marBottom w:val="0"/>
      <w:divBdr>
        <w:top w:val="none" w:sz="0" w:space="0" w:color="auto"/>
        <w:left w:val="none" w:sz="0" w:space="0" w:color="auto"/>
        <w:bottom w:val="none" w:sz="0" w:space="0" w:color="auto"/>
        <w:right w:val="none" w:sz="0" w:space="0" w:color="auto"/>
      </w:divBdr>
    </w:div>
    <w:div w:id="476382771">
      <w:bodyDiv w:val="1"/>
      <w:marLeft w:val="0"/>
      <w:marRight w:val="0"/>
      <w:marTop w:val="0"/>
      <w:marBottom w:val="0"/>
      <w:divBdr>
        <w:top w:val="none" w:sz="0" w:space="0" w:color="auto"/>
        <w:left w:val="none" w:sz="0" w:space="0" w:color="auto"/>
        <w:bottom w:val="none" w:sz="0" w:space="0" w:color="auto"/>
        <w:right w:val="none" w:sz="0" w:space="0" w:color="auto"/>
      </w:divBdr>
    </w:div>
    <w:div w:id="481503000">
      <w:bodyDiv w:val="1"/>
      <w:marLeft w:val="0"/>
      <w:marRight w:val="0"/>
      <w:marTop w:val="0"/>
      <w:marBottom w:val="0"/>
      <w:divBdr>
        <w:top w:val="none" w:sz="0" w:space="0" w:color="auto"/>
        <w:left w:val="none" w:sz="0" w:space="0" w:color="auto"/>
        <w:bottom w:val="none" w:sz="0" w:space="0" w:color="auto"/>
        <w:right w:val="none" w:sz="0" w:space="0" w:color="auto"/>
      </w:divBdr>
    </w:div>
    <w:div w:id="538129388">
      <w:bodyDiv w:val="1"/>
      <w:marLeft w:val="0"/>
      <w:marRight w:val="0"/>
      <w:marTop w:val="0"/>
      <w:marBottom w:val="0"/>
      <w:divBdr>
        <w:top w:val="none" w:sz="0" w:space="0" w:color="auto"/>
        <w:left w:val="none" w:sz="0" w:space="0" w:color="auto"/>
        <w:bottom w:val="none" w:sz="0" w:space="0" w:color="auto"/>
        <w:right w:val="none" w:sz="0" w:space="0" w:color="auto"/>
      </w:divBdr>
    </w:div>
    <w:div w:id="605112483">
      <w:bodyDiv w:val="1"/>
      <w:marLeft w:val="0"/>
      <w:marRight w:val="0"/>
      <w:marTop w:val="0"/>
      <w:marBottom w:val="0"/>
      <w:divBdr>
        <w:top w:val="none" w:sz="0" w:space="0" w:color="auto"/>
        <w:left w:val="none" w:sz="0" w:space="0" w:color="auto"/>
        <w:bottom w:val="none" w:sz="0" w:space="0" w:color="auto"/>
        <w:right w:val="none" w:sz="0" w:space="0" w:color="auto"/>
      </w:divBdr>
    </w:div>
    <w:div w:id="616329541">
      <w:bodyDiv w:val="1"/>
      <w:marLeft w:val="0"/>
      <w:marRight w:val="0"/>
      <w:marTop w:val="0"/>
      <w:marBottom w:val="0"/>
      <w:divBdr>
        <w:top w:val="none" w:sz="0" w:space="0" w:color="auto"/>
        <w:left w:val="none" w:sz="0" w:space="0" w:color="auto"/>
        <w:bottom w:val="none" w:sz="0" w:space="0" w:color="auto"/>
        <w:right w:val="none" w:sz="0" w:space="0" w:color="auto"/>
      </w:divBdr>
    </w:div>
    <w:div w:id="645471018">
      <w:bodyDiv w:val="1"/>
      <w:marLeft w:val="0"/>
      <w:marRight w:val="0"/>
      <w:marTop w:val="0"/>
      <w:marBottom w:val="0"/>
      <w:divBdr>
        <w:top w:val="none" w:sz="0" w:space="0" w:color="auto"/>
        <w:left w:val="none" w:sz="0" w:space="0" w:color="auto"/>
        <w:bottom w:val="none" w:sz="0" w:space="0" w:color="auto"/>
        <w:right w:val="none" w:sz="0" w:space="0" w:color="auto"/>
      </w:divBdr>
    </w:div>
    <w:div w:id="668867883">
      <w:bodyDiv w:val="1"/>
      <w:marLeft w:val="0"/>
      <w:marRight w:val="0"/>
      <w:marTop w:val="0"/>
      <w:marBottom w:val="0"/>
      <w:divBdr>
        <w:top w:val="none" w:sz="0" w:space="0" w:color="auto"/>
        <w:left w:val="none" w:sz="0" w:space="0" w:color="auto"/>
        <w:bottom w:val="none" w:sz="0" w:space="0" w:color="auto"/>
        <w:right w:val="none" w:sz="0" w:space="0" w:color="auto"/>
      </w:divBdr>
    </w:div>
    <w:div w:id="678435128">
      <w:bodyDiv w:val="1"/>
      <w:marLeft w:val="0"/>
      <w:marRight w:val="0"/>
      <w:marTop w:val="0"/>
      <w:marBottom w:val="0"/>
      <w:divBdr>
        <w:top w:val="none" w:sz="0" w:space="0" w:color="auto"/>
        <w:left w:val="none" w:sz="0" w:space="0" w:color="auto"/>
        <w:bottom w:val="none" w:sz="0" w:space="0" w:color="auto"/>
        <w:right w:val="none" w:sz="0" w:space="0" w:color="auto"/>
      </w:divBdr>
    </w:div>
    <w:div w:id="678628465">
      <w:bodyDiv w:val="1"/>
      <w:marLeft w:val="0"/>
      <w:marRight w:val="0"/>
      <w:marTop w:val="0"/>
      <w:marBottom w:val="0"/>
      <w:divBdr>
        <w:top w:val="none" w:sz="0" w:space="0" w:color="auto"/>
        <w:left w:val="none" w:sz="0" w:space="0" w:color="auto"/>
        <w:bottom w:val="none" w:sz="0" w:space="0" w:color="auto"/>
        <w:right w:val="none" w:sz="0" w:space="0" w:color="auto"/>
      </w:divBdr>
    </w:div>
    <w:div w:id="724178949">
      <w:bodyDiv w:val="1"/>
      <w:marLeft w:val="0"/>
      <w:marRight w:val="0"/>
      <w:marTop w:val="0"/>
      <w:marBottom w:val="0"/>
      <w:divBdr>
        <w:top w:val="none" w:sz="0" w:space="0" w:color="auto"/>
        <w:left w:val="none" w:sz="0" w:space="0" w:color="auto"/>
        <w:bottom w:val="none" w:sz="0" w:space="0" w:color="auto"/>
        <w:right w:val="none" w:sz="0" w:space="0" w:color="auto"/>
      </w:divBdr>
    </w:div>
    <w:div w:id="724572661">
      <w:bodyDiv w:val="1"/>
      <w:marLeft w:val="0"/>
      <w:marRight w:val="0"/>
      <w:marTop w:val="0"/>
      <w:marBottom w:val="0"/>
      <w:divBdr>
        <w:top w:val="none" w:sz="0" w:space="0" w:color="auto"/>
        <w:left w:val="none" w:sz="0" w:space="0" w:color="auto"/>
        <w:bottom w:val="none" w:sz="0" w:space="0" w:color="auto"/>
        <w:right w:val="none" w:sz="0" w:space="0" w:color="auto"/>
      </w:divBdr>
    </w:div>
    <w:div w:id="757487729">
      <w:bodyDiv w:val="1"/>
      <w:marLeft w:val="0"/>
      <w:marRight w:val="0"/>
      <w:marTop w:val="0"/>
      <w:marBottom w:val="0"/>
      <w:divBdr>
        <w:top w:val="none" w:sz="0" w:space="0" w:color="auto"/>
        <w:left w:val="none" w:sz="0" w:space="0" w:color="auto"/>
        <w:bottom w:val="none" w:sz="0" w:space="0" w:color="auto"/>
        <w:right w:val="none" w:sz="0" w:space="0" w:color="auto"/>
      </w:divBdr>
    </w:div>
    <w:div w:id="804127079">
      <w:bodyDiv w:val="1"/>
      <w:marLeft w:val="0"/>
      <w:marRight w:val="0"/>
      <w:marTop w:val="0"/>
      <w:marBottom w:val="0"/>
      <w:divBdr>
        <w:top w:val="none" w:sz="0" w:space="0" w:color="auto"/>
        <w:left w:val="none" w:sz="0" w:space="0" w:color="auto"/>
        <w:bottom w:val="none" w:sz="0" w:space="0" w:color="auto"/>
        <w:right w:val="none" w:sz="0" w:space="0" w:color="auto"/>
      </w:divBdr>
    </w:div>
    <w:div w:id="804782277">
      <w:bodyDiv w:val="1"/>
      <w:marLeft w:val="0"/>
      <w:marRight w:val="0"/>
      <w:marTop w:val="0"/>
      <w:marBottom w:val="0"/>
      <w:divBdr>
        <w:top w:val="none" w:sz="0" w:space="0" w:color="auto"/>
        <w:left w:val="none" w:sz="0" w:space="0" w:color="auto"/>
        <w:bottom w:val="none" w:sz="0" w:space="0" w:color="auto"/>
        <w:right w:val="none" w:sz="0" w:space="0" w:color="auto"/>
      </w:divBdr>
    </w:div>
    <w:div w:id="806043637">
      <w:bodyDiv w:val="1"/>
      <w:marLeft w:val="0"/>
      <w:marRight w:val="0"/>
      <w:marTop w:val="0"/>
      <w:marBottom w:val="0"/>
      <w:divBdr>
        <w:top w:val="none" w:sz="0" w:space="0" w:color="auto"/>
        <w:left w:val="none" w:sz="0" w:space="0" w:color="auto"/>
        <w:bottom w:val="none" w:sz="0" w:space="0" w:color="auto"/>
        <w:right w:val="none" w:sz="0" w:space="0" w:color="auto"/>
      </w:divBdr>
    </w:div>
    <w:div w:id="821848778">
      <w:bodyDiv w:val="1"/>
      <w:marLeft w:val="0"/>
      <w:marRight w:val="0"/>
      <w:marTop w:val="0"/>
      <w:marBottom w:val="0"/>
      <w:divBdr>
        <w:top w:val="none" w:sz="0" w:space="0" w:color="auto"/>
        <w:left w:val="none" w:sz="0" w:space="0" w:color="auto"/>
        <w:bottom w:val="none" w:sz="0" w:space="0" w:color="auto"/>
        <w:right w:val="none" w:sz="0" w:space="0" w:color="auto"/>
      </w:divBdr>
      <w:divsChild>
        <w:div w:id="912817245">
          <w:marLeft w:val="0"/>
          <w:marRight w:val="0"/>
          <w:marTop w:val="0"/>
          <w:marBottom w:val="0"/>
          <w:divBdr>
            <w:top w:val="none" w:sz="0" w:space="0" w:color="auto"/>
            <w:left w:val="none" w:sz="0" w:space="0" w:color="auto"/>
            <w:bottom w:val="none" w:sz="0" w:space="0" w:color="auto"/>
            <w:right w:val="none" w:sz="0" w:space="0" w:color="auto"/>
          </w:divBdr>
          <w:divsChild>
            <w:div w:id="1758668100">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861212013">
      <w:bodyDiv w:val="1"/>
      <w:marLeft w:val="0"/>
      <w:marRight w:val="0"/>
      <w:marTop w:val="0"/>
      <w:marBottom w:val="0"/>
      <w:divBdr>
        <w:top w:val="none" w:sz="0" w:space="0" w:color="auto"/>
        <w:left w:val="none" w:sz="0" w:space="0" w:color="auto"/>
        <w:bottom w:val="none" w:sz="0" w:space="0" w:color="auto"/>
        <w:right w:val="none" w:sz="0" w:space="0" w:color="auto"/>
      </w:divBdr>
    </w:div>
    <w:div w:id="876507486">
      <w:bodyDiv w:val="1"/>
      <w:marLeft w:val="0"/>
      <w:marRight w:val="0"/>
      <w:marTop w:val="0"/>
      <w:marBottom w:val="0"/>
      <w:divBdr>
        <w:top w:val="none" w:sz="0" w:space="0" w:color="auto"/>
        <w:left w:val="none" w:sz="0" w:space="0" w:color="auto"/>
        <w:bottom w:val="none" w:sz="0" w:space="0" w:color="auto"/>
        <w:right w:val="none" w:sz="0" w:space="0" w:color="auto"/>
      </w:divBdr>
    </w:div>
    <w:div w:id="892887378">
      <w:bodyDiv w:val="1"/>
      <w:marLeft w:val="0"/>
      <w:marRight w:val="0"/>
      <w:marTop w:val="0"/>
      <w:marBottom w:val="0"/>
      <w:divBdr>
        <w:top w:val="none" w:sz="0" w:space="0" w:color="auto"/>
        <w:left w:val="none" w:sz="0" w:space="0" w:color="auto"/>
        <w:bottom w:val="none" w:sz="0" w:space="0" w:color="auto"/>
        <w:right w:val="none" w:sz="0" w:space="0" w:color="auto"/>
      </w:divBdr>
    </w:div>
    <w:div w:id="893153100">
      <w:bodyDiv w:val="1"/>
      <w:marLeft w:val="0"/>
      <w:marRight w:val="0"/>
      <w:marTop w:val="0"/>
      <w:marBottom w:val="0"/>
      <w:divBdr>
        <w:top w:val="none" w:sz="0" w:space="0" w:color="auto"/>
        <w:left w:val="none" w:sz="0" w:space="0" w:color="auto"/>
        <w:bottom w:val="none" w:sz="0" w:space="0" w:color="auto"/>
        <w:right w:val="none" w:sz="0" w:space="0" w:color="auto"/>
      </w:divBdr>
    </w:div>
    <w:div w:id="921260008">
      <w:bodyDiv w:val="1"/>
      <w:marLeft w:val="0"/>
      <w:marRight w:val="0"/>
      <w:marTop w:val="0"/>
      <w:marBottom w:val="0"/>
      <w:divBdr>
        <w:top w:val="none" w:sz="0" w:space="0" w:color="auto"/>
        <w:left w:val="none" w:sz="0" w:space="0" w:color="auto"/>
        <w:bottom w:val="none" w:sz="0" w:space="0" w:color="auto"/>
        <w:right w:val="none" w:sz="0" w:space="0" w:color="auto"/>
      </w:divBdr>
    </w:div>
    <w:div w:id="921644598">
      <w:bodyDiv w:val="1"/>
      <w:marLeft w:val="0"/>
      <w:marRight w:val="0"/>
      <w:marTop w:val="0"/>
      <w:marBottom w:val="0"/>
      <w:divBdr>
        <w:top w:val="none" w:sz="0" w:space="0" w:color="auto"/>
        <w:left w:val="none" w:sz="0" w:space="0" w:color="auto"/>
        <w:bottom w:val="none" w:sz="0" w:space="0" w:color="auto"/>
        <w:right w:val="none" w:sz="0" w:space="0" w:color="auto"/>
      </w:divBdr>
    </w:div>
    <w:div w:id="933826346">
      <w:bodyDiv w:val="1"/>
      <w:marLeft w:val="0"/>
      <w:marRight w:val="0"/>
      <w:marTop w:val="0"/>
      <w:marBottom w:val="0"/>
      <w:divBdr>
        <w:top w:val="none" w:sz="0" w:space="0" w:color="auto"/>
        <w:left w:val="none" w:sz="0" w:space="0" w:color="auto"/>
        <w:bottom w:val="none" w:sz="0" w:space="0" w:color="auto"/>
        <w:right w:val="none" w:sz="0" w:space="0" w:color="auto"/>
      </w:divBdr>
    </w:div>
    <w:div w:id="981160456">
      <w:bodyDiv w:val="1"/>
      <w:marLeft w:val="0"/>
      <w:marRight w:val="0"/>
      <w:marTop w:val="0"/>
      <w:marBottom w:val="0"/>
      <w:divBdr>
        <w:top w:val="none" w:sz="0" w:space="0" w:color="auto"/>
        <w:left w:val="none" w:sz="0" w:space="0" w:color="auto"/>
        <w:bottom w:val="none" w:sz="0" w:space="0" w:color="auto"/>
        <w:right w:val="none" w:sz="0" w:space="0" w:color="auto"/>
      </w:divBdr>
    </w:div>
    <w:div w:id="997150824">
      <w:bodyDiv w:val="1"/>
      <w:marLeft w:val="0"/>
      <w:marRight w:val="0"/>
      <w:marTop w:val="0"/>
      <w:marBottom w:val="0"/>
      <w:divBdr>
        <w:top w:val="none" w:sz="0" w:space="0" w:color="auto"/>
        <w:left w:val="none" w:sz="0" w:space="0" w:color="auto"/>
        <w:bottom w:val="none" w:sz="0" w:space="0" w:color="auto"/>
        <w:right w:val="none" w:sz="0" w:space="0" w:color="auto"/>
      </w:divBdr>
    </w:div>
    <w:div w:id="1051075626">
      <w:bodyDiv w:val="1"/>
      <w:marLeft w:val="0"/>
      <w:marRight w:val="0"/>
      <w:marTop w:val="0"/>
      <w:marBottom w:val="0"/>
      <w:divBdr>
        <w:top w:val="none" w:sz="0" w:space="0" w:color="auto"/>
        <w:left w:val="none" w:sz="0" w:space="0" w:color="auto"/>
        <w:bottom w:val="none" w:sz="0" w:space="0" w:color="auto"/>
        <w:right w:val="none" w:sz="0" w:space="0" w:color="auto"/>
      </w:divBdr>
    </w:div>
    <w:div w:id="1069352751">
      <w:bodyDiv w:val="1"/>
      <w:marLeft w:val="0"/>
      <w:marRight w:val="0"/>
      <w:marTop w:val="0"/>
      <w:marBottom w:val="0"/>
      <w:divBdr>
        <w:top w:val="none" w:sz="0" w:space="0" w:color="auto"/>
        <w:left w:val="none" w:sz="0" w:space="0" w:color="auto"/>
        <w:bottom w:val="none" w:sz="0" w:space="0" w:color="auto"/>
        <w:right w:val="none" w:sz="0" w:space="0" w:color="auto"/>
      </w:divBdr>
    </w:div>
    <w:div w:id="1071997723">
      <w:bodyDiv w:val="1"/>
      <w:marLeft w:val="0"/>
      <w:marRight w:val="0"/>
      <w:marTop w:val="0"/>
      <w:marBottom w:val="0"/>
      <w:divBdr>
        <w:top w:val="none" w:sz="0" w:space="0" w:color="auto"/>
        <w:left w:val="none" w:sz="0" w:space="0" w:color="auto"/>
        <w:bottom w:val="none" w:sz="0" w:space="0" w:color="auto"/>
        <w:right w:val="none" w:sz="0" w:space="0" w:color="auto"/>
      </w:divBdr>
    </w:div>
    <w:div w:id="1088309296">
      <w:bodyDiv w:val="1"/>
      <w:marLeft w:val="0"/>
      <w:marRight w:val="0"/>
      <w:marTop w:val="0"/>
      <w:marBottom w:val="0"/>
      <w:divBdr>
        <w:top w:val="none" w:sz="0" w:space="0" w:color="auto"/>
        <w:left w:val="none" w:sz="0" w:space="0" w:color="auto"/>
        <w:bottom w:val="none" w:sz="0" w:space="0" w:color="auto"/>
        <w:right w:val="none" w:sz="0" w:space="0" w:color="auto"/>
      </w:divBdr>
    </w:div>
    <w:div w:id="1098256215">
      <w:bodyDiv w:val="1"/>
      <w:marLeft w:val="0"/>
      <w:marRight w:val="0"/>
      <w:marTop w:val="0"/>
      <w:marBottom w:val="0"/>
      <w:divBdr>
        <w:top w:val="none" w:sz="0" w:space="0" w:color="auto"/>
        <w:left w:val="none" w:sz="0" w:space="0" w:color="auto"/>
        <w:bottom w:val="none" w:sz="0" w:space="0" w:color="auto"/>
        <w:right w:val="none" w:sz="0" w:space="0" w:color="auto"/>
      </w:divBdr>
    </w:div>
    <w:div w:id="1112477666">
      <w:bodyDiv w:val="1"/>
      <w:marLeft w:val="0"/>
      <w:marRight w:val="0"/>
      <w:marTop w:val="0"/>
      <w:marBottom w:val="0"/>
      <w:divBdr>
        <w:top w:val="none" w:sz="0" w:space="0" w:color="auto"/>
        <w:left w:val="none" w:sz="0" w:space="0" w:color="auto"/>
        <w:bottom w:val="none" w:sz="0" w:space="0" w:color="auto"/>
        <w:right w:val="none" w:sz="0" w:space="0" w:color="auto"/>
      </w:divBdr>
    </w:div>
    <w:div w:id="1118833412">
      <w:bodyDiv w:val="1"/>
      <w:marLeft w:val="0"/>
      <w:marRight w:val="0"/>
      <w:marTop w:val="0"/>
      <w:marBottom w:val="0"/>
      <w:divBdr>
        <w:top w:val="none" w:sz="0" w:space="0" w:color="auto"/>
        <w:left w:val="none" w:sz="0" w:space="0" w:color="auto"/>
        <w:bottom w:val="none" w:sz="0" w:space="0" w:color="auto"/>
        <w:right w:val="none" w:sz="0" w:space="0" w:color="auto"/>
      </w:divBdr>
    </w:div>
    <w:div w:id="1121222506">
      <w:bodyDiv w:val="1"/>
      <w:marLeft w:val="0"/>
      <w:marRight w:val="0"/>
      <w:marTop w:val="0"/>
      <w:marBottom w:val="0"/>
      <w:divBdr>
        <w:top w:val="none" w:sz="0" w:space="0" w:color="auto"/>
        <w:left w:val="none" w:sz="0" w:space="0" w:color="auto"/>
        <w:bottom w:val="none" w:sz="0" w:space="0" w:color="auto"/>
        <w:right w:val="none" w:sz="0" w:space="0" w:color="auto"/>
      </w:divBdr>
    </w:div>
    <w:div w:id="1133212186">
      <w:bodyDiv w:val="1"/>
      <w:marLeft w:val="0"/>
      <w:marRight w:val="0"/>
      <w:marTop w:val="0"/>
      <w:marBottom w:val="0"/>
      <w:divBdr>
        <w:top w:val="none" w:sz="0" w:space="0" w:color="auto"/>
        <w:left w:val="none" w:sz="0" w:space="0" w:color="auto"/>
        <w:bottom w:val="none" w:sz="0" w:space="0" w:color="auto"/>
        <w:right w:val="none" w:sz="0" w:space="0" w:color="auto"/>
      </w:divBdr>
    </w:div>
    <w:div w:id="1140684762">
      <w:bodyDiv w:val="1"/>
      <w:marLeft w:val="0"/>
      <w:marRight w:val="0"/>
      <w:marTop w:val="0"/>
      <w:marBottom w:val="0"/>
      <w:divBdr>
        <w:top w:val="none" w:sz="0" w:space="0" w:color="auto"/>
        <w:left w:val="none" w:sz="0" w:space="0" w:color="auto"/>
        <w:bottom w:val="none" w:sz="0" w:space="0" w:color="auto"/>
        <w:right w:val="none" w:sz="0" w:space="0" w:color="auto"/>
      </w:divBdr>
    </w:div>
    <w:div w:id="1199857903">
      <w:bodyDiv w:val="1"/>
      <w:marLeft w:val="0"/>
      <w:marRight w:val="0"/>
      <w:marTop w:val="0"/>
      <w:marBottom w:val="0"/>
      <w:divBdr>
        <w:top w:val="none" w:sz="0" w:space="0" w:color="auto"/>
        <w:left w:val="none" w:sz="0" w:space="0" w:color="auto"/>
        <w:bottom w:val="none" w:sz="0" w:space="0" w:color="auto"/>
        <w:right w:val="none" w:sz="0" w:space="0" w:color="auto"/>
      </w:divBdr>
    </w:div>
    <w:div w:id="1205799482">
      <w:bodyDiv w:val="1"/>
      <w:marLeft w:val="0"/>
      <w:marRight w:val="0"/>
      <w:marTop w:val="0"/>
      <w:marBottom w:val="0"/>
      <w:divBdr>
        <w:top w:val="none" w:sz="0" w:space="0" w:color="auto"/>
        <w:left w:val="none" w:sz="0" w:space="0" w:color="auto"/>
        <w:bottom w:val="none" w:sz="0" w:space="0" w:color="auto"/>
        <w:right w:val="none" w:sz="0" w:space="0" w:color="auto"/>
      </w:divBdr>
    </w:div>
    <w:div w:id="1208106845">
      <w:bodyDiv w:val="1"/>
      <w:marLeft w:val="0"/>
      <w:marRight w:val="0"/>
      <w:marTop w:val="0"/>
      <w:marBottom w:val="0"/>
      <w:divBdr>
        <w:top w:val="none" w:sz="0" w:space="0" w:color="auto"/>
        <w:left w:val="none" w:sz="0" w:space="0" w:color="auto"/>
        <w:bottom w:val="none" w:sz="0" w:space="0" w:color="auto"/>
        <w:right w:val="none" w:sz="0" w:space="0" w:color="auto"/>
      </w:divBdr>
    </w:div>
    <w:div w:id="1216501167">
      <w:bodyDiv w:val="1"/>
      <w:marLeft w:val="0"/>
      <w:marRight w:val="0"/>
      <w:marTop w:val="0"/>
      <w:marBottom w:val="0"/>
      <w:divBdr>
        <w:top w:val="none" w:sz="0" w:space="0" w:color="auto"/>
        <w:left w:val="none" w:sz="0" w:space="0" w:color="auto"/>
        <w:bottom w:val="none" w:sz="0" w:space="0" w:color="auto"/>
        <w:right w:val="none" w:sz="0" w:space="0" w:color="auto"/>
      </w:divBdr>
    </w:div>
    <w:div w:id="1223910900">
      <w:bodyDiv w:val="1"/>
      <w:marLeft w:val="0"/>
      <w:marRight w:val="0"/>
      <w:marTop w:val="0"/>
      <w:marBottom w:val="0"/>
      <w:divBdr>
        <w:top w:val="none" w:sz="0" w:space="0" w:color="auto"/>
        <w:left w:val="none" w:sz="0" w:space="0" w:color="auto"/>
        <w:bottom w:val="none" w:sz="0" w:space="0" w:color="auto"/>
        <w:right w:val="none" w:sz="0" w:space="0" w:color="auto"/>
      </w:divBdr>
    </w:div>
    <w:div w:id="1224754313">
      <w:bodyDiv w:val="1"/>
      <w:marLeft w:val="0"/>
      <w:marRight w:val="0"/>
      <w:marTop w:val="0"/>
      <w:marBottom w:val="0"/>
      <w:divBdr>
        <w:top w:val="none" w:sz="0" w:space="0" w:color="auto"/>
        <w:left w:val="none" w:sz="0" w:space="0" w:color="auto"/>
        <w:bottom w:val="none" w:sz="0" w:space="0" w:color="auto"/>
        <w:right w:val="none" w:sz="0" w:space="0" w:color="auto"/>
      </w:divBdr>
    </w:div>
    <w:div w:id="1234505894">
      <w:bodyDiv w:val="1"/>
      <w:marLeft w:val="0"/>
      <w:marRight w:val="0"/>
      <w:marTop w:val="0"/>
      <w:marBottom w:val="0"/>
      <w:divBdr>
        <w:top w:val="none" w:sz="0" w:space="0" w:color="auto"/>
        <w:left w:val="none" w:sz="0" w:space="0" w:color="auto"/>
        <w:bottom w:val="none" w:sz="0" w:space="0" w:color="auto"/>
        <w:right w:val="none" w:sz="0" w:space="0" w:color="auto"/>
      </w:divBdr>
    </w:div>
    <w:div w:id="1249576725">
      <w:bodyDiv w:val="1"/>
      <w:marLeft w:val="0"/>
      <w:marRight w:val="0"/>
      <w:marTop w:val="0"/>
      <w:marBottom w:val="0"/>
      <w:divBdr>
        <w:top w:val="none" w:sz="0" w:space="0" w:color="auto"/>
        <w:left w:val="none" w:sz="0" w:space="0" w:color="auto"/>
        <w:bottom w:val="none" w:sz="0" w:space="0" w:color="auto"/>
        <w:right w:val="none" w:sz="0" w:space="0" w:color="auto"/>
      </w:divBdr>
    </w:div>
    <w:div w:id="1292250401">
      <w:bodyDiv w:val="1"/>
      <w:marLeft w:val="0"/>
      <w:marRight w:val="0"/>
      <w:marTop w:val="0"/>
      <w:marBottom w:val="0"/>
      <w:divBdr>
        <w:top w:val="none" w:sz="0" w:space="0" w:color="auto"/>
        <w:left w:val="none" w:sz="0" w:space="0" w:color="auto"/>
        <w:bottom w:val="none" w:sz="0" w:space="0" w:color="auto"/>
        <w:right w:val="none" w:sz="0" w:space="0" w:color="auto"/>
      </w:divBdr>
    </w:div>
    <w:div w:id="1342900152">
      <w:bodyDiv w:val="1"/>
      <w:marLeft w:val="0"/>
      <w:marRight w:val="0"/>
      <w:marTop w:val="0"/>
      <w:marBottom w:val="0"/>
      <w:divBdr>
        <w:top w:val="none" w:sz="0" w:space="0" w:color="auto"/>
        <w:left w:val="none" w:sz="0" w:space="0" w:color="auto"/>
        <w:bottom w:val="none" w:sz="0" w:space="0" w:color="auto"/>
        <w:right w:val="none" w:sz="0" w:space="0" w:color="auto"/>
      </w:divBdr>
    </w:div>
    <w:div w:id="1354041096">
      <w:bodyDiv w:val="1"/>
      <w:marLeft w:val="0"/>
      <w:marRight w:val="0"/>
      <w:marTop w:val="0"/>
      <w:marBottom w:val="0"/>
      <w:divBdr>
        <w:top w:val="none" w:sz="0" w:space="0" w:color="auto"/>
        <w:left w:val="none" w:sz="0" w:space="0" w:color="auto"/>
        <w:bottom w:val="none" w:sz="0" w:space="0" w:color="auto"/>
        <w:right w:val="none" w:sz="0" w:space="0" w:color="auto"/>
      </w:divBdr>
      <w:divsChild>
        <w:div w:id="1091665287">
          <w:marLeft w:val="0"/>
          <w:marRight w:val="0"/>
          <w:marTop w:val="0"/>
          <w:marBottom w:val="0"/>
          <w:divBdr>
            <w:top w:val="none" w:sz="0" w:space="0" w:color="auto"/>
            <w:left w:val="none" w:sz="0" w:space="0" w:color="auto"/>
            <w:bottom w:val="none" w:sz="0" w:space="0" w:color="auto"/>
            <w:right w:val="none" w:sz="0" w:space="0" w:color="auto"/>
          </w:divBdr>
          <w:divsChild>
            <w:div w:id="576017629">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1406800072">
      <w:bodyDiv w:val="1"/>
      <w:marLeft w:val="0"/>
      <w:marRight w:val="0"/>
      <w:marTop w:val="0"/>
      <w:marBottom w:val="0"/>
      <w:divBdr>
        <w:top w:val="none" w:sz="0" w:space="0" w:color="auto"/>
        <w:left w:val="none" w:sz="0" w:space="0" w:color="auto"/>
        <w:bottom w:val="none" w:sz="0" w:space="0" w:color="auto"/>
        <w:right w:val="none" w:sz="0" w:space="0" w:color="auto"/>
      </w:divBdr>
    </w:div>
    <w:div w:id="1418285680">
      <w:bodyDiv w:val="1"/>
      <w:marLeft w:val="0"/>
      <w:marRight w:val="0"/>
      <w:marTop w:val="0"/>
      <w:marBottom w:val="0"/>
      <w:divBdr>
        <w:top w:val="none" w:sz="0" w:space="0" w:color="auto"/>
        <w:left w:val="none" w:sz="0" w:space="0" w:color="auto"/>
        <w:bottom w:val="none" w:sz="0" w:space="0" w:color="auto"/>
        <w:right w:val="none" w:sz="0" w:space="0" w:color="auto"/>
      </w:divBdr>
    </w:div>
    <w:div w:id="1486244319">
      <w:bodyDiv w:val="1"/>
      <w:marLeft w:val="0"/>
      <w:marRight w:val="0"/>
      <w:marTop w:val="0"/>
      <w:marBottom w:val="0"/>
      <w:divBdr>
        <w:top w:val="none" w:sz="0" w:space="0" w:color="auto"/>
        <w:left w:val="none" w:sz="0" w:space="0" w:color="auto"/>
        <w:bottom w:val="none" w:sz="0" w:space="0" w:color="auto"/>
        <w:right w:val="none" w:sz="0" w:space="0" w:color="auto"/>
      </w:divBdr>
    </w:div>
    <w:div w:id="1516187564">
      <w:bodyDiv w:val="1"/>
      <w:marLeft w:val="0"/>
      <w:marRight w:val="0"/>
      <w:marTop w:val="0"/>
      <w:marBottom w:val="0"/>
      <w:divBdr>
        <w:top w:val="none" w:sz="0" w:space="0" w:color="auto"/>
        <w:left w:val="none" w:sz="0" w:space="0" w:color="auto"/>
        <w:bottom w:val="none" w:sz="0" w:space="0" w:color="auto"/>
        <w:right w:val="none" w:sz="0" w:space="0" w:color="auto"/>
      </w:divBdr>
    </w:div>
    <w:div w:id="1530289469">
      <w:bodyDiv w:val="1"/>
      <w:marLeft w:val="0"/>
      <w:marRight w:val="0"/>
      <w:marTop w:val="0"/>
      <w:marBottom w:val="0"/>
      <w:divBdr>
        <w:top w:val="none" w:sz="0" w:space="0" w:color="auto"/>
        <w:left w:val="none" w:sz="0" w:space="0" w:color="auto"/>
        <w:bottom w:val="none" w:sz="0" w:space="0" w:color="auto"/>
        <w:right w:val="none" w:sz="0" w:space="0" w:color="auto"/>
      </w:divBdr>
    </w:div>
    <w:div w:id="1541358569">
      <w:bodyDiv w:val="1"/>
      <w:marLeft w:val="0"/>
      <w:marRight w:val="0"/>
      <w:marTop w:val="0"/>
      <w:marBottom w:val="0"/>
      <w:divBdr>
        <w:top w:val="none" w:sz="0" w:space="0" w:color="auto"/>
        <w:left w:val="none" w:sz="0" w:space="0" w:color="auto"/>
        <w:bottom w:val="none" w:sz="0" w:space="0" w:color="auto"/>
        <w:right w:val="none" w:sz="0" w:space="0" w:color="auto"/>
      </w:divBdr>
    </w:div>
    <w:div w:id="1591426495">
      <w:bodyDiv w:val="1"/>
      <w:marLeft w:val="0"/>
      <w:marRight w:val="0"/>
      <w:marTop w:val="0"/>
      <w:marBottom w:val="0"/>
      <w:divBdr>
        <w:top w:val="none" w:sz="0" w:space="0" w:color="auto"/>
        <w:left w:val="none" w:sz="0" w:space="0" w:color="auto"/>
        <w:bottom w:val="none" w:sz="0" w:space="0" w:color="auto"/>
        <w:right w:val="none" w:sz="0" w:space="0" w:color="auto"/>
      </w:divBdr>
    </w:div>
    <w:div w:id="1598830216">
      <w:bodyDiv w:val="1"/>
      <w:marLeft w:val="0"/>
      <w:marRight w:val="0"/>
      <w:marTop w:val="0"/>
      <w:marBottom w:val="0"/>
      <w:divBdr>
        <w:top w:val="none" w:sz="0" w:space="0" w:color="auto"/>
        <w:left w:val="none" w:sz="0" w:space="0" w:color="auto"/>
        <w:bottom w:val="none" w:sz="0" w:space="0" w:color="auto"/>
        <w:right w:val="none" w:sz="0" w:space="0" w:color="auto"/>
      </w:divBdr>
    </w:div>
    <w:div w:id="1705981063">
      <w:bodyDiv w:val="1"/>
      <w:marLeft w:val="0"/>
      <w:marRight w:val="0"/>
      <w:marTop w:val="0"/>
      <w:marBottom w:val="0"/>
      <w:divBdr>
        <w:top w:val="none" w:sz="0" w:space="0" w:color="auto"/>
        <w:left w:val="none" w:sz="0" w:space="0" w:color="auto"/>
        <w:bottom w:val="none" w:sz="0" w:space="0" w:color="auto"/>
        <w:right w:val="none" w:sz="0" w:space="0" w:color="auto"/>
      </w:divBdr>
    </w:div>
    <w:div w:id="1717466940">
      <w:bodyDiv w:val="1"/>
      <w:marLeft w:val="0"/>
      <w:marRight w:val="0"/>
      <w:marTop w:val="0"/>
      <w:marBottom w:val="0"/>
      <w:divBdr>
        <w:top w:val="none" w:sz="0" w:space="0" w:color="auto"/>
        <w:left w:val="none" w:sz="0" w:space="0" w:color="auto"/>
        <w:bottom w:val="none" w:sz="0" w:space="0" w:color="auto"/>
        <w:right w:val="none" w:sz="0" w:space="0" w:color="auto"/>
      </w:divBdr>
    </w:div>
    <w:div w:id="1725369661">
      <w:bodyDiv w:val="1"/>
      <w:marLeft w:val="0"/>
      <w:marRight w:val="0"/>
      <w:marTop w:val="0"/>
      <w:marBottom w:val="0"/>
      <w:divBdr>
        <w:top w:val="none" w:sz="0" w:space="0" w:color="auto"/>
        <w:left w:val="none" w:sz="0" w:space="0" w:color="auto"/>
        <w:bottom w:val="none" w:sz="0" w:space="0" w:color="auto"/>
        <w:right w:val="none" w:sz="0" w:space="0" w:color="auto"/>
      </w:divBdr>
    </w:div>
    <w:div w:id="1760173182">
      <w:bodyDiv w:val="1"/>
      <w:marLeft w:val="0"/>
      <w:marRight w:val="0"/>
      <w:marTop w:val="0"/>
      <w:marBottom w:val="0"/>
      <w:divBdr>
        <w:top w:val="none" w:sz="0" w:space="0" w:color="auto"/>
        <w:left w:val="none" w:sz="0" w:space="0" w:color="auto"/>
        <w:bottom w:val="none" w:sz="0" w:space="0" w:color="auto"/>
        <w:right w:val="none" w:sz="0" w:space="0" w:color="auto"/>
      </w:divBdr>
    </w:div>
    <w:div w:id="1779064680">
      <w:bodyDiv w:val="1"/>
      <w:marLeft w:val="0"/>
      <w:marRight w:val="0"/>
      <w:marTop w:val="0"/>
      <w:marBottom w:val="0"/>
      <w:divBdr>
        <w:top w:val="none" w:sz="0" w:space="0" w:color="auto"/>
        <w:left w:val="none" w:sz="0" w:space="0" w:color="auto"/>
        <w:bottom w:val="none" w:sz="0" w:space="0" w:color="auto"/>
        <w:right w:val="none" w:sz="0" w:space="0" w:color="auto"/>
      </w:divBdr>
    </w:div>
    <w:div w:id="1794471038">
      <w:bodyDiv w:val="1"/>
      <w:marLeft w:val="0"/>
      <w:marRight w:val="0"/>
      <w:marTop w:val="0"/>
      <w:marBottom w:val="0"/>
      <w:divBdr>
        <w:top w:val="none" w:sz="0" w:space="0" w:color="auto"/>
        <w:left w:val="none" w:sz="0" w:space="0" w:color="auto"/>
        <w:bottom w:val="none" w:sz="0" w:space="0" w:color="auto"/>
        <w:right w:val="none" w:sz="0" w:space="0" w:color="auto"/>
      </w:divBdr>
    </w:div>
    <w:div w:id="1807775805">
      <w:bodyDiv w:val="1"/>
      <w:marLeft w:val="0"/>
      <w:marRight w:val="0"/>
      <w:marTop w:val="0"/>
      <w:marBottom w:val="0"/>
      <w:divBdr>
        <w:top w:val="none" w:sz="0" w:space="0" w:color="auto"/>
        <w:left w:val="none" w:sz="0" w:space="0" w:color="auto"/>
        <w:bottom w:val="none" w:sz="0" w:space="0" w:color="auto"/>
        <w:right w:val="none" w:sz="0" w:space="0" w:color="auto"/>
      </w:divBdr>
    </w:div>
    <w:div w:id="1821732527">
      <w:bodyDiv w:val="1"/>
      <w:marLeft w:val="0"/>
      <w:marRight w:val="0"/>
      <w:marTop w:val="0"/>
      <w:marBottom w:val="0"/>
      <w:divBdr>
        <w:top w:val="none" w:sz="0" w:space="0" w:color="auto"/>
        <w:left w:val="none" w:sz="0" w:space="0" w:color="auto"/>
        <w:bottom w:val="none" w:sz="0" w:space="0" w:color="auto"/>
        <w:right w:val="none" w:sz="0" w:space="0" w:color="auto"/>
      </w:divBdr>
    </w:div>
    <w:div w:id="1832257320">
      <w:bodyDiv w:val="1"/>
      <w:marLeft w:val="0"/>
      <w:marRight w:val="0"/>
      <w:marTop w:val="0"/>
      <w:marBottom w:val="0"/>
      <w:divBdr>
        <w:top w:val="none" w:sz="0" w:space="0" w:color="auto"/>
        <w:left w:val="none" w:sz="0" w:space="0" w:color="auto"/>
        <w:bottom w:val="none" w:sz="0" w:space="0" w:color="auto"/>
        <w:right w:val="none" w:sz="0" w:space="0" w:color="auto"/>
      </w:divBdr>
    </w:div>
    <w:div w:id="1841577125">
      <w:bodyDiv w:val="1"/>
      <w:marLeft w:val="0"/>
      <w:marRight w:val="0"/>
      <w:marTop w:val="0"/>
      <w:marBottom w:val="0"/>
      <w:divBdr>
        <w:top w:val="none" w:sz="0" w:space="0" w:color="auto"/>
        <w:left w:val="none" w:sz="0" w:space="0" w:color="auto"/>
        <w:bottom w:val="none" w:sz="0" w:space="0" w:color="auto"/>
        <w:right w:val="none" w:sz="0" w:space="0" w:color="auto"/>
      </w:divBdr>
    </w:div>
    <w:div w:id="1865242864">
      <w:bodyDiv w:val="1"/>
      <w:marLeft w:val="0"/>
      <w:marRight w:val="0"/>
      <w:marTop w:val="0"/>
      <w:marBottom w:val="0"/>
      <w:divBdr>
        <w:top w:val="none" w:sz="0" w:space="0" w:color="auto"/>
        <w:left w:val="none" w:sz="0" w:space="0" w:color="auto"/>
        <w:bottom w:val="none" w:sz="0" w:space="0" w:color="auto"/>
        <w:right w:val="none" w:sz="0" w:space="0" w:color="auto"/>
      </w:divBdr>
    </w:div>
    <w:div w:id="1870529732">
      <w:bodyDiv w:val="1"/>
      <w:marLeft w:val="0"/>
      <w:marRight w:val="0"/>
      <w:marTop w:val="0"/>
      <w:marBottom w:val="0"/>
      <w:divBdr>
        <w:top w:val="none" w:sz="0" w:space="0" w:color="auto"/>
        <w:left w:val="none" w:sz="0" w:space="0" w:color="auto"/>
        <w:bottom w:val="none" w:sz="0" w:space="0" w:color="auto"/>
        <w:right w:val="none" w:sz="0" w:space="0" w:color="auto"/>
      </w:divBdr>
    </w:div>
    <w:div w:id="1874272436">
      <w:bodyDiv w:val="1"/>
      <w:marLeft w:val="0"/>
      <w:marRight w:val="0"/>
      <w:marTop w:val="0"/>
      <w:marBottom w:val="0"/>
      <w:divBdr>
        <w:top w:val="none" w:sz="0" w:space="0" w:color="auto"/>
        <w:left w:val="none" w:sz="0" w:space="0" w:color="auto"/>
        <w:bottom w:val="none" w:sz="0" w:space="0" w:color="auto"/>
        <w:right w:val="none" w:sz="0" w:space="0" w:color="auto"/>
      </w:divBdr>
    </w:div>
    <w:div w:id="1893812364">
      <w:bodyDiv w:val="1"/>
      <w:marLeft w:val="0"/>
      <w:marRight w:val="0"/>
      <w:marTop w:val="0"/>
      <w:marBottom w:val="0"/>
      <w:divBdr>
        <w:top w:val="none" w:sz="0" w:space="0" w:color="auto"/>
        <w:left w:val="none" w:sz="0" w:space="0" w:color="auto"/>
        <w:bottom w:val="none" w:sz="0" w:space="0" w:color="auto"/>
        <w:right w:val="none" w:sz="0" w:space="0" w:color="auto"/>
      </w:divBdr>
    </w:div>
    <w:div w:id="1899971661">
      <w:bodyDiv w:val="1"/>
      <w:marLeft w:val="0"/>
      <w:marRight w:val="0"/>
      <w:marTop w:val="0"/>
      <w:marBottom w:val="0"/>
      <w:divBdr>
        <w:top w:val="none" w:sz="0" w:space="0" w:color="auto"/>
        <w:left w:val="none" w:sz="0" w:space="0" w:color="auto"/>
        <w:bottom w:val="none" w:sz="0" w:space="0" w:color="auto"/>
        <w:right w:val="none" w:sz="0" w:space="0" w:color="auto"/>
      </w:divBdr>
    </w:div>
    <w:div w:id="1914122588">
      <w:bodyDiv w:val="1"/>
      <w:marLeft w:val="0"/>
      <w:marRight w:val="0"/>
      <w:marTop w:val="0"/>
      <w:marBottom w:val="0"/>
      <w:divBdr>
        <w:top w:val="none" w:sz="0" w:space="0" w:color="auto"/>
        <w:left w:val="none" w:sz="0" w:space="0" w:color="auto"/>
        <w:bottom w:val="none" w:sz="0" w:space="0" w:color="auto"/>
        <w:right w:val="none" w:sz="0" w:space="0" w:color="auto"/>
      </w:divBdr>
    </w:div>
    <w:div w:id="1917469362">
      <w:bodyDiv w:val="1"/>
      <w:marLeft w:val="0"/>
      <w:marRight w:val="0"/>
      <w:marTop w:val="0"/>
      <w:marBottom w:val="0"/>
      <w:divBdr>
        <w:top w:val="none" w:sz="0" w:space="0" w:color="auto"/>
        <w:left w:val="none" w:sz="0" w:space="0" w:color="auto"/>
        <w:bottom w:val="none" w:sz="0" w:space="0" w:color="auto"/>
        <w:right w:val="none" w:sz="0" w:space="0" w:color="auto"/>
      </w:divBdr>
    </w:div>
    <w:div w:id="1926262618">
      <w:bodyDiv w:val="1"/>
      <w:marLeft w:val="0"/>
      <w:marRight w:val="0"/>
      <w:marTop w:val="0"/>
      <w:marBottom w:val="0"/>
      <w:divBdr>
        <w:top w:val="none" w:sz="0" w:space="0" w:color="auto"/>
        <w:left w:val="none" w:sz="0" w:space="0" w:color="auto"/>
        <w:bottom w:val="none" w:sz="0" w:space="0" w:color="auto"/>
        <w:right w:val="none" w:sz="0" w:space="0" w:color="auto"/>
      </w:divBdr>
    </w:div>
    <w:div w:id="1987969795">
      <w:bodyDiv w:val="1"/>
      <w:marLeft w:val="0"/>
      <w:marRight w:val="0"/>
      <w:marTop w:val="0"/>
      <w:marBottom w:val="0"/>
      <w:divBdr>
        <w:top w:val="none" w:sz="0" w:space="0" w:color="auto"/>
        <w:left w:val="none" w:sz="0" w:space="0" w:color="auto"/>
        <w:bottom w:val="none" w:sz="0" w:space="0" w:color="auto"/>
        <w:right w:val="none" w:sz="0" w:space="0" w:color="auto"/>
      </w:divBdr>
    </w:div>
    <w:div w:id="1990554679">
      <w:bodyDiv w:val="1"/>
      <w:marLeft w:val="0"/>
      <w:marRight w:val="0"/>
      <w:marTop w:val="0"/>
      <w:marBottom w:val="0"/>
      <w:divBdr>
        <w:top w:val="none" w:sz="0" w:space="0" w:color="auto"/>
        <w:left w:val="none" w:sz="0" w:space="0" w:color="auto"/>
        <w:bottom w:val="none" w:sz="0" w:space="0" w:color="auto"/>
        <w:right w:val="none" w:sz="0" w:space="0" w:color="auto"/>
      </w:divBdr>
    </w:div>
    <w:div w:id="2008745485">
      <w:bodyDiv w:val="1"/>
      <w:marLeft w:val="0"/>
      <w:marRight w:val="0"/>
      <w:marTop w:val="0"/>
      <w:marBottom w:val="0"/>
      <w:divBdr>
        <w:top w:val="none" w:sz="0" w:space="0" w:color="auto"/>
        <w:left w:val="none" w:sz="0" w:space="0" w:color="auto"/>
        <w:bottom w:val="none" w:sz="0" w:space="0" w:color="auto"/>
        <w:right w:val="none" w:sz="0" w:space="0" w:color="auto"/>
      </w:divBdr>
    </w:div>
    <w:div w:id="2009402124">
      <w:bodyDiv w:val="1"/>
      <w:marLeft w:val="0"/>
      <w:marRight w:val="0"/>
      <w:marTop w:val="0"/>
      <w:marBottom w:val="0"/>
      <w:divBdr>
        <w:top w:val="none" w:sz="0" w:space="0" w:color="auto"/>
        <w:left w:val="none" w:sz="0" w:space="0" w:color="auto"/>
        <w:bottom w:val="none" w:sz="0" w:space="0" w:color="auto"/>
        <w:right w:val="none" w:sz="0" w:space="0" w:color="auto"/>
      </w:divBdr>
    </w:div>
    <w:div w:id="2013408540">
      <w:bodyDiv w:val="1"/>
      <w:marLeft w:val="0"/>
      <w:marRight w:val="0"/>
      <w:marTop w:val="0"/>
      <w:marBottom w:val="0"/>
      <w:divBdr>
        <w:top w:val="none" w:sz="0" w:space="0" w:color="auto"/>
        <w:left w:val="none" w:sz="0" w:space="0" w:color="auto"/>
        <w:bottom w:val="none" w:sz="0" w:space="0" w:color="auto"/>
        <w:right w:val="none" w:sz="0" w:space="0" w:color="auto"/>
      </w:divBdr>
    </w:div>
    <w:div w:id="2030140880">
      <w:bodyDiv w:val="1"/>
      <w:marLeft w:val="0"/>
      <w:marRight w:val="0"/>
      <w:marTop w:val="0"/>
      <w:marBottom w:val="0"/>
      <w:divBdr>
        <w:top w:val="none" w:sz="0" w:space="0" w:color="auto"/>
        <w:left w:val="none" w:sz="0" w:space="0" w:color="auto"/>
        <w:bottom w:val="none" w:sz="0" w:space="0" w:color="auto"/>
        <w:right w:val="none" w:sz="0" w:space="0" w:color="auto"/>
      </w:divBdr>
    </w:div>
    <w:div w:id="2030402591">
      <w:bodyDiv w:val="1"/>
      <w:marLeft w:val="0"/>
      <w:marRight w:val="0"/>
      <w:marTop w:val="0"/>
      <w:marBottom w:val="0"/>
      <w:divBdr>
        <w:top w:val="none" w:sz="0" w:space="0" w:color="auto"/>
        <w:left w:val="none" w:sz="0" w:space="0" w:color="auto"/>
        <w:bottom w:val="none" w:sz="0" w:space="0" w:color="auto"/>
        <w:right w:val="none" w:sz="0" w:space="0" w:color="auto"/>
      </w:divBdr>
    </w:div>
    <w:div w:id="2041321921">
      <w:bodyDiv w:val="1"/>
      <w:marLeft w:val="0"/>
      <w:marRight w:val="0"/>
      <w:marTop w:val="0"/>
      <w:marBottom w:val="0"/>
      <w:divBdr>
        <w:top w:val="none" w:sz="0" w:space="0" w:color="auto"/>
        <w:left w:val="none" w:sz="0" w:space="0" w:color="auto"/>
        <w:bottom w:val="none" w:sz="0" w:space="0" w:color="auto"/>
        <w:right w:val="none" w:sz="0" w:space="0" w:color="auto"/>
      </w:divBdr>
    </w:div>
    <w:div w:id="2063287529">
      <w:bodyDiv w:val="1"/>
      <w:marLeft w:val="0"/>
      <w:marRight w:val="0"/>
      <w:marTop w:val="0"/>
      <w:marBottom w:val="0"/>
      <w:divBdr>
        <w:top w:val="none" w:sz="0" w:space="0" w:color="auto"/>
        <w:left w:val="none" w:sz="0" w:space="0" w:color="auto"/>
        <w:bottom w:val="none" w:sz="0" w:space="0" w:color="auto"/>
        <w:right w:val="none" w:sz="0" w:space="0" w:color="auto"/>
      </w:divBdr>
    </w:div>
    <w:div w:id="2066946127">
      <w:bodyDiv w:val="1"/>
      <w:marLeft w:val="0"/>
      <w:marRight w:val="0"/>
      <w:marTop w:val="0"/>
      <w:marBottom w:val="0"/>
      <w:divBdr>
        <w:top w:val="none" w:sz="0" w:space="0" w:color="auto"/>
        <w:left w:val="none" w:sz="0" w:space="0" w:color="auto"/>
        <w:bottom w:val="none" w:sz="0" w:space="0" w:color="auto"/>
        <w:right w:val="none" w:sz="0" w:space="0" w:color="auto"/>
      </w:divBdr>
    </w:div>
    <w:div w:id="2096438002">
      <w:bodyDiv w:val="1"/>
      <w:marLeft w:val="0"/>
      <w:marRight w:val="0"/>
      <w:marTop w:val="0"/>
      <w:marBottom w:val="0"/>
      <w:divBdr>
        <w:top w:val="none" w:sz="0" w:space="0" w:color="auto"/>
        <w:left w:val="none" w:sz="0" w:space="0" w:color="auto"/>
        <w:bottom w:val="none" w:sz="0" w:space="0" w:color="auto"/>
        <w:right w:val="none" w:sz="0" w:space="0" w:color="auto"/>
      </w:divBdr>
    </w:div>
    <w:div w:id="2100521895">
      <w:bodyDiv w:val="1"/>
      <w:marLeft w:val="0"/>
      <w:marRight w:val="0"/>
      <w:marTop w:val="0"/>
      <w:marBottom w:val="0"/>
      <w:divBdr>
        <w:top w:val="none" w:sz="0" w:space="0" w:color="auto"/>
        <w:left w:val="none" w:sz="0" w:space="0" w:color="auto"/>
        <w:bottom w:val="none" w:sz="0" w:space="0" w:color="auto"/>
        <w:right w:val="none" w:sz="0" w:space="0" w:color="auto"/>
      </w:divBdr>
    </w:div>
    <w:div w:id="2122603673">
      <w:bodyDiv w:val="1"/>
      <w:marLeft w:val="0"/>
      <w:marRight w:val="0"/>
      <w:marTop w:val="0"/>
      <w:marBottom w:val="0"/>
      <w:divBdr>
        <w:top w:val="none" w:sz="0" w:space="0" w:color="auto"/>
        <w:left w:val="none" w:sz="0" w:space="0" w:color="auto"/>
        <w:bottom w:val="none" w:sz="0" w:space="0" w:color="auto"/>
        <w:right w:val="none" w:sz="0" w:space="0" w:color="auto"/>
      </w:divBdr>
    </w:div>
    <w:div w:id="213694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ongframlingtonpc@gmail.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rveymonkey.co.uk/r/Rural_Households_Cost-of-Liv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ublicaccess.northumberland.gov.uk/online-applications/registered/trackedApplication.do?action=display&amp;orderBy=status&amp;orderDirection=ascendi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872EB-78FB-4324-AC01-B6C9EFA1E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3474</Words>
  <Characters>19808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Longframlington Parish Council</dc:creator>
  <cp:keywords/>
  <dc:description/>
  <cp:lastModifiedBy>Parish Clerk</cp:lastModifiedBy>
  <cp:revision>2</cp:revision>
  <cp:lastPrinted>2022-06-10T13:57:00Z</cp:lastPrinted>
  <dcterms:created xsi:type="dcterms:W3CDTF">2023-02-06T13:36:00Z</dcterms:created>
  <dcterms:modified xsi:type="dcterms:W3CDTF">2023-02-06T13:36:00Z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2019</vt:lpwstr>
  </property>
</Properties>
</file>