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DF6250">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DF6250">
      <w:pPr>
        <w:tabs>
          <w:tab w:val="left" w:pos="709"/>
        </w:tabs>
        <w:jc w:val="center"/>
        <w:rPr>
          <w:b/>
          <w:sz w:val="18"/>
          <w:szCs w:val="18"/>
        </w:rPr>
      </w:pPr>
    </w:p>
    <w:p w14:paraId="78B204B2" w14:textId="6C3728A1" w:rsidR="00112F45" w:rsidRPr="001D36BF" w:rsidRDefault="00112F45" w:rsidP="00DF6250">
      <w:pPr>
        <w:rPr>
          <w:b/>
          <w:bCs/>
          <w:sz w:val="18"/>
          <w:szCs w:val="18"/>
        </w:rPr>
      </w:pPr>
      <w:r w:rsidRPr="00515664">
        <w:rPr>
          <w:b/>
          <w:sz w:val="18"/>
          <w:szCs w:val="18"/>
        </w:rPr>
        <w:tab/>
        <w:t>Meeting on:</w:t>
      </w:r>
      <w:r w:rsidRPr="00515664">
        <w:rPr>
          <w:sz w:val="18"/>
          <w:szCs w:val="18"/>
        </w:rPr>
        <w:tab/>
      </w:r>
      <w:r w:rsidRPr="00515664">
        <w:rPr>
          <w:sz w:val="18"/>
          <w:szCs w:val="18"/>
        </w:rPr>
        <w:tab/>
      </w:r>
      <w:r w:rsidR="00524C2E">
        <w:rPr>
          <w:b/>
          <w:bCs/>
          <w:sz w:val="18"/>
          <w:szCs w:val="18"/>
        </w:rPr>
        <w:t>6</w:t>
      </w:r>
      <w:r w:rsidR="00524C2E" w:rsidRPr="00524C2E">
        <w:rPr>
          <w:b/>
          <w:bCs/>
          <w:sz w:val="18"/>
          <w:szCs w:val="18"/>
          <w:vertAlign w:val="superscript"/>
        </w:rPr>
        <w:t>th</w:t>
      </w:r>
      <w:r w:rsidR="00524C2E">
        <w:rPr>
          <w:b/>
          <w:bCs/>
          <w:sz w:val="18"/>
          <w:szCs w:val="18"/>
        </w:rPr>
        <w:t xml:space="preserve"> June</w:t>
      </w:r>
      <w:r w:rsidR="001D36BF" w:rsidRPr="001D36BF">
        <w:rPr>
          <w:b/>
          <w:bCs/>
          <w:sz w:val="18"/>
          <w:szCs w:val="18"/>
        </w:rPr>
        <w:t xml:space="preserve"> </w:t>
      </w:r>
      <w:r w:rsidR="0063469B" w:rsidRPr="001D36BF">
        <w:rPr>
          <w:b/>
          <w:bCs/>
          <w:sz w:val="18"/>
          <w:szCs w:val="18"/>
        </w:rPr>
        <w:t>2023</w:t>
      </w:r>
    </w:p>
    <w:p w14:paraId="606B1D1E" w14:textId="77777777" w:rsidR="00112F45" w:rsidRPr="00515664" w:rsidRDefault="00112F45" w:rsidP="00DF6250">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26767F8D" w:rsidR="00112F45" w:rsidRPr="00515664" w:rsidRDefault="00112F45" w:rsidP="00DF6250">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sidRPr="00CF13E9">
        <w:rPr>
          <w:bCs/>
          <w:sz w:val="18"/>
          <w:szCs w:val="18"/>
        </w:rPr>
        <w:t>7.</w:t>
      </w:r>
      <w:r w:rsidR="001D36BF" w:rsidRPr="00CF13E9">
        <w:rPr>
          <w:bCs/>
          <w:sz w:val="18"/>
          <w:szCs w:val="18"/>
        </w:rPr>
        <w:t xml:space="preserve">00 </w:t>
      </w:r>
      <w:r w:rsidR="00EC6BB9" w:rsidRPr="00CF13E9">
        <w:rPr>
          <w:bCs/>
          <w:sz w:val="18"/>
          <w:szCs w:val="18"/>
        </w:rPr>
        <w:t>p.m.</w:t>
      </w:r>
    </w:p>
    <w:p w14:paraId="73197283" w14:textId="6F554083" w:rsidR="00112F45" w:rsidRPr="00515664" w:rsidRDefault="00112F45" w:rsidP="00DF6250">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Pr="00515664">
        <w:rPr>
          <w:sz w:val="18"/>
          <w:szCs w:val="18"/>
        </w:rPr>
        <w:t xml:space="preserve">Gillian Nelless (GN), </w:t>
      </w:r>
    </w:p>
    <w:p w14:paraId="324B0FB1" w14:textId="6AEC955D" w:rsidR="00112F45" w:rsidRDefault="00112F45" w:rsidP="00DF6250">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1D36BF">
        <w:rPr>
          <w:sz w:val="18"/>
          <w:szCs w:val="18"/>
        </w:rPr>
        <w:t xml:space="preserve"> </w:t>
      </w:r>
      <w:r w:rsidR="00CA16E0">
        <w:rPr>
          <w:sz w:val="18"/>
          <w:szCs w:val="18"/>
        </w:rPr>
        <w:t xml:space="preserve">one </w:t>
      </w:r>
      <w:r w:rsidR="009A021C">
        <w:rPr>
          <w:sz w:val="18"/>
          <w:szCs w:val="18"/>
        </w:rPr>
        <w:t>member of the public,</w:t>
      </w:r>
      <w:r w:rsidR="00CF13E9">
        <w:rPr>
          <w:sz w:val="18"/>
          <w:szCs w:val="18"/>
        </w:rPr>
        <w:t xml:space="preserve"> </w:t>
      </w:r>
      <w:r w:rsidR="00611313">
        <w:rPr>
          <w:sz w:val="18"/>
          <w:szCs w:val="18"/>
        </w:rPr>
        <w:t>Clerk</w:t>
      </w:r>
      <w:r w:rsidR="00291AAF">
        <w:rPr>
          <w:sz w:val="18"/>
          <w:szCs w:val="18"/>
        </w:rPr>
        <w:t>.</w:t>
      </w:r>
      <w:r w:rsidR="00A76D8E">
        <w:rPr>
          <w:sz w:val="18"/>
          <w:szCs w:val="18"/>
        </w:rPr>
        <w:tab/>
      </w:r>
      <w:r w:rsidR="00A76D8E">
        <w:rPr>
          <w:sz w:val="18"/>
          <w:szCs w:val="18"/>
        </w:rPr>
        <w:tab/>
      </w:r>
      <w:r w:rsidR="00A76D8E">
        <w:rPr>
          <w:sz w:val="18"/>
          <w:szCs w:val="18"/>
        </w:rPr>
        <w:tab/>
      </w:r>
      <w:r w:rsidR="00A76D8E">
        <w:rPr>
          <w:sz w:val="18"/>
          <w:szCs w:val="18"/>
        </w:rPr>
        <w:tab/>
      </w:r>
    </w:p>
    <w:p w14:paraId="7B68E234" w14:textId="77777777" w:rsidR="00CF13E9" w:rsidRDefault="00CF13E9" w:rsidP="00DF6250">
      <w:pPr>
        <w:rPr>
          <w:sz w:val="18"/>
          <w:szCs w:val="18"/>
        </w:rPr>
      </w:pPr>
    </w:p>
    <w:p w14:paraId="30EE7DC3" w14:textId="094B3D2C" w:rsidR="001D36BF" w:rsidRDefault="00CF13E9" w:rsidP="00DF6250">
      <w:pPr>
        <w:rPr>
          <w:i/>
          <w:iCs/>
          <w:sz w:val="18"/>
          <w:szCs w:val="18"/>
        </w:rPr>
      </w:pPr>
      <w:r>
        <w:rPr>
          <w:i/>
          <w:iCs/>
          <w:sz w:val="18"/>
          <w:szCs w:val="18"/>
        </w:rPr>
        <w:t xml:space="preserve">The meeting opened at </w:t>
      </w:r>
      <w:r w:rsidR="00CA16E0">
        <w:rPr>
          <w:i/>
          <w:iCs/>
          <w:sz w:val="18"/>
          <w:szCs w:val="18"/>
        </w:rPr>
        <w:t>7</w:t>
      </w:r>
      <w:r>
        <w:rPr>
          <w:i/>
          <w:iCs/>
          <w:sz w:val="18"/>
          <w:szCs w:val="18"/>
        </w:rPr>
        <w:t>.</w:t>
      </w:r>
      <w:r w:rsidR="00CA16E0">
        <w:rPr>
          <w:i/>
          <w:iCs/>
          <w:sz w:val="18"/>
          <w:szCs w:val="18"/>
        </w:rPr>
        <w:t>00</w:t>
      </w:r>
      <w:r>
        <w:rPr>
          <w:i/>
          <w:iCs/>
          <w:sz w:val="18"/>
          <w:szCs w:val="18"/>
        </w:rPr>
        <w:t xml:space="preserve"> p.m.</w:t>
      </w:r>
    </w:p>
    <w:p w14:paraId="35098090" w14:textId="77777777" w:rsidR="00CA16E0" w:rsidRDefault="00CA16E0" w:rsidP="00DF6250">
      <w:pPr>
        <w:rPr>
          <w:sz w:val="18"/>
          <w:szCs w:val="18"/>
        </w:rPr>
      </w:pPr>
    </w:p>
    <w:p w14:paraId="1B3F425C" w14:textId="229F600C"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Apologies for Absence – </w:t>
      </w:r>
      <w:r w:rsidRPr="00CA16E0">
        <w:rPr>
          <w:rFonts w:eastAsia="Calibri"/>
          <w:sz w:val="18"/>
          <w:szCs w:val="18"/>
          <w:lang w:eastAsia="en-US"/>
        </w:rPr>
        <w:t>Natalie Taylor (NT)</w:t>
      </w:r>
      <w:r>
        <w:rPr>
          <w:rFonts w:eastAsia="Calibri"/>
          <w:sz w:val="18"/>
          <w:szCs w:val="18"/>
          <w:lang w:eastAsia="en-US"/>
        </w:rPr>
        <w:t>, Diane Lakey (DL)</w:t>
      </w:r>
    </w:p>
    <w:p w14:paraId="64E17566" w14:textId="260308C8"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Table Urgent Business </w:t>
      </w:r>
      <w:r w:rsidRPr="00CA16E0">
        <w:rPr>
          <w:rFonts w:eastAsia="Calibri"/>
          <w:bCs/>
          <w:sz w:val="18"/>
          <w:szCs w:val="18"/>
          <w:lang w:eastAsia="en-US"/>
        </w:rPr>
        <w:t>to be</w:t>
      </w:r>
      <w:r w:rsidRPr="00CA16E0">
        <w:rPr>
          <w:rFonts w:eastAsia="Calibri"/>
          <w:b/>
          <w:sz w:val="18"/>
          <w:szCs w:val="18"/>
          <w:lang w:eastAsia="en-US"/>
        </w:rPr>
        <w:t xml:space="preserve"> </w:t>
      </w:r>
      <w:r w:rsidRPr="00CA16E0">
        <w:rPr>
          <w:rFonts w:eastAsia="Calibri"/>
          <w:bCs/>
          <w:sz w:val="18"/>
          <w:szCs w:val="18"/>
          <w:lang w:eastAsia="en-US"/>
        </w:rPr>
        <w:t>discussed in 2</w:t>
      </w:r>
      <w:r w:rsidR="00875E43">
        <w:rPr>
          <w:rFonts w:eastAsia="Calibri"/>
          <w:bCs/>
          <w:sz w:val="18"/>
          <w:szCs w:val="18"/>
          <w:lang w:eastAsia="en-US"/>
        </w:rPr>
        <w:t>1</w:t>
      </w:r>
      <w:r w:rsidRPr="00CA16E0">
        <w:rPr>
          <w:rFonts w:eastAsia="Calibri"/>
          <w:bCs/>
          <w:sz w:val="18"/>
          <w:szCs w:val="18"/>
          <w:lang w:eastAsia="en-US"/>
        </w:rPr>
        <w:t xml:space="preserve"> below</w:t>
      </w:r>
      <w:r w:rsidRPr="00CA16E0">
        <w:rPr>
          <w:rFonts w:eastAsia="Calibri"/>
          <w:sz w:val="18"/>
          <w:szCs w:val="18"/>
          <w:lang w:eastAsia="en-US"/>
        </w:rPr>
        <w:t xml:space="preserve"> </w:t>
      </w:r>
    </w:p>
    <w:p w14:paraId="3861A9D0"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bCs/>
          <w:sz w:val="18"/>
          <w:szCs w:val="18"/>
          <w:u w:val="single"/>
          <w:lang w:eastAsia="en-US"/>
        </w:rPr>
      </w:pPr>
      <w:r w:rsidRPr="00CA16E0">
        <w:rPr>
          <w:rFonts w:eastAsia="Calibri"/>
          <w:bCs/>
          <w:sz w:val="18"/>
          <w:szCs w:val="18"/>
          <w:u w:val="single"/>
          <w:lang w:eastAsia="en-US"/>
        </w:rPr>
        <w:t>Bus Shelter Noticeboard, West End, Rothbury Road</w:t>
      </w:r>
    </w:p>
    <w:p w14:paraId="15BC6FA6" w14:textId="1C298248"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Declaration of Interests – </w:t>
      </w:r>
      <w:r w:rsidR="00242045" w:rsidRPr="007458F4">
        <w:rPr>
          <w:rFonts w:eastAsia="Calibri"/>
          <w:sz w:val="18"/>
          <w:szCs w:val="18"/>
          <w:lang w:eastAsia="en-US"/>
        </w:rPr>
        <w:t>None</w:t>
      </w:r>
      <w:r w:rsidRPr="00CA16E0">
        <w:rPr>
          <w:rFonts w:eastAsia="Calibri"/>
          <w:sz w:val="18"/>
          <w:szCs w:val="18"/>
          <w:lang w:eastAsia="en-US"/>
        </w:rPr>
        <w:t xml:space="preserve"> </w:t>
      </w:r>
    </w:p>
    <w:p w14:paraId="7913FA09" w14:textId="752A3A02"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Gifts &amp; Hospitality - </w:t>
      </w:r>
      <w:r w:rsidRPr="00CA16E0">
        <w:rPr>
          <w:rFonts w:eastAsia="Calibri"/>
          <w:sz w:val="18"/>
          <w:szCs w:val="18"/>
          <w:lang w:eastAsia="en-US"/>
        </w:rPr>
        <w:t xml:space="preserve">None </w:t>
      </w:r>
    </w:p>
    <w:p w14:paraId="0E6C1718" w14:textId="6823F884" w:rsidR="00CA16E0" w:rsidRPr="00CA16E0" w:rsidRDefault="00CA16E0" w:rsidP="00DF6250">
      <w:pPr>
        <w:widowControl/>
        <w:numPr>
          <w:ilvl w:val="0"/>
          <w:numId w:val="1"/>
        </w:numPr>
        <w:tabs>
          <w:tab w:val="num" w:pos="360"/>
        </w:tabs>
        <w:autoSpaceDE/>
        <w:autoSpaceDN/>
        <w:adjustRightInd/>
        <w:spacing w:after="200"/>
        <w:contextualSpacing/>
        <w:rPr>
          <w:rFonts w:eastAsia="Calibri"/>
          <w:b/>
          <w:bCs/>
          <w:sz w:val="18"/>
          <w:szCs w:val="18"/>
          <w:lang w:eastAsia="en-US"/>
        </w:rPr>
      </w:pPr>
      <w:r w:rsidRPr="00CA16E0">
        <w:rPr>
          <w:rFonts w:eastAsia="Calibri"/>
          <w:b/>
          <w:bCs/>
          <w:sz w:val="18"/>
          <w:szCs w:val="18"/>
          <w:lang w:eastAsia="en-US"/>
        </w:rPr>
        <w:t xml:space="preserve">To discuss the lack of response times and the shortcomings the Parish Council is experiencing when dealing with certain Northumberland County Council(NCC) departments. </w:t>
      </w:r>
      <w:r w:rsidRPr="00CA16E0">
        <w:rPr>
          <w:rFonts w:eastAsia="Calibri"/>
          <w:sz w:val="18"/>
          <w:szCs w:val="18"/>
          <w:lang w:eastAsia="en-US"/>
        </w:rPr>
        <w:t>In attendance: Cllr Glen Sanderson</w:t>
      </w:r>
      <w:r w:rsidR="00D413D8" w:rsidRPr="007458F4">
        <w:rPr>
          <w:rFonts w:eastAsia="Calibri"/>
          <w:sz w:val="18"/>
          <w:szCs w:val="18"/>
          <w:lang w:eastAsia="en-US"/>
        </w:rPr>
        <w:t xml:space="preserve"> (GS)</w:t>
      </w:r>
      <w:r w:rsidRPr="00CA16E0">
        <w:rPr>
          <w:rFonts w:eastAsia="Calibri"/>
          <w:sz w:val="18"/>
          <w:szCs w:val="18"/>
          <w:lang w:eastAsia="en-US"/>
        </w:rPr>
        <w:t>, Leader of the County Council and Rob Murfin</w:t>
      </w:r>
      <w:r w:rsidR="00D413D8" w:rsidRPr="007458F4">
        <w:rPr>
          <w:rFonts w:eastAsia="Calibri"/>
          <w:sz w:val="18"/>
          <w:szCs w:val="18"/>
          <w:lang w:eastAsia="en-US"/>
        </w:rPr>
        <w:t xml:space="preserve"> (RM)</w:t>
      </w:r>
      <w:r w:rsidRPr="00CA16E0">
        <w:rPr>
          <w:rFonts w:eastAsia="Calibri" w:cs="Times New Roman"/>
          <w:sz w:val="18"/>
          <w:szCs w:val="18"/>
          <w:lang w:eastAsia="en-US"/>
        </w:rPr>
        <w:t xml:space="preserve"> E</w:t>
      </w:r>
      <w:r w:rsidRPr="00CA16E0">
        <w:rPr>
          <w:rFonts w:eastAsia="Calibri"/>
          <w:sz w:val="18"/>
          <w:szCs w:val="18"/>
          <w:lang w:eastAsia="en-US"/>
        </w:rPr>
        <w:t>xecutive Director of Planning and Local Services, NCC.</w:t>
      </w:r>
    </w:p>
    <w:p w14:paraId="63BEB5E1" w14:textId="766B154F" w:rsidR="00CA16E0" w:rsidRPr="00CA16E0" w:rsidRDefault="00D413D8" w:rsidP="00DF6250">
      <w:pPr>
        <w:widowControl/>
        <w:autoSpaceDE/>
        <w:autoSpaceDN/>
        <w:adjustRightInd/>
        <w:ind w:left="360"/>
        <w:rPr>
          <w:rFonts w:eastAsia="Calibri"/>
          <w:sz w:val="18"/>
          <w:szCs w:val="18"/>
          <w:lang w:eastAsia="en-US"/>
        </w:rPr>
      </w:pPr>
      <w:r w:rsidRPr="007458F4">
        <w:rPr>
          <w:rFonts w:eastAsia="Calibri"/>
          <w:sz w:val="18"/>
          <w:szCs w:val="18"/>
          <w:lang w:eastAsia="en-US"/>
        </w:rPr>
        <w:t>GF welcomed GS and RM to the meeting. He explained that</w:t>
      </w:r>
      <w:r>
        <w:rPr>
          <w:rFonts w:eastAsia="Calibri"/>
          <w:sz w:val="18"/>
          <w:szCs w:val="18"/>
          <w:lang w:eastAsia="en-US"/>
        </w:rPr>
        <w:t xml:space="preserve"> our concerns were not focussed upon individual NCC </w:t>
      </w:r>
      <w:r w:rsidR="00D54355">
        <w:rPr>
          <w:rFonts w:eastAsia="Calibri"/>
          <w:sz w:val="18"/>
          <w:szCs w:val="18"/>
          <w:lang w:eastAsia="en-US"/>
        </w:rPr>
        <w:t xml:space="preserve">officers </w:t>
      </w:r>
      <w:r w:rsidR="002B6853">
        <w:rPr>
          <w:rFonts w:eastAsia="Calibri"/>
          <w:sz w:val="18"/>
          <w:szCs w:val="18"/>
          <w:lang w:eastAsia="en-US"/>
        </w:rPr>
        <w:t>but what appeared to be</w:t>
      </w:r>
      <w:r w:rsidR="00D54355">
        <w:rPr>
          <w:rFonts w:eastAsia="Calibri"/>
          <w:sz w:val="18"/>
          <w:szCs w:val="18"/>
          <w:lang w:eastAsia="en-US"/>
        </w:rPr>
        <w:t>,</w:t>
      </w:r>
      <w:r w:rsidR="002B6853">
        <w:rPr>
          <w:rFonts w:eastAsia="Calibri"/>
          <w:sz w:val="18"/>
          <w:szCs w:val="18"/>
          <w:lang w:eastAsia="en-US"/>
        </w:rPr>
        <w:t xml:space="preserve"> an endemic approach across the County Council</w:t>
      </w:r>
      <w:r w:rsidR="00D54355">
        <w:rPr>
          <w:rFonts w:eastAsia="Calibri"/>
          <w:sz w:val="18"/>
          <w:szCs w:val="18"/>
          <w:lang w:eastAsia="en-US"/>
        </w:rPr>
        <w:t>,</w:t>
      </w:r>
      <w:r w:rsidR="002B6853">
        <w:rPr>
          <w:rFonts w:eastAsia="Calibri"/>
          <w:sz w:val="18"/>
          <w:szCs w:val="18"/>
          <w:lang w:eastAsia="en-US"/>
        </w:rPr>
        <w:t xml:space="preserve"> in dealing with Parish Council Issues. The PC were constantly struggling to get responses from the Council and there were long delays in them fulfilling their obligations. There were several issues which the PC brought to their attention</w:t>
      </w:r>
      <w:r w:rsidR="00D54355">
        <w:rPr>
          <w:rFonts w:eastAsia="Calibri"/>
          <w:sz w:val="18"/>
          <w:szCs w:val="18"/>
          <w:lang w:eastAsia="en-US"/>
        </w:rPr>
        <w:t>:</w:t>
      </w:r>
    </w:p>
    <w:p w14:paraId="2654617D" w14:textId="5C45E067" w:rsidR="00CA16E0" w:rsidRPr="00CA16E0" w:rsidRDefault="00CA16E0" w:rsidP="00DF6250">
      <w:pPr>
        <w:widowControl/>
        <w:autoSpaceDE/>
        <w:autoSpaceDN/>
        <w:adjustRightInd/>
        <w:ind w:left="360"/>
        <w:rPr>
          <w:rFonts w:eastAsia="Calibri"/>
          <w:b/>
          <w:bCs/>
          <w:sz w:val="18"/>
          <w:szCs w:val="18"/>
          <w:lang w:eastAsia="en-US"/>
        </w:rPr>
      </w:pPr>
      <w:r w:rsidRPr="00CA16E0">
        <w:rPr>
          <w:rFonts w:eastAsia="Calibri"/>
          <w:b/>
          <w:bCs/>
          <w:sz w:val="18"/>
          <w:szCs w:val="18"/>
          <w:lang w:eastAsia="en-US"/>
        </w:rPr>
        <w:t xml:space="preserve"> Planning:</w:t>
      </w:r>
    </w:p>
    <w:p w14:paraId="0E2CCFB4" w14:textId="051D75BC" w:rsidR="00CA16E0" w:rsidRDefault="00CA16E0" w:rsidP="00DF6250">
      <w:pPr>
        <w:widowControl/>
        <w:autoSpaceDE/>
        <w:autoSpaceDN/>
        <w:adjustRightInd/>
        <w:ind w:left="360"/>
        <w:rPr>
          <w:rFonts w:eastAsia="Calibri"/>
          <w:sz w:val="18"/>
          <w:szCs w:val="18"/>
          <w:lang w:eastAsia="en-US"/>
        </w:rPr>
      </w:pPr>
      <w:r w:rsidRPr="00CA16E0">
        <w:rPr>
          <w:rFonts w:eastAsia="Calibri"/>
          <w:b/>
          <w:bCs/>
          <w:sz w:val="18"/>
          <w:szCs w:val="18"/>
          <w:lang w:eastAsia="en-US"/>
        </w:rPr>
        <w:t xml:space="preserve">•      </w:t>
      </w:r>
      <w:r w:rsidRPr="00CA16E0">
        <w:rPr>
          <w:rFonts w:eastAsia="Calibri"/>
          <w:sz w:val="18"/>
          <w:szCs w:val="18"/>
          <w:u w:val="single"/>
          <w:lang w:eastAsia="en-US"/>
        </w:rPr>
        <w:t>Validation of applications</w:t>
      </w:r>
      <w:r w:rsidR="00954848">
        <w:rPr>
          <w:rFonts w:eastAsia="Calibri"/>
          <w:sz w:val="18"/>
          <w:szCs w:val="18"/>
          <w:lang w:eastAsia="en-US"/>
        </w:rPr>
        <w:t xml:space="preserve"> </w:t>
      </w:r>
    </w:p>
    <w:p w14:paraId="687CE6D3" w14:textId="3B0E87BA" w:rsidR="002B6853" w:rsidRPr="005118CE" w:rsidRDefault="002B6853" w:rsidP="005118CE">
      <w:pPr>
        <w:widowControl/>
        <w:autoSpaceDE/>
        <w:autoSpaceDN/>
        <w:adjustRightInd/>
        <w:ind w:left="720"/>
        <w:rPr>
          <w:rFonts w:eastAsia="Calibri"/>
          <w:sz w:val="18"/>
          <w:szCs w:val="18"/>
          <w:lang w:eastAsia="en-US"/>
        </w:rPr>
      </w:pPr>
      <w:r w:rsidRPr="005118CE">
        <w:rPr>
          <w:rFonts w:eastAsia="Calibri"/>
          <w:sz w:val="18"/>
          <w:szCs w:val="18"/>
          <w:lang w:eastAsia="en-US"/>
        </w:rPr>
        <w:t>Two Varyco applications w</w:t>
      </w:r>
      <w:r w:rsidR="00954848" w:rsidRPr="005118CE">
        <w:rPr>
          <w:rFonts w:eastAsia="Calibri"/>
          <w:sz w:val="18"/>
          <w:szCs w:val="18"/>
          <w:lang w:eastAsia="en-US"/>
        </w:rPr>
        <w:t>h</w:t>
      </w:r>
      <w:r w:rsidRPr="005118CE">
        <w:rPr>
          <w:rFonts w:eastAsia="Calibri"/>
          <w:sz w:val="18"/>
          <w:szCs w:val="18"/>
          <w:lang w:eastAsia="en-US"/>
        </w:rPr>
        <w:t xml:space="preserve">ere </w:t>
      </w:r>
      <w:r w:rsidR="00954848" w:rsidRPr="005118CE">
        <w:rPr>
          <w:rFonts w:eastAsia="Calibri"/>
          <w:sz w:val="18"/>
          <w:szCs w:val="18"/>
          <w:lang w:eastAsia="en-US"/>
        </w:rPr>
        <w:t>development</w:t>
      </w:r>
      <w:r w:rsidRPr="005118CE">
        <w:rPr>
          <w:rFonts w:eastAsia="Calibri"/>
          <w:sz w:val="18"/>
          <w:szCs w:val="18"/>
          <w:lang w:eastAsia="en-US"/>
        </w:rPr>
        <w:t xml:space="preserve"> had </w:t>
      </w:r>
      <w:r w:rsidR="00954848" w:rsidRPr="005118CE">
        <w:rPr>
          <w:rFonts w:eastAsia="Calibri"/>
          <w:sz w:val="18"/>
          <w:szCs w:val="18"/>
          <w:lang w:eastAsia="en-US"/>
        </w:rPr>
        <w:t>continued</w:t>
      </w:r>
      <w:r w:rsidRPr="005118CE">
        <w:rPr>
          <w:rFonts w:eastAsia="Calibri"/>
          <w:sz w:val="18"/>
          <w:szCs w:val="18"/>
          <w:lang w:eastAsia="en-US"/>
        </w:rPr>
        <w:t xml:space="preserve"> beyond the red line</w:t>
      </w:r>
      <w:r w:rsidR="00954848" w:rsidRPr="005118CE">
        <w:rPr>
          <w:rFonts w:eastAsia="Calibri"/>
          <w:sz w:val="18"/>
          <w:szCs w:val="18"/>
          <w:lang w:eastAsia="en-US"/>
        </w:rPr>
        <w:t xml:space="preserve"> and where hedgerows had been removed without permission</w:t>
      </w:r>
      <w:r w:rsidRPr="005118CE">
        <w:rPr>
          <w:rFonts w:eastAsia="Calibri"/>
          <w:sz w:val="18"/>
          <w:szCs w:val="18"/>
          <w:lang w:eastAsia="en-US"/>
        </w:rPr>
        <w:t xml:space="preserve">. No original plans </w:t>
      </w:r>
      <w:r w:rsidR="00954848" w:rsidRPr="005118CE">
        <w:rPr>
          <w:rFonts w:eastAsia="Calibri"/>
          <w:sz w:val="18"/>
          <w:szCs w:val="18"/>
          <w:lang w:eastAsia="en-US"/>
        </w:rPr>
        <w:t>were provided with</w:t>
      </w:r>
      <w:r w:rsidRPr="005118CE">
        <w:rPr>
          <w:rFonts w:eastAsia="Calibri"/>
          <w:sz w:val="18"/>
          <w:szCs w:val="18"/>
          <w:lang w:eastAsia="en-US"/>
        </w:rPr>
        <w:t xml:space="preserve"> Varyco applications</w:t>
      </w:r>
      <w:r w:rsidR="00984980" w:rsidRPr="005118CE">
        <w:rPr>
          <w:rFonts w:eastAsia="Calibri"/>
          <w:sz w:val="18"/>
          <w:szCs w:val="18"/>
          <w:lang w:eastAsia="en-US"/>
        </w:rPr>
        <w:t xml:space="preserve"> making it hard to make comparisons</w:t>
      </w:r>
      <w:r w:rsidR="00954848" w:rsidRPr="005118CE">
        <w:rPr>
          <w:rFonts w:eastAsia="Calibri"/>
          <w:sz w:val="18"/>
          <w:szCs w:val="18"/>
          <w:lang w:eastAsia="en-US"/>
        </w:rPr>
        <w:t xml:space="preserve">. </w:t>
      </w:r>
      <w:r w:rsidR="00D54355" w:rsidRPr="005118CE">
        <w:rPr>
          <w:rFonts w:eastAsia="Calibri"/>
          <w:sz w:val="18"/>
          <w:szCs w:val="18"/>
          <w:lang w:eastAsia="en-US"/>
        </w:rPr>
        <w:t>These matters had been report</w:t>
      </w:r>
      <w:r w:rsidR="00B815DB">
        <w:rPr>
          <w:rFonts w:eastAsia="Calibri"/>
          <w:sz w:val="18"/>
          <w:szCs w:val="18"/>
          <w:lang w:eastAsia="en-US"/>
        </w:rPr>
        <w:t>ed</w:t>
      </w:r>
      <w:r w:rsidR="00D54355" w:rsidRPr="005118CE">
        <w:rPr>
          <w:rFonts w:eastAsia="Calibri"/>
          <w:sz w:val="18"/>
          <w:szCs w:val="18"/>
          <w:lang w:eastAsia="en-US"/>
        </w:rPr>
        <w:t xml:space="preserve"> to Planning</w:t>
      </w:r>
      <w:r w:rsidR="00927C88" w:rsidRPr="005118CE">
        <w:rPr>
          <w:rFonts w:eastAsia="Calibri"/>
          <w:sz w:val="18"/>
          <w:szCs w:val="18"/>
          <w:lang w:eastAsia="en-US"/>
        </w:rPr>
        <w:t xml:space="preserve"> by the PC I</w:t>
      </w:r>
      <w:r w:rsidR="00954848" w:rsidRPr="005118CE">
        <w:rPr>
          <w:rFonts w:eastAsia="Calibri"/>
          <w:sz w:val="18"/>
          <w:szCs w:val="18"/>
          <w:lang w:eastAsia="en-US"/>
        </w:rPr>
        <w:t xml:space="preserve">t </w:t>
      </w:r>
      <w:r w:rsidR="00984980" w:rsidRPr="005118CE">
        <w:rPr>
          <w:rFonts w:eastAsia="Calibri"/>
          <w:sz w:val="18"/>
          <w:szCs w:val="18"/>
          <w:lang w:eastAsia="en-US"/>
        </w:rPr>
        <w:t>wa</w:t>
      </w:r>
      <w:r w:rsidR="00954848" w:rsidRPr="005118CE">
        <w:rPr>
          <w:rFonts w:eastAsia="Calibri"/>
          <w:sz w:val="18"/>
          <w:szCs w:val="18"/>
          <w:lang w:eastAsia="en-US"/>
        </w:rPr>
        <w:t>s not the PC</w:t>
      </w:r>
      <w:r w:rsidR="00927C88" w:rsidRPr="005118CE">
        <w:rPr>
          <w:rFonts w:eastAsia="Calibri"/>
          <w:sz w:val="18"/>
          <w:szCs w:val="18"/>
          <w:lang w:eastAsia="en-US"/>
        </w:rPr>
        <w:t>’</w:t>
      </w:r>
      <w:r w:rsidR="00954848" w:rsidRPr="005118CE">
        <w:rPr>
          <w:rFonts w:eastAsia="Calibri"/>
          <w:sz w:val="18"/>
          <w:szCs w:val="18"/>
          <w:lang w:eastAsia="en-US"/>
        </w:rPr>
        <w:t xml:space="preserve">s job to police developments, yet </w:t>
      </w:r>
      <w:r w:rsidR="00927C88" w:rsidRPr="005118CE">
        <w:rPr>
          <w:rFonts w:eastAsia="Calibri"/>
          <w:sz w:val="18"/>
          <w:szCs w:val="18"/>
          <w:lang w:eastAsia="en-US"/>
        </w:rPr>
        <w:t>it</w:t>
      </w:r>
      <w:r w:rsidR="00954848" w:rsidRPr="005118CE">
        <w:rPr>
          <w:rFonts w:eastAsia="Calibri"/>
          <w:sz w:val="18"/>
          <w:szCs w:val="18"/>
          <w:lang w:eastAsia="en-US"/>
        </w:rPr>
        <w:t xml:space="preserve"> has had to report numerous issues </w:t>
      </w:r>
      <w:r w:rsidR="00984980" w:rsidRPr="005118CE">
        <w:rPr>
          <w:rFonts w:eastAsia="Calibri"/>
          <w:sz w:val="18"/>
          <w:szCs w:val="18"/>
          <w:lang w:eastAsia="en-US"/>
        </w:rPr>
        <w:t>which were</w:t>
      </w:r>
      <w:r w:rsidR="00954848" w:rsidRPr="005118CE">
        <w:rPr>
          <w:rFonts w:eastAsia="Calibri"/>
          <w:sz w:val="18"/>
          <w:szCs w:val="18"/>
          <w:lang w:eastAsia="en-US"/>
        </w:rPr>
        <w:t xml:space="preserve"> not being picked up by NCC</w:t>
      </w:r>
      <w:r w:rsidR="00927C88" w:rsidRPr="005118CE">
        <w:rPr>
          <w:rFonts w:eastAsia="Calibri"/>
          <w:sz w:val="18"/>
          <w:szCs w:val="18"/>
          <w:lang w:eastAsia="en-US"/>
        </w:rPr>
        <w:t xml:space="preserve"> Planning staff</w:t>
      </w:r>
      <w:r w:rsidR="00954848" w:rsidRPr="005118CE">
        <w:rPr>
          <w:rFonts w:eastAsia="Calibri"/>
          <w:sz w:val="18"/>
          <w:szCs w:val="18"/>
          <w:lang w:eastAsia="en-US"/>
        </w:rPr>
        <w:t>. RM asked that reference nos. for these applications be sent to him in order for him to follow up. Original plans c</w:t>
      </w:r>
      <w:r w:rsidR="00984980" w:rsidRPr="005118CE">
        <w:rPr>
          <w:rFonts w:eastAsia="Calibri"/>
          <w:sz w:val="18"/>
          <w:szCs w:val="18"/>
          <w:lang w:eastAsia="en-US"/>
        </w:rPr>
        <w:t xml:space="preserve">ould </w:t>
      </w:r>
      <w:r w:rsidR="00954848" w:rsidRPr="005118CE">
        <w:rPr>
          <w:rFonts w:eastAsia="Calibri"/>
          <w:sz w:val="18"/>
          <w:szCs w:val="18"/>
          <w:lang w:eastAsia="en-US"/>
        </w:rPr>
        <w:t xml:space="preserve">be found on the Related Applications Tab on the Planning website, but it was acknowledged that further developments on accessibility were required.  </w:t>
      </w:r>
    </w:p>
    <w:p w14:paraId="6828F751" w14:textId="08C3F0DB" w:rsidR="00CA16E0" w:rsidRDefault="00CA16E0" w:rsidP="00DF6250">
      <w:pPr>
        <w:widowControl/>
        <w:autoSpaceDE/>
        <w:autoSpaceDN/>
        <w:adjustRightInd/>
        <w:ind w:left="360"/>
        <w:rPr>
          <w:rFonts w:eastAsia="Calibri"/>
          <w:sz w:val="18"/>
          <w:szCs w:val="18"/>
          <w:lang w:eastAsia="en-US"/>
        </w:rPr>
      </w:pPr>
      <w:r w:rsidRPr="00CA16E0">
        <w:rPr>
          <w:rFonts w:eastAsia="Calibri"/>
          <w:sz w:val="18"/>
          <w:szCs w:val="18"/>
          <w:lang w:eastAsia="en-US"/>
        </w:rPr>
        <w:t xml:space="preserve">•      </w:t>
      </w:r>
      <w:r w:rsidRPr="00CA16E0">
        <w:rPr>
          <w:rFonts w:eastAsia="Calibri"/>
          <w:sz w:val="18"/>
          <w:szCs w:val="18"/>
          <w:u w:val="single"/>
          <w:lang w:eastAsia="en-US"/>
        </w:rPr>
        <w:t>Enforcement</w:t>
      </w:r>
      <w:r w:rsidR="00954848" w:rsidRPr="00984980">
        <w:rPr>
          <w:rFonts w:eastAsia="Calibri"/>
          <w:sz w:val="18"/>
          <w:szCs w:val="18"/>
          <w:u w:val="single"/>
          <w:lang w:eastAsia="en-US"/>
        </w:rPr>
        <w:t>.</w:t>
      </w:r>
      <w:r w:rsidR="00954848">
        <w:rPr>
          <w:rFonts w:eastAsia="Calibri"/>
          <w:sz w:val="18"/>
          <w:szCs w:val="18"/>
          <w:lang w:eastAsia="en-US"/>
        </w:rPr>
        <w:t xml:space="preserve"> </w:t>
      </w:r>
    </w:p>
    <w:p w14:paraId="1A4A0DE6" w14:textId="4D5D7CCA" w:rsidR="00954848" w:rsidRPr="005118CE" w:rsidRDefault="00954848" w:rsidP="005118CE">
      <w:pPr>
        <w:widowControl/>
        <w:autoSpaceDE/>
        <w:autoSpaceDN/>
        <w:adjustRightInd/>
        <w:ind w:left="720"/>
        <w:rPr>
          <w:rFonts w:eastAsia="Calibri"/>
          <w:sz w:val="18"/>
          <w:szCs w:val="18"/>
          <w:lang w:eastAsia="en-US"/>
        </w:rPr>
      </w:pPr>
      <w:r w:rsidRPr="005118CE">
        <w:rPr>
          <w:rFonts w:eastAsia="Calibri"/>
          <w:sz w:val="18"/>
          <w:szCs w:val="18"/>
          <w:lang w:eastAsia="en-US"/>
        </w:rPr>
        <w:t>Whe</w:t>
      </w:r>
      <w:r w:rsidR="00927C88" w:rsidRPr="005118CE">
        <w:rPr>
          <w:rFonts w:eastAsia="Calibri"/>
          <w:sz w:val="18"/>
          <w:szCs w:val="18"/>
          <w:lang w:eastAsia="en-US"/>
        </w:rPr>
        <w:t>n</w:t>
      </w:r>
      <w:r w:rsidRPr="005118CE">
        <w:rPr>
          <w:rFonts w:eastAsia="Calibri"/>
          <w:sz w:val="18"/>
          <w:szCs w:val="18"/>
          <w:lang w:eastAsia="en-US"/>
        </w:rPr>
        <w:t xml:space="preserve"> Enforcement </w:t>
      </w:r>
      <w:r w:rsidR="00927C88" w:rsidRPr="005118CE">
        <w:rPr>
          <w:rFonts w:eastAsia="Calibri"/>
          <w:sz w:val="18"/>
          <w:szCs w:val="18"/>
          <w:lang w:eastAsia="en-US"/>
        </w:rPr>
        <w:t xml:space="preserve">was </w:t>
      </w:r>
      <w:r w:rsidRPr="005118CE">
        <w:rPr>
          <w:rFonts w:eastAsia="Calibri"/>
          <w:sz w:val="18"/>
          <w:szCs w:val="18"/>
          <w:lang w:eastAsia="en-US"/>
        </w:rPr>
        <w:t>informed of a breach they said they were unable to act until an associated Full application had been considered</w:t>
      </w:r>
      <w:r w:rsidR="00984980" w:rsidRPr="005118CE">
        <w:rPr>
          <w:rFonts w:eastAsia="Calibri"/>
          <w:sz w:val="18"/>
          <w:szCs w:val="18"/>
          <w:lang w:eastAsia="en-US"/>
        </w:rPr>
        <w:t>. RM replied that where approval had not been granted</w:t>
      </w:r>
      <w:r w:rsidR="00927C88" w:rsidRPr="005118CE">
        <w:rPr>
          <w:rFonts w:eastAsia="Calibri"/>
          <w:sz w:val="18"/>
          <w:szCs w:val="18"/>
          <w:lang w:eastAsia="en-US"/>
        </w:rPr>
        <w:t>,</w:t>
      </w:r>
      <w:r w:rsidR="00984980" w:rsidRPr="005118CE">
        <w:rPr>
          <w:rFonts w:eastAsia="Calibri"/>
          <w:sz w:val="18"/>
          <w:szCs w:val="18"/>
          <w:lang w:eastAsia="en-US"/>
        </w:rPr>
        <w:t xml:space="preserve"> developers continued </w:t>
      </w:r>
      <w:r w:rsidR="00927C88" w:rsidRPr="005118CE">
        <w:rPr>
          <w:rFonts w:eastAsia="Calibri"/>
          <w:sz w:val="18"/>
          <w:szCs w:val="18"/>
          <w:lang w:eastAsia="en-US"/>
        </w:rPr>
        <w:t xml:space="preserve">work </w:t>
      </w:r>
      <w:r w:rsidR="00984980" w:rsidRPr="005118CE">
        <w:rPr>
          <w:rFonts w:eastAsia="Calibri"/>
          <w:sz w:val="18"/>
          <w:szCs w:val="18"/>
          <w:lang w:eastAsia="en-US"/>
        </w:rPr>
        <w:t>at their own risk. NCC were lobbying Government to deal with retrospective approvals more harshly.</w:t>
      </w:r>
    </w:p>
    <w:p w14:paraId="06A4D0D8" w14:textId="77777777" w:rsidR="00CA16E0" w:rsidRDefault="00CA16E0" w:rsidP="00DF6250">
      <w:pPr>
        <w:widowControl/>
        <w:autoSpaceDE/>
        <w:autoSpaceDN/>
        <w:adjustRightInd/>
        <w:ind w:left="360"/>
        <w:rPr>
          <w:rFonts w:eastAsia="Calibri"/>
          <w:sz w:val="18"/>
          <w:szCs w:val="18"/>
          <w:lang w:eastAsia="en-US"/>
        </w:rPr>
      </w:pPr>
      <w:r w:rsidRPr="00CA16E0">
        <w:rPr>
          <w:rFonts w:eastAsia="Calibri"/>
          <w:sz w:val="18"/>
          <w:szCs w:val="18"/>
          <w:lang w:eastAsia="en-US"/>
        </w:rPr>
        <w:t xml:space="preserve">•      </w:t>
      </w:r>
      <w:r w:rsidRPr="00CA16E0">
        <w:rPr>
          <w:rFonts w:eastAsia="Calibri"/>
          <w:sz w:val="18"/>
          <w:szCs w:val="18"/>
          <w:u w:val="single"/>
          <w:lang w:eastAsia="en-US"/>
        </w:rPr>
        <w:t>Ensuring developments are completed to the planning conditions</w:t>
      </w:r>
      <w:r w:rsidRPr="00CA16E0">
        <w:rPr>
          <w:rFonts w:eastAsia="Calibri"/>
          <w:sz w:val="18"/>
          <w:szCs w:val="18"/>
          <w:lang w:eastAsia="en-US"/>
        </w:rPr>
        <w:t>.</w:t>
      </w:r>
    </w:p>
    <w:p w14:paraId="51CB3CBF" w14:textId="42C17540" w:rsidR="00954848" w:rsidRPr="005118CE" w:rsidRDefault="00927C88" w:rsidP="005118CE">
      <w:pPr>
        <w:widowControl/>
        <w:autoSpaceDE/>
        <w:autoSpaceDN/>
        <w:adjustRightInd/>
        <w:ind w:left="720"/>
        <w:rPr>
          <w:rFonts w:eastAsia="Calibri"/>
          <w:sz w:val="18"/>
          <w:szCs w:val="18"/>
          <w:lang w:eastAsia="en-US"/>
        </w:rPr>
      </w:pPr>
      <w:r w:rsidRPr="005118CE">
        <w:rPr>
          <w:rFonts w:eastAsia="Calibri"/>
          <w:sz w:val="18"/>
          <w:szCs w:val="18"/>
          <w:lang w:eastAsia="en-US"/>
        </w:rPr>
        <w:t>GF asked w</w:t>
      </w:r>
      <w:r w:rsidR="00954848" w:rsidRPr="005118CE">
        <w:rPr>
          <w:rFonts w:eastAsia="Calibri"/>
          <w:sz w:val="18"/>
          <w:szCs w:val="18"/>
          <w:lang w:eastAsia="en-US"/>
        </w:rPr>
        <w:t xml:space="preserve">ho </w:t>
      </w:r>
      <w:r w:rsidRPr="005118CE">
        <w:rPr>
          <w:rFonts w:eastAsia="Calibri"/>
          <w:sz w:val="18"/>
          <w:szCs w:val="18"/>
          <w:lang w:eastAsia="en-US"/>
        </w:rPr>
        <w:t>wa</w:t>
      </w:r>
      <w:r w:rsidR="00954848" w:rsidRPr="005118CE">
        <w:rPr>
          <w:rFonts w:eastAsia="Calibri"/>
          <w:sz w:val="18"/>
          <w:szCs w:val="18"/>
          <w:lang w:eastAsia="en-US"/>
        </w:rPr>
        <w:t xml:space="preserve">s checking that conditions </w:t>
      </w:r>
      <w:r w:rsidRPr="005118CE">
        <w:rPr>
          <w:rFonts w:eastAsia="Calibri"/>
          <w:sz w:val="18"/>
          <w:szCs w:val="18"/>
          <w:lang w:eastAsia="en-US"/>
        </w:rPr>
        <w:t>we</w:t>
      </w:r>
      <w:r w:rsidR="00954848" w:rsidRPr="005118CE">
        <w:rPr>
          <w:rFonts w:eastAsia="Calibri"/>
          <w:sz w:val="18"/>
          <w:szCs w:val="18"/>
          <w:lang w:eastAsia="en-US"/>
        </w:rPr>
        <w:t xml:space="preserve">re met at the end of </w:t>
      </w:r>
      <w:r w:rsidRPr="005118CE">
        <w:rPr>
          <w:rFonts w:eastAsia="Calibri"/>
          <w:sz w:val="18"/>
          <w:szCs w:val="18"/>
          <w:lang w:eastAsia="en-US"/>
        </w:rPr>
        <w:t>a</w:t>
      </w:r>
      <w:r w:rsidR="00954848" w:rsidRPr="005118CE">
        <w:rPr>
          <w:rFonts w:eastAsia="Calibri"/>
          <w:sz w:val="18"/>
          <w:szCs w:val="18"/>
          <w:lang w:eastAsia="en-US"/>
        </w:rPr>
        <w:t xml:space="preserve"> development. It d</w:t>
      </w:r>
      <w:r w:rsidRPr="005118CE">
        <w:rPr>
          <w:rFonts w:eastAsia="Calibri"/>
          <w:sz w:val="18"/>
          <w:szCs w:val="18"/>
          <w:lang w:eastAsia="en-US"/>
        </w:rPr>
        <w:t>id</w:t>
      </w:r>
      <w:r w:rsidR="00954848" w:rsidRPr="005118CE">
        <w:rPr>
          <w:rFonts w:eastAsia="Calibri"/>
          <w:sz w:val="18"/>
          <w:szCs w:val="18"/>
          <w:lang w:eastAsia="en-US"/>
        </w:rPr>
        <w:t>n’t appear to be happening.</w:t>
      </w:r>
      <w:r w:rsidR="00984980" w:rsidRPr="005118CE">
        <w:rPr>
          <w:rFonts w:eastAsia="Calibri"/>
          <w:sz w:val="18"/>
          <w:szCs w:val="18"/>
          <w:lang w:eastAsia="en-US"/>
        </w:rPr>
        <w:t xml:space="preserve"> RM replied </w:t>
      </w:r>
      <w:r w:rsidRPr="005118CE">
        <w:rPr>
          <w:rFonts w:eastAsia="Calibri"/>
          <w:sz w:val="18"/>
          <w:szCs w:val="18"/>
          <w:lang w:eastAsia="en-US"/>
        </w:rPr>
        <w:t xml:space="preserve">that </w:t>
      </w:r>
      <w:r w:rsidR="00984980" w:rsidRPr="005118CE">
        <w:rPr>
          <w:rFonts w:eastAsia="Calibri"/>
          <w:sz w:val="18"/>
          <w:szCs w:val="18"/>
          <w:lang w:eastAsia="en-US"/>
        </w:rPr>
        <w:t xml:space="preserve">there was insufficient manpower to do this and 90% of councils across the country were experiencing the same </w:t>
      </w:r>
      <w:r w:rsidR="00B53248" w:rsidRPr="005118CE">
        <w:rPr>
          <w:rFonts w:eastAsia="Calibri"/>
          <w:sz w:val="18"/>
          <w:szCs w:val="18"/>
          <w:lang w:eastAsia="en-US"/>
        </w:rPr>
        <w:t>difficulty. However,</w:t>
      </w:r>
      <w:r w:rsidRPr="005118CE">
        <w:rPr>
          <w:rFonts w:eastAsia="Calibri"/>
          <w:sz w:val="18"/>
          <w:szCs w:val="18"/>
          <w:lang w:eastAsia="en-US"/>
        </w:rPr>
        <w:t xml:space="preserve"> </w:t>
      </w:r>
      <w:r w:rsidR="00B53248" w:rsidRPr="005118CE">
        <w:rPr>
          <w:rFonts w:eastAsia="Calibri"/>
          <w:sz w:val="18"/>
          <w:szCs w:val="18"/>
          <w:lang w:eastAsia="en-US"/>
        </w:rPr>
        <w:t>Building Control ha</w:t>
      </w:r>
      <w:r w:rsidRPr="005118CE">
        <w:rPr>
          <w:rFonts w:eastAsia="Calibri"/>
          <w:sz w:val="18"/>
          <w:szCs w:val="18"/>
          <w:lang w:eastAsia="en-US"/>
        </w:rPr>
        <w:t>d</w:t>
      </w:r>
      <w:r w:rsidR="00B53248" w:rsidRPr="005118CE">
        <w:rPr>
          <w:rFonts w:eastAsia="Calibri"/>
          <w:sz w:val="18"/>
          <w:szCs w:val="18"/>
          <w:lang w:eastAsia="en-US"/>
        </w:rPr>
        <w:t xml:space="preserve"> responsibility that developments met building regulations.</w:t>
      </w:r>
    </w:p>
    <w:p w14:paraId="5092F598" w14:textId="418885D5" w:rsidR="00B53248" w:rsidRPr="005118CE" w:rsidRDefault="00B53248" w:rsidP="005118CE">
      <w:pPr>
        <w:widowControl/>
        <w:autoSpaceDE/>
        <w:autoSpaceDN/>
        <w:adjustRightInd/>
        <w:ind w:left="720"/>
        <w:rPr>
          <w:rFonts w:eastAsia="Calibri"/>
          <w:sz w:val="18"/>
          <w:szCs w:val="18"/>
          <w:lang w:eastAsia="en-US"/>
        </w:rPr>
      </w:pPr>
      <w:r w:rsidRPr="005118CE">
        <w:rPr>
          <w:rFonts w:eastAsia="Calibri"/>
          <w:sz w:val="18"/>
          <w:szCs w:val="18"/>
          <w:lang w:eastAsia="en-US"/>
        </w:rPr>
        <w:t xml:space="preserve">Four Properties at Land West of Meadow Lodge had a condition to </w:t>
      </w:r>
      <w:r w:rsidR="00927C88" w:rsidRPr="005118CE">
        <w:rPr>
          <w:rFonts w:eastAsia="Calibri"/>
          <w:sz w:val="18"/>
          <w:szCs w:val="18"/>
          <w:lang w:eastAsia="en-US"/>
        </w:rPr>
        <w:t>make</w:t>
      </w:r>
      <w:r w:rsidRPr="005118CE">
        <w:rPr>
          <w:rFonts w:eastAsia="Calibri"/>
          <w:sz w:val="18"/>
          <w:szCs w:val="18"/>
          <w:lang w:eastAsia="en-US"/>
        </w:rPr>
        <w:t xml:space="preserve"> a pedestrian footpath</w:t>
      </w:r>
      <w:r w:rsidR="00927C88" w:rsidRPr="005118CE">
        <w:rPr>
          <w:rFonts w:eastAsia="Calibri"/>
          <w:sz w:val="18"/>
          <w:szCs w:val="18"/>
          <w:lang w:eastAsia="en-US"/>
        </w:rPr>
        <w:t xml:space="preserve"> along the highway adjacent these properties</w:t>
      </w:r>
      <w:r w:rsidRPr="005118CE">
        <w:rPr>
          <w:rFonts w:eastAsia="Calibri"/>
          <w:sz w:val="18"/>
          <w:szCs w:val="18"/>
          <w:lang w:eastAsia="en-US"/>
        </w:rPr>
        <w:t xml:space="preserve"> but this </w:t>
      </w:r>
      <w:r w:rsidR="00927C88" w:rsidRPr="005118CE">
        <w:rPr>
          <w:rFonts w:eastAsia="Calibri"/>
          <w:sz w:val="18"/>
          <w:szCs w:val="18"/>
          <w:lang w:eastAsia="en-US"/>
        </w:rPr>
        <w:t xml:space="preserve">work </w:t>
      </w:r>
      <w:r w:rsidRPr="005118CE">
        <w:rPr>
          <w:rFonts w:eastAsia="Calibri"/>
          <w:sz w:val="18"/>
          <w:szCs w:val="18"/>
          <w:lang w:eastAsia="en-US"/>
        </w:rPr>
        <w:t>was outstanding. RM requested information on the reference for this.</w:t>
      </w:r>
    </w:p>
    <w:p w14:paraId="769DF59D" w14:textId="4EAA84FB" w:rsidR="00B53248" w:rsidRPr="005118CE" w:rsidRDefault="00B53248" w:rsidP="005118CE">
      <w:pPr>
        <w:widowControl/>
        <w:autoSpaceDE/>
        <w:autoSpaceDN/>
        <w:adjustRightInd/>
        <w:ind w:left="720"/>
        <w:rPr>
          <w:rFonts w:eastAsia="Calibri"/>
          <w:sz w:val="18"/>
          <w:szCs w:val="18"/>
          <w:lang w:eastAsia="en-US"/>
        </w:rPr>
      </w:pPr>
      <w:r w:rsidRPr="005118CE">
        <w:rPr>
          <w:rFonts w:eastAsia="Calibri"/>
          <w:sz w:val="18"/>
          <w:szCs w:val="18"/>
          <w:lang w:eastAsia="en-US"/>
        </w:rPr>
        <w:t xml:space="preserve">North End Diary Street Lighting had a condition to provide street lighting but again this had not as yet materialised. </w:t>
      </w:r>
      <w:r w:rsidR="00927C88" w:rsidRPr="005118CE">
        <w:rPr>
          <w:rFonts w:eastAsia="Calibri"/>
          <w:sz w:val="18"/>
          <w:szCs w:val="18"/>
          <w:lang w:eastAsia="en-US"/>
        </w:rPr>
        <w:t>RM said i</w:t>
      </w:r>
      <w:r w:rsidRPr="005118CE">
        <w:rPr>
          <w:rFonts w:eastAsia="Calibri"/>
          <w:sz w:val="18"/>
          <w:szCs w:val="18"/>
          <w:lang w:eastAsia="en-US"/>
        </w:rPr>
        <w:t xml:space="preserve">f </w:t>
      </w:r>
      <w:r w:rsidR="00927C88" w:rsidRPr="005118CE">
        <w:rPr>
          <w:rFonts w:eastAsia="Calibri"/>
          <w:sz w:val="18"/>
          <w:szCs w:val="18"/>
          <w:lang w:eastAsia="en-US"/>
        </w:rPr>
        <w:t xml:space="preserve">the </w:t>
      </w:r>
      <w:r w:rsidRPr="005118CE">
        <w:rPr>
          <w:rFonts w:eastAsia="Calibri"/>
          <w:sz w:val="18"/>
          <w:szCs w:val="18"/>
          <w:lang w:eastAsia="en-US"/>
        </w:rPr>
        <w:t>developer d</w:t>
      </w:r>
      <w:r w:rsidR="00927C88" w:rsidRPr="005118CE">
        <w:rPr>
          <w:rFonts w:eastAsia="Calibri"/>
          <w:sz w:val="18"/>
          <w:szCs w:val="18"/>
          <w:lang w:eastAsia="en-US"/>
        </w:rPr>
        <w:t>id</w:t>
      </w:r>
      <w:r w:rsidRPr="005118CE">
        <w:rPr>
          <w:rFonts w:eastAsia="Calibri"/>
          <w:sz w:val="18"/>
          <w:szCs w:val="18"/>
          <w:lang w:eastAsia="en-US"/>
        </w:rPr>
        <w:t xml:space="preserve"> not comply then NCC w</w:t>
      </w:r>
      <w:r w:rsidR="00927C88" w:rsidRPr="005118CE">
        <w:rPr>
          <w:rFonts w:eastAsia="Calibri"/>
          <w:sz w:val="18"/>
          <w:szCs w:val="18"/>
          <w:lang w:eastAsia="en-US"/>
        </w:rPr>
        <w:t xml:space="preserve">ould </w:t>
      </w:r>
      <w:r w:rsidRPr="005118CE">
        <w:rPr>
          <w:rFonts w:eastAsia="Calibri"/>
          <w:sz w:val="18"/>
          <w:szCs w:val="18"/>
          <w:lang w:eastAsia="en-US"/>
        </w:rPr>
        <w:t>install and recharge th</w:t>
      </w:r>
      <w:r w:rsidR="00927C88" w:rsidRPr="005118CE">
        <w:rPr>
          <w:rFonts w:eastAsia="Calibri"/>
          <w:sz w:val="18"/>
          <w:szCs w:val="18"/>
          <w:lang w:eastAsia="en-US"/>
        </w:rPr>
        <w:t>em</w:t>
      </w:r>
      <w:r w:rsidRPr="005118CE">
        <w:rPr>
          <w:rFonts w:eastAsia="Calibri"/>
          <w:sz w:val="18"/>
          <w:szCs w:val="18"/>
          <w:lang w:eastAsia="en-US"/>
        </w:rPr>
        <w:t>. It may be that the Highways Engineers ha</w:t>
      </w:r>
      <w:r w:rsidR="00927C88" w:rsidRPr="005118CE">
        <w:rPr>
          <w:rFonts w:eastAsia="Calibri"/>
          <w:sz w:val="18"/>
          <w:szCs w:val="18"/>
          <w:lang w:eastAsia="en-US"/>
        </w:rPr>
        <w:t>d</w:t>
      </w:r>
      <w:r w:rsidRPr="005118CE">
        <w:rPr>
          <w:rFonts w:eastAsia="Calibri"/>
          <w:sz w:val="18"/>
          <w:szCs w:val="18"/>
          <w:lang w:eastAsia="en-US"/>
        </w:rPr>
        <w:t xml:space="preserve"> not as yet signed of the developers plans for this. </w:t>
      </w:r>
    </w:p>
    <w:p w14:paraId="4312468B" w14:textId="4A1DD480" w:rsidR="00B53248" w:rsidRDefault="00B53248" w:rsidP="00B53248">
      <w:pPr>
        <w:pStyle w:val="ListParagraph"/>
        <w:widowControl/>
        <w:numPr>
          <w:ilvl w:val="0"/>
          <w:numId w:val="44"/>
        </w:numPr>
        <w:autoSpaceDE/>
        <w:autoSpaceDN/>
        <w:adjustRightInd/>
        <w:rPr>
          <w:rFonts w:eastAsia="Calibri"/>
          <w:sz w:val="18"/>
          <w:szCs w:val="18"/>
          <w:u w:val="single"/>
          <w:lang w:eastAsia="en-US"/>
        </w:rPr>
      </w:pPr>
      <w:r w:rsidRPr="00B53248">
        <w:rPr>
          <w:rFonts w:eastAsia="Calibri"/>
          <w:sz w:val="18"/>
          <w:szCs w:val="18"/>
          <w:u w:val="single"/>
          <w:lang w:eastAsia="en-US"/>
        </w:rPr>
        <w:t>Cussins Developments &amp; Condition to install two bus stops</w:t>
      </w:r>
    </w:p>
    <w:p w14:paraId="2068C98E" w14:textId="2F309F17" w:rsidR="00B53248" w:rsidRPr="005118CE" w:rsidRDefault="00B53248" w:rsidP="005118CE">
      <w:pPr>
        <w:widowControl/>
        <w:autoSpaceDE/>
        <w:autoSpaceDN/>
        <w:adjustRightInd/>
        <w:ind w:left="720"/>
        <w:rPr>
          <w:rFonts w:eastAsia="Calibri"/>
          <w:sz w:val="18"/>
          <w:szCs w:val="18"/>
          <w:lang w:eastAsia="en-US"/>
        </w:rPr>
      </w:pPr>
      <w:r w:rsidRPr="005118CE">
        <w:rPr>
          <w:rFonts w:eastAsia="Calibri"/>
          <w:sz w:val="18"/>
          <w:szCs w:val="18"/>
          <w:lang w:eastAsia="en-US"/>
        </w:rPr>
        <w:t xml:space="preserve">This had been a condition made by NCC and upheld on Appeal. </w:t>
      </w:r>
      <w:r w:rsidR="00927C88" w:rsidRPr="005118CE">
        <w:rPr>
          <w:rFonts w:eastAsia="Calibri"/>
          <w:sz w:val="18"/>
          <w:szCs w:val="18"/>
          <w:lang w:eastAsia="en-US"/>
        </w:rPr>
        <w:t>The PC had indicated that b</w:t>
      </w:r>
      <w:r w:rsidRPr="005118CE">
        <w:rPr>
          <w:rFonts w:eastAsia="Calibri"/>
          <w:sz w:val="18"/>
          <w:szCs w:val="18"/>
          <w:lang w:eastAsia="en-US"/>
        </w:rPr>
        <w:t xml:space="preserve">us stops </w:t>
      </w:r>
      <w:r w:rsidR="00927C88" w:rsidRPr="005118CE">
        <w:rPr>
          <w:rFonts w:eastAsia="Calibri"/>
          <w:sz w:val="18"/>
          <w:szCs w:val="18"/>
          <w:lang w:eastAsia="en-US"/>
        </w:rPr>
        <w:t>we</w:t>
      </w:r>
      <w:r w:rsidRPr="005118CE">
        <w:rPr>
          <w:rFonts w:eastAsia="Calibri"/>
          <w:sz w:val="18"/>
          <w:szCs w:val="18"/>
          <w:lang w:eastAsia="en-US"/>
        </w:rPr>
        <w:t>re not required</w:t>
      </w:r>
      <w:r w:rsidR="00B815DB">
        <w:rPr>
          <w:rFonts w:eastAsia="Calibri"/>
          <w:sz w:val="18"/>
          <w:szCs w:val="18"/>
          <w:lang w:eastAsia="en-US"/>
        </w:rPr>
        <w:t xml:space="preserve"> at the initial planning stage</w:t>
      </w:r>
      <w:r w:rsidRPr="005118CE">
        <w:rPr>
          <w:rFonts w:eastAsia="Calibri"/>
          <w:sz w:val="18"/>
          <w:szCs w:val="18"/>
          <w:lang w:eastAsia="en-US"/>
        </w:rPr>
        <w:t xml:space="preserve"> as </w:t>
      </w:r>
      <w:r w:rsidR="00927C88" w:rsidRPr="005118CE">
        <w:rPr>
          <w:rFonts w:eastAsia="Calibri"/>
          <w:sz w:val="18"/>
          <w:szCs w:val="18"/>
          <w:lang w:eastAsia="en-US"/>
        </w:rPr>
        <w:t xml:space="preserve">there was </w:t>
      </w:r>
      <w:r w:rsidRPr="005118CE">
        <w:rPr>
          <w:rFonts w:eastAsia="Calibri"/>
          <w:sz w:val="18"/>
          <w:szCs w:val="18"/>
          <w:lang w:eastAsia="en-US"/>
        </w:rPr>
        <w:t xml:space="preserve">no regular bus service </w:t>
      </w:r>
      <w:r w:rsidR="00927C88" w:rsidRPr="005118CE">
        <w:rPr>
          <w:rFonts w:eastAsia="Calibri"/>
          <w:sz w:val="18"/>
          <w:szCs w:val="18"/>
          <w:lang w:eastAsia="en-US"/>
        </w:rPr>
        <w:t>along this stretch of road</w:t>
      </w:r>
      <w:r w:rsidRPr="005118CE">
        <w:rPr>
          <w:rFonts w:eastAsia="Calibri"/>
          <w:sz w:val="18"/>
          <w:szCs w:val="18"/>
          <w:lang w:eastAsia="en-US"/>
        </w:rPr>
        <w:t xml:space="preserve"> and</w:t>
      </w:r>
      <w:r w:rsidR="00927C88" w:rsidRPr="005118CE">
        <w:rPr>
          <w:rFonts w:eastAsia="Calibri"/>
          <w:sz w:val="18"/>
          <w:szCs w:val="18"/>
          <w:lang w:eastAsia="en-US"/>
        </w:rPr>
        <w:t xml:space="preserve"> it would be dangerous as there was insufficient  space</w:t>
      </w:r>
      <w:r w:rsidRPr="005118CE">
        <w:rPr>
          <w:rFonts w:eastAsia="Calibri"/>
          <w:sz w:val="18"/>
          <w:szCs w:val="18"/>
          <w:lang w:eastAsia="en-US"/>
        </w:rPr>
        <w:t xml:space="preserve">. </w:t>
      </w:r>
      <w:r w:rsidR="00927C88" w:rsidRPr="005118CE">
        <w:rPr>
          <w:rFonts w:eastAsia="Calibri"/>
          <w:sz w:val="18"/>
          <w:szCs w:val="18"/>
          <w:lang w:eastAsia="en-US"/>
        </w:rPr>
        <w:t xml:space="preserve">It had </w:t>
      </w:r>
      <w:r w:rsidRPr="005118CE">
        <w:rPr>
          <w:rFonts w:eastAsia="Calibri"/>
          <w:sz w:val="18"/>
          <w:szCs w:val="18"/>
          <w:lang w:eastAsia="en-US"/>
        </w:rPr>
        <w:t xml:space="preserve">ad been agreed </w:t>
      </w:r>
      <w:r w:rsidR="00927C88" w:rsidRPr="005118CE">
        <w:rPr>
          <w:rFonts w:eastAsia="Calibri"/>
          <w:sz w:val="18"/>
          <w:szCs w:val="18"/>
          <w:lang w:eastAsia="en-US"/>
        </w:rPr>
        <w:t>with</w:t>
      </w:r>
      <w:r w:rsidRPr="005118CE">
        <w:rPr>
          <w:rFonts w:eastAsia="Calibri"/>
          <w:sz w:val="18"/>
          <w:szCs w:val="18"/>
          <w:lang w:eastAsia="en-US"/>
        </w:rPr>
        <w:t xml:space="preserve"> NCC th</w:t>
      </w:r>
      <w:r w:rsidR="00927C88" w:rsidRPr="005118CE">
        <w:rPr>
          <w:rFonts w:eastAsia="Calibri"/>
          <w:sz w:val="18"/>
          <w:szCs w:val="18"/>
          <w:lang w:eastAsia="en-US"/>
        </w:rPr>
        <w:t>at th</w:t>
      </w:r>
      <w:r w:rsidR="00762BF9" w:rsidRPr="005118CE">
        <w:rPr>
          <w:rFonts w:eastAsia="Calibri"/>
          <w:sz w:val="18"/>
          <w:szCs w:val="18"/>
          <w:lang w:eastAsia="en-US"/>
        </w:rPr>
        <w:t xml:space="preserve">is condition was </w:t>
      </w:r>
      <w:r w:rsidR="00927C88" w:rsidRPr="005118CE">
        <w:rPr>
          <w:rFonts w:eastAsia="Calibri"/>
          <w:sz w:val="18"/>
          <w:szCs w:val="18"/>
          <w:lang w:eastAsia="en-US"/>
        </w:rPr>
        <w:t>unnecessary</w:t>
      </w:r>
      <w:r w:rsidR="00762BF9" w:rsidRPr="005118CE">
        <w:rPr>
          <w:rFonts w:eastAsia="Calibri"/>
          <w:sz w:val="18"/>
          <w:szCs w:val="18"/>
          <w:lang w:eastAsia="en-US"/>
        </w:rPr>
        <w:t xml:space="preserve"> and that </w:t>
      </w:r>
      <w:r w:rsidR="00927C88" w:rsidRPr="005118CE">
        <w:rPr>
          <w:rFonts w:eastAsia="Calibri"/>
          <w:sz w:val="18"/>
          <w:szCs w:val="18"/>
          <w:lang w:eastAsia="en-US"/>
        </w:rPr>
        <w:t xml:space="preserve">the </w:t>
      </w:r>
      <w:r w:rsidR="00762BF9" w:rsidRPr="005118CE">
        <w:rPr>
          <w:rFonts w:eastAsia="Calibri"/>
          <w:sz w:val="18"/>
          <w:szCs w:val="18"/>
          <w:lang w:eastAsia="en-US"/>
        </w:rPr>
        <w:t xml:space="preserve">funding could </w:t>
      </w:r>
      <w:r w:rsidR="00927C88" w:rsidRPr="005118CE">
        <w:rPr>
          <w:rFonts w:eastAsia="Calibri"/>
          <w:sz w:val="18"/>
          <w:szCs w:val="18"/>
          <w:lang w:eastAsia="en-US"/>
        </w:rPr>
        <w:t>diverted to</w:t>
      </w:r>
      <w:r w:rsidR="00762BF9" w:rsidRPr="005118CE">
        <w:rPr>
          <w:rFonts w:eastAsia="Calibri"/>
          <w:sz w:val="18"/>
          <w:szCs w:val="18"/>
          <w:lang w:eastAsia="en-US"/>
        </w:rPr>
        <w:t xml:space="preserve"> other </w:t>
      </w:r>
      <w:r w:rsidR="00B815DB">
        <w:rPr>
          <w:rFonts w:eastAsia="Calibri"/>
          <w:sz w:val="18"/>
          <w:szCs w:val="18"/>
          <w:lang w:eastAsia="en-US"/>
        </w:rPr>
        <w:t>highways improvements</w:t>
      </w:r>
      <w:r w:rsidR="00927C88" w:rsidRPr="005118CE">
        <w:rPr>
          <w:rFonts w:eastAsia="Calibri"/>
          <w:sz w:val="18"/>
          <w:szCs w:val="18"/>
          <w:lang w:eastAsia="en-US"/>
        </w:rPr>
        <w:t xml:space="preserve"> identified by the PC</w:t>
      </w:r>
      <w:r w:rsidR="00762BF9" w:rsidRPr="005118CE">
        <w:rPr>
          <w:rFonts w:eastAsia="Calibri"/>
          <w:sz w:val="18"/>
          <w:szCs w:val="18"/>
          <w:lang w:eastAsia="en-US"/>
        </w:rPr>
        <w:t xml:space="preserve">. However, </w:t>
      </w:r>
      <w:r w:rsidR="00927C88" w:rsidRPr="005118CE">
        <w:rPr>
          <w:rFonts w:eastAsia="Calibri"/>
          <w:sz w:val="18"/>
          <w:szCs w:val="18"/>
          <w:lang w:eastAsia="en-US"/>
        </w:rPr>
        <w:t>the PC</w:t>
      </w:r>
      <w:r w:rsidR="00762BF9" w:rsidRPr="005118CE">
        <w:rPr>
          <w:rFonts w:eastAsia="Calibri"/>
          <w:sz w:val="18"/>
          <w:szCs w:val="18"/>
          <w:lang w:eastAsia="en-US"/>
        </w:rPr>
        <w:t xml:space="preserve"> </w:t>
      </w:r>
      <w:r w:rsidR="00927C88" w:rsidRPr="005118CE">
        <w:rPr>
          <w:rFonts w:eastAsia="Calibri"/>
          <w:sz w:val="18"/>
          <w:szCs w:val="18"/>
          <w:lang w:eastAsia="en-US"/>
        </w:rPr>
        <w:t>we</w:t>
      </w:r>
      <w:r w:rsidR="00762BF9" w:rsidRPr="005118CE">
        <w:rPr>
          <w:rFonts w:eastAsia="Calibri"/>
          <w:sz w:val="18"/>
          <w:szCs w:val="18"/>
          <w:lang w:eastAsia="en-US"/>
        </w:rPr>
        <w:t>re still awaiting final confirmation and agreement. RM agreed to follow this up.</w:t>
      </w:r>
    </w:p>
    <w:p w14:paraId="7BECAFF4" w14:textId="4430ABEB" w:rsidR="00CA16E0" w:rsidRPr="00CA16E0" w:rsidRDefault="00CA16E0" w:rsidP="00DF6250">
      <w:pPr>
        <w:widowControl/>
        <w:autoSpaceDE/>
        <w:autoSpaceDN/>
        <w:adjustRightInd/>
        <w:ind w:left="360"/>
        <w:rPr>
          <w:rFonts w:eastAsia="Calibri"/>
          <w:b/>
          <w:bCs/>
          <w:sz w:val="18"/>
          <w:szCs w:val="18"/>
          <w:lang w:eastAsia="en-US"/>
        </w:rPr>
      </w:pPr>
      <w:r w:rsidRPr="00CA16E0">
        <w:rPr>
          <w:rFonts w:eastAsia="Calibri"/>
          <w:b/>
          <w:bCs/>
          <w:sz w:val="18"/>
          <w:szCs w:val="18"/>
          <w:lang w:eastAsia="en-US"/>
        </w:rPr>
        <w:t xml:space="preserve"> Highways :</w:t>
      </w:r>
    </w:p>
    <w:p w14:paraId="42271A67" w14:textId="77777777" w:rsidR="00CA16E0" w:rsidRDefault="00CA16E0" w:rsidP="00DF6250">
      <w:pPr>
        <w:widowControl/>
        <w:autoSpaceDE/>
        <w:autoSpaceDN/>
        <w:adjustRightInd/>
        <w:ind w:left="360"/>
        <w:rPr>
          <w:rFonts w:eastAsia="Calibri"/>
          <w:sz w:val="18"/>
          <w:szCs w:val="18"/>
          <w:u w:val="single"/>
          <w:lang w:eastAsia="en-US"/>
        </w:rPr>
      </w:pPr>
      <w:r w:rsidRPr="00CA16E0">
        <w:rPr>
          <w:rFonts w:eastAsia="Calibri"/>
          <w:b/>
          <w:bCs/>
          <w:sz w:val="18"/>
          <w:szCs w:val="18"/>
          <w:lang w:eastAsia="en-US"/>
        </w:rPr>
        <w:t xml:space="preserve">•      </w:t>
      </w:r>
      <w:r w:rsidRPr="00CA16E0">
        <w:rPr>
          <w:rFonts w:eastAsia="Calibri"/>
          <w:sz w:val="18"/>
          <w:szCs w:val="18"/>
          <w:u w:val="single"/>
          <w:lang w:eastAsia="en-US"/>
        </w:rPr>
        <w:t>Design and installation of projects in the village</w:t>
      </w:r>
    </w:p>
    <w:p w14:paraId="4FBCA92F" w14:textId="2DDC4F2E" w:rsidR="005118CE" w:rsidRPr="005118CE" w:rsidRDefault="00762BF9" w:rsidP="005118CE">
      <w:pPr>
        <w:widowControl/>
        <w:autoSpaceDE/>
        <w:autoSpaceDN/>
        <w:adjustRightInd/>
        <w:ind w:left="720"/>
        <w:rPr>
          <w:rFonts w:eastAsia="Calibri"/>
          <w:sz w:val="18"/>
          <w:szCs w:val="18"/>
          <w:lang w:eastAsia="en-US"/>
        </w:rPr>
      </w:pPr>
      <w:r w:rsidRPr="005118CE">
        <w:rPr>
          <w:rFonts w:eastAsia="Calibri"/>
          <w:sz w:val="18"/>
          <w:szCs w:val="18"/>
          <w:lang w:eastAsia="en-US"/>
        </w:rPr>
        <w:t>The installation of the traffic calming measures on the Rothbury Rd had been very problematic, and NCC had</w:t>
      </w:r>
      <w:r w:rsidR="005118CE" w:rsidRPr="005118CE">
        <w:rPr>
          <w:rFonts w:eastAsia="Calibri"/>
          <w:sz w:val="18"/>
          <w:szCs w:val="18"/>
          <w:lang w:eastAsia="en-US"/>
        </w:rPr>
        <w:t xml:space="preserve"> consistently</w:t>
      </w:r>
      <w:r w:rsidRPr="005118CE">
        <w:rPr>
          <w:rFonts w:eastAsia="Calibri"/>
          <w:sz w:val="18"/>
          <w:szCs w:val="18"/>
          <w:lang w:eastAsia="en-US"/>
        </w:rPr>
        <w:t xml:space="preserve"> ignored the PCs advice that </w:t>
      </w:r>
      <w:r w:rsidR="005118CE" w:rsidRPr="005118CE">
        <w:rPr>
          <w:rFonts w:eastAsia="Calibri"/>
          <w:sz w:val="18"/>
          <w:szCs w:val="18"/>
          <w:lang w:eastAsia="en-US"/>
        </w:rPr>
        <w:t xml:space="preserve">some of </w:t>
      </w:r>
      <w:r w:rsidRPr="005118CE">
        <w:rPr>
          <w:rFonts w:eastAsia="Calibri"/>
          <w:sz w:val="18"/>
          <w:szCs w:val="18"/>
          <w:lang w:eastAsia="en-US"/>
        </w:rPr>
        <w:t>the chicanes particularly the one near the Rothbury Rd/Hightown junction</w:t>
      </w:r>
      <w:r w:rsidR="005118CE" w:rsidRPr="005118CE">
        <w:rPr>
          <w:rFonts w:eastAsia="Calibri"/>
          <w:sz w:val="18"/>
          <w:szCs w:val="18"/>
          <w:lang w:eastAsia="en-US"/>
        </w:rPr>
        <w:t>,</w:t>
      </w:r>
      <w:r w:rsidRPr="005118CE">
        <w:rPr>
          <w:rFonts w:eastAsia="Calibri"/>
          <w:sz w:val="18"/>
          <w:szCs w:val="18"/>
          <w:lang w:eastAsia="en-US"/>
        </w:rPr>
        <w:t xml:space="preserve"> were in the wrong places and dangerous. The issues had dragged on for over 2 ½  yrs. and numerous promised reports and designs had been </w:t>
      </w:r>
      <w:r w:rsidR="005118CE" w:rsidRPr="005118CE">
        <w:rPr>
          <w:rFonts w:eastAsia="Calibri"/>
          <w:sz w:val="18"/>
          <w:szCs w:val="18"/>
          <w:lang w:eastAsia="en-US"/>
        </w:rPr>
        <w:t xml:space="preserve">severely </w:t>
      </w:r>
      <w:r w:rsidRPr="005118CE">
        <w:rPr>
          <w:rFonts w:eastAsia="Calibri"/>
          <w:sz w:val="18"/>
          <w:szCs w:val="18"/>
          <w:lang w:eastAsia="en-US"/>
        </w:rPr>
        <w:t xml:space="preserve">delayed. There was much concern from residents who had lost faith in  the County Councils’ ability to address important village issues. If the changes had been made at the time they </w:t>
      </w:r>
      <w:r w:rsidR="005118CE" w:rsidRPr="005118CE">
        <w:rPr>
          <w:rFonts w:eastAsia="Calibri"/>
          <w:sz w:val="18"/>
          <w:szCs w:val="18"/>
          <w:lang w:eastAsia="en-US"/>
        </w:rPr>
        <w:t>had been</w:t>
      </w:r>
      <w:r w:rsidRPr="005118CE">
        <w:rPr>
          <w:rFonts w:eastAsia="Calibri"/>
          <w:sz w:val="18"/>
          <w:szCs w:val="18"/>
          <w:lang w:eastAsia="en-US"/>
        </w:rPr>
        <w:t xml:space="preserve"> reported</w:t>
      </w:r>
      <w:r w:rsidR="005118CE" w:rsidRPr="005118CE">
        <w:rPr>
          <w:rFonts w:eastAsia="Calibri"/>
          <w:sz w:val="18"/>
          <w:szCs w:val="18"/>
          <w:lang w:eastAsia="en-US"/>
        </w:rPr>
        <w:t>,</w:t>
      </w:r>
      <w:r w:rsidRPr="005118CE">
        <w:rPr>
          <w:rFonts w:eastAsia="Calibri"/>
          <w:sz w:val="18"/>
          <w:szCs w:val="18"/>
          <w:lang w:eastAsia="en-US"/>
        </w:rPr>
        <w:t xml:space="preserve"> the cost of making changes would </w:t>
      </w:r>
      <w:r w:rsidR="005118CE" w:rsidRPr="005118CE">
        <w:rPr>
          <w:rFonts w:eastAsia="Calibri"/>
          <w:sz w:val="18"/>
          <w:szCs w:val="18"/>
          <w:lang w:eastAsia="en-US"/>
        </w:rPr>
        <w:t xml:space="preserve">have </w:t>
      </w:r>
      <w:r w:rsidRPr="005118CE">
        <w:rPr>
          <w:rFonts w:eastAsia="Calibri"/>
          <w:sz w:val="18"/>
          <w:szCs w:val="18"/>
          <w:lang w:eastAsia="en-US"/>
        </w:rPr>
        <w:t>be</w:t>
      </w:r>
      <w:r w:rsidR="005118CE" w:rsidRPr="005118CE">
        <w:rPr>
          <w:rFonts w:eastAsia="Calibri"/>
          <w:sz w:val="18"/>
          <w:szCs w:val="18"/>
          <w:lang w:eastAsia="en-US"/>
        </w:rPr>
        <w:t>en</w:t>
      </w:r>
      <w:r w:rsidRPr="005118CE">
        <w:rPr>
          <w:rFonts w:eastAsia="Calibri"/>
          <w:sz w:val="18"/>
          <w:szCs w:val="18"/>
          <w:lang w:eastAsia="en-US"/>
        </w:rPr>
        <w:t xml:space="preserve"> minimal whereas now these were considerable</w:t>
      </w:r>
      <w:r w:rsidR="005118CE" w:rsidRPr="005118CE">
        <w:rPr>
          <w:rFonts w:eastAsia="Calibri"/>
          <w:sz w:val="18"/>
          <w:szCs w:val="18"/>
          <w:lang w:eastAsia="en-US"/>
        </w:rPr>
        <w:t>. T</w:t>
      </w:r>
      <w:r w:rsidR="001103DB" w:rsidRPr="005118CE">
        <w:rPr>
          <w:rFonts w:eastAsia="Calibri"/>
          <w:sz w:val="18"/>
          <w:szCs w:val="18"/>
          <w:lang w:eastAsia="en-US"/>
        </w:rPr>
        <w:t xml:space="preserve">he PC had been asked to make a contribution to </w:t>
      </w:r>
      <w:r w:rsidR="005118CE" w:rsidRPr="005118CE">
        <w:rPr>
          <w:rFonts w:eastAsia="Calibri"/>
          <w:sz w:val="18"/>
          <w:szCs w:val="18"/>
          <w:lang w:eastAsia="en-US"/>
        </w:rPr>
        <w:t>redress NCCs mistake</w:t>
      </w:r>
      <w:r w:rsidR="00B815DB">
        <w:rPr>
          <w:rFonts w:eastAsia="Calibri"/>
          <w:sz w:val="18"/>
          <w:szCs w:val="18"/>
          <w:lang w:eastAsia="en-US"/>
        </w:rPr>
        <w:t>s</w:t>
      </w:r>
      <w:r w:rsidRPr="005118CE">
        <w:rPr>
          <w:rFonts w:eastAsia="Calibri"/>
          <w:sz w:val="18"/>
          <w:szCs w:val="18"/>
          <w:lang w:eastAsia="en-US"/>
        </w:rPr>
        <w:t>.</w:t>
      </w:r>
      <w:r w:rsidR="00B815DB">
        <w:rPr>
          <w:rFonts w:eastAsia="Calibri"/>
          <w:sz w:val="18"/>
          <w:szCs w:val="18"/>
          <w:lang w:eastAsia="en-US"/>
        </w:rPr>
        <w:t xml:space="preserve"> </w:t>
      </w:r>
      <w:r w:rsidR="001103DB" w:rsidRPr="005118CE">
        <w:rPr>
          <w:rFonts w:eastAsia="Calibri"/>
          <w:sz w:val="18"/>
          <w:szCs w:val="18"/>
          <w:lang w:eastAsia="en-US"/>
        </w:rPr>
        <w:t>GS stated that this situation should never have happened</w:t>
      </w:r>
      <w:r w:rsidR="005118CE" w:rsidRPr="005118CE">
        <w:rPr>
          <w:rFonts w:eastAsia="Calibri"/>
          <w:sz w:val="18"/>
          <w:szCs w:val="18"/>
          <w:lang w:eastAsia="en-US"/>
        </w:rPr>
        <w:t>.</w:t>
      </w:r>
      <w:r w:rsidRPr="005118CE">
        <w:rPr>
          <w:rFonts w:eastAsia="Calibri"/>
          <w:sz w:val="18"/>
          <w:szCs w:val="18"/>
          <w:lang w:eastAsia="en-US"/>
        </w:rPr>
        <w:t xml:space="preserve"> GS and RM agreed to look into this</w:t>
      </w:r>
      <w:r w:rsidR="001103DB" w:rsidRPr="005118CE">
        <w:rPr>
          <w:rFonts w:eastAsia="Calibri"/>
          <w:sz w:val="18"/>
          <w:szCs w:val="18"/>
          <w:lang w:eastAsia="en-US"/>
        </w:rPr>
        <w:t xml:space="preserve"> to find out how this situation arose</w:t>
      </w:r>
      <w:r w:rsidRPr="005118CE">
        <w:rPr>
          <w:rFonts w:eastAsia="Calibri"/>
          <w:sz w:val="18"/>
          <w:szCs w:val="18"/>
          <w:lang w:eastAsia="en-US"/>
        </w:rPr>
        <w:t xml:space="preserve"> and if NCC were found to be culpable</w:t>
      </w:r>
      <w:r w:rsidR="001103DB" w:rsidRPr="005118CE">
        <w:rPr>
          <w:rFonts w:eastAsia="Calibri"/>
          <w:sz w:val="18"/>
          <w:szCs w:val="18"/>
          <w:lang w:eastAsia="en-US"/>
        </w:rPr>
        <w:t>, then it would bear the cost.</w:t>
      </w:r>
    </w:p>
    <w:p w14:paraId="5B88EB1D" w14:textId="0E883939" w:rsidR="00CA16E0" w:rsidRDefault="00CA16E0" w:rsidP="00DF6250">
      <w:pPr>
        <w:widowControl/>
        <w:autoSpaceDE/>
        <w:autoSpaceDN/>
        <w:adjustRightInd/>
        <w:ind w:left="360"/>
        <w:rPr>
          <w:rFonts w:eastAsia="Calibri"/>
          <w:sz w:val="18"/>
          <w:szCs w:val="18"/>
          <w:u w:val="single"/>
          <w:lang w:eastAsia="en-US"/>
        </w:rPr>
      </w:pPr>
      <w:r w:rsidRPr="00CA16E0">
        <w:rPr>
          <w:rFonts w:eastAsia="Calibri"/>
          <w:sz w:val="18"/>
          <w:szCs w:val="18"/>
          <w:lang w:eastAsia="en-US"/>
        </w:rPr>
        <w:t xml:space="preserve">•      </w:t>
      </w:r>
      <w:r w:rsidRPr="00CA16E0">
        <w:rPr>
          <w:rFonts w:eastAsia="Calibri"/>
          <w:sz w:val="18"/>
          <w:szCs w:val="18"/>
          <w:u w:val="single"/>
          <w:lang w:eastAsia="en-US"/>
        </w:rPr>
        <w:t>Failure to consult on the installation of EV charging points.</w:t>
      </w:r>
    </w:p>
    <w:p w14:paraId="19685680" w14:textId="6896539D" w:rsidR="001103DB" w:rsidRPr="005118CE" w:rsidRDefault="001103DB" w:rsidP="005118CE">
      <w:pPr>
        <w:widowControl/>
        <w:autoSpaceDE/>
        <w:autoSpaceDN/>
        <w:adjustRightInd/>
        <w:ind w:left="720"/>
        <w:rPr>
          <w:rFonts w:eastAsia="Calibri"/>
          <w:sz w:val="18"/>
          <w:szCs w:val="18"/>
          <w:lang w:eastAsia="en-US"/>
        </w:rPr>
      </w:pPr>
      <w:r w:rsidRPr="005118CE">
        <w:rPr>
          <w:rFonts w:eastAsia="Calibri"/>
          <w:sz w:val="18"/>
          <w:szCs w:val="18"/>
          <w:lang w:eastAsia="en-US"/>
        </w:rPr>
        <w:t xml:space="preserve">NCC had begun the installation of fast charging </w:t>
      </w:r>
      <w:r w:rsidR="005118CE" w:rsidRPr="005118CE">
        <w:rPr>
          <w:rFonts w:eastAsia="Calibri"/>
          <w:sz w:val="18"/>
          <w:szCs w:val="18"/>
          <w:lang w:eastAsia="en-US"/>
        </w:rPr>
        <w:t xml:space="preserve">EV points on the Rothbury Rd </w:t>
      </w:r>
      <w:r w:rsidRPr="005118CE">
        <w:rPr>
          <w:rFonts w:eastAsia="Calibri"/>
          <w:sz w:val="18"/>
          <w:szCs w:val="18"/>
          <w:lang w:eastAsia="en-US"/>
        </w:rPr>
        <w:t xml:space="preserve">without consultation with the PC </w:t>
      </w:r>
      <w:r w:rsidR="005118CE">
        <w:rPr>
          <w:rFonts w:eastAsia="Calibri"/>
          <w:sz w:val="18"/>
          <w:szCs w:val="18"/>
          <w:lang w:eastAsia="en-US"/>
        </w:rPr>
        <w:t xml:space="preserve">or </w:t>
      </w:r>
      <w:r w:rsidRPr="005118CE">
        <w:rPr>
          <w:rFonts w:eastAsia="Calibri"/>
          <w:sz w:val="18"/>
          <w:szCs w:val="18"/>
          <w:lang w:eastAsia="en-US"/>
        </w:rPr>
        <w:t xml:space="preserve">the </w:t>
      </w:r>
      <w:r w:rsidR="005118CE">
        <w:rPr>
          <w:rFonts w:eastAsia="Calibri"/>
          <w:sz w:val="18"/>
          <w:szCs w:val="18"/>
          <w:lang w:eastAsia="en-US"/>
        </w:rPr>
        <w:t>community</w:t>
      </w:r>
      <w:r w:rsidRPr="005118CE">
        <w:rPr>
          <w:rFonts w:eastAsia="Calibri"/>
          <w:sz w:val="18"/>
          <w:szCs w:val="18"/>
          <w:lang w:eastAsia="en-US"/>
        </w:rPr>
        <w:t xml:space="preserve">. The site was inappropriate and had caused much consternation in the village. GS/RM agreed that this should </w:t>
      </w:r>
      <w:r w:rsidRPr="005118CE">
        <w:rPr>
          <w:rFonts w:eastAsia="Calibri"/>
          <w:sz w:val="18"/>
          <w:szCs w:val="18"/>
          <w:lang w:eastAsia="en-US"/>
        </w:rPr>
        <w:lastRenderedPageBreak/>
        <w:t xml:space="preserve">not have occurred. RM said there was a definite need to review the procedures for agreeing and installing EV points. With respect to slow charging </w:t>
      </w:r>
      <w:r w:rsidR="005118CE" w:rsidRPr="005118CE">
        <w:rPr>
          <w:rFonts w:eastAsia="Calibri"/>
          <w:sz w:val="18"/>
          <w:szCs w:val="18"/>
          <w:lang w:eastAsia="en-US"/>
        </w:rPr>
        <w:t>points,</w:t>
      </w:r>
      <w:r w:rsidRPr="005118CE">
        <w:rPr>
          <w:rFonts w:eastAsia="Calibri"/>
          <w:sz w:val="18"/>
          <w:szCs w:val="18"/>
          <w:lang w:eastAsia="en-US"/>
        </w:rPr>
        <w:t xml:space="preserve"> it was hoped that a revision of by-laws would allow embedded cross pavement installation of slow charging cables.</w:t>
      </w:r>
    </w:p>
    <w:p w14:paraId="2EB09F2A" w14:textId="77777777" w:rsidR="00CA16E0" w:rsidRPr="00CA16E0" w:rsidRDefault="00CA16E0" w:rsidP="00DF6250">
      <w:pPr>
        <w:widowControl/>
        <w:autoSpaceDE/>
        <w:autoSpaceDN/>
        <w:adjustRightInd/>
        <w:ind w:left="360"/>
        <w:rPr>
          <w:rFonts w:eastAsia="Calibri"/>
          <w:b/>
          <w:bCs/>
          <w:sz w:val="18"/>
          <w:szCs w:val="18"/>
          <w:lang w:eastAsia="en-US"/>
        </w:rPr>
      </w:pPr>
      <w:r w:rsidRPr="00CA16E0">
        <w:rPr>
          <w:rFonts w:eastAsia="Calibri"/>
          <w:b/>
          <w:bCs/>
          <w:sz w:val="18"/>
          <w:szCs w:val="18"/>
          <w:lang w:eastAsia="en-US"/>
        </w:rPr>
        <w:t>Education</w:t>
      </w:r>
    </w:p>
    <w:p w14:paraId="48D6C9C0" w14:textId="77777777" w:rsidR="00CA16E0" w:rsidRPr="001103DB" w:rsidRDefault="00CA16E0" w:rsidP="005118CE">
      <w:pPr>
        <w:pStyle w:val="ListParagraph"/>
        <w:widowControl/>
        <w:numPr>
          <w:ilvl w:val="0"/>
          <w:numId w:val="45"/>
        </w:numPr>
        <w:autoSpaceDE/>
        <w:autoSpaceDN/>
        <w:adjustRightInd/>
        <w:contextualSpacing/>
        <w:rPr>
          <w:rFonts w:eastAsia="Calibri"/>
          <w:sz w:val="18"/>
          <w:szCs w:val="18"/>
          <w:u w:val="single"/>
          <w:lang w:eastAsia="en-US"/>
        </w:rPr>
      </w:pPr>
      <w:r w:rsidRPr="001103DB">
        <w:rPr>
          <w:rFonts w:eastAsia="Calibri"/>
          <w:sz w:val="18"/>
          <w:szCs w:val="18"/>
          <w:u w:val="single"/>
          <w:lang w:eastAsia="en-US"/>
        </w:rPr>
        <w:t>Lack of response from Education regarding reports with respect to the New School project &amp; Swarland School</w:t>
      </w:r>
    </w:p>
    <w:p w14:paraId="18EDBE86" w14:textId="695C2098" w:rsidR="001103DB" w:rsidRPr="005118CE" w:rsidRDefault="001103DB" w:rsidP="005118CE">
      <w:pPr>
        <w:widowControl/>
        <w:autoSpaceDE/>
        <w:autoSpaceDN/>
        <w:adjustRightInd/>
        <w:ind w:left="720"/>
        <w:rPr>
          <w:rFonts w:eastAsia="Calibri"/>
          <w:sz w:val="18"/>
          <w:szCs w:val="18"/>
          <w:lang w:eastAsia="en-US"/>
        </w:rPr>
      </w:pPr>
      <w:r w:rsidRPr="005118CE">
        <w:rPr>
          <w:rFonts w:eastAsia="Calibri"/>
          <w:sz w:val="18"/>
          <w:szCs w:val="18"/>
          <w:lang w:eastAsia="en-US"/>
        </w:rPr>
        <w:t>Following a meeting with Sue Aviston</w:t>
      </w:r>
      <w:r w:rsidR="001B0439" w:rsidRPr="005118CE">
        <w:rPr>
          <w:rFonts w:eastAsia="Calibri"/>
          <w:sz w:val="18"/>
          <w:szCs w:val="18"/>
          <w:lang w:eastAsia="en-US"/>
        </w:rPr>
        <w:t>(SA)</w:t>
      </w:r>
      <w:r w:rsidRPr="005118CE">
        <w:rPr>
          <w:rFonts w:eastAsia="Calibri"/>
          <w:sz w:val="18"/>
          <w:szCs w:val="18"/>
          <w:lang w:eastAsia="en-US"/>
        </w:rPr>
        <w:t xml:space="preserve"> in </w:t>
      </w:r>
      <w:r w:rsidR="001B0439" w:rsidRPr="005118CE">
        <w:rPr>
          <w:rFonts w:eastAsia="Calibri"/>
          <w:sz w:val="18"/>
          <w:szCs w:val="18"/>
          <w:lang w:eastAsia="en-US"/>
        </w:rPr>
        <w:t>December</w:t>
      </w:r>
      <w:r w:rsidRPr="005118CE">
        <w:rPr>
          <w:rFonts w:eastAsia="Calibri"/>
          <w:sz w:val="18"/>
          <w:szCs w:val="18"/>
          <w:lang w:eastAsia="en-US"/>
        </w:rPr>
        <w:t xml:space="preserve"> </w:t>
      </w:r>
      <w:r w:rsidR="001B0439" w:rsidRPr="005118CE">
        <w:rPr>
          <w:rFonts w:eastAsia="Calibri"/>
          <w:sz w:val="18"/>
          <w:szCs w:val="18"/>
          <w:lang w:eastAsia="en-US"/>
        </w:rPr>
        <w:t xml:space="preserve">regarding the suitability of the Hall Field site for a new school build in Longframlington, the promised reports had not appeared and only a 4-line response on the size of the site had been received. GS asked that the PC write to SA outlining the issues and to request a meeting to which he would attend if available. He agreed to speak to SA on the following day to inform her of the intended actions. RM agreed that there was a need to plan for a new school build given the current building had only 15 years </w:t>
      </w:r>
      <w:r w:rsidR="007458F4" w:rsidRPr="005118CE">
        <w:rPr>
          <w:rFonts w:eastAsia="Calibri"/>
          <w:sz w:val="18"/>
          <w:szCs w:val="18"/>
          <w:lang w:eastAsia="en-US"/>
        </w:rPr>
        <w:t xml:space="preserve">useful life . He </w:t>
      </w:r>
      <w:r w:rsidR="001B0439" w:rsidRPr="005118CE">
        <w:rPr>
          <w:rFonts w:eastAsia="Calibri"/>
          <w:sz w:val="18"/>
          <w:szCs w:val="18"/>
          <w:lang w:eastAsia="en-US"/>
        </w:rPr>
        <w:t>asked that he be kept informed on all issues on this matter</w:t>
      </w:r>
      <w:r w:rsidR="007458F4" w:rsidRPr="005118CE">
        <w:rPr>
          <w:rFonts w:eastAsia="Calibri"/>
          <w:sz w:val="18"/>
          <w:szCs w:val="18"/>
          <w:lang w:eastAsia="en-US"/>
        </w:rPr>
        <w:t>.</w:t>
      </w:r>
    </w:p>
    <w:p w14:paraId="16EC5136" w14:textId="14026D64" w:rsidR="00BC1914" w:rsidRPr="006920D6" w:rsidRDefault="00CA16E0" w:rsidP="00DF6250">
      <w:pPr>
        <w:widowControl/>
        <w:autoSpaceDE/>
        <w:autoSpaceDN/>
        <w:adjustRightInd/>
        <w:ind w:left="360"/>
        <w:rPr>
          <w:rFonts w:eastAsia="Calibri"/>
          <w:b/>
          <w:bCs/>
          <w:sz w:val="18"/>
          <w:szCs w:val="18"/>
          <w:lang w:eastAsia="en-US"/>
        </w:rPr>
      </w:pPr>
      <w:r w:rsidRPr="00CA16E0">
        <w:rPr>
          <w:rFonts w:eastAsia="Calibri"/>
          <w:b/>
          <w:bCs/>
          <w:sz w:val="18"/>
          <w:szCs w:val="18"/>
          <w:lang w:eastAsia="en-US"/>
        </w:rPr>
        <w:t xml:space="preserve"> </w:t>
      </w:r>
      <w:r w:rsidR="00BC1914" w:rsidRPr="006920D6">
        <w:rPr>
          <w:rFonts w:eastAsia="Calibri"/>
          <w:b/>
          <w:bCs/>
          <w:sz w:val="18"/>
          <w:szCs w:val="18"/>
          <w:lang w:eastAsia="en-US"/>
        </w:rPr>
        <w:t>Ecology</w:t>
      </w:r>
    </w:p>
    <w:p w14:paraId="622CB7C8" w14:textId="454E9697" w:rsidR="00CA16E0" w:rsidRPr="006920D6" w:rsidRDefault="00CA16E0" w:rsidP="00DF6250">
      <w:pPr>
        <w:widowControl/>
        <w:autoSpaceDE/>
        <w:autoSpaceDN/>
        <w:adjustRightInd/>
        <w:ind w:left="360"/>
        <w:rPr>
          <w:rFonts w:eastAsia="Calibri"/>
          <w:i/>
          <w:iCs/>
          <w:sz w:val="18"/>
          <w:szCs w:val="18"/>
          <w:lang w:eastAsia="en-US"/>
        </w:rPr>
      </w:pPr>
      <w:r w:rsidRPr="00CA16E0">
        <w:rPr>
          <w:rFonts w:eastAsia="Calibri"/>
          <w:b/>
          <w:bCs/>
          <w:sz w:val="18"/>
          <w:szCs w:val="18"/>
          <w:lang w:eastAsia="en-US"/>
        </w:rPr>
        <w:t xml:space="preserve">•      </w:t>
      </w:r>
      <w:r w:rsidR="00BC1914" w:rsidRPr="00CA16E0">
        <w:rPr>
          <w:rFonts w:eastAsia="Calibri"/>
          <w:sz w:val="18"/>
          <w:szCs w:val="18"/>
          <w:u w:val="single"/>
          <w:lang w:eastAsia="en-US"/>
        </w:rPr>
        <w:t>Tree preservation:</w:t>
      </w:r>
      <w:r w:rsidR="00BC1914" w:rsidRPr="006920D6">
        <w:rPr>
          <w:rFonts w:eastAsia="Calibri"/>
          <w:b/>
          <w:bCs/>
          <w:sz w:val="18"/>
          <w:szCs w:val="18"/>
          <w:u w:val="single"/>
          <w:lang w:eastAsia="en-US"/>
        </w:rPr>
        <w:t xml:space="preserve"> </w:t>
      </w:r>
      <w:r w:rsidRPr="00CA16E0">
        <w:rPr>
          <w:rFonts w:eastAsia="Calibri"/>
          <w:sz w:val="18"/>
          <w:szCs w:val="18"/>
          <w:u w:val="single"/>
          <w:lang w:eastAsia="en-US"/>
        </w:rPr>
        <w:t>Failure to respond to TPO requests</w:t>
      </w:r>
      <w:r w:rsidRPr="00CA16E0">
        <w:rPr>
          <w:rFonts w:eastAsia="Calibri"/>
          <w:sz w:val="18"/>
          <w:szCs w:val="18"/>
          <w:lang w:eastAsia="en-US"/>
        </w:rPr>
        <w:t xml:space="preserve">. </w:t>
      </w:r>
      <w:r w:rsidRPr="00CA16E0">
        <w:rPr>
          <w:rFonts w:eastAsia="Calibri"/>
          <w:i/>
          <w:iCs/>
          <w:sz w:val="18"/>
          <w:szCs w:val="18"/>
          <w:lang w:eastAsia="en-US"/>
        </w:rPr>
        <w:t xml:space="preserve"> </w:t>
      </w:r>
    </w:p>
    <w:p w14:paraId="737157E4" w14:textId="6EBEAA5D" w:rsidR="00BC1914" w:rsidRPr="005118CE" w:rsidRDefault="00BC1914" w:rsidP="005118CE">
      <w:pPr>
        <w:widowControl/>
        <w:autoSpaceDE/>
        <w:autoSpaceDN/>
        <w:adjustRightInd/>
        <w:ind w:left="720"/>
        <w:rPr>
          <w:rFonts w:eastAsia="Calibri"/>
          <w:i/>
          <w:iCs/>
          <w:sz w:val="18"/>
          <w:szCs w:val="18"/>
          <w:lang w:eastAsia="en-US"/>
        </w:rPr>
      </w:pPr>
      <w:r w:rsidRPr="005118CE">
        <w:rPr>
          <w:rFonts w:eastAsia="Calibri"/>
          <w:sz w:val="18"/>
          <w:szCs w:val="18"/>
          <w:lang w:eastAsia="en-US"/>
        </w:rPr>
        <w:t xml:space="preserve">After advice received from NCC, and being informed that a TPO which had been submitted was not </w:t>
      </w:r>
      <w:r w:rsidR="00B815DB">
        <w:rPr>
          <w:rFonts w:eastAsia="Calibri"/>
          <w:sz w:val="18"/>
          <w:szCs w:val="18"/>
          <w:lang w:eastAsia="en-US"/>
        </w:rPr>
        <w:t>correctly confirmed</w:t>
      </w:r>
      <w:r w:rsidRPr="005118CE">
        <w:rPr>
          <w:rFonts w:eastAsia="Calibri"/>
          <w:sz w:val="18"/>
          <w:szCs w:val="18"/>
          <w:lang w:eastAsia="en-US"/>
        </w:rPr>
        <w:t xml:space="preserve">, the PC submitted a request for two woodland TPOs in the village. </w:t>
      </w:r>
      <w:r w:rsidR="005118CE">
        <w:rPr>
          <w:rFonts w:eastAsia="Calibri"/>
          <w:sz w:val="18"/>
          <w:szCs w:val="18"/>
          <w:lang w:eastAsia="en-US"/>
        </w:rPr>
        <w:t>It</w:t>
      </w:r>
      <w:r w:rsidRPr="005118CE">
        <w:rPr>
          <w:rFonts w:eastAsia="Calibri"/>
          <w:sz w:val="18"/>
          <w:szCs w:val="18"/>
          <w:lang w:eastAsia="en-US"/>
        </w:rPr>
        <w:t xml:space="preserve"> had been informed this was not a priority and w</w:t>
      </w:r>
      <w:r w:rsidR="005118CE">
        <w:rPr>
          <w:rFonts w:eastAsia="Calibri"/>
          <w:sz w:val="18"/>
          <w:szCs w:val="18"/>
          <w:lang w:eastAsia="en-US"/>
        </w:rPr>
        <w:t xml:space="preserve">as </w:t>
      </w:r>
      <w:r w:rsidR="0023440C" w:rsidRPr="005118CE">
        <w:rPr>
          <w:rFonts w:eastAsia="Calibri"/>
          <w:sz w:val="18"/>
          <w:szCs w:val="18"/>
          <w:lang w:eastAsia="en-US"/>
        </w:rPr>
        <w:t>still a</w:t>
      </w:r>
      <w:r w:rsidRPr="005118CE">
        <w:rPr>
          <w:rFonts w:eastAsia="Calibri"/>
          <w:sz w:val="18"/>
          <w:szCs w:val="18"/>
          <w:lang w:eastAsia="en-US"/>
        </w:rPr>
        <w:t xml:space="preserve">waiting a </w:t>
      </w:r>
      <w:r w:rsidR="0023440C" w:rsidRPr="005118CE">
        <w:rPr>
          <w:rFonts w:eastAsia="Calibri"/>
          <w:sz w:val="18"/>
          <w:szCs w:val="18"/>
          <w:lang w:eastAsia="en-US"/>
        </w:rPr>
        <w:t xml:space="preserve"> response to our reply. RM requested details to be forwarded to him.</w:t>
      </w:r>
    </w:p>
    <w:p w14:paraId="639D4AA0" w14:textId="6416A2FA" w:rsidR="0023440C" w:rsidRPr="006920D6" w:rsidRDefault="0023440C" w:rsidP="0023440C">
      <w:pPr>
        <w:pStyle w:val="ListParagraph"/>
        <w:widowControl/>
        <w:numPr>
          <w:ilvl w:val="0"/>
          <w:numId w:val="45"/>
        </w:numPr>
        <w:autoSpaceDE/>
        <w:autoSpaceDN/>
        <w:adjustRightInd/>
        <w:rPr>
          <w:rFonts w:eastAsia="Calibri"/>
          <w:sz w:val="18"/>
          <w:szCs w:val="18"/>
          <w:u w:val="single"/>
          <w:lang w:eastAsia="en-US"/>
        </w:rPr>
      </w:pPr>
      <w:r w:rsidRPr="006920D6">
        <w:rPr>
          <w:rFonts w:eastAsia="Calibri"/>
          <w:sz w:val="18"/>
          <w:szCs w:val="18"/>
          <w:u w:val="single"/>
          <w:lang w:eastAsia="en-US"/>
        </w:rPr>
        <w:t>Ecology Assessments for Planning Applications</w:t>
      </w:r>
    </w:p>
    <w:p w14:paraId="03BDA02C" w14:textId="6A6916D8" w:rsidR="0023440C" w:rsidRPr="005118CE" w:rsidRDefault="0023440C" w:rsidP="005118CE">
      <w:pPr>
        <w:widowControl/>
        <w:autoSpaceDE/>
        <w:autoSpaceDN/>
        <w:adjustRightInd/>
        <w:ind w:left="720"/>
        <w:rPr>
          <w:rFonts w:eastAsia="Calibri"/>
          <w:sz w:val="18"/>
          <w:szCs w:val="18"/>
          <w:u w:val="single"/>
          <w:lang w:eastAsia="en-US"/>
        </w:rPr>
      </w:pPr>
      <w:r w:rsidRPr="005118CE">
        <w:rPr>
          <w:rFonts w:eastAsia="Calibri"/>
          <w:sz w:val="18"/>
          <w:szCs w:val="18"/>
          <w:lang w:eastAsia="en-US"/>
        </w:rPr>
        <w:t>As a community which was very conscious of its ecology, the PC were concerned that ecological assessments seemed only to be focussed on bat and great crested newt populations</w:t>
      </w:r>
      <w:r w:rsidR="005118CE">
        <w:rPr>
          <w:rFonts w:eastAsia="Calibri"/>
          <w:sz w:val="18"/>
          <w:szCs w:val="18"/>
          <w:lang w:eastAsia="en-US"/>
        </w:rPr>
        <w:t>,</w:t>
      </w:r>
      <w:r w:rsidRPr="005118CE">
        <w:rPr>
          <w:rFonts w:eastAsia="Calibri"/>
          <w:sz w:val="18"/>
          <w:szCs w:val="18"/>
          <w:lang w:eastAsia="en-US"/>
        </w:rPr>
        <w:t xml:space="preserve"> whilst other important fauna and flora were ignored. RM was surprised as most comments from PCs w</w:t>
      </w:r>
      <w:r w:rsidR="005118CE">
        <w:rPr>
          <w:rFonts w:eastAsia="Calibri"/>
          <w:sz w:val="18"/>
          <w:szCs w:val="18"/>
          <w:lang w:eastAsia="en-US"/>
        </w:rPr>
        <w:t xml:space="preserve">ere </w:t>
      </w:r>
      <w:r w:rsidRPr="005118CE">
        <w:rPr>
          <w:rFonts w:eastAsia="Calibri"/>
          <w:sz w:val="18"/>
          <w:szCs w:val="18"/>
          <w:lang w:eastAsia="en-US"/>
        </w:rPr>
        <w:t>that too demanding assessment was taking place . He explained that it was likely that more rigorous criteria would be applied when the new Biodiversity Net Gain (BNG) system was introduced.</w:t>
      </w:r>
    </w:p>
    <w:p w14:paraId="7DC5EFC5" w14:textId="77777777" w:rsidR="00D54355" w:rsidRPr="00D54355" w:rsidRDefault="00D54355" w:rsidP="00D54355">
      <w:pPr>
        <w:widowControl/>
        <w:autoSpaceDE/>
        <w:autoSpaceDN/>
        <w:adjustRightInd/>
        <w:rPr>
          <w:rFonts w:eastAsia="Calibri"/>
          <w:sz w:val="18"/>
          <w:szCs w:val="18"/>
          <w:lang w:eastAsia="en-US"/>
        </w:rPr>
      </w:pPr>
      <w:r w:rsidRPr="00D54355">
        <w:rPr>
          <w:rFonts w:eastAsia="Calibri"/>
          <w:i/>
          <w:iCs/>
          <w:sz w:val="18"/>
          <w:szCs w:val="18"/>
          <w:lang w:eastAsia="en-US"/>
        </w:rPr>
        <w:t>Cllr Thorne arrived at 7.55 p.m.</w:t>
      </w:r>
    </w:p>
    <w:p w14:paraId="20C33779" w14:textId="559B54BD" w:rsidR="006920D6" w:rsidRDefault="006920D6" w:rsidP="006920D6">
      <w:pPr>
        <w:widowControl/>
        <w:autoSpaceDE/>
        <w:autoSpaceDN/>
        <w:adjustRightInd/>
        <w:ind w:left="360"/>
        <w:rPr>
          <w:rFonts w:eastAsia="Calibri"/>
          <w:sz w:val="18"/>
          <w:szCs w:val="18"/>
          <w:lang w:eastAsia="en-US"/>
        </w:rPr>
      </w:pPr>
      <w:r>
        <w:rPr>
          <w:rFonts w:eastAsia="Calibri"/>
          <w:sz w:val="18"/>
          <w:szCs w:val="18"/>
          <w:lang w:eastAsia="en-US"/>
        </w:rPr>
        <w:t xml:space="preserve">GS stated </w:t>
      </w:r>
      <w:r w:rsidRPr="006920D6">
        <w:rPr>
          <w:rFonts w:eastAsia="Calibri"/>
          <w:sz w:val="18"/>
          <w:szCs w:val="18"/>
          <w:lang w:eastAsia="en-US"/>
        </w:rPr>
        <w:t xml:space="preserve">this </w:t>
      </w:r>
      <w:r>
        <w:rPr>
          <w:rFonts w:eastAsia="Calibri"/>
          <w:sz w:val="18"/>
          <w:szCs w:val="18"/>
          <w:lang w:eastAsia="en-US"/>
        </w:rPr>
        <w:t>wa</w:t>
      </w:r>
      <w:r w:rsidRPr="006920D6">
        <w:rPr>
          <w:rFonts w:eastAsia="Calibri"/>
          <w:sz w:val="18"/>
          <w:szCs w:val="18"/>
          <w:lang w:eastAsia="en-US"/>
        </w:rPr>
        <w:t xml:space="preserve">s not the kind of feedback that </w:t>
      </w:r>
      <w:r>
        <w:rPr>
          <w:rFonts w:eastAsia="Calibri"/>
          <w:sz w:val="18"/>
          <w:szCs w:val="18"/>
          <w:lang w:eastAsia="en-US"/>
        </w:rPr>
        <w:t>he</w:t>
      </w:r>
      <w:r w:rsidRPr="006920D6">
        <w:rPr>
          <w:rFonts w:eastAsia="Calibri"/>
          <w:sz w:val="18"/>
          <w:szCs w:val="18"/>
          <w:lang w:eastAsia="en-US"/>
        </w:rPr>
        <w:t xml:space="preserve"> want</w:t>
      </w:r>
      <w:r>
        <w:rPr>
          <w:rFonts w:eastAsia="Calibri"/>
          <w:sz w:val="18"/>
          <w:szCs w:val="18"/>
          <w:lang w:eastAsia="en-US"/>
        </w:rPr>
        <w:t>ed</w:t>
      </w:r>
      <w:r w:rsidRPr="006920D6">
        <w:rPr>
          <w:rFonts w:eastAsia="Calibri"/>
          <w:sz w:val="18"/>
          <w:szCs w:val="18"/>
          <w:lang w:eastAsia="en-US"/>
        </w:rPr>
        <w:t xml:space="preserve"> to receive given the improvements </w:t>
      </w:r>
      <w:r>
        <w:rPr>
          <w:rFonts w:eastAsia="Calibri"/>
          <w:sz w:val="18"/>
          <w:szCs w:val="18"/>
          <w:lang w:eastAsia="en-US"/>
        </w:rPr>
        <w:t>NCC</w:t>
      </w:r>
      <w:r w:rsidRPr="006920D6">
        <w:rPr>
          <w:rFonts w:eastAsia="Calibri"/>
          <w:sz w:val="18"/>
          <w:szCs w:val="18"/>
          <w:lang w:eastAsia="en-US"/>
        </w:rPr>
        <w:t xml:space="preserve"> ha</w:t>
      </w:r>
      <w:r>
        <w:rPr>
          <w:rFonts w:eastAsia="Calibri"/>
          <w:sz w:val="18"/>
          <w:szCs w:val="18"/>
          <w:lang w:eastAsia="en-US"/>
        </w:rPr>
        <w:t>d</w:t>
      </w:r>
      <w:r w:rsidRPr="006920D6">
        <w:rPr>
          <w:rFonts w:eastAsia="Calibri"/>
          <w:sz w:val="18"/>
          <w:szCs w:val="18"/>
          <w:lang w:eastAsia="en-US"/>
        </w:rPr>
        <w:t xml:space="preserve"> made in communications and dialogue with local councils.</w:t>
      </w:r>
      <w:r>
        <w:rPr>
          <w:rFonts w:eastAsia="Calibri"/>
          <w:sz w:val="18"/>
          <w:szCs w:val="18"/>
          <w:lang w:eastAsia="en-US"/>
        </w:rPr>
        <w:t xml:space="preserve"> He asked for him to be copied in </w:t>
      </w:r>
      <w:r w:rsidRPr="006920D6">
        <w:rPr>
          <w:rFonts w:eastAsia="Calibri"/>
          <w:sz w:val="18"/>
          <w:szCs w:val="18"/>
          <w:lang w:eastAsia="en-US"/>
        </w:rPr>
        <w:t xml:space="preserve">to any issues that </w:t>
      </w:r>
      <w:r>
        <w:rPr>
          <w:rFonts w:eastAsia="Calibri"/>
          <w:sz w:val="18"/>
          <w:szCs w:val="18"/>
          <w:lang w:eastAsia="en-US"/>
        </w:rPr>
        <w:t>the PC</w:t>
      </w:r>
      <w:r w:rsidRPr="006920D6">
        <w:rPr>
          <w:rFonts w:eastAsia="Calibri"/>
          <w:sz w:val="18"/>
          <w:szCs w:val="18"/>
          <w:lang w:eastAsia="en-US"/>
        </w:rPr>
        <w:t xml:space="preserve"> experience</w:t>
      </w:r>
      <w:r>
        <w:rPr>
          <w:rFonts w:eastAsia="Calibri"/>
          <w:sz w:val="18"/>
          <w:szCs w:val="18"/>
          <w:lang w:eastAsia="en-US"/>
        </w:rPr>
        <w:t>d</w:t>
      </w:r>
      <w:r w:rsidRPr="006920D6">
        <w:rPr>
          <w:rFonts w:eastAsia="Calibri"/>
          <w:sz w:val="18"/>
          <w:szCs w:val="18"/>
          <w:lang w:eastAsia="en-US"/>
        </w:rPr>
        <w:t xml:space="preserve"> in future</w:t>
      </w:r>
      <w:r>
        <w:rPr>
          <w:rFonts w:eastAsia="Calibri"/>
          <w:sz w:val="18"/>
          <w:szCs w:val="18"/>
          <w:lang w:eastAsia="en-US"/>
        </w:rPr>
        <w:t xml:space="preserve">. In </w:t>
      </w:r>
      <w:r w:rsidRPr="006920D6">
        <w:rPr>
          <w:rFonts w:eastAsia="Calibri"/>
          <w:sz w:val="18"/>
          <w:szCs w:val="18"/>
          <w:lang w:eastAsia="en-US"/>
        </w:rPr>
        <w:t>that way</w:t>
      </w:r>
      <w:r w:rsidR="005118CE">
        <w:rPr>
          <w:rFonts w:eastAsia="Calibri"/>
          <w:sz w:val="18"/>
          <w:szCs w:val="18"/>
          <w:lang w:eastAsia="en-US"/>
        </w:rPr>
        <w:t>,</w:t>
      </w:r>
      <w:r w:rsidRPr="006920D6">
        <w:rPr>
          <w:rFonts w:eastAsia="Calibri"/>
          <w:sz w:val="18"/>
          <w:szCs w:val="18"/>
          <w:lang w:eastAsia="en-US"/>
        </w:rPr>
        <w:t xml:space="preserve"> </w:t>
      </w:r>
      <w:r>
        <w:rPr>
          <w:rFonts w:eastAsia="Calibri"/>
          <w:sz w:val="18"/>
          <w:szCs w:val="18"/>
          <w:lang w:eastAsia="en-US"/>
        </w:rPr>
        <w:t>it would</w:t>
      </w:r>
      <w:r w:rsidRPr="006920D6">
        <w:rPr>
          <w:rFonts w:eastAsia="Calibri"/>
          <w:sz w:val="18"/>
          <w:szCs w:val="18"/>
          <w:lang w:eastAsia="en-US"/>
        </w:rPr>
        <w:t xml:space="preserve"> ensure</w:t>
      </w:r>
      <w:r>
        <w:rPr>
          <w:rFonts w:eastAsia="Calibri"/>
          <w:sz w:val="18"/>
          <w:szCs w:val="18"/>
          <w:lang w:eastAsia="en-US"/>
        </w:rPr>
        <w:t xml:space="preserve"> that</w:t>
      </w:r>
      <w:r w:rsidRPr="006920D6">
        <w:rPr>
          <w:rFonts w:eastAsia="Calibri"/>
          <w:sz w:val="18"/>
          <w:szCs w:val="18"/>
          <w:lang w:eastAsia="en-US"/>
        </w:rPr>
        <w:t xml:space="preserve"> we d</w:t>
      </w:r>
      <w:r w:rsidR="005118CE">
        <w:rPr>
          <w:rFonts w:eastAsia="Calibri"/>
          <w:sz w:val="18"/>
          <w:szCs w:val="18"/>
          <w:lang w:eastAsia="en-US"/>
        </w:rPr>
        <w:t>id</w:t>
      </w:r>
      <w:r w:rsidRPr="006920D6">
        <w:rPr>
          <w:rFonts w:eastAsia="Calibri"/>
          <w:sz w:val="18"/>
          <w:szCs w:val="18"/>
          <w:lang w:eastAsia="en-US"/>
        </w:rPr>
        <w:t xml:space="preserve"> not have the same kind of unhappiness which </w:t>
      </w:r>
      <w:r>
        <w:rPr>
          <w:rFonts w:eastAsia="Calibri"/>
          <w:sz w:val="18"/>
          <w:szCs w:val="18"/>
          <w:lang w:eastAsia="en-US"/>
        </w:rPr>
        <w:t>the Parish Council</w:t>
      </w:r>
      <w:r w:rsidRPr="006920D6">
        <w:rPr>
          <w:rFonts w:eastAsia="Calibri"/>
          <w:sz w:val="18"/>
          <w:szCs w:val="18"/>
          <w:lang w:eastAsia="en-US"/>
        </w:rPr>
        <w:t xml:space="preserve"> ha</w:t>
      </w:r>
      <w:r w:rsidR="005118CE">
        <w:rPr>
          <w:rFonts w:eastAsia="Calibri"/>
          <w:sz w:val="18"/>
          <w:szCs w:val="18"/>
          <w:lang w:eastAsia="en-US"/>
        </w:rPr>
        <w:t xml:space="preserve">d </w:t>
      </w:r>
      <w:r w:rsidRPr="006920D6">
        <w:rPr>
          <w:rFonts w:eastAsia="Calibri"/>
          <w:sz w:val="18"/>
          <w:szCs w:val="18"/>
          <w:lang w:eastAsia="en-US"/>
        </w:rPr>
        <w:t>clearly experienced with NCC over recent months.</w:t>
      </w:r>
    </w:p>
    <w:p w14:paraId="072916BE" w14:textId="28B22C5A" w:rsidR="006920D6" w:rsidRDefault="006920D6" w:rsidP="006920D6">
      <w:pPr>
        <w:widowControl/>
        <w:autoSpaceDE/>
        <w:autoSpaceDN/>
        <w:adjustRightInd/>
        <w:ind w:left="360"/>
        <w:rPr>
          <w:rFonts w:eastAsia="Calibri"/>
          <w:sz w:val="18"/>
          <w:szCs w:val="18"/>
          <w:lang w:eastAsia="en-US"/>
        </w:rPr>
      </w:pPr>
      <w:r>
        <w:rPr>
          <w:rFonts w:eastAsia="Calibri"/>
          <w:sz w:val="18"/>
          <w:szCs w:val="18"/>
          <w:lang w:eastAsia="en-US"/>
        </w:rPr>
        <w:t xml:space="preserve">The </w:t>
      </w:r>
      <w:r w:rsidR="005118CE">
        <w:rPr>
          <w:rFonts w:eastAsia="Calibri"/>
          <w:sz w:val="18"/>
          <w:szCs w:val="18"/>
          <w:lang w:eastAsia="en-US"/>
        </w:rPr>
        <w:t>f</w:t>
      </w:r>
      <w:r>
        <w:rPr>
          <w:rFonts w:eastAsia="Calibri"/>
          <w:sz w:val="18"/>
          <w:szCs w:val="18"/>
          <w:lang w:eastAsia="en-US"/>
        </w:rPr>
        <w:t>ollowing actions were agreed</w:t>
      </w:r>
    </w:p>
    <w:p w14:paraId="4AC6C9BC" w14:textId="676AC2DD" w:rsidR="006920D6" w:rsidRDefault="006920D6" w:rsidP="006920D6">
      <w:pPr>
        <w:widowControl/>
        <w:autoSpaceDE/>
        <w:autoSpaceDN/>
        <w:adjustRightInd/>
        <w:ind w:left="360"/>
        <w:rPr>
          <w:rFonts w:eastAsia="Calibri"/>
          <w:sz w:val="18"/>
          <w:szCs w:val="18"/>
          <w:lang w:eastAsia="en-US"/>
        </w:rPr>
      </w:pPr>
      <w:r>
        <w:rPr>
          <w:rFonts w:eastAsia="Calibri"/>
          <w:sz w:val="18"/>
          <w:szCs w:val="18"/>
          <w:lang w:eastAsia="en-US"/>
        </w:rPr>
        <w:t xml:space="preserve"> </w:t>
      </w:r>
      <w:r w:rsidRPr="00D54355">
        <w:rPr>
          <w:rFonts w:eastAsia="Calibri"/>
          <w:sz w:val="18"/>
          <w:szCs w:val="18"/>
          <w:u w:val="single"/>
          <w:lang w:eastAsia="en-US"/>
        </w:rPr>
        <w:t>Relevant Information on the following to be forwarded to R</w:t>
      </w:r>
      <w:r w:rsidR="005118CE">
        <w:rPr>
          <w:rFonts w:eastAsia="Calibri"/>
          <w:sz w:val="18"/>
          <w:szCs w:val="18"/>
          <w:u w:val="single"/>
          <w:lang w:eastAsia="en-US"/>
        </w:rPr>
        <w:t xml:space="preserve">ob </w:t>
      </w:r>
      <w:r w:rsidRPr="00D54355">
        <w:rPr>
          <w:rFonts w:eastAsia="Calibri"/>
          <w:sz w:val="18"/>
          <w:szCs w:val="18"/>
          <w:u w:val="single"/>
          <w:lang w:eastAsia="en-US"/>
        </w:rPr>
        <w:t>M</w:t>
      </w:r>
      <w:r w:rsidR="005118CE">
        <w:rPr>
          <w:rFonts w:eastAsia="Calibri"/>
          <w:sz w:val="18"/>
          <w:szCs w:val="18"/>
          <w:u w:val="single"/>
          <w:lang w:eastAsia="en-US"/>
        </w:rPr>
        <w:t>urfin</w:t>
      </w:r>
      <w:r>
        <w:rPr>
          <w:rFonts w:eastAsia="Calibri"/>
          <w:sz w:val="18"/>
          <w:szCs w:val="18"/>
          <w:lang w:eastAsia="en-US"/>
        </w:rPr>
        <w:t>:</w:t>
      </w:r>
    </w:p>
    <w:p w14:paraId="40798C62" w14:textId="6FC59ED7" w:rsidR="006920D6" w:rsidRDefault="006920D6" w:rsidP="006920D6">
      <w:pPr>
        <w:pStyle w:val="ListParagraph"/>
        <w:widowControl/>
        <w:numPr>
          <w:ilvl w:val="0"/>
          <w:numId w:val="45"/>
        </w:numPr>
        <w:autoSpaceDE/>
        <w:autoSpaceDN/>
        <w:adjustRightInd/>
        <w:rPr>
          <w:rFonts w:eastAsia="Calibri"/>
          <w:sz w:val="18"/>
          <w:szCs w:val="18"/>
          <w:lang w:eastAsia="en-US"/>
        </w:rPr>
      </w:pPr>
      <w:r>
        <w:rPr>
          <w:rFonts w:eastAsia="Calibri"/>
          <w:sz w:val="18"/>
          <w:szCs w:val="18"/>
          <w:lang w:eastAsia="en-US"/>
        </w:rPr>
        <w:t>Planning Issues</w:t>
      </w:r>
      <w:r w:rsidR="00D54355">
        <w:rPr>
          <w:rFonts w:eastAsia="Calibri"/>
          <w:sz w:val="18"/>
          <w:szCs w:val="18"/>
          <w:lang w:eastAsia="en-US"/>
        </w:rPr>
        <w:tab/>
      </w:r>
      <w:r w:rsidR="00D54355">
        <w:rPr>
          <w:rFonts w:eastAsia="Calibri"/>
          <w:sz w:val="18"/>
          <w:szCs w:val="18"/>
          <w:lang w:eastAsia="en-US"/>
        </w:rPr>
        <w:tab/>
      </w:r>
      <w:r w:rsidR="00D54355">
        <w:rPr>
          <w:rFonts w:eastAsia="Calibri"/>
          <w:sz w:val="18"/>
          <w:szCs w:val="18"/>
          <w:lang w:eastAsia="en-US"/>
        </w:rPr>
        <w:tab/>
      </w:r>
      <w:r w:rsidR="00D54355">
        <w:rPr>
          <w:rFonts w:eastAsia="Calibri"/>
          <w:sz w:val="18"/>
          <w:szCs w:val="18"/>
          <w:lang w:eastAsia="en-US"/>
        </w:rPr>
        <w:tab/>
      </w:r>
      <w:r w:rsidR="00D54355">
        <w:rPr>
          <w:rFonts w:eastAsia="Calibri"/>
          <w:sz w:val="18"/>
          <w:szCs w:val="18"/>
          <w:lang w:eastAsia="en-US"/>
        </w:rPr>
        <w:tab/>
      </w:r>
      <w:r w:rsidR="00D54355">
        <w:rPr>
          <w:rFonts w:eastAsia="Calibri"/>
          <w:sz w:val="18"/>
          <w:szCs w:val="18"/>
          <w:lang w:eastAsia="en-US"/>
        </w:rPr>
        <w:tab/>
      </w:r>
      <w:r w:rsidR="00D54355">
        <w:rPr>
          <w:rFonts w:eastAsia="Calibri"/>
          <w:sz w:val="18"/>
          <w:szCs w:val="18"/>
          <w:lang w:eastAsia="en-US"/>
        </w:rPr>
        <w:tab/>
      </w:r>
    </w:p>
    <w:p w14:paraId="4E8CF88D" w14:textId="77777777" w:rsidR="006920D6" w:rsidRPr="006920D6" w:rsidRDefault="006920D6" w:rsidP="006920D6">
      <w:pPr>
        <w:pStyle w:val="ListParagraph"/>
        <w:widowControl/>
        <w:numPr>
          <w:ilvl w:val="0"/>
          <w:numId w:val="45"/>
        </w:numPr>
        <w:autoSpaceDE/>
        <w:autoSpaceDN/>
        <w:adjustRightInd/>
        <w:rPr>
          <w:rFonts w:eastAsia="Calibri"/>
          <w:sz w:val="18"/>
          <w:szCs w:val="18"/>
          <w:lang w:eastAsia="en-US"/>
        </w:rPr>
      </w:pPr>
      <w:r>
        <w:rPr>
          <w:rFonts w:eastAsia="Calibri"/>
          <w:sz w:val="18"/>
          <w:szCs w:val="18"/>
          <w:lang w:eastAsia="en-US"/>
        </w:rPr>
        <w:t>Cussins Development- Bus stops</w:t>
      </w:r>
    </w:p>
    <w:p w14:paraId="6D1C49FD" w14:textId="0178C748" w:rsidR="006920D6" w:rsidRDefault="006920D6" w:rsidP="006920D6">
      <w:pPr>
        <w:pStyle w:val="ListParagraph"/>
        <w:widowControl/>
        <w:numPr>
          <w:ilvl w:val="0"/>
          <w:numId w:val="45"/>
        </w:numPr>
        <w:autoSpaceDE/>
        <w:autoSpaceDN/>
        <w:adjustRightInd/>
        <w:rPr>
          <w:rFonts w:eastAsia="Calibri"/>
          <w:sz w:val="18"/>
          <w:szCs w:val="18"/>
          <w:lang w:eastAsia="en-US"/>
        </w:rPr>
      </w:pPr>
      <w:r>
        <w:rPr>
          <w:rFonts w:eastAsia="Calibri"/>
          <w:sz w:val="18"/>
          <w:szCs w:val="18"/>
          <w:lang w:eastAsia="en-US"/>
        </w:rPr>
        <w:t>TPOs</w:t>
      </w:r>
    </w:p>
    <w:p w14:paraId="39AD4F87" w14:textId="3750DAEC" w:rsidR="006920D6" w:rsidRDefault="006920D6" w:rsidP="006920D6">
      <w:pPr>
        <w:pStyle w:val="ListParagraph"/>
        <w:widowControl/>
        <w:numPr>
          <w:ilvl w:val="0"/>
          <w:numId w:val="45"/>
        </w:numPr>
        <w:autoSpaceDE/>
        <w:autoSpaceDN/>
        <w:adjustRightInd/>
        <w:rPr>
          <w:rFonts w:eastAsia="Calibri"/>
          <w:sz w:val="18"/>
          <w:szCs w:val="18"/>
          <w:lang w:eastAsia="en-US"/>
        </w:rPr>
      </w:pPr>
      <w:r>
        <w:rPr>
          <w:rFonts w:eastAsia="Calibri"/>
          <w:sz w:val="18"/>
          <w:szCs w:val="18"/>
          <w:lang w:eastAsia="en-US"/>
        </w:rPr>
        <w:t>Ecology</w:t>
      </w:r>
    </w:p>
    <w:p w14:paraId="6877BE00" w14:textId="2B45757C" w:rsidR="006920D6" w:rsidRDefault="006920D6" w:rsidP="006920D6">
      <w:pPr>
        <w:pStyle w:val="ListParagraph"/>
        <w:widowControl/>
        <w:numPr>
          <w:ilvl w:val="0"/>
          <w:numId w:val="45"/>
        </w:numPr>
        <w:autoSpaceDE/>
        <w:autoSpaceDN/>
        <w:adjustRightInd/>
        <w:rPr>
          <w:rFonts w:eastAsia="Calibri"/>
          <w:sz w:val="18"/>
          <w:szCs w:val="18"/>
          <w:lang w:eastAsia="en-US"/>
        </w:rPr>
      </w:pPr>
      <w:r>
        <w:rPr>
          <w:rFonts w:eastAsia="Calibri"/>
          <w:sz w:val="18"/>
          <w:szCs w:val="18"/>
          <w:lang w:eastAsia="en-US"/>
        </w:rPr>
        <w:t>EV Charging points</w:t>
      </w:r>
    </w:p>
    <w:p w14:paraId="77278E3C" w14:textId="17CB84B7" w:rsidR="006920D6" w:rsidRDefault="006920D6" w:rsidP="006920D6">
      <w:pPr>
        <w:pStyle w:val="ListParagraph"/>
        <w:widowControl/>
        <w:numPr>
          <w:ilvl w:val="0"/>
          <w:numId w:val="45"/>
        </w:numPr>
        <w:autoSpaceDE/>
        <w:autoSpaceDN/>
        <w:adjustRightInd/>
        <w:rPr>
          <w:rFonts w:eastAsia="Calibri"/>
          <w:sz w:val="18"/>
          <w:szCs w:val="18"/>
          <w:lang w:eastAsia="en-US"/>
        </w:rPr>
      </w:pPr>
      <w:r>
        <w:rPr>
          <w:rFonts w:eastAsia="Calibri"/>
          <w:sz w:val="18"/>
          <w:szCs w:val="18"/>
          <w:lang w:eastAsia="en-US"/>
        </w:rPr>
        <w:t>Traffic Calming Rothbury Road - Chicane</w:t>
      </w:r>
    </w:p>
    <w:p w14:paraId="28A2DE5E" w14:textId="0FE9B1F4" w:rsidR="00CA16E0" w:rsidRDefault="00D54355" w:rsidP="00D54355">
      <w:pPr>
        <w:widowControl/>
        <w:autoSpaceDE/>
        <w:autoSpaceDN/>
        <w:adjustRightInd/>
        <w:ind w:left="426"/>
        <w:rPr>
          <w:rFonts w:eastAsia="Calibri"/>
          <w:sz w:val="18"/>
          <w:szCs w:val="18"/>
          <w:u w:val="single"/>
          <w:lang w:eastAsia="en-US"/>
        </w:rPr>
      </w:pPr>
      <w:r w:rsidRPr="00D54355">
        <w:rPr>
          <w:rFonts w:eastAsia="Calibri"/>
          <w:sz w:val="18"/>
          <w:szCs w:val="18"/>
          <w:u w:val="single"/>
          <w:lang w:eastAsia="en-US"/>
        </w:rPr>
        <w:t xml:space="preserve">Information </w:t>
      </w:r>
      <w:r>
        <w:rPr>
          <w:rFonts w:eastAsia="Calibri"/>
          <w:sz w:val="18"/>
          <w:szCs w:val="18"/>
          <w:u w:val="single"/>
          <w:lang w:eastAsia="en-US"/>
        </w:rPr>
        <w:t xml:space="preserve">request </w:t>
      </w:r>
      <w:r w:rsidRPr="00D54355">
        <w:rPr>
          <w:rFonts w:eastAsia="Calibri"/>
          <w:sz w:val="18"/>
          <w:szCs w:val="18"/>
          <w:u w:val="single"/>
          <w:lang w:eastAsia="en-US"/>
        </w:rPr>
        <w:t>on the new school build</w:t>
      </w:r>
      <w:r>
        <w:rPr>
          <w:rFonts w:eastAsia="Calibri"/>
          <w:sz w:val="18"/>
          <w:szCs w:val="18"/>
          <w:u w:val="single"/>
          <w:lang w:eastAsia="en-US"/>
        </w:rPr>
        <w:t xml:space="preserve"> to be forwarded to Sue Aviston</w:t>
      </w:r>
    </w:p>
    <w:p w14:paraId="6234F230" w14:textId="6E5296DB" w:rsidR="00D54355" w:rsidRPr="00D54355" w:rsidRDefault="00D54355" w:rsidP="00D54355">
      <w:pPr>
        <w:widowControl/>
        <w:autoSpaceDE/>
        <w:autoSpaceDN/>
        <w:adjustRightInd/>
        <w:ind w:left="426"/>
        <w:rPr>
          <w:rFonts w:eastAsia="Calibri"/>
          <w:sz w:val="18"/>
          <w:szCs w:val="18"/>
          <w:lang w:eastAsia="en-US"/>
        </w:rPr>
      </w:pPr>
      <w:r w:rsidRPr="00D54355">
        <w:rPr>
          <w:rFonts w:eastAsia="Calibri"/>
          <w:sz w:val="18"/>
          <w:szCs w:val="18"/>
          <w:lang w:eastAsia="en-US"/>
        </w:rPr>
        <w:t>Cllr</w:t>
      </w:r>
      <w:r>
        <w:rPr>
          <w:rFonts w:eastAsia="Calibri"/>
          <w:sz w:val="18"/>
          <w:szCs w:val="18"/>
          <w:lang w:eastAsia="en-US"/>
        </w:rPr>
        <w:t xml:space="preserve"> Thorne stated that he was not happy with Cllr Sanderson’s response with respect to the new school build. He believed that nobody at County Hall was taking the matter seriously</w:t>
      </w:r>
      <w:r w:rsidR="00E42772">
        <w:rPr>
          <w:rFonts w:eastAsia="Calibri"/>
          <w:sz w:val="18"/>
          <w:szCs w:val="18"/>
          <w:lang w:eastAsia="en-US"/>
        </w:rPr>
        <w:t>. This</w:t>
      </w:r>
      <w:r>
        <w:rPr>
          <w:rFonts w:eastAsia="Calibri"/>
          <w:sz w:val="18"/>
          <w:szCs w:val="18"/>
          <w:lang w:eastAsia="en-US"/>
        </w:rPr>
        <w:t xml:space="preserve"> was an important matter </w:t>
      </w:r>
      <w:r w:rsidR="00E42772">
        <w:rPr>
          <w:rFonts w:eastAsia="Calibri"/>
          <w:sz w:val="18"/>
          <w:szCs w:val="18"/>
          <w:lang w:eastAsia="en-US"/>
        </w:rPr>
        <w:t>given</w:t>
      </w:r>
      <w:r>
        <w:rPr>
          <w:rFonts w:eastAsia="Calibri"/>
          <w:sz w:val="18"/>
          <w:szCs w:val="18"/>
          <w:lang w:eastAsia="en-US"/>
        </w:rPr>
        <w:t xml:space="preserve"> the life expectancy of the Swarland building was only 15 years.</w:t>
      </w:r>
    </w:p>
    <w:p w14:paraId="74E18CF0" w14:textId="300A9EAC" w:rsidR="00CA16E0" w:rsidRPr="00CA16E0" w:rsidRDefault="00CA16E0" w:rsidP="00DF6250">
      <w:pPr>
        <w:widowControl/>
        <w:autoSpaceDE/>
        <w:autoSpaceDN/>
        <w:adjustRightInd/>
        <w:rPr>
          <w:rFonts w:eastAsia="Calibri"/>
          <w:i/>
          <w:iCs/>
          <w:sz w:val="18"/>
          <w:szCs w:val="18"/>
          <w:lang w:eastAsia="en-US"/>
        </w:rPr>
      </w:pPr>
      <w:r>
        <w:rPr>
          <w:rFonts w:eastAsia="Calibri"/>
          <w:i/>
          <w:iCs/>
          <w:sz w:val="18"/>
          <w:szCs w:val="18"/>
          <w:lang w:eastAsia="en-US"/>
        </w:rPr>
        <w:t>Cllr Sanderson and Rob Murfin</w:t>
      </w:r>
      <w:r w:rsidR="006920D6">
        <w:rPr>
          <w:rFonts w:eastAsia="Calibri"/>
          <w:i/>
          <w:iCs/>
          <w:sz w:val="18"/>
          <w:szCs w:val="18"/>
          <w:lang w:eastAsia="en-US"/>
        </w:rPr>
        <w:t xml:space="preserve"> left at</w:t>
      </w:r>
      <w:r>
        <w:rPr>
          <w:rFonts w:eastAsia="Calibri"/>
          <w:i/>
          <w:iCs/>
          <w:sz w:val="18"/>
          <w:szCs w:val="18"/>
          <w:lang w:eastAsia="en-US"/>
        </w:rPr>
        <w:t xml:space="preserve"> 8.10 p.m.</w:t>
      </w:r>
    </w:p>
    <w:p w14:paraId="689369F7" w14:textId="77777777" w:rsidR="00CA16E0" w:rsidRPr="00CA16E0" w:rsidRDefault="00CA16E0" w:rsidP="00DF6250">
      <w:pPr>
        <w:widowControl/>
        <w:numPr>
          <w:ilvl w:val="0"/>
          <w:numId w:val="1"/>
        </w:numPr>
        <w:tabs>
          <w:tab w:val="num" w:pos="360"/>
        </w:tabs>
        <w:autoSpaceDE/>
        <w:autoSpaceDN/>
        <w:adjustRightInd/>
        <w:spacing w:after="200"/>
        <w:contextualSpacing/>
        <w:rPr>
          <w:rFonts w:eastAsia="Calibri"/>
          <w:b/>
          <w:sz w:val="18"/>
          <w:szCs w:val="18"/>
          <w:lang w:eastAsia="en-US"/>
        </w:rPr>
      </w:pPr>
      <w:r w:rsidRPr="00CA16E0">
        <w:rPr>
          <w:rFonts w:eastAsia="Calibri"/>
          <w:b/>
          <w:sz w:val="18"/>
          <w:szCs w:val="18"/>
          <w:lang w:eastAsia="en-US"/>
        </w:rPr>
        <w:t>Community Police Report</w:t>
      </w:r>
    </w:p>
    <w:p w14:paraId="7A5521A9" w14:textId="7FC3A556" w:rsidR="00CA16E0" w:rsidRDefault="00CA16E0" w:rsidP="00DF6250">
      <w:pPr>
        <w:widowControl/>
        <w:autoSpaceDE/>
        <w:autoSpaceDN/>
        <w:adjustRightInd/>
        <w:ind w:left="360"/>
        <w:rPr>
          <w:rFonts w:eastAsia="Arial Unicode MS"/>
          <w:sz w:val="18"/>
          <w:szCs w:val="18"/>
          <w:lang w:eastAsia="en-US"/>
        </w:rPr>
      </w:pPr>
      <w:r w:rsidRPr="00CA16E0">
        <w:rPr>
          <w:rFonts w:eastAsia="Arial Unicode MS"/>
          <w:bCs/>
          <w:sz w:val="18"/>
          <w:szCs w:val="18"/>
          <w:u w:val="single"/>
          <w:lang w:eastAsia="en-US"/>
        </w:rPr>
        <w:t xml:space="preserve">Crimes Reported : </w:t>
      </w:r>
      <w:r w:rsidRPr="00CA16E0">
        <w:rPr>
          <w:rFonts w:eastAsia="Arial Unicode MS"/>
          <w:sz w:val="18"/>
          <w:szCs w:val="18"/>
          <w:lang w:eastAsia="en-US"/>
        </w:rPr>
        <w:t>There ha</w:t>
      </w:r>
      <w:r>
        <w:rPr>
          <w:rFonts w:eastAsia="Arial Unicode MS"/>
          <w:sz w:val="18"/>
          <w:szCs w:val="18"/>
          <w:lang w:eastAsia="en-US"/>
        </w:rPr>
        <w:t>d</w:t>
      </w:r>
      <w:r w:rsidRPr="00CA16E0">
        <w:rPr>
          <w:rFonts w:eastAsia="Arial Unicode MS"/>
          <w:sz w:val="18"/>
          <w:szCs w:val="18"/>
          <w:lang w:eastAsia="en-US"/>
        </w:rPr>
        <w:t xml:space="preserve"> been no crimes reported in the Longframlington area between 01/04/23 – 28/05/23 which would have a wider community impact. </w:t>
      </w:r>
    </w:p>
    <w:p w14:paraId="1249009D" w14:textId="4B9A6A9B" w:rsidR="00CA16E0" w:rsidRDefault="00CA16E0" w:rsidP="00DF6250">
      <w:pPr>
        <w:widowControl/>
        <w:tabs>
          <w:tab w:val="num" w:pos="360"/>
        </w:tabs>
        <w:autoSpaceDE/>
        <w:autoSpaceDN/>
        <w:adjustRightInd/>
        <w:ind w:left="360"/>
        <w:rPr>
          <w:rFonts w:eastAsia="Calibri"/>
          <w:b/>
          <w:sz w:val="18"/>
          <w:szCs w:val="18"/>
          <w:lang w:eastAsia="en-US"/>
        </w:rPr>
      </w:pPr>
      <w:r w:rsidRPr="00CA16E0">
        <w:rPr>
          <w:rFonts w:eastAsia="Arial Unicode MS"/>
          <w:bCs/>
          <w:sz w:val="18"/>
          <w:szCs w:val="18"/>
          <w:u w:val="single"/>
          <w:lang w:eastAsia="en-US"/>
        </w:rPr>
        <w:t>Anti-social behaviour / Incidents of note:</w:t>
      </w:r>
      <w:r w:rsidRPr="00CA16E0">
        <w:rPr>
          <w:rFonts w:eastAsia="Arial Unicode MS"/>
          <w:b/>
          <w:sz w:val="18"/>
          <w:szCs w:val="18"/>
          <w:u w:val="single"/>
          <w:lang w:eastAsia="en-US"/>
        </w:rPr>
        <w:t xml:space="preserve"> </w:t>
      </w:r>
      <w:r w:rsidRPr="00CA16E0">
        <w:rPr>
          <w:rFonts w:eastAsia="Arial Unicode MS"/>
          <w:sz w:val="18"/>
          <w:szCs w:val="18"/>
          <w:lang w:eastAsia="en-US"/>
        </w:rPr>
        <w:t>Officers w</w:t>
      </w:r>
      <w:r>
        <w:rPr>
          <w:rFonts w:eastAsia="Arial Unicode MS"/>
          <w:sz w:val="18"/>
          <w:szCs w:val="18"/>
          <w:lang w:eastAsia="en-US"/>
        </w:rPr>
        <w:t xml:space="preserve">ould </w:t>
      </w:r>
      <w:r w:rsidRPr="00CA16E0">
        <w:rPr>
          <w:rFonts w:eastAsia="Arial Unicode MS"/>
          <w:sz w:val="18"/>
          <w:szCs w:val="18"/>
          <w:lang w:eastAsia="en-US"/>
        </w:rPr>
        <w:t>continue to provide enhanced, visible patrols in the village.</w:t>
      </w:r>
      <w:r w:rsidRPr="00CA16E0">
        <w:rPr>
          <w:rFonts w:eastAsia="Calibri"/>
          <w:b/>
          <w:sz w:val="18"/>
          <w:szCs w:val="18"/>
          <w:lang w:eastAsia="en-US"/>
        </w:rPr>
        <w:t xml:space="preserve"> </w:t>
      </w:r>
    </w:p>
    <w:p w14:paraId="0056277E" w14:textId="17521C66" w:rsidR="00940156" w:rsidRPr="00D413D8" w:rsidRDefault="00940156" w:rsidP="00940156">
      <w:pPr>
        <w:widowControl/>
        <w:tabs>
          <w:tab w:val="num" w:pos="360"/>
        </w:tabs>
        <w:autoSpaceDE/>
        <w:autoSpaceDN/>
        <w:adjustRightInd/>
        <w:ind w:left="360"/>
        <w:rPr>
          <w:rFonts w:eastAsia="Calibri"/>
          <w:bCs/>
          <w:sz w:val="18"/>
          <w:szCs w:val="18"/>
          <w:lang w:eastAsia="en-US"/>
        </w:rPr>
      </w:pPr>
      <w:r w:rsidRPr="00D413D8">
        <w:rPr>
          <w:rFonts w:eastAsia="Calibri"/>
          <w:bCs/>
          <w:sz w:val="18"/>
          <w:szCs w:val="18"/>
          <w:lang w:eastAsia="en-US"/>
        </w:rPr>
        <w:t>A number of emails from Lynne Roxburgh had been received from regarding the use of the sports court by youths playing football late at night after the official closure at 9.00 p.m. and a group wandering onto the Armstrong’s land had been received. GF had placed a notice on the PC Facebook page.</w:t>
      </w:r>
    </w:p>
    <w:p w14:paraId="2E8D0435" w14:textId="428E607D" w:rsidR="00CA16E0" w:rsidRPr="00D413D8"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County</w:t>
      </w:r>
      <w:r w:rsidRPr="00D413D8">
        <w:rPr>
          <w:rFonts w:eastAsia="Calibri"/>
          <w:b/>
          <w:sz w:val="18"/>
          <w:szCs w:val="18"/>
          <w:lang w:eastAsia="en-US"/>
        </w:rPr>
        <w:t xml:space="preserve"> </w:t>
      </w:r>
      <w:r w:rsidRPr="00CA16E0">
        <w:rPr>
          <w:rFonts w:eastAsia="Calibri"/>
          <w:b/>
          <w:sz w:val="18"/>
          <w:szCs w:val="18"/>
          <w:lang w:eastAsia="en-US"/>
        </w:rPr>
        <w:t>Councillors Report</w:t>
      </w:r>
    </w:p>
    <w:p w14:paraId="2E3A39E3" w14:textId="77E7A557" w:rsidR="00D413D8" w:rsidRPr="00D413D8" w:rsidRDefault="00D413D8" w:rsidP="00D413D8">
      <w:pPr>
        <w:widowControl/>
        <w:numPr>
          <w:ilvl w:val="1"/>
          <w:numId w:val="1"/>
        </w:numPr>
        <w:autoSpaceDE/>
        <w:autoSpaceDN/>
        <w:adjustRightInd/>
        <w:spacing w:after="200"/>
        <w:contextualSpacing/>
        <w:rPr>
          <w:rFonts w:eastAsia="Calibri"/>
          <w:bCs/>
          <w:sz w:val="18"/>
          <w:szCs w:val="18"/>
          <w:lang w:eastAsia="en-US"/>
        </w:rPr>
      </w:pPr>
      <w:r w:rsidRPr="00D413D8">
        <w:rPr>
          <w:rFonts w:eastAsia="Calibri"/>
          <w:bCs/>
          <w:sz w:val="18"/>
          <w:szCs w:val="18"/>
          <w:u w:val="single"/>
          <w:lang w:eastAsia="en-US"/>
        </w:rPr>
        <w:t xml:space="preserve">There was to be </w:t>
      </w:r>
      <w:r w:rsidR="00E42772">
        <w:rPr>
          <w:rFonts w:eastAsia="Calibri"/>
          <w:bCs/>
          <w:sz w:val="18"/>
          <w:szCs w:val="18"/>
          <w:u w:val="single"/>
          <w:lang w:eastAsia="en-US"/>
        </w:rPr>
        <w:t xml:space="preserve">a </w:t>
      </w:r>
      <w:r w:rsidRPr="00D413D8">
        <w:rPr>
          <w:rFonts w:eastAsia="Calibri"/>
          <w:bCs/>
          <w:sz w:val="18"/>
          <w:szCs w:val="18"/>
          <w:u w:val="single"/>
          <w:lang w:eastAsia="en-US"/>
        </w:rPr>
        <w:t>further village clean-up</w:t>
      </w:r>
      <w:r w:rsidRPr="00D413D8">
        <w:rPr>
          <w:rFonts w:eastAsia="Calibri"/>
          <w:bCs/>
          <w:sz w:val="18"/>
          <w:szCs w:val="18"/>
          <w:lang w:eastAsia="en-US"/>
        </w:rPr>
        <w:t xml:space="preserve"> on 14</w:t>
      </w:r>
      <w:r w:rsidR="00E42772">
        <w:rPr>
          <w:rFonts w:eastAsia="Calibri"/>
          <w:bCs/>
          <w:sz w:val="18"/>
          <w:szCs w:val="18"/>
          <w:lang w:eastAsia="en-US"/>
        </w:rPr>
        <w:t>t</w:t>
      </w:r>
      <w:r w:rsidRPr="00D413D8">
        <w:rPr>
          <w:rFonts w:eastAsia="Calibri"/>
          <w:bCs/>
          <w:sz w:val="18"/>
          <w:szCs w:val="18"/>
          <w:lang w:eastAsia="en-US"/>
        </w:rPr>
        <w:t>h June and</w:t>
      </w:r>
      <w:r w:rsidR="00E42772">
        <w:rPr>
          <w:rFonts w:eastAsia="Calibri"/>
          <w:bCs/>
          <w:sz w:val="18"/>
          <w:szCs w:val="18"/>
          <w:lang w:eastAsia="en-US"/>
        </w:rPr>
        <w:t xml:space="preserve"> TT was</w:t>
      </w:r>
      <w:r w:rsidRPr="00D413D8">
        <w:rPr>
          <w:rFonts w:eastAsia="Calibri"/>
          <w:bCs/>
          <w:sz w:val="18"/>
          <w:szCs w:val="18"/>
          <w:lang w:eastAsia="en-US"/>
        </w:rPr>
        <w:t xml:space="preserve"> hoping for a good attendance</w:t>
      </w:r>
    </w:p>
    <w:p w14:paraId="67C3EBBE" w14:textId="77777777" w:rsidR="00D413D8" w:rsidRPr="00D413D8" w:rsidRDefault="00D413D8" w:rsidP="00D413D8">
      <w:pPr>
        <w:widowControl/>
        <w:numPr>
          <w:ilvl w:val="1"/>
          <w:numId w:val="1"/>
        </w:numPr>
        <w:autoSpaceDE/>
        <w:autoSpaceDN/>
        <w:adjustRightInd/>
        <w:spacing w:after="200"/>
        <w:contextualSpacing/>
        <w:rPr>
          <w:rFonts w:eastAsia="Calibri"/>
          <w:bCs/>
          <w:sz w:val="18"/>
          <w:szCs w:val="18"/>
          <w:lang w:eastAsia="en-US"/>
        </w:rPr>
      </w:pPr>
      <w:r w:rsidRPr="00D413D8">
        <w:rPr>
          <w:rFonts w:eastAsia="Calibri"/>
          <w:bCs/>
          <w:sz w:val="18"/>
          <w:szCs w:val="18"/>
          <w:u w:val="single"/>
          <w:lang w:eastAsia="en-US"/>
        </w:rPr>
        <w:t>Dog show</w:t>
      </w:r>
      <w:r w:rsidRPr="00D413D8">
        <w:rPr>
          <w:rFonts w:eastAsia="Calibri"/>
          <w:bCs/>
          <w:sz w:val="18"/>
          <w:szCs w:val="18"/>
          <w:lang w:eastAsia="en-US"/>
        </w:rPr>
        <w:t xml:space="preserve"> had been very successful. Surprising number of people attended who TT did not know.</w:t>
      </w:r>
    </w:p>
    <w:p w14:paraId="32B556AB" w14:textId="346BEC9A" w:rsidR="00D413D8" w:rsidRPr="00D413D8" w:rsidRDefault="00D413D8" w:rsidP="00D413D8">
      <w:pPr>
        <w:widowControl/>
        <w:autoSpaceDE/>
        <w:autoSpaceDN/>
        <w:adjustRightInd/>
        <w:spacing w:after="200"/>
        <w:ind w:left="360"/>
        <w:contextualSpacing/>
        <w:rPr>
          <w:rFonts w:eastAsia="Calibri"/>
          <w:bCs/>
          <w:sz w:val="18"/>
          <w:szCs w:val="18"/>
          <w:lang w:eastAsia="en-US"/>
        </w:rPr>
      </w:pPr>
      <w:r w:rsidRPr="00D413D8">
        <w:rPr>
          <w:rFonts w:eastAsia="Calibri"/>
          <w:bCs/>
          <w:sz w:val="18"/>
          <w:szCs w:val="18"/>
          <w:lang w:eastAsia="en-US"/>
        </w:rPr>
        <w:t>There were no questions for Cllr Thorne.</w:t>
      </w:r>
    </w:p>
    <w:p w14:paraId="7F3CA9F2" w14:textId="7E94F735" w:rsidR="00CA16E0" w:rsidRPr="00D413D8"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Minutes of Previous Meeting - </w:t>
      </w:r>
      <w:r w:rsidRPr="00D413D8">
        <w:rPr>
          <w:rFonts w:eastAsia="Calibri"/>
          <w:sz w:val="18"/>
          <w:szCs w:val="18"/>
          <w:lang w:eastAsia="en-US"/>
        </w:rPr>
        <w:t>The minutes of the meeting held on 10</w:t>
      </w:r>
      <w:r w:rsidRPr="00D413D8">
        <w:rPr>
          <w:rFonts w:eastAsia="Calibri"/>
          <w:sz w:val="18"/>
          <w:szCs w:val="18"/>
          <w:vertAlign w:val="superscript"/>
          <w:lang w:eastAsia="en-US"/>
        </w:rPr>
        <w:t>th</w:t>
      </w:r>
      <w:r w:rsidRPr="00D413D8">
        <w:rPr>
          <w:rFonts w:eastAsia="Calibri"/>
          <w:sz w:val="18"/>
          <w:szCs w:val="18"/>
          <w:lang w:eastAsia="en-US"/>
        </w:rPr>
        <w:t xml:space="preserve"> May 2023 were reviewed, unanimously approved as a true record, and signed as such. (Proposed G</w:t>
      </w:r>
      <w:r w:rsidR="00D413D8">
        <w:rPr>
          <w:rFonts w:eastAsia="Calibri"/>
          <w:sz w:val="18"/>
          <w:szCs w:val="18"/>
          <w:lang w:eastAsia="en-US"/>
        </w:rPr>
        <w:t>A</w:t>
      </w:r>
      <w:r w:rsidRPr="00D413D8">
        <w:rPr>
          <w:rFonts w:eastAsia="Calibri"/>
          <w:sz w:val="18"/>
          <w:szCs w:val="18"/>
          <w:lang w:eastAsia="en-US"/>
        </w:rPr>
        <w:t>, Seconded G</w:t>
      </w:r>
      <w:r w:rsidR="00D413D8">
        <w:rPr>
          <w:rFonts w:eastAsia="Calibri"/>
          <w:sz w:val="18"/>
          <w:szCs w:val="18"/>
          <w:lang w:eastAsia="en-US"/>
        </w:rPr>
        <w:t>N</w:t>
      </w:r>
      <w:r w:rsidRPr="00D413D8">
        <w:rPr>
          <w:rFonts w:eastAsia="Calibri"/>
          <w:sz w:val="18"/>
          <w:szCs w:val="18"/>
          <w:lang w:eastAsia="en-US"/>
        </w:rPr>
        <w:t>, All in Favour.)</w:t>
      </w:r>
    </w:p>
    <w:p w14:paraId="2C07B1EB" w14:textId="55509958" w:rsidR="00CA16E0" w:rsidRPr="00CA16E0" w:rsidRDefault="00CA16E0" w:rsidP="00DF6250">
      <w:pPr>
        <w:widowControl/>
        <w:autoSpaceDE/>
        <w:autoSpaceDN/>
        <w:adjustRightInd/>
        <w:spacing w:after="200"/>
        <w:contextualSpacing/>
        <w:rPr>
          <w:rFonts w:eastAsia="Calibri"/>
          <w:sz w:val="18"/>
          <w:szCs w:val="18"/>
          <w:lang w:eastAsia="en-US"/>
        </w:rPr>
      </w:pPr>
      <w:r w:rsidRPr="00CA16E0">
        <w:rPr>
          <w:rFonts w:eastAsia="Calibri"/>
          <w:b/>
          <w:sz w:val="18"/>
          <w:szCs w:val="18"/>
          <w:u w:val="single"/>
          <w:lang w:eastAsia="en-US"/>
        </w:rPr>
        <w:t>Housekeeping Issues</w:t>
      </w:r>
      <w:r w:rsidRPr="00CA16E0">
        <w:rPr>
          <w:rFonts w:eastAsia="Calibri"/>
          <w:sz w:val="18"/>
          <w:szCs w:val="18"/>
          <w:lang w:eastAsia="en-US"/>
        </w:rPr>
        <w:t xml:space="preserve"> </w:t>
      </w:r>
    </w:p>
    <w:p w14:paraId="3E41549F" w14:textId="77777777"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Matters Arising out of Minutes - </w:t>
      </w:r>
      <w:r w:rsidRPr="00CA16E0">
        <w:rPr>
          <w:rFonts w:eastAsia="Calibri"/>
          <w:sz w:val="18"/>
          <w:szCs w:val="18"/>
          <w:lang w:eastAsia="en-US"/>
        </w:rPr>
        <w:t>To receive updates on the following matters not appearing elsewhere on the agenda:</w:t>
      </w:r>
    </w:p>
    <w:p w14:paraId="6B581FD7" w14:textId="399E154B"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Traffic calming measures - Rothbury Rd</w:t>
      </w:r>
      <w:r w:rsidRPr="00CA16E0">
        <w:rPr>
          <w:rFonts w:eastAsia="Calibri"/>
          <w:sz w:val="18"/>
          <w:szCs w:val="18"/>
          <w:lang w:eastAsia="en-US"/>
        </w:rPr>
        <w:t>.</w:t>
      </w:r>
      <w:r w:rsidR="00274111" w:rsidRPr="000D3954">
        <w:rPr>
          <w:rFonts w:eastAsia="Calibri"/>
          <w:sz w:val="18"/>
          <w:szCs w:val="18"/>
          <w:lang w:eastAsia="en-US"/>
        </w:rPr>
        <w:t xml:space="preserve"> NCC had produced three options for improvements to the chicane near the junction of the Rothbury Rd and Hightown.  The members agreed </w:t>
      </w:r>
      <w:r w:rsidR="00E42772">
        <w:rPr>
          <w:rFonts w:eastAsia="Calibri"/>
          <w:sz w:val="18"/>
          <w:szCs w:val="18"/>
          <w:lang w:eastAsia="en-US"/>
        </w:rPr>
        <w:t xml:space="preserve"> to </w:t>
      </w:r>
      <w:r w:rsidR="00274111" w:rsidRPr="000D3954">
        <w:rPr>
          <w:rFonts w:eastAsia="Calibri"/>
          <w:sz w:val="18"/>
          <w:szCs w:val="18"/>
          <w:lang w:eastAsia="en-US"/>
        </w:rPr>
        <w:t xml:space="preserve">Option 3 which </w:t>
      </w:r>
      <w:r w:rsidR="0088699D" w:rsidRPr="000D3954">
        <w:rPr>
          <w:rFonts w:eastAsia="Calibri"/>
          <w:sz w:val="18"/>
          <w:szCs w:val="18"/>
          <w:lang w:eastAsia="en-US"/>
        </w:rPr>
        <w:t xml:space="preserve">relocated the current island further west on the north side of the road, </w:t>
      </w:r>
      <w:r w:rsidR="00274111" w:rsidRPr="000D3954">
        <w:rPr>
          <w:rFonts w:eastAsia="Calibri"/>
          <w:sz w:val="18"/>
          <w:szCs w:val="18"/>
          <w:lang w:eastAsia="en-US"/>
        </w:rPr>
        <w:t>added a</w:t>
      </w:r>
      <w:r w:rsidR="0088699D" w:rsidRPr="000D3954">
        <w:rPr>
          <w:rFonts w:eastAsia="Calibri"/>
          <w:sz w:val="18"/>
          <w:szCs w:val="18"/>
          <w:lang w:eastAsia="en-US"/>
        </w:rPr>
        <w:t>n additional chicane on the south side approx. 20 m from the junction and moved the junction markings 0.6m out into the Rothbury Road. Whilst GS &amp; RM had indicated that if the delays/ in</w:t>
      </w:r>
      <w:r w:rsidR="00E42772">
        <w:rPr>
          <w:rFonts w:eastAsia="Calibri"/>
          <w:sz w:val="18"/>
          <w:szCs w:val="18"/>
          <w:lang w:eastAsia="en-US"/>
        </w:rPr>
        <w:t xml:space="preserve"> </w:t>
      </w:r>
      <w:r w:rsidR="0088699D" w:rsidRPr="000D3954">
        <w:rPr>
          <w:rFonts w:eastAsia="Calibri"/>
          <w:sz w:val="18"/>
          <w:szCs w:val="18"/>
          <w:lang w:eastAsia="en-US"/>
        </w:rPr>
        <w:t>correct placement of the chicane w</w:t>
      </w:r>
      <w:r w:rsidR="00E42772">
        <w:rPr>
          <w:rFonts w:eastAsia="Calibri"/>
          <w:sz w:val="18"/>
          <w:szCs w:val="18"/>
          <w:lang w:eastAsia="en-US"/>
        </w:rPr>
        <w:t>ere</w:t>
      </w:r>
      <w:r w:rsidR="0088699D" w:rsidRPr="000D3954">
        <w:rPr>
          <w:rFonts w:eastAsia="Calibri"/>
          <w:sz w:val="18"/>
          <w:szCs w:val="18"/>
          <w:lang w:eastAsia="en-US"/>
        </w:rPr>
        <w:t xml:space="preserve"> found to be NCC’s responsibility</w:t>
      </w:r>
      <w:r w:rsidR="00E42772">
        <w:rPr>
          <w:rFonts w:eastAsia="Calibri"/>
          <w:sz w:val="18"/>
          <w:szCs w:val="18"/>
          <w:lang w:eastAsia="en-US"/>
        </w:rPr>
        <w:t xml:space="preserve">, </w:t>
      </w:r>
      <w:r w:rsidR="0088699D" w:rsidRPr="000D3954">
        <w:rPr>
          <w:rFonts w:eastAsia="Calibri"/>
          <w:sz w:val="18"/>
          <w:szCs w:val="18"/>
          <w:lang w:eastAsia="en-US"/>
        </w:rPr>
        <w:t>th</w:t>
      </w:r>
      <w:r w:rsidR="00E42772">
        <w:rPr>
          <w:rFonts w:eastAsia="Calibri"/>
          <w:sz w:val="18"/>
          <w:szCs w:val="18"/>
          <w:lang w:eastAsia="en-US"/>
        </w:rPr>
        <w:t>en</w:t>
      </w:r>
      <w:r w:rsidR="0088699D" w:rsidRPr="000D3954">
        <w:rPr>
          <w:rFonts w:eastAsia="Calibri"/>
          <w:sz w:val="18"/>
          <w:szCs w:val="18"/>
          <w:lang w:eastAsia="en-US"/>
        </w:rPr>
        <w:t xml:space="preserve"> they would pay for the whole of the relocation of the chicane</w:t>
      </w:r>
      <w:r w:rsidR="00E42772">
        <w:rPr>
          <w:rFonts w:eastAsia="Calibri"/>
          <w:sz w:val="18"/>
          <w:szCs w:val="18"/>
          <w:lang w:eastAsia="en-US"/>
        </w:rPr>
        <w:t xml:space="preserve">. </w:t>
      </w:r>
      <w:r w:rsidR="0088699D" w:rsidRPr="000D3954">
        <w:rPr>
          <w:rFonts w:eastAsia="Calibri"/>
          <w:sz w:val="18"/>
          <w:szCs w:val="18"/>
          <w:lang w:eastAsia="en-US"/>
        </w:rPr>
        <w:t xml:space="preserve"> TT agreed to contribute £5k towards the cost if this was not upheld. The Parish Council agreed to match TT’s contribution. GF to inform NCC Highways of the Council’s preferred option.</w:t>
      </w:r>
      <w:r w:rsidR="000D3954" w:rsidRPr="000D3954">
        <w:rPr>
          <w:rFonts w:eastAsia="Calibri"/>
          <w:sz w:val="18"/>
          <w:szCs w:val="18"/>
          <w:lang w:eastAsia="en-US"/>
        </w:rPr>
        <w:tab/>
      </w:r>
      <w:r w:rsidR="000D3954" w:rsidRPr="000D3954">
        <w:rPr>
          <w:rFonts w:eastAsia="Calibri"/>
          <w:sz w:val="18"/>
          <w:szCs w:val="18"/>
          <w:lang w:eastAsia="en-US"/>
        </w:rPr>
        <w:tab/>
        <w:t xml:space="preserve">   </w:t>
      </w:r>
      <w:r w:rsidR="000D3954" w:rsidRPr="000D3954">
        <w:rPr>
          <w:rFonts w:eastAsia="Calibri"/>
          <w:b/>
          <w:bCs/>
          <w:sz w:val="18"/>
          <w:szCs w:val="18"/>
          <w:lang w:eastAsia="en-US"/>
        </w:rPr>
        <w:t>Action: GF</w:t>
      </w:r>
    </w:p>
    <w:p w14:paraId="00C207A0" w14:textId="77777777" w:rsidR="00B815DB" w:rsidRPr="00B815DB" w:rsidRDefault="00CA16E0" w:rsidP="00DF6250">
      <w:pPr>
        <w:widowControl/>
        <w:numPr>
          <w:ilvl w:val="1"/>
          <w:numId w:val="1"/>
        </w:numPr>
        <w:tabs>
          <w:tab w:val="num" w:pos="720"/>
        </w:tabs>
        <w:autoSpaceDE/>
        <w:autoSpaceDN/>
        <w:adjustRightInd/>
        <w:spacing w:after="200"/>
        <w:contextualSpacing/>
        <w:rPr>
          <w:rFonts w:eastAsia="Calibri"/>
          <w:sz w:val="18"/>
          <w:szCs w:val="18"/>
          <w:u w:val="single"/>
          <w:lang w:eastAsia="en-US"/>
        </w:rPr>
      </w:pPr>
      <w:r w:rsidRPr="00CA16E0">
        <w:rPr>
          <w:rFonts w:eastAsia="Calibri"/>
          <w:sz w:val="18"/>
          <w:szCs w:val="18"/>
          <w:u w:val="single"/>
          <w:lang w:eastAsia="en-US"/>
        </w:rPr>
        <w:t>Rothbury Road/A697 Parking Restrictions</w:t>
      </w:r>
      <w:r w:rsidR="000D3954">
        <w:rPr>
          <w:rFonts w:eastAsia="Calibri"/>
          <w:sz w:val="18"/>
          <w:szCs w:val="18"/>
          <w:u w:val="single"/>
          <w:lang w:eastAsia="en-US"/>
        </w:rPr>
        <w:t>.</w:t>
      </w:r>
      <w:r w:rsidR="000D3954">
        <w:rPr>
          <w:rFonts w:eastAsia="Calibri"/>
          <w:sz w:val="18"/>
          <w:szCs w:val="18"/>
          <w:lang w:eastAsia="en-US"/>
        </w:rPr>
        <w:t xml:space="preserve"> GF had informed NCC Highways of the preferred option for the parking restrictions at the junction. </w:t>
      </w:r>
    </w:p>
    <w:p w14:paraId="27FA4C2D" w14:textId="7ED9270C" w:rsidR="00366A1D" w:rsidRPr="00366A1D" w:rsidRDefault="00106B56" w:rsidP="00DF6250">
      <w:pPr>
        <w:widowControl/>
        <w:numPr>
          <w:ilvl w:val="1"/>
          <w:numId w:val="1"/>
        </w:numPr>
        <w:tabs>
          <w:tab w:val="num" w:pos="720"/>
        </w:tabs>
        <w:autoSpaceDE/>
        <w:autoSpaceDN/>
        <w:adjustRightInd/>
        <w:spacing w:after="200"/>
        <w:contextualSpacing/>
        <w:rPr>
          <w:rFonts w:eastAsia="Calibri"/>
          <w:sz w:val="18"/>
          <w:szCs w:val="18"/>
          <w:u w:val="single"/>
          <w:lang w:eastAsia="en-US"/>
        </w:rPr>
      </w:pPr>
      <w:r>
        <w:rPr>
          <w:rFonts w:eastAsia="Calibri"/>
          <w:sz w:val="18"/>
          <w:szCs w:val="18"/>
          <w:lang w:eastAsia="en-US"/>
        </w:rPr>
        <w:lastRenderedPageBreak/>
        <w:t xml:space="preserve">Despite a previous agreement not to </w:t>
      </w:r>
      <w:r w:rsidR="000D3954">
        <w:rPr>
          <w:rFonts w:eastAsia="Calibri"/>
          <w:sz w:val="18"/>
          <w:szCs w:val="18"/>
          <w:lang w:eastAsia="en-US"/>
        </w:rPr>
        <w:t>NCC had now placed temporary no waiting cones on both sides of the Rothbury Road</w:t>
      </w:r>
      <w:r w:rsidR="00366A1D">
        <w:rPr>
          <w:rFonts w:eastAsia="Calibri"/>
          <w:sz w:val="18"/>
          <w:szCs w:val="18"/>
          <w:lang w:eastAsia="en-US"/>
        </w:rPr>
        <w:t xml:space="preserve">, </w:t>
      </w:r>
      <w:r w:rsidR="000D3954">
        <w:rPr>
          <w:rFonts w:eastAsia="Calibri"/>
          <w:sz w:val="18"/>
          <w:szCs w:val="18"/>
          <w:lang w:eastAsia="en-US"/>
        </w:rPr>
        <w:t>between the junction with A697 and junction with Old Memorial Hall</w:t>
      </w:r>
      <w:r w:rsidR="00366A1D">
        <w:rPr>
          <w:rFonts w:eastAsia="Calibri"/>
          <w:sz w:val="18"/>
          <w:szCs w:val="18"/>
          <w:lang w:eastAsia="en-US"/>
        </w:rPr>
        <w:t>, during the A6344 road repairs, because t</w:t>
      </w:r>
      <w:r w:rsidR="000D3954">
        <w:rPr>
          <w:rFonts w:eastAsia="Calibri"/>
          <w:sz w:val="18"/>
          <w:szCs w:val="18"/>
          <w:lang w:eastAsia="en-US"/>
        </w:rPr>
        <w:t xml:space="preserve">raffic was being directed along this route by Satnav </w:t>
      </w:r>
      <w:r w:rsidR="00E42772">
        <w:rPr>
          <w:rFonts w:eastAsia="Calibri"/>
          <w:sz w:val="18"/>
          <w:szCs w:val="18"/>
          <w:lang w:eastAsia="en-US"/>
        </w:rPr>
        <w:t>which</w:t>
      </w:r>
      <w:r w:rsidR="00366A1D">
        <w:rPr>
          <w:rFonts w:eastAsia="Calibri"/>
          <w:sz w:val="18"/>
          <w:szCs w:val="18"/>
          <w:lang w:eastAsia="en-US"/>
        </w:rPr>
        <w:t xml:space="preserve"> </w:t>
      </w:r>
      <w:r w:rsidR="000D3954">
        <w:rPr>
          <w:rFonts w:eastAsia="Calibri"/>
          <w:sz w:val="18"/>
          <w:szCs w:val="18"/>
          <w:lang w:eastAsia="en-US"/>
        </w:rPr>
        <w:t xml:space="preserve">had increased the expected usage. There had been complaints regarding the cones on the north side of the road and GF had asked NCC to remove these, which they had. </w:t>
      </w:r>
      <w:r w:rsidR="00366A1D">
        <w:rPr>
          <w:rFonts w:eastAsia="Calibri"/>
          <w:sz w:val="18"/>
          <w:szCs w:val="18"/>
          <w:lang w:eastAsia="en-US"/>
        </w:rPr>
        <w:t>The temporary traffic calming measures on the Rothbury Road had reduced speed to 20 MPH. There had been many incidents of people driving at much faster rates and vehicles overtaking traffic travelling at 20 MPH. It was agreed to ask the police to carry out speed checks.</w:t>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r>
      <w:r w:rsidR="00366A1D">
        <w:rPr>
          <w:rFonts w:eastAsia="Calibri"/>
          <w:sz w:val="18"/>
          <w:szCs w:val="18"/>
          <w:lang w:eastAsia="en-US"/>
        </w:rPr>
        <w:tab/>
        <w:t xml:space="preserve">    </w:t>
      </w:r>
      <w:r w:rsidR="00366A1D">
        <w:rPr>
          <w:rFonts w:eastAsia="Calibri"/>
          <w:b/>
          <w:bCs/>
          <w:sz w:val="18"/>
          <w:szCs w:val="18"/>
          <w:lang w:eastAsia="en-US"/>
        </w:rPr>
        <w:t>Action:</w:t>
      </w:r>
      <w:r w:rsidR="00D413D8">
        <w:rPr>
          <w:rFonts w:eastAsia="Calibri"/>
          <w:b/>
          <w:bCs/>
          <w:sz w:val="18"/>
          <w:szCs w:val="18"/>
          <w:lang w:eastAsia="en-US"/>
        </w:rPr>
        <w:t xml:space="preserve"> </w:t>
      </w:r>
      <w:r w:rsidR="00366A1D">
        <w:rPr>
          <w:rFonts w:eastAsia="Calibri"/>
          <w:b/>
          <w:bCs/>
          <w:sz w:val="18"/>
          <w:szCs w:val="18"/>
          <w:lang w:eastAsia="en-US"/>
        </w:rPr>
        <w:t>GF</w:t>
      </w:r>
    </w:p>
    <w:p w14:paraId="2ECA7145" w14:textId="1433231D" w:rsidR="00CA16E0" w:rsidRPr="00366A1D" w:rsidRDefault="000D3954" w:rsidP="00366A1D">
      <w:pPr>
        <w:widowControl/>
        <w:autoSpaceDE/>
        <w:autoSpaceDN/>
        <w:adjustRightInd/>
        <w:spacing w:after="200"/>
        <w:ind w:left="720"/>
        <w:contextualSpacing/>
        <w:rPr>
          <w:rFonts w:eastAsia="Calibri"/>
          <w:sz w:val="18"/>
          <w:szCs w:val="18"/>
          <w:u w:val="single"/>
          <w:lang w:eastAsia="en-US"/>
        </w:rPr>
      </w:pPr>
      <w:r>
        <w:rPr>
          <w:rFonts w:eastAsia="Calibri"/>
          <w:sz w:val="18"/>
          <w:szCs w:val="18"/>
          <w:lang w:eastAsia="en-US"/>
        </w:rPr>
        <w:t>It was disappointing to see that local business</w:t>
      </w:r>
      <w:r w:rsidR="00D413D8">
        <w:rPr>
          <w:rFonts w:eastAsia="Calibri"/>
          <w:sz w:val="18"/>
          <w:szCs w:val="18"/>
          <w:lang w:eastAsia="en-US"/>
        </w:rPr>
        <w:t>es</w:t>
      </w:r>
      <w:r>
        <w:rPr>
          <w:rFonts w:eastAsia="Calibri"/>
          <w:sz w:val="18"/>
          <w:szCs w:val="18"/>
          <w:lang w:eastAsia="en-US"/>
        </w:rPr>
        <w:t xml:space="preserve"> were continuing to park their vehicles at the A697/Rothbury Rd junction</w:t>
      </w:r>
      <w:r w:rsidR="00366A1D">
        <w:rPr>
          <w:rFonts w:eastAsia="Calibri"/>
          <w:sz w:val="18"/>
          <w:szCs w:val="18"/>
          <w:lang w:eastAsia="en-US"/>
        </w:rPr>
        <w:t xml:space="preserve"> even thought they had been asked by TT not to do this.</w:t>
      </w:r>
    </w:p>
    <w:p w14:paraId="3AA9A7BF" w14:textId="2461E0FE" w:rsidR="00366A1D" w:rsidRPr="00E42772" w:rsidRDefault="00366A1D" w:rsidP="00366A1D">
      <w:pPr>
        <w:widowControl/>
        <w:numPr>
          <w:ilvl w:val="1"/>
          <w:numId w:val="1"/>
        </w:numPr>
        <w:autoSpaceDE/>
        <w:autoSpaceDN/>
        <w:adjustRightInd/>
        <w:spacing w:after="200"/>
        <w:contextualSpacing/>
        <w:rPr>
          <w:rFonts w:eastAsia="Calibri"/>
          <w:i/>
          <w:iCs/>
          <w:sz w:val="18"/>
          <w:szCs w:val="18"/>
          <w:lang w:eastAsia="en-US"/>
        </w:rPr>
      </w:pPr>
      <w:r w:rsidRPr="00CA16E0">
        <w:rPr>
          <w:rFonts w:eastAsia="Calibri"/>
          <w:sz w:val="18"/>
          <w:szCs w:val="18"/>
          <w:u w:val="single"/>
          <w:lang w:eastAsia="en-US"/>
        </w:rPr>
        <w:t>Proposed installation by NCC of Electric Vehicle Chargers on Rothbury Road.</w:t>
      </w:r>
      <w:r w:rsidRPr="00CA16E0">
        <w:rPr>
          <w:rFonts w:eastAsia="Calibri"/>
          <w:sz w:val="18"/>
          <w:szCs w:val="18"/>
          <w:lang w:eastAsia="en-US"/>
        </w:rPr>
        <w:t xml:space="preserve"> </w:t>
      </w:r>
      <w:r w:rsidRPr="00242045">
        <w:rPr>
          <w:rFonts w:eastAsia="Calibri"/>
          <w:sz w:val="18"/>
          <w:szCs w:val="18"/>
          <w:lang w:eastAsia="en-US"/>
        </w:rPr>
        <w:t xml:space="preserve">NCC had asked the Parish Council to </w:t>
      </w:r>
      <w:r w:rsidRPr="00242045">
        <w:rPr>
          <w:rFonts w:eastAsia="Calibri"/>
          <w:sz w:val="18"/>
          <w:szCs w:val="18"/>
          <w:lang w:eastAsia="en-US"/>
        </w:rPr>
        <w:br/>
        <w:t>propose areas within the village where they would prefer</w:t>
      </w:r>
      <w:r w:rsidR="00E42772">
        <w:rPr>
          <w:rFonts w:eastAsia="Calibri"/>
          <w:sz w:val="18"/>
          <w:szCs w:val="18"/>
          <w:lang w:eastAsia="en-US"/>
        </w:rPr>
        <w:t>. The following were proposed:</w:t>
      </w:r>
    </w:p>
    <w:p w14:paraId="7A5D7C0E" w14:textId="6BBBEB7F" w:rsidR="00E42772" w:rsidRPr="00E42772" w:rsidRDefault="00E42772" w:rsidP="00E42772">
      <w:pPr>
        <w:widowControl/>
        <w:numPr>
          <w:ilvl w:val="2"/>
          <w:numId w:val="1"/>
        </w:numPr>
        <w:autoSpaceDE/>
        <w:autoSpaceDN/>
        <w:adjustRightInd/>
        <w:spacing w:after="200"/>
        <w:contextualSpacing/>
        <w:rPr>
          <w:rFonts w:eastAsia="Calibri"/>
          <w:i/>
          <w:iCs/>
          <w:sz w:val="18"/>
          <w:szCs w:val="18"/>
          <w:lang w:eastAsia="en-US"/>
        </w:rPr>
      </w:pPr>
      <w:r>
        <w:rPr>
          <w:rFonts w:eastAsia="Calibri"/>
          <w:sz w:val="18"/>
          <w:szCs w:val="18"/>
          <w:u w:val="single"/>
          <w:lang w:eastAsia="en-US"/>
        </w:rPr>
        <w:t>Fast Charger.</w:t>
      </w:r>
      <w:r>
        <w:rPr>
          <w:rFonts w:eastAsia="Calibri"/>
          <w:sz w:val="18"/>
          <w:szCs w:val="18"/>
          <w:lang w:eastAsia="en-US"/>
        </w:rPr>
        <w:t xml:space="preserve"> The grassed area at the junction of the A697 and Old Swarland Road and possibly on the verge immediately across from this area</w:t>
      </w:r>
      <w:r w:rsidR="00524C2E">
        <w:rPr>
          <w:rFonts w:eastAsia="Calibri"/>
          <w:sz w:val="18"/>
          <w:szCs w:val="18"/>
          <w:lang w:eastAsia="en-US"/>
        </w:rPr>
        <w:t>.</w:t>
      </w:r>
    </w:p>
    <w:p w14:paraId="76AE2C99" w14:textId="116A0E76" w:rsidR="00E42772" w:rsidRPr="00106B56" w:rsidRDefault="00E42772" w:rsidP="00106B56">
      <w:pPr>
        <w:widowControl/>
        <w:numPr>
          <w:ilvl w:val="2"/>
          <w:numId w:val="1"/>
        </w:numPr>
        <w:autoSpaceDE/>
        <w:autoSpaceDN/>
        <w:adjustRightInd/>
        <w:spacing w:after="200"/>
        <w:contextualSpacing/>
        <w:rPr>
          <w:rFonts w:eastAsia="Calibri"/>
          <w:i/>
          <w:iCs/>
          <w:sz w:val="18"/>
          <w:szCs w:val="18"/>
          <w:lang w:eastAsia="en-US"/>
        </w:rPr>
      </w:pPr>
      <w:r>
        <w:rPr>
          <w:rFonts w:eastAsia="Calibri"/>
          <w:sz w:val="18"/>
          <w:szCs w:val="18"/>
          <w:u w:val="single"/>
          <w:lang w:eastAsia="en-US"/>
        </w:rPr>
        <w:t>Slow Charger.</w:t>
      </w:r>
    </w:p>
    <w:p w14:paraId="7FFD10DA" w14:textId="234655F5" w:rsidR="00E42772" w:rsidRPr="00E42772" w:rsidRDefault="00E42772" w:rsidP="00E42772">
      <w:pPr>
        <w:widowControl/>
        <w:numPr>
          <w:ilvl w:val="3"/>
          <w:numId w:val="1"/>
        </w:numPr>
        <w:autoSpaceDE/>
        <w:autoSpaceDN/>
        <w:adjustRightInd/>
        <w:spacing w:after="200"/>
        <w:contextualSpacing/>
        <w:rPr>
          <w:rFonts w:eastAsia="Calibri"/>
          <w:i/>
          <w:iCs/>
          <w:sz w:val="18"/>
          <w:szCs w:val="18"/>
          <w:lang w:eastAsia="en-US"/>
        </w:rPr>
      </w:pPr>
      <w:r>
        <w:rPr>
          <w:rFonts w:eastAsia="Calibri"/>
          <w:sz w:val="18"/>
          <w:szCs w:val="18"/>
          <w:lang w:eastAsia="en-US"/>
        </w:rPr>
        <w:t>Grassed area at Fenwick Park</w:t>
      </w:r>
      <w:r w:rsidR="00106B56">
        <w:rPr>
          <w:rFonts w:eastAsia="Calibri"/>
          <w:sz w:val="18"/>
          <w:szCs w:val="18"/>
          <w:lang w:eastAsia="en-US"/>
        </w:rPr>
        <w:t xml:space="preserve"> Junction</w:t>
      </w:r>
      <w:r w:rsidR="00524C2E">
        <w:rPr>
          <w:rFonts w:eastAsia="Calibri"/>
          <w:sz w:val="18"/>
          <w:szCs w:val="18"/>
          <w:lang w:eastAsia="en-US"/>
        </w:rPr>
        <w:t>.</w:t>
      </w:r>
    </w:p>
    <w:p w14:paraId="276828C7" w14:textId="5A872554"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Cussins Development at Longframlington - Bus Stops</w:t>
      </w:r>
      <w:r w:rsidR="00D413D8">
        <w:rPr>
          <w:rFonts w:eastAsia="Calibri"/>
          <w:sz w:val="18"/>
          <w:szCs w:val="18"/>
          <w:u w:val="single"/>
          <w:lang w:eastAsia="en-US"/>
        </w:rPr>
        <w:t>.</w:t>
      </w:r>
      <w:r w:rsidR="00D413D8">
        <w:rPr>
          <w:rFonts w:eastAsia="Calibri"/>
          <w:sz w:val="18"/>
          <w:szCs w:val="18"/>
          <w:lang w:eastAsia="en-US"/>
        </w:rPr>
        <w:t xml:space="preserve"> </w:t>
      </w:r>
      <w:r w:rsidR="00D413D8">
        <w:rPr>
          <w:rFonts w:eastAsia="Calibri"/>
          <w:i/>
          <w:iCs/>
          <w:sz w:val="18"/>
          <w:szCs w:val="18"/>
          <w:lang w:eastAsia="en-US"/>
        </w:rPr>
        <w:t>See Item 5 above.</w:t>
      </w:r>
    </w:p>
    <w:p w14:paraId="06541013" w14:textId="77777777" w:rsidR="00D413D8" w:rsidRPr="00D413D8" w:rsidRDefault="00D413D8" w:rsidP="00D413D8">
      <w:pPr>
        <w:widowControl/>
        <w:autoSpaceDE/>
        <w:autoSpaceDN/>
        <w:adjustRightInd/>
        <w:spacing w:after="200"/>
        <w:contextualSpacing/>
        <w:rPr>
          <w:rFonts w:eastAsia="Calibri"/>
          <w:b/>
          <w:bCs/>
          <w:sz w:val="18"/>
          <w:szCs w:val="18"/>
          <w:lang w:eastAsia="en-US"/>
        </w:rPr>
      </w:pPr>
      <w:r w:rsidRPr="001E4EFE">
        <w:rPr>
          <w:rFonts w:eastAsia="Calibri"/>
          <w:i/>
          <w:iCs/>
          <w:sz w:val="18"/>
          <w:szCs w:val="18"/>
          <w:lang w:eastAsia="en-US"/>
        </w:rPr>
        <w:t>Cllr Thorne left at 8.35 p.m.</w:t>
      </w:r>
    </w:p>
    <w:p w14:paraId="5D8D0F21" w14:textId="01329200" w:rsidR="00D413D8" w:rsidRPr="00CA16E0" w:rsidRDefault="00CA16E0" w:rsidP="00D413D8">
      <w:pPr>
        <w:widowControl/>
        <w:numPr>
          <w:ilvl w:val="1"/>
          <w:numId w:val="1"/>
        </w:numPr>
        <w:tabs>
          <w:tab w:val="num" w:pos="720"/>
        </w:tabs>
        <w:autoSpaceDE/>
        <w:autoSpaceDN/>
        <w:adjustRightInd/>
        <w:spacing w:after="200"/>
        <w:contextualSpacing/>
        <w:rPr>
          <w:rFonts w:eastAsia="Calibri"/>
          <w:i/>
          <w:iCs/>
          <w:sz w:val="18"/>
          <w:szCs w:val="18"/>
          <w:lang w:eastAsia="en-US"/>
        </w:rPr>
      </w:pPr>
      <w:r w:rsidRPr="00CA16E0">
        <w:rPr>
          <w:rFonts w:eastAsia="Calibri"/>
          <w:sz w:val="18"/>
          <w:szCs w:val="18"/>
          <w:u w:val="single"/>
          <w:lang w:eastAsia="en-US"/>
        </w:rPr>
        <w:t>Longframlington Welcome Booklet.</w:t>
      </w:r>
      <w:r w:rsidRPr="00CA16E0">
        <w:rPr>
          <w:rFonts w:eastAsia="Calibri"/>
          <w:sz w:val="18"/>
          <w:szCs w:val="18"/>
          <w:lang w:eastAsia="en-US"/>
        </w:rPr>
        <w:t xml:space="preserve"> FramNews w</w:t>
      </w:r>
      <w:r w:rsidR="00634EF4" w:rsidRPr="00D413D8">
        <w:rPr>
          <w:rFonts w:eastAsia="Calibri"/>
          <w:sz w:val="18"/>
          <w:szCs w:val="18"/>
          <w:lang w:eastAsia="en-US"/>
        </w:rPr>
        <w:t xml:space="preserve">ould </w:t>
      </w:r>
      <w:r w:rsidRPr="00CA16E0">
        <w:rPr>
          <w:rFonts w:eastAsia="Calibri"/>
          <w:sz w:val="18"/>
          <w:szCs w:val="18"/>
          <w:lang w:eastAsia="en-US"/>
        </w:rPr>
        <w:t xml:space="preserve">not be producing a hard copy version. </w:t>
      </w:r>
      <w:r w:rsidR="00634EF4" w:rsidRPr="00D413D8">
        <w:rPr>
          <w:rFonts w:eastAsia="Calibri"/>
          <w:sz w:val="18"/>
          <w:szCs w:val="18"/>
          <w:lang w:eastAsia="en-US"/>
        </w:rPr>
        <w:t>GA agreed to edit the</w:t>
      </w:r>
      <w:r w:rsidRPr="00CA16E0">
        <w:rPr>
          <w:rFonts w:eastAsia="Calibri"/>
          <w:sz w:val="18"/>
          <w:szCs w:val="18"/>
          <w:lang w:eastAsia="en-US"/>
        </w:rPr>
        <w:t xml:space="preserve"> current edition </w:t>
      </w:r>
      <w:r w:rsidR="00634EF4" w:rsidRPr="00D413D8">
        <w:rPr>
          <w:rFonts w:eastAsia="Calibri"/>
          <w:sz w:val="18"/>
          <w:szCs w:val="18"/>
          <w:lang w:eastAsia="en-US"/>
        </w:rPr>
        <w:t>for</w:t>
      </w:r>
      <w:r w:rsidRPr="00CA16E0">
        <w:rPr>
          <w:rFonts w:eastAsia="Calibri"/>
          <w:sz w:val="18"/>
          <w:szCs w:val="18"/>
          <w:lang w:eastAsia="en-US"/>
        </w:rPr>
        <w:t xml:space="preserve"> the PC Webpage.</w:t>
      </w:r>
      <w:r w:rsidR="00634EF4" w:rsidRPr="00D413D8">
        <w:rPr>
          <w:rFonts w:eastAsia="Calibri"/>
          <w:sz w:val="18"/>
          <w:szCs w:val="18"/>
          <w:lang w:eastAsia="en-US"/>
        </w:rPr>
        <w:t xml:space="preserve"> Details which were likely to change frequently e.g., shop opening times, to be removed. As th</w:t>
      </w:r>
      <w:r w:rsidR="00E42772">
        <w:rPr>
          <w:rFonts w:eastAsia="Calibri"/>
          <w:sz w:val="18"/>
          <w:szCs w:val="18"/>
          <w:lang w:eastAsia="en-US"/>
        </w:rPr>
        <w:t>is</w:t>
      </w:r>
      <w:r w:rsidR="00634EF4" w:rsidRPr="00D413D8">
        <w:rPr>
          <w:rFonts w:eastAsia="Calibri"/>
          <w:sz w:val="18"/>
          <w:szCs w:val="18"/>
          <w:lang w:eastAsia="en-US"/>
        </w:rPr>
        <w:t xml:space="preserve"> was a considerable exercise</w:t>
      </w:r>
      <w:r w:rsidR="00E42772">
        <w:rPr>
          <w:rFonts w:eastAsia="Calibri"/>
          <w:sz w:val="18"/>
          <w:szCs w:val="18"/>
          <w:lang w:eastAsia="en-US"/>
        </w:rPr>
        <w:t xml:space="preserve">, </w:t>
      </w:r>
      <w:r w:rsidR="00634EF4" w:rsidRPr="00D413D8">
        <w:rPr>
          <w:rFonts w:eastAsia="Calibri"/>
          <w:sz w:val="18"/>
          <w:szCs w:val="18"/>
          <w:lang w:eastAsia="en-US"/>
        </w:rPr>
        <w:t xml:space="preserve">it was agreed GA to undertake </w:t>
      </w:r>
      <w:r w:rsidR="00E42772">
        <w:rPr>
          <w:rFonts w:eastAsia="Calibri"/>
          <w:sz w:val="18"/>
          <w:szCs w:val="18"/>
          <w:lang w:eastAsia="en-US"/>
        </w:rPr>
        <w:t xml:space="preserve">this </w:t>
      </w:r>
      <w:r w:rsidR="00634EF4" w:rsidRPr="00D413D8">
        <w:rPr>
          <w:rFonts w:eastAsia="Calibri"/>
          <w:sz w:val="18"/>
          <w:szCs w:val="18"/>
          <w:lang w:eastAsia="en-US"/>
        </w:rPr>
        <w:t xml:space="preserve">at her convenience. </w:t>
      </w:r>
      <w:r w:rsidR="00634EF4" w:rsidRPr="00D413D8">
        <w:rPr>
          <w:rFonts w:eastAsia="Calibri"/>
          <w:sz w:val="18"/>
          <w:szCs w:val="18"/>
          <w:lang w:eastAsia="en-US"/>
        </w:rPr>
        <w:tab/>
      </w:r>
      <w:r w:rsidR="00634EF4" w:rsidRPr="00D413D8">
        <w:rPr>
          <w:rFonts w:eastAsia="Calibri"/>
          <w:sz w:val="18"/>
          <w:szCs w:val="18"/>
          <w:lang w:eastAsia="en-US"/>
        </w:rPr>
        <w:tab/>
      </w:r>
      <w:r w:rsidR="00634EF4" w:rsidRPr="00D413D8">
        <w:rPr>
          <w:rFonts w:eastAsia="Calibri"/>
          <w:sz w:val="18"/>
          <w:szCs w:val="18"/>
          <w:lang w:eastAsia="en-US"/>
        </w:rPr>
        <w:tab/>
        <w:t xml:space="preserve">     </w:t>
      </w:r>
      <w:r w:rsidR="00634EF4" w:rsidRPr="00D413D8">
        <w:rPr>
          <w:rFonts w:eastAsia="Calibri"/>
          <w:b/>
          <w:bCs/>
          <w:sz w:val="18"/>
          <w:szCs w:val="18"/>
          <w:lang w:eastAsia="en-US"/>
        </w:rPr>
        <w:t>Action: GA</w:t>
      </w:r>
      <w:r w:rsidR="00D413D8" w:rsidRPr="00D413D8">
        <w:rPr>
          <w:rFonts w:eastAsia="Calibri"/>
          <w:i/>
          <w:iCs/>
          <w:sz w:val="18"/>
          <w:szCs w:val="18"/>
          <w:lang w:eastAsia="en-US"/>
        </w:rPr>
        <w:t xml:space="preserve"> </w:t>
      </w:r>
    </w:p>
    <w:p w14:paraId="7AE8CADC" w14:textId="7B1996DC"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Japanese Knotweed</w:t>
      </w:r>
      <w:r w:rsidRPr="00CA16E0">
        <w:rPr>
          <w:rFonts w:eastAsia="Calibri"/>
          <w:sz w:val="18"/>
          <w:szCs w:val="18"/>
          <w:lang w:eastAsia="en-US"/>
        </w:rPr>
        <w:t xml:space="preserve"> – </w:t>
      </w:r>
      <w:r w:rsidR="00634EF4">
        <w:rPr>
          <w:rFonts w:eastAsia="Calibri"/>
          <w:sz w:val="18"/>
          <w:szCs w:val="18"/>
          <w:lang w:eastAsia="en-US"/>
        </w:rPr>
        <w:t xml:space="preserve">No reports of knotweed anywhere in the village. As this had been the situation for a number of </w:t>
      </w:r>
      <w:r w:rsidR="00634EF4" w:rsidRPr="001E4EFE">
        <w:rPr>
          <w:rFonts w:eastAsia="Calibri"/>
          <w:sz w:val="18"/>
          <w:szCs w:val="18"/>
          <w:lang w:eastAsia="en-US"/>
        </w:rPr>
        <w:t>years it was agreed to remove this item from the Parish Council Action Plan.</w:t>
      </w:r>
      <w:r w:rsidR="00634EF4" w:rsidRPr="001E4EFE">
        <w:rPr>
          <w:rFonts w:eastAsia="Calibri"/>
          <w:sz w:val="18"/>
          <w:szCs w:val="18"/>
          <w:lang w:eastAsia="en-US"/>
        </w:rPr>
        <w:tab/>
      </w:r>
      <w:r w:rsidR="00634EF4" w:rsidRPr="001E4EFE">
        <w:rPr>
          <w:rFonts w:eastAsia="Calibri"/>
          <w:sz w:val="18"/>
          <w:szCs w:val="18"/>
          <w:lang w:eastAsia="en-US"/>
        </w:rPr>
        <w:tab/>
      </w:r>
      <w:r w:rsidR="00634EF4" w:rsidRPr="001E4EFE">
        <w:rPr>
          <w:rFonts w:eastAsia="Calibri"/>
          <w:sz w:val="18"/>
          <w:szCs w:val="18"/>
          <w:lang w:eastAsia="en-US"/>
        </w:rPr>
        <w:tab/>
      </w:r>
      <w:r w:rsidR="00634EF4" w:rsidRPr="001E4EFE">
        <w:rPr>
          <w:rFonts w:eastAsia="Calibri"/>
          <w:sz w:val="18"/>
          <w:szCs w:val="18"/>
          <w:lang w:eastAsia="en-US"/>
        </w:rPr>
        <w:tab/>
        <w:t xml:space="preserve"> </w:t>
      </w:r>
      <w:r w:rsidR="00634EF4" w:rsidRPr="001E4EFE">
        <w:rPr>
          <w:rFonts w:eastAsia="Calibri"/>
          <w:b/>
          <w:bCs/>
          <w:sz w:val="18"/>
          <w:szCs w:val="18"/>
          <w:lang w:eastAsia="en-US"/>
        </w:rPr>
        <w:t>Action: Clerk</w:t>
      </w:r>
    </w:p>
    <w:p w14:paraId="6129F332" w14:textId="0C17AE6C"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VAS Sign North End Repair</w:t>
      </w:r>
      <w:r w:rsidRPr="00CA16E0">
        <w:rPr>
          <w:rFonts w:eastAsia="Calibri"/>
          <w:sz w:val="18"/>
          <w:szCs w:val="18"/>
          <w:lang w:eastAsia="en-US"/>
        </w:rPr>
        <w:t xml:space="preserve">. </w:t>
      </w:r>
      <w:r w:rsidRPr="00CA16E0">
        <w:rPr>
          <w:rFonts w:eastAsia="Calibri"/>
          <w:i/>
          <w:iCs/>
          <w:sz w:val="18"/>
          <w:szCs w:val="18"/>
          <w:lang w:eastAsia="en-US"/>
        </w:rPr>
        <w:t xml:space="preserve"> </w:t>
      </w:r>
      <w:r w:rsidRPr="00CA16E0">
        <w:rPr>
          <w:rFonts w:eastAsia="Calibri"/>
          <w:sz w:val="18"/>
          <w:szCs w:val="18"/>
          <w:lang w:eastAsia="en-US"/>
        </w:rPr>
        <w:t xml:space="preserve">Repaired. </w:t>
      </w:r>
    </w:p>
    <w:p w14:paraId="2163B0EA" w14:textId="58A0DBCE" w:rsidR="00CA16E0" w:rsidRPr="00CA16E0" w:rsidRDefault="00CA16E0" w:rsidP="00DF6250">
      <w:pPr>
        <w:widowControl/>
        <w:numPr>
          <w:ilvl w:val="1"/>
          <w:numId w:val="1"/>
        </w:numPr>
        <w:tabs>
          <w:tab w:val="num" w:pos="720"/>
        </w:tabs>
        <w:autoSpaceDE/>
        <w:autoSpaceDN/>
        <w:adjustRightInd/>
        <w:spacing w:after="200"/>
        <w:contextualSpacing/>
        <w:rPr>
          <w:rFonts w:eastAsia="Calibri"/>
          <w:b/>
          <w:bCs/>
          <w:sz w:val="18"/>
          <w:szCs w:val="18"/>
          <w:lang w:eastAsia="en-US"/>
        </w:rPr>
      </w:pPr>
      <w:r w:rsidRPr="00CA16E0">
        <w:rPr>
          <w:rFonts w:eastAsia="Calibri"/>
          <w:sz w:val="18"/>
          <w:szCs w:val="18"/>
          <w:u w:val="single"/>
          <w:lang w:eastAsia="en-US"/>
        </w:rPr>
        <w:t>Request for permission for bouncy castle for end of school year party.</w:t>
      </w:r>
      <w:r w:rsidRPr="00CA16E0">
        <w:rPr>
          <w:rFonts w:eastAsia="Calibri"/>
          <w:sz w:val="18"/>
          <w:szCs w:val="18"/>
          <w:lang w:eastAsia="en-US"/>
        </w:rPr>
        <w:t xml:space="preserve"> </w:t>
      </w:r>
      <w:r w:rsidRPr="00CA16E0">
        <w:rPr>
          <w:rFonts w:eastAsia="Calibri"/>
          <w:i/>
          <w:iCs/>
          <w:sz w:val="18"/>
          <w:szCs w:val="18"/>
          <w:lang w:eastAsia="en-US"/>
        </w:rPr>
        <w:t xml:space="preserve"> </w:t>
      </w:r>
      <w:r w:rsidRPr="00CA16E0">
        <w:rPr>
          <w:rFonts w:eastAsia="Calibri"/>
          <w:sz w:val="18"/>
          <w:szCs w:val="18"/>
          <w:lang w:eastAsia="en-US"/>
        </w:rPr>
        <w:t xml:space="preserve">Detailed information on regulations and cover from both A1 Bounce and our Insurers </w:t>
      </w:r>
      <w:r w:rsidR="00634EF4">
        <w:rPr>
          <w:rFonts w:eastAsia="Calibri"/>
          <w:sz w:val="18"/>
          <w:szCs w:val="18"/>
          <w:lang w:eastAsia="en-US"/>
        </w:rPr>
        <w:t>had been received</w:t>
      </w:r>
      <w:r w:rsidRPr="00CA16E0">
        <w:rPr>
          <w:rFonts w:eastAsia="Calibri"/>
          <w:sz w:val="18"/>
          <w:szCs w:val="18"/>
          <w:lang w:eastAsia="en-US"/>
        </w:rPr>
        <w:t xml:space="preserve">. GF/Clerk </w:t>
      </w:r>
      <w:r w:rsidR="00634EF4">
        <w:rPr>
          <w:rFonts w:eastAsia="Calibri"/>
          <w:sz w:val="18"/>
          <w:szCs w:val="18"/>
          <w:lang w:eastAsia="en-US"/>
        </w:rPr>
        <w:t xml:space="preserve">had </w:t>
      </w:r>
      <w:r w:rsidRPr="00CA16E0">
        <w:rPr>
          <w:rFonts w:eastAsia="Calibri"/>
          <w:sz w:val="18"/>
          <w:szCs w:val="18"/>
          <w:lang w:eastAsia="en-US"/>
        </w:rPr>
        <w:t xml:space="preserve">scrutinised this information and </w:t>
      </w:r>
      <w:r w:rsidR="00634EF4">
        <w:rPr>
          <w:rFonts w:eastAsia="Calibri"/>
          <w:sz w:val="18"/>
          <w:szCs w:val="18"/>
          <w:lang w:eastAsia="en-US"/>
        </w:rPr>
        <w:t xml:space="preserve">recommended </w:t>
      </w:r>
      <w:r w:rsidRPr="00CA16E0">
        <w:rPr>
          <w:rFonts w:eastAsia="Calibri"/>
          <w:sz w:val="18"/>
          <w:szCs w:val="18"/>
          <w:lang w:eastAsia="en-US"/>
        </w:rPr>
        <w:t>the only way forward</w:t>
      </w:r>
      <w:r w:rsidR="00634EF4">
        <w:rPr>
          <w:rFonts w:eastAsia="Calibri"/>
          <w:sz w:val="18"/>
          <w:szCs w:val="18"/>
          <w:lang w:eastAsia="en-US"/>
        </w:rPr>
        <w:t>,</w:t>
      </w:r>
      <w:r w:rsidRPr="00CA16E0">
        <w:rPr>
          <w:rFonts w:eastAsia="Calibri"/>
          <w:sz w:val="18"/>
          <w:szCs w:val="18"/>
          <w:lang w:eastAsia="en-US"/>
        </w:rPr>
        <w:t xml:space="preserve"> if this was to go ahead</w:t>
      </w:r>
      <w:r w:rsidR="00634EF4">
        <w:rPr>
          <w:rFonts w:eastAsia="Calibri"/>
          <w:sz w:val="18"/>
          <w:szCs w:val="18"/>
          <w:lang w:eastAsia="en-US"/>
        </w:rPr>
        <w:t xml:space="preserve">, </w:t>
      </w:r>
      <w:r w:rsidRPr="00CA16E0">
        <w:rPr>
          <w:rFonts w:eastAsia="Calibri"/>
          <w:sz w:val="18"/>
          <w:szCs w:val="18"/>
          <w:lang w:eastAsia="en-US"/>
        </w:rPr>
        <w:t>was that the PC take over responsibility and supervision of the bouncy castle element of the event and pay for the hire. This would mean there was sufficient cover, a guarantee that the event be supervised and that the party organiser(s) would not be liable for claims. Clerk ha</w:t>
      </w:r>
      <w:r w:rsidR="00634EF4">
        <w:rPr>
          <w:rFonts w:eastAsia="Calibri"/>
          <w:sz w:val="18"/>
          <w:szCs w:val="18"/>
          <w:lang w:eastAsia="en-US"/>
        </w:rPr>
        <w:t>d</w:t>
      </w:r>
      <w:r w:rsidRPr="00CA16E0">
        <w:rPr>
          <w:rFonts w:eastAsia="Calibri"/>
          <w:sz w:val="18"/>
          <w:szCs w:val="18"/>
          <w:lang w:eastAsia="en-US"/>
        </w:rPr>
        <w:t xml:space="preserve"> written to Louise Fox to outline the situation and conditions and she ha</w:t>
      </w:r>
      <w:r w:rsidR="00634EF4">
        <w:rPr>
          <w:rFonts w:eastAsia="Calibri"/>
          <w:sz w:val="18"/>
          <w:szCs w:val="18"/>
          <w:lang w:eastAsia="en-US"/>
        </w:rPr>
        <w:t xml:space="preserve">d </w:t>
      </w:r>
      <w:r w:rsidRPr="00CA16E0">
        <w:rPr>
          <w:rFonts w:eastAsia="Calibri"/>
          <w:sz w:val="18"/>
          <w:szCs w:val="18"/>
          <w:lang w:eastAsia="en-US"/>
        </w:rPr>
        <w:t>replied agreeing and thanking the PC for their support. Clerk &amp; Louise to finalise arrangements for booking etc.</w:t>
      </w:r>
      <w:bookmarkStart w:id="0" w:name="_Hlk136523465"/>
      <w:r w:rsidR="00634EF4">
        <w:rPr>
          <w:rFonts w:eastAsia="Calibri"/>
          <w:sz w:val="18"/>
          <w:szCs w:val="18"/>
          <w:lang w:eastAsia="en-US"/>
        </w:rPr>
        <w:t xml:space="preserve"> Agreed.</w:t>
      </w:r>
      <w:r w:rsidRPr="00CA16E0">
        <w:rPr>
          <w:rFonts w:eastAsia="Calibri"/>
          <w:b/>
          <w:bCs/>
          <w:sz w:val="18"/>
          <w:szCs w:val="18"/>
          <w:lang w:eastAsia="en-US"/>
        </w:rPr>
        <w:t xml:space="preserve"> </w:t>
      </w:r>
      <w:bookmarkEnd w:id="0"/>
      <w:r w:rsidR="00634EF4">
        <w:rPr>
          <w:rFonts w:eastAsia="Calibri"/>
          <w:b/>
          <w:bCs/>
          <w:sz w:val="18"/>
          <w:szCs w:val="18"/>
          <w:lang w:eastAsia="en-US"/>
        </w:rPr>
        <w:tab/>
      </w:r>
      <w:r w:rsidR="00634EF4">
        <w:rPr>
          <w:rFonts w:eastAsia="Calibri"/>
          <w:b/>
          <w:bCs/>
          <w:sz w:val="18"/>
          <w:szCs w:val="18"/>
          <w:lang w:eastAsia="en-US"/>
        </w:rPr>
        <w:tab/>
      </w:r>
      <w:r w:rsidR="00634EF4">
        <w:rPr>
          <w:rFonts w:eastAsia="Calibri"/>
          <w:b/>
          <w:bCs/>
          <w:sz w:val="18"/>
          <w:szCs w:val="18"/>
          <w:lang w:eastAsia="en-US"/>
        </w:rPr>
        <w:tab/>
      </w:r>
      <w:r w:rsidR="00634EF4">
        <w:rPr>
          <w:rFonts w:eastAsia="Calibri"/>
          <w:b/>
          <w:bCs/>
          <w:sz w:val="18"/>
          <w:szCs w:val="18"/>
          <w:lang w:eastAsia="en-US"/>
        </w:rPr>
        <w:tab/>
      </w:r>
      <w:r w:rsidR="00634EF4">
        <w:rPr>
          <w:rFonts w:eastAsia="Calibri"/>
          <w:b/>
          <w:bCs/>
          <w:sz w:val="18"/>
          <w:szCs w:val="18"/>
          <w:lang w:eastAsia="en-US"/>
        </w:rPr>
        <w:tab/>
      </w:r>
      <w:r w:rsidR="00634EF4">
        <w:rPr>
          <w:rFonts w:eastAsia="Calibri"/>
          <w:b/>
          <w:bCs/>
          <w:sz w:val="18"/>
          <w:szCs w:val="18"/>
          <w:lang w:eastAsia="en-US"/>
        </w:rPr>
        <w:tab/>
      </w:r>
      <w:r w:rsidR="00634EF4">
        <w:rPr>
          <w:rFonts w:eastAsia="Calibri"/>
          <w:b/>
          <w:bCs/>
          <w:sz w:val="18"/>
          <w:szCs w:val="18"/>
          <w:lang w:eastAsia="en-US"/>
        </w:rPr>
        <w:tab/>
      </w:r>
      <w:r w:rsidR="00875E43">
        <w:rPr>
          <w:rFonts w:eastAsia="Calibri"/>
          <w:b/>
          <w:bCs/>
          <w:sz w:val="18"/>
          <w:szCs w:val="18"/>
          <w:lang w:eastAsia="en-US"/>
        </w:rPr>
        <w:tab/>
      </w:r>
      <w:r w:rsidR="00634EF4">
        <w:rPr>
          <w:rFonts w:eastAsia="Calibri"/>
          <w:b/>
          <w:bCs/>
          <w:sz w:val="18"/>
          <w:szCs w:val="18"/>
          <w:lang w:eastAsia="en-US"/>
        </w:rPr>
        <w:t xml:space="preserve"> </w:t>
      </w:r>
      <w:r w:rsidR="00634EF4" w:rsidRPr="00634EF4">
        <w:rPr>
          <w:rFonts w:eastAsia="Calibri"/>
          <w:b/>
          <w:bCs/>
          <w:sz w:val="18"/>
          <w:szCs w:val="18"/>
          <w:lang w:eastAsia="en-US"/>
        </w:rPr>
        <w:t>Action: Clerk</w:t>
      </w:r>
    </w:p>
    <w:p w14:paraId="0886BC21" w14:textId="349CAB5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u w:val="single"/>
          <w:lang w:eastAsia="en-US"/>
        </w:rPr>
      </w:pPr>
      <w:r w:rsidRPr="00CA16E0">
        <w:rPr>
          <w:rFonts w:eastAsia="Calibri"/>
          <w:sz w:val="18"/>
          <w:szCs w:val="18"/>
          <w:u w:val="single"/>
          <w:lang w:eastAsia="en-US"/>
        </w:rPr>
        <w:t>Public Footpath across West Lane Caravan Site.</w:t>
      </w:r>
      <w:r w:rsidRPr="00CA16E0">
        <w:rPr>
          <w:rFonts w:eastAsia="Calibri"/>
          <w:sz w:val="18"/>
          <w:szCs w:val="18"/>
          <w:lang w:eastAsia="en-US"/>
        </w:rPr>
        <w:t xml:space="preserve"> </w:t>
      </w:r>
      <w:r w:rsidR="00634EF4">
        <w:rPr>
          <w:rFonts w:eastAsia="Calibri"/>
          <w:sz w:val="18"/>
          <w:szCs w:val="18"/>
          <w:lang w:eastAsia="en-US"/>
        </w:rPr>
        <w:t xml:space="preserve"> The NCC Footpaths Officer had </w:t>
      </w:r>
      <w:r w:rsidRPr="00CA16E0">
        <w:rPr>
          <w:rFonts w:eastAsia="Calibri"/>
          <w:sz w:val="18"/>
          <w:szCs w:val="18"/>
          <w:lang w:eastAsia="en-US"/>
        </w:rPr>
        <w:t>met the developer and impressed upon him the need to leave a path through the site.</w:t>
      </w:r>
    </w:p>
    <w:p w14:paraId="33EBFD87" w14:textId="77777777" w:rsidR="00CA16E0" w:rsidRPr="00CA16E0" w:rsidRDefault="00CA16E0" w:rsidP="00DF6250">
      <w:pPr>
        <w:widowControl/>
        <w:numPr>
          <w:ilvl w:val="0"/>
          <w:numId w:val="1"/>
        </w:numPr>
        <w:tabs>
          <w:tab w:val="num" w:pos="360"/>
        </w:tabs>
        <w:autoSpaceDE/>
        <w:autoSpaceDN/>
        <w:adjustRightInd/>
        <w:spacing w:after="200"/>
        <w:contextualSpacing/>
        <w:rPr>
          <w:rFonts w:eastAsia="Calibri"/>
          <w:b/>
          <w:bCs/>
          <w:sz w:val="18"/>
          <w:szCs w:val="18"/>
          <w:lang w:eastAsia="en-US"/>
        </w:rPr>
      </w:pPr>
      <w:r w:rsidRPr="00CA16E0">
        <w:rPr>
          <w:rFonts w:eastAsia="Calibri"/>
          <w:b/>
          <w:bCs/>
          <w:sz w:val="18"/>
          <w:szCs w:val="18"/>
          <w:lang w:eastAsia="en-US"/>
        </w:rPr>
        <w:t>Finance</w:t>
      </w:r>
    </w:p>
    <w:p w14:paraId="7F69FF14"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Notification of receipts in the months of May.</w:t>
      </w:r>
      <w:r w:rsidRPr="00CA16E0">
        <w:rPr>
          <w:rFonts w:eastAsia="Calibri"/>
          <w:sz w:val="18"/>
          <w:szCs w:val="18"/>
          <w:lang w:eastAsia="en-US"/>
        </w:rPr>
        <w:t xml:space="preserve"> None</w:t>
      </w:r>
    </w:p>
    <w:p w14:paraId="206B96B5" w14:textId="63CD243A"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Approval of Clerk’s salary, expenses, PAYE &amp; NI and approval of Other Payments</w:t>
      </w:r>
      <w:r w:rsidRPr="00CA16E0">
        <w:rPr>
          <w:rFonts w:eastAsia="Calibri" w:cs="Times New Roman"/>
          <w:u w:val="single"/>
          <w:lang w:eastAsia="en-US"/>
        </w:rPr>
        <w:t xml:space="preserve"> </w:t>
      </w:r>
      <w:r w:rsidRPr="00CA16E0">
        <w:rPr>
          <w:rFonts w:eastAsia="Calibri"/>
          <w:sz w:val="18"/>
          <w:szCs w:val="18"/>
          <w:u w:val="single"/>
          <w:lang w:eastAsia="en-US"/>
        </w:rPr>
        <w:t>in the month</w:t>
      </w:r>
      <w:r w:rsidR="008E650C" w:rsidRPr="008E650C">
        <w:rPr>
          <w:rFonts w:eastAsia="Calibri"/>
          <w:sz w:val="18"/>
          <w:szCs w:val="18"/>
          <w:u w:val="single"/>
          <w:lang w:eastAsia="en-US"/>
        </w:rPr>
        <w:t xml:space="preserve"> of May</w:t>
      </w:r>
      <w:r w:rsidR="008E650C">
        <w:rPr>
          <w:rFonts w:eastAsia="Calibri"/>
          <w:sz w:val="18"/>
          <w:szCs w:val="18"/>
          <w:lang w:eastAsia="en-US"/>
        </w:rPr>
        <w:t>. Approved.</w:t>
      </w: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129"/>
        <w:gridCol w:w="3402"/>
        <w:gridCol w:w="1276"/>
      </w:tblGrid>
      <w:tr w:rsidR="00CA16E0" w:rsidRPr="00CA16E0" w14:paraId="67C21386" w14:textId="77777777" w:rsidTr="00DF6250">
        <w:trPr>
          <w:trHeight w:val="260"/>
        </w:trPr>
        <w:tc>
          <w:tcPr>
            <w:tcW w:w="989" w:type="dxa"/>
            <w:shd w:val="clear" w:color="auto" w:fill="auto"/>
            <w:noWrap/>
            <w:vAlign w:val="bottom"/>
            <w:hideMark/>
          </w:tcPr>
          <w:p w14:paraId="2FA88400" w14:textId="77777777" w:rsidR="00CA16E0" w:rsidRPr="00CA16E0" w:rsidRDefault="00CA16E0" w:rsidP="00DF6250">
            <w:pPr>
              <w:widowControl/>
              <w:autoSpaceDE/>
              <w:autoSpaceDN/>
              <w:adjustRightInd/>
              <w:jc w:val="right"/>
              <w:rPr>
                <w:rFonts w:eastAsia="Times New Roman"/>
                <w:sz w:val="16"/>
                <w:szCs w:val="16"/>
              </w:rPr>
            </w:pPr>
            <w:r w:rsidRPr="00CA16E0">
              <w:rPr>
                <w:rFonts w:eastAsia="Times New Roman"/>
                <w:sz w:val="16"/>
                <w:szCs w:val="16"/>
              </w:rPr>
              <w:t>02/06/2023</w:t>
            </w:r>
          </w:p>
        </w:tc>
        <w:tc>
          <w:tcPr>
            <w:tcW w:w="2129" w:type="dxa"/>
            <w:shd w:val="clear" w:color="auto" w:fill="auto"/>
            <w:noWrap/>
            <w:vAlign w:val="bottom"/>
            <w:hideMark/>
          </w:tcPr>
          <w:p w14:paraId="6EDCCBE3" w14:textId="77777777" w:rsidR="00CA16E0" w:rsidRPr="00CA16E0" w:rsidRDefault="00CA16E0" w:rsidP="00DF6250">
            <w:pPr>
              <w:widowControl/>
              <w:autoSpaceDE/>
              <w:autoSpaceDN/>
              <w:adjustRightInd/>
              <w:rPr>
                <w:rFonts w:eastAsia="Times New Roman"/>
                <w:sz w:val="16"/>
                <w:szCs w:val="16"/>
              </w:rPr>
            </w:pPr>
            <w:r w:rsidRPr="00CA16E0">
              <w:rPr>
                <w:rFonts w:eastAsia="Times New Roman"/>
                <w:sz w:val="16"/>
                <w:szCs w:val="16"/>
              </w:rPr>
              <w:t>HMRC</w:t>
            </w:r>
          </w:p>
        </w:tc>
        <w:tc>
          <w:tcPr>
            <w:tcW w:w="3402" w:type="dxa"/>
            <w:shd w:val="clear" w:color="auto" w:fill="auto"/>
            <w:noWrap/>
            <w:vAlign w:val="bottom"/>
            <w:hideMark/>
          </w:tcPr>
          <w:p w14:paraId="2786C624" w14:textId="77777777" w:rsidR="00CA16E0" w:rsidRPr="00CA16E0" w:rsidRDefault="00CA16E0" w:rsidP="00DF6250">
            <w:pPr>
              <w:widowControl/>
              <w:autoSpaceDE/>
              <w:autoSpaceDN/>
              <w:adjustRightInd/>
              <w:rPr>
                <w:rFonts w:eastAsia="Times New Roman"/>
                <w:sz w:val="16"/>
                <w:szCs w:val="16"/>
              </w:rPr>
            </w:pPr>
            <w:r w:rsidRPr="00CA16E0">
              <w:rPr>
                <w:rFonts w:eastAsia="Times New Roman"/>
                <w:sz w:val="16"/>
                <w:szCs w:val="16"/>
              </w:rPr>
              <w:t>PAYE</w:t>
            </w:r>
          </w:p>
        </w:tc>
        <w:tc>
          <w:tcPr>
            <w:tcW w:w="1276" w:type="dxa"/>
            <w:shd w:val="clear" w:color="auto" w:fill="auto"/>
            <w:noWrap/>
            <w:vAlign w:val="bottom"/>
            <w:hideMark/>
          </w:tcPr>
          <w:p w14:paraId="786C2486" w14:textId="77777777" w:rsidR="00CA16E0" w:rsidRPr="00CA16E0" w:rsidRDefault="00CA16E0" w:rsidP="00DF6250">
            <w:pPr>
              <w:widowControl/>
              <w:autoSpaceDE/>
              <w:autoSpaceDN/>
              <w:adjustRightInd/>
              <w:jc w:val="right"/>
              <w:rPr>
                <w:rFonts w:eastAsia="Times New Roman"/>
                <w:sz w:val="16"/>
                <w:szCs w:val="16"/>
              </w:rPr>
            </w:pPr>
            <w:r w:rsidRPr="00CA16E0">
              <w:rPr>
                <w:rFonts w:eastAsia="Times New Roman"/>
                <w:sz w:val="16"/>
                <w:szCs w:val="16"/>
              </w:rPr>
              <w:t>107.40</w:t>
            </w:r>
          </w:p>
        </w:tc>
      </w:tr>
      <w:tr w:rsidR="00CA16E0" w:rsidRPr="00CA16E0" w14:paraId="2126F8A3" w14:textId="77777777" w:rsidTr="00DF6250">
        <w:trPr>
          <w:trHeight w:val="260"/>
        </w:trPr>
        <w:tc>
          <w:tcPr>
            <w:tcW w:w="989" w:type="dxa"/>
            <w:shd w:val="clear" w:color="auto" w:fill="auto"/>
            <w:noWrap/>
            <w:vAlign w:val="bottom"/>
            <w:hideMark/>
          </w:tcPr>
          <w:p w14:paraId="1B73FCC9" w14:textId="77777777" w:rsidR="00CA16E0" w:rsidRPr="00CA16E0" w:rsidRDefault="00CA16E0" w:rsidP="00DF6250">
            <w:pPr>
              <w:widowControl/>
              <w:autoSpaceDE/>
              <w:autoSpaceDN/>
              <w:adjustRightInd/>
              <w:jc w:val="right"/>
              <w:rPr>
                <w:rFonts w:eastAsia="Times New Roman"/>
                <w:sz w:val="16"/>
                <w:szCs w:val="16"/>
              </w:rPr>
            </w:pPr>
            <w:r w:rsidRPr="00CA16E0">
              <w:rPr>
                <w:rFonts w:eastAsia="Times New Roman"/>
                <w:sz w:val="16"/>
                <w:szCs w:val="16"/>
              </w:rPr>
              <w:t>02/06/2023</w:t>
            </w:r>
          </w:p>
        </w:tc>
        <w:tc>
          <w:tcPr>
            <w:tcW w:w="2129" w:type="dxa"/>
            <w:shd w:val="clear" w:color="auto" w:fill="auto"/>
            <w:noWrap/>
            <w:vAlign w:val="bottom"/>
            <w:hideMark/>
          </w:tcPr>
          <w:p w14:paraId="4BB55D39" w14:textId="77777777" w:rsidR="00CA16E0" w:rsidRPr="00CA16E0" w:rsidRDefault="00CA16E0" w:rsidP="00DF6250">
            <w:pPr>
              <w:widowControl/>
              <w:autoSpaceDE/>
              <w:autoSpaceDN/>
              <w:adjustRightInd/>
              <w:rPr>
                <w:rFonts w:eastAsia="Times New Roman"/>
                <w:sz w:val="16"/>
                <w:szCs w:val="16"/>
              </w:rPr>
            </w:pPr>
            <w:r w:rsidRPr="00CA16E0">
              <w:rPr>
                <w:rFonts w:eastAsia="Times New Roman"/>
                <w:sz w:val="16"/>
                <w:szCs w:val="16"/>
              </w:rPr>
              <w:t>Garth Rhodes</w:t>
            </w:r>
          </w:p>
        </w:tc>
        <w:tc>
          <w:tcPr>
            <w:tcW w:w="3402" w:type="dxa"/>
            <w:shd w:val="clear" w:color="auto" w:fill="auto"/>
            <w:noWrap/>
            <w:vAlign w:val="bottom"/>
            <w:hideMark/>
          </w:tcPr>
          <w:p w14:paraId="07C62203" w14:textId="77777777" w:rsidR="00CA16E0" w:rsidRPr="00CA16E0" w:rsidRDefault="00CA16E0" w:rsidP="00DF6250">
            <w:pPr>
              <w:widowControl/>
              <w:autoSpaceDE/>
              <w:autoSpaceDN/>
              <w:adjustRightInd/>
              <w:rPr>
                <w:rFonts w:eastAsia="Times New Roman"/>
                <w:sz w:val="16"/>
                <w:szCs w:val="16"/>
              </w:rPr>
            </w:pPr>
            <w:r w:rsidRPr="00CA16E0">
              <w:rPr>
                <w:rFonts w:eastAsia="Times New Roman"/>
                <w:sz w:val="16"/>
                <w:szCs w:val="16"/>
              </w:rPr>
              <w:t>Salary &amp; Expenses</w:t>
            </w:r>
          </w:p>
        </w:tc>
        <w:tc>
          <w:tcPr>
            <w:tcW w:w="1276" w:type="dxa"/>
            <w:shd w:val="clear" w:color="auto" w:fill="auto"/>
            <w:noWrap/>
            <w:vAlign w:val="bottom"/>
            <w:hideMark/>
          </w:tcPr>
          <w:p w14:paraId="57137972" w14:textId="77777777" w:rsidR="00CA16E0" w:rsidRPr="00CA16E0" w:rsidRDefault="00CA16E0" w:rsidP="00DF6250">
            <w:pPr>
              <w:widowControl/>
              <w:autoSpaceDE/>
              <w:autoSpaceDN/>
              <w:adjustRightInd/>
              <w:jc w:val="right"/>
              <w:rPr>
                <w:rFonts w:eastAsia="Times New Roman"/>
                <w:sz w:val="16"/>
                <w:szCs w:val="16"/>
                <w:u w:val="single"/>
              </w:rPr>
            </w:pPr>
            <w:r w:rsidRPr="00CA16E0">
              <w:rPr>
                <w:rFonts w:eastAsia="Times New Roman"/>
                <w:sz w:val="16"/>
                <w:szCs w:val="16"/>
                <w:u w:val="single"/>
              </w:rPr>
              <w:t>432.48</w:t>
            </w:r>
          </w:p>
        </w:tc>
      </w:tr>
      <w:tr w:rsidR="00CA16E0" w:rsidRPr="00CA16E0" w14:paraId="1E1881A0" w14:textId="77777777" w:rsidTr="00DF6250">
        <w:trPr>
          <w:trHeight w:val="260"/>
        </w:trPr>
        <w:tc>
          <w:tcPr>
            <w:tcW w:w="989" w:type="dxa"/>
            <w:shd w:val="clear" w:color="auto" w:fill="auto"/>
            <w:noWrap/>
            <w:vAlign w:val="bottom"/>
          </w:tcPr>
          <w:p w14:paraId="6F1D401B" w14:textId="77777777" w:rsidR="00CA16E0" w:rsidRPr="00CA16E0" w:rsidRDefault="00CA16E0" w:rsidP="00DF6250">
            <w:pPr>
              <w:widowControl/>
              <w:autoSpaceDE/>
              <w:autoSpaceDN/>
              <w:adjustRightInd/>
              <w:jc w:val="right"/>
              <w:rPr>
                <w:rFonts w:eastAsia="Times New Roman"/>
                <w:b/>
                <w:bCs/>
                <w:sz w:val="16"/>
                <w:szCs w:val="16"/>
              </w:rPr>
            </w:pPr>
          </w:p>
        </w:tc>
        <w:tc>
          <w:tcPr>
            <w:tcW w:w="2129" w:type="dxa"/>
            <w:shd w:val="clear" w:color="auto" w:fill="auto"/>
            <w:noWrap/>
            <w:vAlign w:val="bottom"/>
          </w:tcPr>
          <w:p w14:paraId="5031432B" w14:textId="77777777" w:rsidR="00CA16E0" w:rsidRPr="00CA16E0" w:rsidRDefault="00CA16E0" w:rsidP="00DF6250">
            <w:pPr>
              <w:widowControl/>
              <w:autoSpaceDE/>
              <w:autoSpaceDN/>
              <w:adjustRightInd/>
              <w:jc w:val="right"/>
              <w:rPr>
                <w:rFonts w:eastAsia="Times New Roman"/>
                <w:b/>
                <w:bCs/>
                <w:sz w:val="16"/>
                <w:szCs w:val="16"/>
              </w:rPr>
            </w:pPr>
          </w:p>
        </w:tc>
        <w:tc>
          <w:tcPr>
            <w:tcW w:w="3402" w:type="dxa"/>
            <w:shd w:val="clear" w:color="auto" w:fill="auto"/>
            <w:noWrap/>
            <w:vAlign w:val="bottom"/>
          </w:tcPr>
          <w:p w14:paraId="0CEAB01A" w14:textId="77777777" w:rsidR="00CA16E0" w:rsidRPr="00CA16E0" w:rsidRDefault="00CA16E0" w:rsidP="00DF6250">
            <w:pPr>
              <w:widowControl/>
              <w:autoSpaceDE/>
              <w:autoSpaceDN/>
              <w:adjustRightInd/>
              <w:jc w:val="right"/>
              <w:rPr>
                <w:rFonts w:eastAsia="Times New Roman"/>
                <w:b/>
                <w:bCs/>
                <w:sz w:val="16"/>
                <w:szCs w:val="16"/>
              </w:rPr>
            </w:pPr>
            <w:r w:rsidRPr="00CA16E0">
              <w:rPr>
                <w:rFonts w:eastAsia="Times New Roman"/>
                <w:b/>
                <w:bCs/>
                <w:sz w:val="16"/>
                <w:szCs w:val="16"/>
              </w:rPr>
              <w:t>Total</w:t>
            </w:r>
          </w:p>
        </w:tc>
        <w:tc>
          <w:tcPr>
            <w:tcW w:w="1276" w:type="dxa"/>
            <w:shd w:val="clear" w:color="auto" w:fill="auto"/>
            <w:noWrap/>
            <w:vAlign w:val="bottom"/>
          </w:tcPr>
          <w:p w14:paraId="22728301" w14:textId="77777777" w:rsidR="00CA16E0" w:rsidRPr="00CA16E0" w:rsidRDefault="00CA16E0" w:rsidP="00DF6250">
            <w:pPr>
              <w:widowControl/>
              <w:autoSpaceDE/>
              <w:autoSpaceDN/>
              <w:adjustRightInd/>
              <w:jc w:val="right"/>
              <w:rPr>
                <w:rFonts w:eastAsia="Times New Roman"/>
                <w:b/>
                <w:bCs/>
                <w:sz w:val="16"/>
                <w:szCs w:val="16"/>
              </w:rPr>
            </w:pPr>
            <w:r w:rsidRPr="00CA16E0">
              <w:rPr>
                <w:rFonts w:eastAsia="Times New Roman"/>
                <w:b/>
                <w:bCs/>
                <w:sz w:val="16"/>
                <w:szCs w:val="16"/>
              </w:rPr>
              <w:fldChar w:fldCharType="begin"/>
            </w:r>
            <w:r w:rsidRPr="00CA16E0">
              <w:rPr>
                <w:rFonts w:eastAsia="Times New Roman"/>
                <w:b/>
                <w:bCs/>
                <w:sz w:val="16"/>
                <w:szCs w:val="16"/>
              </w:rPr>
              <w:instrText xml:space="preserve"> =SUM(ABOVE) </w:instrText>
            </w:r>
            <w:r w:rsidRPr="00CA16E0">
              <w:rPr>
                <w:rFonts w:eastAsia="Times New Roman"/>
                <w:b/>
                <w:bCs/>
                <w:sz w:val="16"/>
                <w:szCs w:val="16"/>
              </w:rPr>
              <w:fldChar w:fldCharType="separate"/>
            </w:r>
            <w:r w:rsidRPr="00CA16E0">
              <w:rPr>
                <w:rFonts w:eastAsia="Times New Roman"/>
                <w:b/>
                <w:bCs/>
                <w:noProof/>
                <w:sz w:val="16"/>
                <w:szCs w:val="16"/>
              </w:rPr>
              <w:t>539.88</w:t>
            </w:r>
            <w:r w:rsidRPr="00CA16E0">
              <w:rPr>
                <w:rFonts w:eastAsia="Times New Roman"/>
                <w:b/>
                <w:bCs/>
                <w:sz w:val="16"/>
                <w:szCs w:val="16"/>
              </w:rPr>
              <w:fldChar w:fldCharType="end"/>
            </w:r>
          </w:p>
        </w:tc>
      </w:tr>
    </w:tbl>
    <w:p w14:paraId="0C342E45" w14:textId="77777777" w:rsidR="00875E43" w:rsidRPr="00875E43" w:rsidRDefault="00875E43" w:rsidP="00875E43">
      <w:pPr>
        <w:widowControl/>
        <w:autoSpaceDE/>
        <w:autoSpaceDN/>
        <w:adjustRightInd/>
        <w:spacing w:after="200"/>
        <w:ind w:left="360"/>
        <w:contextualSpacing/>
        <w:rPr>
          <w:rFonts w:eastAsia="Calibri"/>
          <w:sz w:val="18"/>
          <w:szCs w:val="18"/>
          <w:lang w:eastAsia="en-US"/>
        </w:rPr>
      </w:pPr>
    </w:p>
    <w:p w14:paraId="63598830" w14:textId="479A7981" w:rsidR="00CA16E0" w:rsidRPr="008E650C"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Requests for donations</w:t>
      </w:r>
      <w:r w:rsidRPr="00CA16E0">
        <w:rPr>
          <w:rFonts w:eastAsia="Calibri"/>
          <w:sz w:val="18"/>
          <w:szCs w:val="18"/>
          <w:lang w:eastAsia="en-US"/>
        </w:rPr>
        <w:t>. Request for a Donation to Citizens Advice Northumberland</w:t>
      </w:r>
      <w:r w:rsidRPr="00CA16E0">
        <w:rPr>
          <w:rFonts w:eastAsia="Calibri"/>
          <w:i/>
          <w:iCs/>
          <w:sz w:val="18"/>
          <w:szCs w:val="18"/>
          <w:lang w:eastAsia="en-US"/>
        </w:rPr>
        <w:t xml:space="preserve">. </w:t>
      </w:r>
      <w:r w:rsidRPr="00CA16E0">
        <w:rPr>
          <w:rFonts w:eastAsia="Calibri"/>
          <w:sz w:val="18"/>
          <w:szCs w:val="18"/>
          <w:lang w:eastAsia="en-US"/>
        </w:rPr>
        <w:t xml:space="preserve">£100 </w:t>
      </w:r>
      <w:r w:rsidR="008E650C" w:rsidRPr="008E650C">
        <w:rPr>
          <w:rFonts w:eastAsia="Calibri"/>
          <w:sz w:val="18"/>
          <w:szCs w:val="18"/>
          <w:lang w:eastAsia="en-US"/>
        </w:rPr>
        <w:t>approved.</w:t>
      </w:r>
      <w:r w:rsidR="008E650C">
        <w:rPr>
          <w:rFonts w:eastAsia="Calibri"/>
          <w:sz w:val="18"/>
          <w:szCs w:val="18"/>
          <w:lang w:eastAsia="en-US"/>
        </w:rPr>
        <w:tab/>
        <w:t xml:space="preserve"> </w:t>
      </w:r>
      <w:r w:rsidR="008E650C">
        <w:rPr>
          <w:rFonts w:eastAsia="Calibri"/>
          <w:b/>
          <w:bCs/>
          <w:sz w:val="18"/>
          <w:szCs w:val="18"/>
          <w:lang w:eastAsia="en-US"/>
        </w:rPr>
        <w:t>Action: Clerk</w:t>
      </w:r>
    </w:p>
    <w:p w14:paraId="2BBE198D" w14:textId="47384702" w:rsidR="008E650C" w:rsidRPr="00CA16E0" w:rsidRDefault="008E650C" w:rsidP="00DF6250">
      <w:pPr>
        <w:widowControl/>
        <w:numPr>
          <w:ilvl w:val="1"/>
          <w:numId w:val="1"/>
        </w:numPr>
        <w:tabs>
          <w:tab w:val="num" w:pos="720"/>
        </w:tabs>
        <w:autoSpaceDE/>
        <w:autoSpaceDN/>
        <w:adjustRightInd/>
        <w:spacing w:after="200"/>
        <w:contextualSpacing/>
        <w:rPr>
          <w:rFonts w:eastAsia="Calibri"/>
          <w:sz w:val="18"/>
          <w:szCs w:val="18"/>
          <w:lang w:eastAsia="en-US"/>
        </w:rPr>
      </w:pPr>
      <w:r>
        <w:rPr>
          <w:rFonts w:eastAsia="Calibri"/>
          <w:sz w:val="18"/>
          <w:szCs w:val="18"/>
          <w:u w:val="single"/>
          <w:lang w:eastAsia="en-US"/>
        </w:rPr>
        <w:t>Bank Reconciliation to 30</w:t>
      </w:r>
      <w:r w:rsidRPr="008E650C">
        <w:rPr>
          <w:rFonts w:eastAsia="Calibri"/>
          <w:sz w:val="18"/>
          <w:szCs w:val="18"/>
          <w:u w:val="single"/>
          <w:vertAlign w:val="superscript"/>
          <w:lang w:eastAsia="en-US"/>
        </w:rPr>
        <w:t>th</w:t>
      </w:r>
      <w:r>
        <w:rPr>
          <w:rFonts w:eastAsia="Calibri"/>
          <w:sz w:val="18"/>
          <w:szCs w:val="18"/>
          <w:u w:val="single"/>
          <w:lang w:eastAsia="en-US"/>
        </w:rPr>
        <w:t xml:space="preserve"> June 2023.</w:t>
      </w:r>
      <w:r w:rsidR="00DF6250">
        <w:rPr>
          <w:rFonts w:eastAsia="Calibri"/>
          <w:sz w:val="18"/>
          <w:szCs w:val="18"/>
          <w:lang w:eastAsia="en-US"/>
        </w:rPr>
        <w:t xml:space="preserve"> Approved</w:t>
      </w:r>
    </w:p>
    <w:tbl>
      <w:tblPr>
        <w:tblW w:w="78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176"/>
        <w:gridCol w:w="1856"/>
        <w:gridCol w:w="976"/>
        <w:gridCol w:w="1256"/>
      </w:tblGrid>
      <w:tr w:rsidR="00CA16E0" w:rsidRPr="00CA16E0" w14:paraId="4F76DB2A" w14:textId="77777777" w:rsidTr="00BA6AAE">
        <w:trPr>
          <w:trHeight w:val="260"/>
        </w:trPr>
        <w:tc>
          <w:tcPr>
            <w:tcW w:w="6565" w:type="dxa"/>
            <w:gridSpan w:val="4"/>
            <w:shd w:val="clear" w:color="auto" w:fill="auto"/>
            <w:noWrap/>
            <w:vAlign w:val="bottom"/>
            <w:hideMark/>
          </w:tcPr>
          <w:p w14:paraId="7CCA9537" w14:textId="77777777" w:rsidR="00CA16E0" w:rsidRPr="00CA16E0" w:rsidRDefault="00CA16E0" w:rsidP="00DF6250">
            <w:pPr>
              <w:widowControl/>
              <w:autoSpaceDE/>
              <w:autoSpaceDN/>
              <w:adjustRightInd/>
              <w:rPr>
                <w:rFonts w:eastAsia="Times New Roman"/>
                <w:b/>
                <w:bCs/>
                <w:sz w:val="18"/>
                <w:szCs w:val="18"/>
              </w:rPr>
            </w:pPr>
            <w:r w:rsidRPr="00CA16E0">
              <w:rPr>
                <w:rFonts w:eastAsia="Times New Roman"/>
                <w:b/>
                <w:bCs/>
                <w:sz w:val="18"/>
                <w:szCs w:val="18"/>
              </w:rPr>
              <w:t>Balance per bank statements as at 25th May 2023</w:t>
            </w:r>
          </w:p>
        </w:tc>
        <w:tc>
          <w:tcPr>
            <w:tcW w:w="1256" w:type="dxa"/>
            <w:shd w:val="clear" w:color="auto" w:fill="auto"/>
            <w:noWrap/>
            <w:vAlign w:val="bottom"/>
            <w:hideMark/>
          </w:tcPr>
          <w:p w14:paraId="02CB61E2" w14:textId="77777777" w:rsidR="00CA16E0" w:rsidRPr="00CA16E0" w:rsidRDefault="00CA16E0" w:rsidP="00DF6250">
            <w:pPr>
              <w:widowControl/>
              <w:autoSpaceDE/>
              <w:autoSpaceDN/>
              <w:adjustRightInd/>
              <w:jc w:val="center"/>
              <w:rPr>
                <w:rFonts w:eastAsia="Times New Roman"/>
                <w:sz w:val="18"/>
                <w:szCs w:val="18"/>
              </w:rPr>
            </w:pPr>
            <w:r w:rsidRPr="00CA16E0">
              <w:rPr>
                <w:rFonts w:eastAsia="Times New Roman"/>
                <w:sz w:val="18"/>
                <w:szCs w:val="18"/>
              </w:rPr>
              <w:t>£</w:t>
            </w:r>
          </w:p>
        </w:tc>
      </w:tr>
      <w:tr w:rsidR="00CA16E0" w:rsidRPr="00CA16E0" w14:paraId="1665FEDB" w14:textId="77777777" w:rsidTr="00BA6AAE">
        <w:trPr>
          <w:trHeight w:val="260"/>
        </w:trPr>
        <w:tc>
          <w:tcPr>
            <w:tcW w:w="6565" w:type="dxa"/>
            <w:gridSpan w:val="4"/>
            <w:shd w:val="clear" w:color="auto" w:fill="auto"/>
            <w:noWrap/>
            <w:vAlign w:val="bottom"/>
            <w:hideMark/>
          </w:tcPr>
          <w:p w14:paraId="1DC2BFB7" w14:textId="77777777" w:rsidR="00CA16E0" w:rsidRPr="00CA16E0" w:rsidRDefault="00CA16E0" w:rsidP="00DF6250">
            <w:pPr>
              <w:widowControl/>
              <w:autoSpaceDE/>
              <w:autoSpaceDN/>
              <w:adjustRightInd/>
              <w:rPr>
                <w:rFonts w:eastAsia="Times New Roman"/>
                <w:sz w:val="18"/>
                <w:szCs w:val="18"/>
              </w:rPr>
            </w:pPr>
            <w:r w:rsidRPr="00CA16E0">
              <w:rPr>
                <w:rFonts w:eastAsia="Times New Roman"/>
                <w:sz w:val="18"/>
                <w:szCs w:val="18"/>
              </w:rPr>
              <w:t>Community account</w:t>
            </w:r>
          </w:p>
        </w:tc>
        <w:tc>
          <w:tcPr>
            <w:tcW w:w="1256" w:type="dxa"/>
            <w:shd w:val="clear" w:color="auto" w:fill="auto"/>
            <w:noWrap/>
            <w:vAlign w:val="bottom"/>
            <w:hideMark/>
          </w:tcPr>
          <w:p w14:paraId="534197B6"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59743.31</w:t>
            </w:r>
          </w:p>
        </w:tc>
      </w:tr>
      <w:tr w:rsidR="00CA16E0" w:rsidRPr="00CA16E0" w14:paraId="71A9D4ED" w14:textId="77777777" w:rsidTr="00BA6AAE">
        <w:trPr>
          <w:trHeight w:val="260"/>
        </w:trPr>
        <w:tc>
          <w:tcPr>
            <w:tcW w:w="6565" w:type="dxa"/>
            <w:gridSpan w:val="4"/>
            <w:shd w:val="clear" w:color="auto" w:fill="auto"/>
            <w:noWrap/>
            <w:vAlign w:val="bottom"/>
            <w:hideMark/>
          </w:tcPr>
          <w:p w14:paraId="61EED3F3" w14:textId="77777777" w:rsidR="00CA16E0" w:rsidRPr="00CA16E0" w:rsidRDefault="00CA16E0" w:rsidP="00DF6250">
            <w:pPr>
              <w:widowControl/>
              <w:autoSpaceDE/>
              <w:autoSpaceDN/>
              <w:adjustRightInd/>
              <w:rPr>
                <w:rFonts w:eastAsia="Times New Roman"/>
                <w:sz w:val="18"/>
                <w:szCs w:val="18"/>
              </w:rPr>
            </w:pPr>
            <w:r w:rsidRPr="00CA16E0">
              <w:rPr>
                <w:rFonts w:eastAsia="Times New Roman"/>
                <w:sz w:val="18"/>
                <w:szCs w:val="18"/>
              </w:rPr>
              <w:t>Business Saver</w:t>
            </w:r>
          </w:p>
        </w:tc>
        <w:tc>
          <w:tcPr>
            <w:tcW w:w="1256" w:type="dxa"/>
            <w:shd w:val="clear" w:color="auto" w:fill="auto"/>
            <w:noWrap/>
            <w:vAlign w:val="bottom"/>
            <w:hideMark/>
          </w:tcPr>
          <w:p w14:paraId="2245FA8E"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6118.24</w:t>
            </w:r>
          </w:p>
        </w:tc>
      </w:tr>
      <w:tr w:rsidR="00CA16E0" w:rsidRPr="00CA16E0" w14:paraId="55328213" w14:textId="77777777" w:rsidTr="00BA6AAE">
        <w:trPr>
          <w:trHeight w:val="260"/>
        </w:trPr>
        <w:tc>
          <w:tcPr>
            <w:tcW w:w="6565" w:type="dxa"/>
            <w:gridSpan w:val="4"/>
            <w:shd w:val="clear" w:color="auto" w:fill="auto"/>
            <w:noWrap/>
            <w:vAlign w:val="bottom"/>
            <w:hideMark/>
          </w:tcPr>
          <w:p w14:paraId="1B5A82E8" w14:textId="77777777" w:rsidR="00CA16E0" w:rsidRPr="00CA16E0" w:rsidRDefault="00CA16E0" w:rsidP="00DF6250">
            <w:pPr>
              <w:widowControl/>
              <w:autoSpaceDE/>
              <w:autoSpaceDN/>
              <w:adjustRightInd/>
              <w:rPr>
                <w:rFonts w:eastAsia="Times New Roman"/>
                <w:sz w:val="18"/>
                <w:szCs w:val="18"/>
              </w:rPr>
            </w:pPr>
          </w:p>
        </w:tc>
        <w:tc>
          <w:tcPr>
            <w:tcW w:w="1256" w:type="dxa"/>
            <w:shd w:val="clear" w:color="auto" w:fill="auto"/>
            <w:noWrap/>
            <w:vAlign w:val="bottom"/>
            <w:hideMark/>
          </w:tcPr>
          <w:p w14:paraId="7A5CCD07"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65861.55</w:t>
            </w:r>
          </w:p>
        </w:tc>
      </w:tr>
      <w:tr w:rsidR="00CA16E0" w:rsidRPr="00CA16E0" w14:paraId="2AC27009" w14:textId="77777777" w:rsidTr="00BA6AAE">
        <w:trPr>
          <w:trHeight w:val="260"/>
        </w:trPr>
        <w:tc>
          <w:tcPr>
            <w:tcW w:w="2557" w:type="dxa"/>
            <w:shd w:val="clear" w:color="auto" w:fill="auto"/>
            <w:noWrap/>
            <w:vAlign w:val="bottom"/>
            <w:hideMark/>
          </w:tcPr>
          <w:p w14:paraId="0DB4E88C" w14:textId="77777777" w:rsidR="00CA16E0" w:rsidRPr="00CA16E0" w:rsidRDefault="00CA16E0" w:rsidP="00DF6250">
            <w:pPr>
              <w:widowControl/>
              <w:autoSpaceDE/>
              <w:autoSpaceDN/>
              <w:adjustRightInd/>
              <w:rPr>
                <w:rFonts w:eastAsia="Times New Roman"/>
                <w:b/>
                <w:bCs/>
                <w:sz w:val="18"/>
                <w:szCs w:val="18"/>
              </w:rPr>
            </w:pPr>
            <w:r w:rsidRPr="00CA16E0">
              <w:rPr>
                <w:rFonts w:eastAsia="Times New Roman"/>
                <w:b/>
                <w:bCs/>
                <w:sz w:val="18"/>
                <w:szCs w:val="18"/>
              </w:rPr>
              <w:t>Less unpresented payments</w:t>
            </w:r>
          </w:p>
        </w:tc>
        <w:tc>
          <w:tcPr>
            <w:tcW w:w="1176" w:type="dxa"/>
            <w:shd w:val="clear" w:color="auto" w:fill="auto"/>
            <w:noWrap/>
            <w:vAlign w:val="bottom"/>
            <w:hideMark/>
          </w:tcPr>
          <w:p w14:paraId="704A0DEF" w14:textId="77777777" w:rsidR="00CA16E0" w:rsidRPr="00CA16E0" w:rsidRDefault="00CA16E0" w:rsidP="00DF6250">
            <w:pPr>
              <w:widowControl/>
              <w:autoSpaceDE/>
              <w:autoSpaceDN/>
              <w:adjustRightInd/>
              <w:rPr>
                <w:rFonts w:eastAsia="Times New Roman"/>
                <w:sz w:val="18"/>
                <w:szCs w:val="18"/>
              </w:rPr>
            </w:pPr>
          </w:p>
        </w:tc>
        <w:tc>
          <w:tcPr>
            <w:tcW w:w="1856" w:type="dxa"/>
            <w:shd w:val="clear" w:color="auto" w:fill="auto"/>
            <w:noWrap/>
            <w:vAlign w:val="bottom"/>
            <w:hideMark/>
          </w:tcPr>
          <w:p w14:paraId="64058A2D" w14:textId="77777777" w:rsidR="00CA16E0" w:rsidRPr="00CA16E0" w:rsidRDefault="00CA16E0" w:rsidP="00DF6250">
            <w:pPr>
              <w:widowControl/>
              <w:autoSpaceDE/>
              <w:autoSpaceDN/>
              <w:adjustRightInd/>
              <w:rPr>
                <w:rFonts w:eastAsia="Times New Roman"/>
                <w:sz w:val="18"/>
                <w:szCs w:val="18"/>
              </w:rPr>
            </w:pPr>
          </w:p>
        </w:tc>
        <w:tc>
          <w:tcPr>
            <w:tcW w:w="976" w:type="dxa"/>
            <w:shd w:val="clear" w:color="auto" w:fill="auto"/>
            <w:noWrap/>
            <w:vAlign w:val="bottom"/>
            <w:hideMark/>
          </w:tcPr>
          <w:p w14:paraId="4392C008" w14:textId="77777777" w:rsidR="00CA16E0" w:rsidRPr="00CA16E0" w:rsidRDefault="00CA16E0" w:rsidP="00DF6250">
            <w:pPr>
              <w:widowControl/>
              <w:autoSpaceDE/>
              <w:autoSpaceDN/>
              <w:adjustRightInd/>
              <w:rPr>
                <w:rFonts w:eastAsia="Times New Roman"/>
                <w:sz w:val="18"/>
                <w:szCs w:val="18"/>
              </w:rPr>
            </w:pPr>
          </w:p>
        </w:tc>
        <w:tc>
          <w:tcPr>
            <w:tcW w:w="1256" w:type="dxa"/>
            <w:shd w:val="clear" w:color="auto" w:fill="auto"/>
            <w:noWrap/>
            <w:vAlign w:val="bottom"/>
            <w:hideMark/>
          </w:tcPr>
          <w:p w14:paraId="6FDDCB05" w14:textId="77777777" w:rsidR="00CA16E0" w:rsidRPr="00CA16E0" w:rsidRDefault="00CA16E0" w:rsidP="00DF6250">
            <w:pPr>
              <w:widowControl/>
              <w:autoSpaceDE/>
              <w:autoSpaceDN/>
              <w:adjustRightInd/>
              <w:rPr>
                <w:rFonts w:eastAsia="Times New Roman"/>
                <w:sz w:val="18"/>
                <w:szCs w:val="18"/>
              </w:rPr>
            </w:pPr>
          </w:p>
        </w:tc>
      </w:tr>
      <w:tr w:rsidR="00CA16E0" w:rsidRPr="00CA16E0" w14:paraId="2E9E0ED5" w14:textId="77777777" w:rsidTr="00BA6AAE">
        <w:trPr>
          <w:trHeight w:val="260"/>
        </w:trPr>
        <w:tc>
          <w:tcPr>
            <w:tcW w:w="2557" w:type="dxa"/>
            <w:shd w:val="clear" w:color="auto" w:fill="auto"/>
            <w:noWrap/>
            <w:vAlign w:val="bottom"/>
            <w:hideMark/>
          </w:tcPr>
          <w:p w14:paraId="0050CE6F" w14:textId="77777777" w:rsidR="00CA16E0" w:rsidRPr="00CA16E0" w:rsidRDefault="00CA16E0" w:rsidP="00DF6250">
            <w:pPr>
              <w:widowControl/>
              <w:autoSpaceDE/>
              <w:autoSpaceDN/>
              <w:adjustRightInd/>
              <w:rPr>
                <w:rFonts w:eastAsia="Times New Roman"/>
                <w:sz w:val="18"/>
                <w:szCs w:val="18"/>
              </w:rPr>
            </w:pPr>
          </w:p>
        </w:tc>
        <w:tc>
          <w:tcPr>
            <w:tcW w:w="1176" w:type="dxa"/>
            <w:shd w:val="clear" w:color="auto" w:fill="auto"/>
            <w:noWrap/>
            <w:vAlign w:val="bottom"/>
            <w:hideMark/>
          </w:tcPr>
          <w:p w14:paraId="370C1E8A"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02/06/2023</w:t>
            </w:r>
          </w:p>
        </w:tc>
        <w:tc>
          <w:tcPr>
            <w:tcW w:w="1856" w:type="dxa"/>
            <w:shd w:val="clear" w:color="auto" w:fill="auto"/>
            <w:noWrap/>
            <w:vAlign w:val="bottom"/>
            <w:hideMark/>
          </w:tcPr>
          <w:p w14:paraId="66FC6009" w14:textId="77777777" w:rsidR="00CA16E0" w:rsidRPr="00CA16E0" w:rsidRDefault="00CA16E0" w:rsidP="00DF6250">
            <w:pPr>
              <w:widowControl/>
              <w:autoSpaceDE/>
              <w:autoSpaceDN/>
              <w:adjustRightInd/>
              <w:rPr>
                <w:rFonts w:eastAsia="Times New Roman"/>
                <w:sz w:val="18"/>
                <w:szCs w:val="18"/>
              </w:rPr>
            </w:pPr>
            <w:r w:rsidRPr="00CA16E0">
              <w:rPr>
                <w:rFonts w:eastAsia="Times New Roman"/>
                <w:sz w:val="18"/>
                <w:szCs w:val="18"/>
              </w:rPr>
              <w:t>HMRC</w:t>
            </w:r>
          </w:p>
        </w:tc>
        <w:tc>
          <w:tcPr>
            <w:tcW w:w="976" w:type="dxa"/>
            <w:shd w:val="clear" w:color="auto" w:fill="auto"/>
            <w:noWrap/>
            <w:vAlign w:val="bottom"/>
            <w:hideMark/>
          </w:tcPr>
          <w:p w14:paraId="7AFD2191"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107.40</w:t>
            </w:r>
          </w:p>
        </w:tc>
        <w:tc>
          <w:tcPr>
            <w:tcW w:w="1256" w:type="dxa"/>
            <w:shd w:val="clear" w:color="auto" w:fill="auto"/>
            <w:noWrap/>
            <w:vAlign w:val="bottom"/>
            <w:hideMark/>
          </w:tcPr>
          <w:p w14:paraId="5BFDB1E2" w14:textId="77777777" w:rsidR="00CA16E0" w:rsidRPr="00CA16E0" w:rsidRDefault="00CA16E0" w:rsidP="00DF6250">
            <w:pPr>
              <w:widowControl/>
              <w:autoSpaceDE/>
              <w:autoSpaceDN/>
              <w:adjustRightInd/>
              <w:jc w:val="right"/>
              <w:rPr>
                <w:rFonts w:eastAsia="Times New Roman"/>
                <w:sz w:val="18"/>
                <w:szCs w:val="18"/>
              </w:rPr>
            </w:pPr>
          </w:p>
        </w:tc>
      </w:tr>
      <w:tr w:rsidR="00CA16E0" w:rsidRPr="00CA16E0" w14:paraId="1942B171" w14:textId="77777777" w:rsidTr="00BA6AAE">
        <w:trPr>
          <w:trHeight w:val="260"/>
        </w:trPr>
        <w:tc>
          <w:tcPr>
            <w:tcW w:w="2557" w:type="dxa"/>
            <w:shd w:val="clear" w:color="auto" w:fill="auto"/>
            <w:noWrap/>
            <w:vAlign w:val="bottom"/>
            <w:hideMark/>
          </w:tcPr>
          <w:p w14:paraId="00ABD228" w14:textId="77777777" w:rsidR="00CA16E0" w:rsidRPr="00CA16E0" w:rsidRDefault="00CA16E0" w:rsidP="00DF6250">
            <w:pPr>
              <w:widowControl/>
              <w:autoSpaceDE/>
              <w:autoSpaceDN/>
              <w:adjustRightInd/>
              <w:rPr>
                <w:rFonts w:eastAsia="Times New Roman"/>
                <w:sz w:val="18"/>
                <w:szCs w:val="18"/>
              </w:rPr>
            </w:pPr>
          </w:p>
        </w:tc>
        <w:tc>
          <w:tcPr>
            <w:tcW w:w="1176" w:type="dxa"/>
            <w:shd w:val="clear" w:color="auto" w:fill="auto"/>
            <w:noWrap/>
            <w:vAlign w:val="bottom"/>
            <w:hideMark/>
          </w:tcPr>
          <w:p w14:paraId="5AA9F4AA"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02/06/2023</w:t>
            </w:r>
          </w:p>
        </w:tc>
        <w:tc>
          <w:tcPr>
            <w:tcW w:w="1856" w:type="dxa"/>
            <w:shd w:val="clear" w:color="auto" w:fill="auto"/>
            <w:noWrap/>
            <w:vAlign w:val="bottom"/>
            <w:hideMark/>
          </w:tcPr>
          <w:p w14:paraId="451BF713" w14:textId="77777777" w:rsidR="00CA16E0" w:rsidRPr="00CA16E0" w:rsidRDefault="00CA16E0" w:rsidP="00DF6250">
            <w:pPr>
              <w:widowControl/>
              <w:autoSpaceDE/>
              <w:autoSpaceDN/>
              <w:adjustRightInd/>
              <w:rPr>
                <w:rFonts w:eastAsia="Times New Roman"/>
                <w:sz w:val="18"/>
                <w:szCs w:val="18"/>
              </w:rPr>
            </w:pPr>
            <w:r w:rsidRPr="00CA16E0">
              <w:rPr>
                <w:rFonts w:eastAsia="Times New Roman"/>
                <w:sz w:val="18"/>
                <w:szCs w:val="18"/>
              </w:rPr>
              <w:t>Garth Rhodes</w:t>
            </w:r>
          </w:p>
        </w:tc>
        <w:tc>
          <w:tcPr>
            <w:tcW w:w="976" w:type="dxa"/>
            <w:shd w:val="clear" w:color="auto" w:fill="auto"/>
            <w:noWrap/>
            <w:vAlign w:val="bottom"/>
            <w:hideMark/>
          </w:tcPr>
          <w:p w14:paraId="5CE2669F"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432.48</w:t>
            </w:r>
          </w:p>
        </w:tc>
        <w:tc>
          <w:tcPr>
            <w:tcW w:w="1256" w:type="dxa"/>
            <w:shd w:val="clear" w:color="auto" w:fill="auto"/>
            <w:noWrap/>
            <w:vAlign w:val="bottom"/>
            <w:hideMark/>
          </w:tcPr>
          <w:p w14:paraId="7487CFFA" w14:textId="77777777" w:rsidR="00CA16E0" w:rsidRPr="00CA16E0" w:rsidRDefault="00CA16E0" w:rsidP="00DF6250">
            <w:pPr>
              <w:widowControl/>
              <w:autoSpaceDE/>
              <w:autoSpaceDN/>
              <w:adjustRightInd/>
              <w:jc w:val="right"/>
              <w:rPr>
                <w:rFonts w:eastAsia="Times New Roman"/>
                <w:sz w:val="18"/>
                <w:szCs w:val="18"/>
              </w:rPr>
            </w:pPr>
          </w:p>
        </w:tc>
      </w:tr>
      <w:tr w:rsidR="00CA16E0" w:rsidRPr="00CA16E0" w14:paraId="16260419" w14:textId="77777777" w:rsidTr="00BA6AAE">
        <w:trPr>
          <w:trHeight w:val="260"/>
        </w:trPr>
        <w:tc>
          <w:tcPr>
            <w:tcW w:w="2557" w:type="dxa"/>
            <w:shd w:val="clear" w:color="auto" w:fill="auto"/>
            <w:noWrap/>
            <w:vAlign w:val="bottom"/>
            <w:hideMark/>
          </w:tcPr>
          <w:p w14:paraId="2E9E0D33" w14:textId="77777777" w:rsidR="00CA16E0" w:rsidRPr="00CA16E0" w:rsidRDefault="00CA16E0" w:rsidP="00DF6250">
            <w:pPr>
              <w:widowControl/>
              <w:autoSpaceDE/>
              <w:autoSpaceDN/>
              <w:adjustRightInd/>
              <w:rPr>
                <w:rFonts w:eastAsia="Times New Roman"/>
                <w:sz w:val="18"/>
                <w:szCs w:val="18"/>
              </w:rPr>
            </w:pPr>
            <w:r w:rsidRPr="00CA16E0">
              <w:rPr>
                <w:rFonts w:eastAsia="Times New Roman"/>
                <w:sz w:val="18"/>
                <w:szCs w:val="18"/>
              </w:rPr>
              <w:t> </w:t>
            </w:r>
          </w:p>
        </w:tc>
        <w:tc>
          <w:tcPr>
            <w:tcW w:w="1176" w:type="dxa"/>
            <w:shd w:val="clear" w:color="auto" w:fill="auto"/>
            <w:noWrap/>
            <w:vAlign w:val="center"/>
            <w:hideMark/>
          </w:tcPr>
          <w:p w14:paraId="006D2C82" w14:textId="77777777" w:rsidR="00CA16E0" w:rsidRPr="00CA16E0" w:rsidRDefault="00CA16E0" w:rsidP="00DF6250">
            <w:pPr>
              <w:widowControl/>
              <w:autoSpaceDE/>
              <w:autoSpaceDN/>
              <w:adjustRightInd/>
              <w:rPr>
                <w:rFonts w:eastAsia="Times New Roman"/>
                <w:sz w:val="18"/>
                <w:szCs w:val="18"/>
              </w:rPr>
            </w:pPr>
          </w:p>
        </w:tc>
        <w:tc>
          <w:tcPr>
            <w:tcW w:w="1856" w:type="dxa"/>
            <w:shd w:val="clear" w:color="auto" w:fill="auto"/>
            <w:noWrap/>
            <w:vAlign w:val="bottom"/>
            <w:hideMark/>
          </w:tcPr>
          <w:p w14:paraId="77511592" w14:textId="77777777" w:rsidR="00CA16E0" w:rsidRPr="00CA16E0" w:rsidRDefault="00CA16E0" w:rsidP="00DF6250">
            <w:pPr>
              <w:widowControl/>
              <w:autoSpaceDE/>
              <w:autoSpaceDN/>
              <w:adjustRightInd/>
              <w:rPr>
                <w:rFonts w:eastAsia="Times New Roman"/>
                <w:sz w:val="18"/>
                <w:szCs w:val="18"/>
              </w:rPr>
            </w:pPr>
          </w:p>
        </w:tc>
        <w:tc>
          <w:tcPr>
            <w:tcW w:w="976" w:type="dxa"/>
            <w:shd w:val="clear" w:color="auto" w:fill="auto"/>
            <w:noWrap/>
            <w:vAlign w:val="bottom"/>
            <w:hideMark/>
          </w:tcPr>
          <w:p w14:paraId="7CB57188" w14:textId="77777777" w:rsidR="00CA16E0" w:rsidRPr="00CA16E0" w:rsidRDefault="00CA16E0" w:rsidP="00DF6250">
            <w:pPr>
              <w:widowControl/>
              <w:autoSpaceDE/>
              <w:autoSpaceDN/>
              <w:adjustRightInd/>
              <w:rPr>
                <w:rFonts w:eastAsia="Times New Roman"/>
                <w:sz w:val="18"/>
                <w:szCs w:val="18"/>
              </w:rPr>
            </w:pPr>
          </w:p>
        </w:tc>
        <w:tc>
          <w:tcPr>
            <w:tcW w:w="1256" w:type="dxa"/>
            <w:shd w:val="clear" w:color="auto" w:fill="auto"/>
            <w:noWrap/>
            <w:vAlign w:val="bottom"/>
            <w:hideMark/>
          </w:tcPr>
          <w:p w14:paraId="57D15E93"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539.88</w:t>
            </w:r>
          </w:p>
        </w:tc>
      </w:tr>
      <w:tr w:rsidR="00CA16E0" w:rsidRPr="00CA16E0" w14:paraId="5028A74B" w14:textId="77777777" w:rsidTr="00BA6AAE">
        <w:trPr>
          <w:trHeight w:val="260"/>
        </w:trPr>
        <w:tc>
          <w:tcPr>
            <w:tcW w:w="6565" w:type="dxa"/>
            <w:gridSpan w:val="4"/>
            <w:shd w:val="clear" w:color="auto" w:fill="auto"/>
            <w:noWrap/>
            <w:vAlign w:val="bottom"/>
            <w:hideMark/>
          </w:tcPr>
          <w:p w14:paraId="4B77ECA0" w14:textId="77777777" w:rsidR="00CA16E0" w:rsidRPr="00CA16E0" w:rsidRDefault="00CA16E0" w:rsidP="00DF6250">
            <w:pPr>
              <w:widowControl/>
              <w:autoSpaceDE/>
              <w:autoSpaceDN/>
              <w:adjustRightInd/>
              <w:rPr>
                <w:rFonts w:eastAsia="Times New Roman"/>
                <w:b/>
                <w:bCs/>
                <w:sz w:val="18"/>
                <w:szCs w:val="18"/>
              </w:rPr>
            </w:pPr>
            <w:r w:rsidRPr="00CA16E0">
              <w:rPr>
                <w:rFonts w:eastAsia="Times New Roman"/>
                <w:b/>
                <w:bCs/>
                <w:sz w:val="18"/>
                <w:szCs w:val="18"/>
              </w:rPr>
              <w:t xml:space="preserve">Uncredited Deposits </w:t>
            </w:r>
          </w:p>
        </w:tc>
        <w:tc>
          <w:tcPr>
            <w:tcW w:w="1256" w:type="dxa"/>
            <w:shd w:val="clear" w:color="auto" w:fill="auto"/>
            <w:noWrap/>
            <w:vAlign w:val="bottom"/>
            <w:hideMark/>
          </w:tcPr>
          <w:p w14:paraId="52BDA325"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0.00</w:t>
            </w:r>
          </w:p>
        </w:tc>
      </w:tr>
      <w:tr w:rsidR="00CA16E0" w:rsidRPr="00CA16E0" w14:paraId="3D1721FC" w14:textId="77777777" w:rsidTr="00BA6AAE">
        <w:trPr>
          <w:trHeight w:val="260"/>
        </w:trPr>
        <w:tc>
          <w:tcPr>
            <w:tcW w:w="2557" w:type="dxa"/>
            <w:shd w:val="clear" w:color="auto" w:fill="auto"/>
            <w:noWrap/>
            <w:vAlign w:val="bottom"/>
            <w:hideMark/>
          </w:tcPr>
          <w:p w14:paraId="42A6D4D1" w14:textId="77777777" w:rsidR="00CA16E0" w:rsidRPr="00CA16E0" w:rsidRDefault="00CA16E0" w:rsidP="00DF6250">
            <w:pPr>
              <w:widowControl/>
              <w:autoSpaceDE/>
              <w:autoSpaceDN/>
              <w:adjustRightInd/>
              <w:rPr>
                <w:rFonts w:eastAsia="Times New Roman"/>
                <w:b/>
                <w:bCs/>
                <w:sz w:val="18"/>
                <w:szCs w:val="18"/>
              </w:rPr>
            </w:pPr>
            <w:r w:rsidRPr="00CA16E0">
              <w:rPr>
                <w:rFonts w:eastAsia="Times New Roman"/>
                <w:b/>
                <w:bCs/>
                <w:sz w:val="18"/>
                <w:szCs w:val="18"/>
              </w:rPr>
              <w:t>Balance</w:t>
            </w:r>
          </w:p>
        </w:tc>
        <w:tc>
          <w:tcPr>
            <w:tcW w:w="1176" w:type="dxa"/>
            <w:shd w:val="clear" w:color="auto" w:fill="auto"/>
            <w:noWrap/>
            <w:vAlign w:val="bottom"/>
            <w:hideMark/>
          </w:tcPr>
          <w:p w14:paraId="153F3756" w14:textId="77777777" w:rsidR="00CA16E0" w:rsidRPr="00CA16E0" w:rsidRDefault="00CA16E0" w:rsidP="00DF6250">
            <w:pPr>
              <w:widowControl/>
              <w:autoSpaceDE/>
              <w:autoSpaceDN/>
              <w:adjustRightInd/>
              <w:rPr>
                <w:rFonts w:eastAsia="Times New Roman"/>
                <w:sz w:val="18"/>
                <w:szCs w:val="18"/>
              </w:rPr>
            </w:pPr>
          </w:p>
        </w:tc>
        <w:tc>
          <w:tcPr>
            <w:tcW w:w="1856" w:type="dxa"/>
            <w:shd w:val="clear" w:color="auto" w:fill="auto"/>
            <w:noWrap/>
            <w:vAlign w:val="bottom"/>
            <w:hideMark/>
          </w:tcPr>
          <w:p w14:paraId="353A96D0" w14:textId="77777777" w:rsidR="00CA16E0" w:rsidRPr="00CA16E0" w:rsidRDefault="00CA16E0" w:rsidP="00DF6250">
            <w:pPr>
              <w:widowControl/>
              <w:autoSpaceDE/>
              <w:autoSpaceDN/>
              <w:adjustRightInd/>
              <w:rPr>
                <w:rFonts w:eastAsia="Times New Roman"/>
                <w:sz w:val="18"/>
                <w:szCs w:val="18"/>
              </w:rPr>
            </w:pPr>
          </w:p>
        </w:tc>
        <w:tc>
          <w:tcPr>
            <w:tcW w:w="976" w:type="dxa"/>
            <w:shd w:val="clear" w:color="auto" w:fill="auto"/>
            <w:noWrap/>
            <w:vAlign w:val="bottom"/>
            <w:hideMark/>
          </w:tcPr>
          <w:p w14:paraId="23B888B9" w14:textId="77777777" w:rsidR="00CA16E0" w:rsidRPr="00CA16E0" w:rsidRDefault="00CA16E0" w:rsidP="00DF6250">
            <w:pPr>
              <w:widowControl/>
              <w:autoSpaceDE/>
              <w:autoSpaceDN/>
              <w:adjustRightInd/>
              <w:rPr>
                <w:rFonts w:eastAsia="Times New Roman"/>
                <w:sz w:val="18"/>
                <w:szCs w:val="18"/>
              </w:rPr>
            </w:pPr>
          </w:p>
        </w:tc>
        <w:tc>
          <w:tcPr>
            <w:tcW w:w="1256" w:type="dxa"/>
            <w:shd w:val="clear" w:color="000000" w:fill="BFBFBF"/>
            <w:noWrap/>
            <w:vAlign w:val="bottom"/>
            <w:hideMark/>
          </w:tcPr>
          <w:p w14:paraId="7961EEE8"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65321.67</w:t>
            </w:r>
          </w:p>
        </w:tc>
      </w:tr>
      <w:tr w:rsidR="00CA16E0" w:rsidRPr="00CA16E0" w14:paraId="7D870BD8" w14:textId="77777777" w:rsidTr="00BA6AAE">
        <w:trPr>
          <w:trHeight w:val="260"/>
        </w:trPr>
        <w:tc>
          <w:tcPr>
            <w:tcW w:w="2557" w:type="dxa"/>
            <w:shd w:val="clear" w:color="auto" w:fill="auto"/>
            <w:noWrap/>
            <w:vAlign w:val="bottom"/>
            <w:hideMark/>
          </w:tcPr>
          <w:p w14:paraId="3B7F8302" w14:textId="77777777" w:rsidR="00CA16E0" w:rsidRPr="00CA16E0" w:rsidRDefault="00CA16E0" w:rsidP="00DF6250">
            <w:pPr>
              <w:widowControl/>
              <w:autoSpaceDE/>
              <w:autoSpaceDN/>
              <w:adjustRightInd/>
              <w:rPr>
                <w:rFonts w:eastAsia="Times New Roman"/>
                <w:b/>
                <w:bCs/>
                <w:sz w:val="18"/>
                <w:szCs w:val="18"/>
              </w:rPr>
            </w:pPr>
            <w:r w:rsidRPr="00CA16E0">
              <w:rPr>
                <w:rFonts w:eastAsia="Times New Roman"/>
                <w:b/>
                <w:bCs/>
                <w:sz w:val="18"/>
                <w:szCs w:val="18"/>
              </w:rPr>
              <w:t>Balance per cash book</w:t>
            </w:r>
          </w:p>
        </w:tc>
        <w:tc>
          <w:tcPr>
            <w:tcW w:w="1176" w:type="dxa"/>
            <w:shd w:val="clear" w:color="auto" w:fill="auto"/>
            <w:noWrap/>
            <w:vAlign w:val="bottom"/>
            <w:hideMark/>
          </w:tcPr>
          <w:p w14:paraId="25D1C1FD" w14:textId="77777777" w:rsidR="00CA16E0" w:rsidRPr="00CA16E0" w:rsidRDefault="00CA16E0" w:rsidP="00DF6250">
            <w:pPr>
              <w:widowControl/>
              <w:autoSpaceDE/>
              <w:autoSpaceDN/>
              <w:adjustRightInd/>
              <w:rPr>
                <w:rFonts w:eastAsia="Times New Roman"/>
                <w:sz w:val="18"/>
                <w:szCs w:val="18"/>
              </w:rPr>
            </w:pPr>
          </w:p>
        </w:tc>
        <w:tc>
          <w:tcPr>
            <w:tcW w:w="1856" w:type="dxa"/>
            <w:shd w:val="clear" w:color="auto" w:fill="auto"/>
            <w:noWrap/>
            <w:vAlign w:val="bottom"/>
            <w:hideMark/>
          </w:tcPr>
          <w:p w14:paraId="7B0BCDB7" w14:textId="77777777" w:rsidR="00CA16E0" w:rsidRPr="00CA16E0" w:rsidRDefault="00CA16E0" w:rsidP="00DF6250">
            <w:pPr>
              <w:widowControl/>
              <w:autoSpaceDE/>
              <w:autoSpaceDN/>
              <w:adjustRightInd/>
              <w:rPr>
                <w:rFonts w:eastAsia="Times New Roman"/>
                <w:sz w:val="18"/>
                <w:szCs w:val="18"/>
              </w:rPr>
            </w:pPr>
          </w:p>
        </w:tc>
        <w:tc>
          <w:tcPr>
            <w:tcW w:w="976" w:type="dxa"/>
            <w:shd w:val="clear" w:color="auto" w:fill="auto"/>
            <w:noWrap/>
            <w:vAlign w:val="bottom"/>
            <w:hideMark/>
          </w:tcPr>
          <w:p w14:paraId="0EDFD846" w14:textId="77777777" w:rsidR="00CA16E0" w:rsidRPr="00CA16E0" w:rsidRDefault="00CA16E0" w:rsidP="00DF6250">
            <w:pPr>
              <w:widowControl/>
              <w:autoSpaceDE/>
              <w:autoSpaceDN/>
              <w:adjustRightInd/>
              <w:rPr>
                <w:rFonts w:eastAsia="Times New Roman"/>
                <w:sz w:val="18"/>
                <w:szCs w:val="18"/>
              </w:rPr>
            </w:pPr>
          </w:p>
        </w:tc>
        <w:tc>
          <w:tcPr>
            <w:tcW w:w="1256" w:type="dxa"/>
            <w:shd w:val="clear" w:color="000000" w:fill="A6A6A6"/>
            <w:noWrap/>
            <w:vAlign w:val="bottom"/>
            <w:hideMark/>
          </w:tcPr>
          <w:p w14:paraId="3C78B365" w14:textId="77777777" w:rsidR="00CA16E0" w:rsidRPr="00CA16E0" w:rsidRDefault="00CA16E0" w:rsidP="00DF6250">
            <w:pPr>
              <w:widowControl/>
              <w:autoSpaceDE/>
              <w:autoSpaceDN/>
              <w:adjustRightInd/>
              <w:jc w:val="right"/>
              <w:rPr>
                <w:rFonts w:eastAsia="Times New Roman"/>
                <w:sz w:val="18"/>
                <w:szCs w:val="18"/>
              </w:rPr>
            </w:pPr>
            <w:r w:rsidRPr="00CA16E0">
              <w:rPr>
                <w:rFonts w:eastAsia="Times New Roman"/>
                <w:sz w:val="18"/>
                <w:szCs w:val="18"/>
              </w:rPr>
              <w:t>65321.67</w:t>
            </w:r>
          </w:p>
        </w:tc>
      </w:tr>
    </w:tbl>
    <w:p w14:paraId="40DE5BB9" w14:textId="77777777" w:rsidR="00CA16E0" w:rsidRPr="00CA16E0" w:rsidRDefault="00CA16E0" w:rsidP="00DF6250">
      <w:pPr>
        <w:widowControl/>
        <w:autoSpaceDE/>
        <w:autoSpaceDN/>
        <w:adjustRightInd/>
        <w:ind w:left="360"/>
        <w:rPr>
          <w:rFonts w:eastAsia="Calibri"/>
          <w:sz w:val="18"/>
          <w:szCs w:val="18"/>
          <w:lang w:eastAsia="en-US"/>
        </w:rPr>
      </w:pPr>
    </w:p>
    <w:p w14:paraId="2D71A498" w14:textId="77777777" w:rsidR="00CA16E0" w:rsidRPr="00CA16E0" w:rsidRDefault="00CA16E0" w:rsidP="00DF6250">
      <w:pPr>
        <w:widowControl/>
        <w:numPr>
          <w:ilvl w:val="0"/>
          <w:numId w:val="1"/>
        </w:numPr>
        <w:tabs>
          <w:tab w:val="num" w:pos="360"/>
        </w:tabs>
        <w:autoSpaceDE/>
        <w:autoSpaceDN/>
        <w:adjustRightInd/>
        <w:spacing w:after="200"/>
        <w:contextualSpacing/>
        <w:rPr>
          <w:rFonts w:eastAsia="Calibri"/>
          <w:b/>
          <w:sz w:val="18"/>
          <w:szCs w:val="18"/>
          <w:lang w:eastAsia="en-US"/>
        </w:rPr>
      </w:pPr>
      <w:r w:rsidRPr="00CA16E0">
        <w:rPr>
          <w:rFonts w:eastAsia="Calibri"/>
          <w:b/>
          <w:sz w:val="18"/>
          <w:szCs w:val="18"/>
          <w:lang w:eastAsia="en-US"/>
        </w:rPr>
        <w:t>Allotments</w:t>
      </w:r>
    </w:p>
    <w:p w14:paraId="7BC433A1" w14:textId="4D34CBC9"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lang w:eastAsia="en-US"/>
        </w:rPr>
        <w:t>Management.</w:t>
      </w:r>
      <w:r w:rsidR="00875E43">
        <w:rPr>
          <w:rFonts w:eastAsia="Calibri"/>
          <w:sz w:val="18"/>
          <w:szCs w:val="18"/>
          <w:lang w:eastAsia="en-US"/>
        </w:rPr>
        <w:t xml:space="preserve"> No issues</w:t>
      </w:r>
    </w:p>
    <w:p w14:paraId="30FDB494"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lang w:eastAsia="en-US"/>
        </w:rPr>
        <w:t>Maintenance including</w:t>
      </w:r>
    </w:p>
    <w:p w14:paraId="10056CCF" w14:textId="5C5C645B" w:rsidR="00CA16E0" w:rsidRPr="001E4EFE" w:rsidRDefault="00CA16E0" w:rsidP="00DF6250">
      <w:pPr>
        <w:widowControl/>
        <w:numPr>
          <w:ilvl w:val="0"/>
          <w:numId w:val="39"/>
        </w:numPr>
        <w:tabs>
          <w:tab w:val="num" w:pos="1080"/>
        </w:tabs>
        <w:autoSpaceDE/>
        <w:autoSpaceDN/>
        <w:adjustRightInd/>
        <w:spacing w:after="200"/>
        <w:ind w:left="1134"/>
        <w:contextualSpacing/>
        <w:rPr>
          <w:rFonts w:eastAsia="Calibri"/>
          <w:sz w:val="18"/>
          <w:szCs w:val="18"/>
          <w:lang w:eastAsia="en-US"/>
        </w:rPr>
      </w:pPr>
      <w:r w:rsidRPr="00CA16E0">
        <w:rPr>
          <w:rFonts w:eastAsia="Calibri"/>
          <w:sz w:val="18"/>
          <w:szCs w:val="18"/>
          <w:u w:val="single"/>
          <w:lang w:eastAsia="en-US"/>
        </w:rPr>
        <w:t>Repairs to Stone Wall adjoining West House</w:t>
      </w:r>
      <w:r w:rsidRPr="00CA16E0">
        <w:rPr>
          <w:rFonts w:eastAsia="Calibri"/>
          <w:sz w:val="18"/>
          <w:szCs w:val="18"/>
          <w:lang w:eastAsia="en-US"/>
        </w:rPr>
        <w:t xml:space="preserve">. </w:t>
      </w:r>
      <w:r w:rsidR="001E4EFE" w:rsidRPr="001E4EFE">
        <w:rPr>
          <w:rFonts w:eastAsia="Calibri"/>
          <w:sz w:val="18"/>
          <w:szCs w:val="18"/>
          <w:lang w:eastAsia="en-US"/>
        </w:rPr>
        <w:t>Agreed to ask Aidan Clark to undertake work</w:t>
      </w:r>
      <w:r w:rsidR="00875E43">
        <w:rPr>
          <w:rFonts w:eastAsia="Calibri"/>
          <w:sz w:val="18"/>
          <w:szCs w:val="18"/>
          <w:lang w:eastAsia="en-US"/>
        </w:rPr>
        <w:t>.</w:t>
      </w:r>
      <w:r w:rsidR="001E4EFE" w:rsidRPr="001E4EFE">
        <w:rPr>
          <w:rFonts w:eastAsia="Calibri"/>
          <w:sz w:val="18"/>
          <w:szCs w:val="18"/>
          <w:lang w:eastAsia="en-US"/>
        </w:rPr>
        <w:tab/>
      </w:r>
      <w:r w:rsidR="001E4EFE">
        <w:rPr>
          <w:rFonts w:eastAsia="Calibri"/>
          <w:sz w:val="18"/>
          <w:szCs w:val="18"/>
          <w:lang w:eastAsia="en-US"/>
        </w:rPr>
        <w:t xml:space="preserve">            </w:t>
      </w:r>
      <w:r w:rsidR="001E4EFE" w:rsidRPr="001E4EFE">
        <w:rPr>
          <w:rFonts w:eastAsia="Calibri"/>
          <w:b/>
          <w:bCs/>
          <w:sz w:val="18"/>
          <w:szCs w:val="18"/>
          <w:lang w:eastAsia="en-US"/>
        </w:rPr>
        <w:t>Action: Clerk/GF</w:t>
      </w:r>
    </w:p>
    <w:p w14:paraId="0FBA9260" w14:textId="2A9C2A05" w:rsidR="001E4EFE" w:rsidRDefault="001E4EFE" w:rsidP="00DF6250">
      <w:pPr>
        <w:widowControl/>
        <w:numPr>
          <w:ilvl w:val="0"/>
          <w:numId w:val="39"/>
        </w:numPr>
        <w:tabs>
          <w:tab w:val="num" w:pos="1080"/>
        </w:tabs>
        <w:autoSpaceDE/>
        <w:autoSpaceDN/>
        <w:adjustRightInd/>
        <w:spacing w:after="200"/>
        <w:ind w:left="1134"/>
        <w:contextualSpacing/>
        <w:rPr>
          <w:rFonts w:eastAsia="Calibri"/>
          <w:sz w:val="18"/>
          <w:szCs w:val="18"/>
          <w:lang w:eastAsia="en-US"/>
        </w:rPr>
      </w:pPr>
      <w:r>
        <w:rPr>
          <w:rFonts w:eastAsia="Calibri"/>
          <w:sz w:val="18"/>
          <w:szCs w:val="18"/>
          <w:u w:val="single"/>
          <w:lang w:eastAsia="en-US"/>
        </w:rPr>
        <w:t>Dripping Tap.</w:t>
      </w:r>
      <w:r>
        <w:rPr>
          <w:rFonts w:eastAsia="Calibri"/>
          <w:sz w:val="18"/>
          <w:szCs w:val="18"/>
          <w:lang w:eastAsia="en-US"/>
        </w:rPr>
        <w:t xml:space="preserve"> Repaired.</w:t>
      </w:r>
    </w:p>
    <w:p w14:paraId="71493EC8" w14:textId="77777777" w:rsidR="00875E43" w:rsidRDefault="00875E43" w:rsidP="00875E43">
      <w:pPr>
        <w:widowControl/>
        <w:autoSpaceDE/>
        <w:autoSpaceDN/>
        <w:adjustRightInd/>
        <w:spacing w:after="200"/>
        <w:contextualSpacing/>
        <w:rPr>
          <w:rFonts w:eastAsia="Calibri"/>
          <w:sz w:val="18"/>
          <w:szCs w:val="18"/>
          <w:lang w:eastAsia="en-US"/>
        </w:rPr>
      </w:pPr>
    </w:p>
    <w:p w14:paraId="2026E396" w14:textId="77777777" w:rsidR="00875E43" w:rsidRPr="00CA16E0" w:rsidRDefault="00875E43" w:rsidP="00875E43">
      <w:pPr>
        <w:widowControl/>
        <w:autoSpaceDE/>
        <w:autoSpaceDN/>
        <w:adjustRightInd/>
        <w:spacing w:after="200"/>
        <w:contextualSpacing/>
        <w:rPr>
          <w:rFonts w:eastAsia="Calibri"/>
          <w:sz w:val="18"/>
          <w:szCs w:val="18"/>
          <w:lang w:eastAsia="en-US"/>
        </w:rPr>
      </w:pPr>
    </w:p>
    <w:p w14:paraId="3B2BE8E9" w14:textId="77777777" w:rsidR="00CA16E0" w:rsidRPr="00CA16E0" w:rsidRDefault="00CA16E0" w:rsidP="00DF6250">
      <w:pPr>
        <w:widowControl/>
        <w:numPr>
          <w:ilvl w:val="0"/>
          <w:numId w:val="1"/>
        </w:numPr>
        <w:tabs>
          <w:tab w:val="num" w:pos="360"/>
        </w:tabs>
        <w:autoSpaceDE/>
        <w:autoSpaceDN/>
        <w:adjustRightInd/>
        <w:spacing w:after="200"/>
        <w:contextualSpacing/>
        <w:rPr>
          <w:rFonts w:eastAsia="Calibri"/>
          <w:b/>
          <w:sz w:val="18"/>
          <w:szCs w:val="18"/>
          <w:lang w:eastAsia="en-US"/>
        </w:rPr>
      </w:pPr>
      <w:r w:rsidRPr="00CA16E0">
        <w:rPr>
          <w:rFonts w:eastAsia="Calibri"/>
          <w:b/>
          <w:sz w:val="18"/>
          <w:szCs w:val="18"/>
          <w:lang w:eastAsia="en-US"/>
        </w:rPr>
        <w:lastRenderedPageBreak/>
        <w:t>King George V Playing Field</w:t>
      </w:r>
      <w:r w:rsidRPr="00CA16E0">
        <w:rPr>
          <w:rFonts w:eastAsia="Calibri"/>
          <w:sz w:val="18"/>
          <w:szCs w:val="18"/>
          <w:lang w:eastAsia="en-US"/>
        </w:rPr>
        <w:t xml:space="preserve"> including:</w:t>
      </w:r>
    </w:p>
    <w:p w14:paraId="1E9316D3" w14:textId="2232CE56"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Clerk’s weekly/monthly Inspection report</w:t>
      </w:r>
      <w:r w:rsidRPr="00CA16E0">
        <w:rPr>
          <w:rFonts w:eastAsia="Calibri"/>
          <w:sz w:val="18"/>
          <w:szCs w:val="18"/>
          <w:lang w:eastAsia="en-US"/>
        </w:rPr>
        <w:t xml:space="preserve">. </w:t>
      </w:r>
      <w:r w:rsidRPr="00CA16E0">
        <w:rPr>
          <w:rFonts w:eastAsia="Calibri"/>
          <w:i/>
          <w:iCs/>
          <w:sz w:val="18"/>
          <w:szCs w:val="18"/>
          <w:lang w:eastAsia="en-US"/>
        </w:rPr>
        <w:t xml:space="preserve"> </w:t>
      </w:r>
      <w:r w:rsidRPr="00CA16E0">
        <w:rPr>
          <w:rFonts w:eastAsia="Calibri"/>
          <w:sz w:val="18"/>
          <w:szCs w:val="18"/>
          <w:lang w:eastAsia="en-US"/>
        </w:rPr>
        <w:t>Hole</w:t>
      </w:r>
      <w:r w:rsidR="00DF6250" w:rsidRPr="00DF6250">
        <w:rPr>
          <w:rFonts w:eastAsia="Calibri"/>
          <w:sz w:val="18"/>
          <w:szCs w:val="18"/>
          <w:lang w:eastAsia="en-US"/>
        </w:rPr>
        <w:t xml:space="preserve"> </w:t>
      </w:r>
      <w:r w:rsidRPr="00CA16E0">
        <w:rPr>
          <w:rFonts w:eastAsia="Calibri"/>
          <w:sz w:val="18"/>
          <w:szCs w:val="18"/>
          <w:lang w:eastAsia="en-US"/>
        </w:rPr>
        <w:t>adjacent the top of the big slide on the hill</w:t>
      </w:r>
      <w:r w:rsidR="00DF6250" w:rsidRPr="00DF6250">
        <w:rPr>
          <w:rFonts w:eastAsia="Calibri"/>
          <w:sz w:val="18"/>
          <w:szCs w:val="18"/>
          <w:lang w:eastAsia="en-US"/>
        </w:rPr>
        <w:t xml:space="preserve"> had been repaired.</w:t>
      </w:r>
      <w:r w:rsidRPr="00CA16E0">
        <w:rPr>
          <w:rFonts w:eastAsia="Calibri"/>
          <w:sz w:val="18"/>
          <w:szCs w:val="18"/>
          <w:lang w:eastAsia="en-US"/>
        </w:rPr>
        <w:t xml:space="preserve">  </w:t>
      </w:r>
    </w:p>
    <w:p w14:paraId="0BDF70E0"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 xml:space="preserve">Sports Courts and Playground – Actions following inspection report in preparation for RoSPA inspection. </w:t>
      </w:r>
    </w:p>
    <w:p w14:paraId="15F9FB26" w14:textId="7F4866EB" w:rsidR="00CA16E0" w:rsidRPr="00CA16E0" w:rsidRDefault="00CA16E0" w:rsidP="00DF6250">
      <w:pPr>
        <w:widowControl/>
        <w:numPr>
          <w:ilvl w:val="0"/>
          <w:numId w:val="40"/>
        </w:numPr>
        <w:autoSpaceDE/>
        <w:autoSpaceDN/>
        <w:adjustRightInd/>
        <w:spacing w:after="200"/>
        <w:ind w:left="1134"/>
        <w:contextualSpacing/>
        <w:rPr>
          <w:rFonts w:eastAsia="Calibri"/>
          <w:i/>
          <w:iCs/>
          <w:sz w:val="18"/>
          <w:szCs w:val="18"/>
          <w:lang w:eastAsia="en-US"/>
        </w:rPr>
      </w:pPr>
      <w:r w:rsidRPr="00CA16E0">
        <w:rPr>
          <w:rFonts w:eastAsia="Calibri"/>
          <w:sz w:val="18"/>
          <w:szCs w:val="18"/>
          <w:u w:val="single"/>
          <w:lang w:eastAsia="en-US"/>
        </w:rPr>
        <w:t>Chippings particularly at the swings require raking</w:t>
      </w:r>
      <w:r w:rsidRPr="00CA16E0">
        <w:rPr>
          <w:rFonts w:eastAsia="Calibri"/>
          <w:sz w:val="18"/>
          <w:szCs w:val="18"/>
          <w:lang w:eastAsia="en-US"/>
        </w:rPr>
        <w:t>. Completed</w:t>
      </w:r>
      <w:r w:rsidR="00DF6250">
        <w:rPr>
          <w:rFonts w:eastAsia="Calibri"/>
          <w:sz w:val="18"/>
          <w:szCs w:val="18"/>
          <w:lang w:eastAsia="en-US"/>
        </w:rPr>
        <w:t>.</w:t>
      </w:r>
    </w:p>
    <w:p w14:paraId="32249601" w14:textId="17A148CC" w:rsidR="00CA16E0" w:rsidRPr="00CA16E0" w:rsidRDefault="00CA16E0" w:rsidP="00DF6250">
      <w:pPr>
        <w:widowControl/>
        <w:numPr>
          <w:ilvl w:val="0"/>
          <w:numId w:val="40"/>
        </w:numPr>
        <w:autoSpaceDE/>
        <w:autoSpaceDN/>
        <w:adjustRightInd/>
        <w:spacing w:after="200"/>
        <w:ind w:left="1134"/>
        <w:contextualSpacing/>
        <w:rPr>
          <w:rFonts w:eastAsia="Calibri"/>
          <w:sz w:val="18"/>
          <w:szCs w:val="18"/>
          <w:lang w:eastAsia="en-US"/>
        </w:rPr>
      </w:pPr>
      <w:r w:rsidRPr="00CA16E0">
        <w:rPr>
          <w:rFonts w:eastAsia="Calibri"/>
          <w:sz w:val="18"/>
          <w:szCs w:val="18"/>
          <w:u w:val="single"/>
          <w:lang w:eastAsia="en-US"/>
        </w:rPr>
        <w:t>Paint on multi-gym requires touching up</w:t>
      </w:r>
      <w:r w:rsidRPr="00CA16E0">
        <w:rPr>
          <w:rFonts w:eastAsia="Calibri"/>
          <w:sz w:val="18"/>
          <w:szCs w:val="18"/>
          <w:lang w:eastAsia="en-US"/>
        </w:rPr>
        <w:t>. Completed</w:t>
      </w:r>
      <w:r w:rsidR="00DF6250">
        <w:rPr>
          <w:rFonts w:eastAsia="Calibri"/>
          <w:sz w:val="18"/>
          <w:szCs w:val="18"/>
          <w:lang w:eastAsia="en-US"/>
        </w:rPr>
        <w:t>.</w:t>
      </w:r>
    </w:p>
    <w:p w14:paraId="409B7CDB" w14:textId="052533FF" w:rsidR="00CA16E0" w:rsidRPr="00CA16E0" w:rsidRDefault="00CA16E0" w:rsidP="00DF6250">
      <w:pPr>
        <w:widowControl/>
        <w:numPr>
          <w:ilvl w:val="0"/>
          <w:numId w:val="40"/>
        </w:numPr>
        <w:autoSpaceDE/>
        <w:autoSpaceDN/>
        <w:adjustRightInd/>
        <w:spacing w:after="200"/>
        <w:ind w:left="1134"/>
        <w:contextualSpacing/>
        <w:rPr>
          <w:rFonts w:eastAsia="Calibri"/>
          <w:sz w:val="18"/>
          <w:szCs w:val="18"/>
          <w:lang w:eastAsia="en-US"/>
        </w:rPr>
      </w:pPr>
      <w:r w:rsidRPr="00CA16E0">
        <w:rPr>
          <w:rFonts w:eastAsia="Calibri"/>
          <w:sz w:val="18"/>
          <w:szCs w:val="18"/>
          <w:u w:val="single"/>
          <w:lang w:eastAsia="en-US"/>
        </w:rPr>
        <w:t>Bin store top rail adjacent Sports Court</w:t>
      </w:r>
      <w:r w:rsidRPr="00CA16E0">
        <w:rPr>
          <w:rFonts w:eastAsia="Calibri"/>
          <w:sz w:val="18"/>
          <w:szCs w:val="18"/>
          <w:lang w:eastAsia="en-US"/>
        </w:rPr>
        <w:t>.  Repaired</w:t>
      </w:r>
      <w:r w:rsidR="00DF6250">
        <w:rPr>
          <w:rFonts w:eastAsia="Calibri"/>
          <w:sz w:val="18"/>
          <w:szCs w:val="18"/>
          <w:lang w:eastAsia="en-US"/>
        </w:rPr>
        <w:t>.</w:t>
      </w:r>
    </w:p>
    <w:p w14:paraId="2811A4E4" w14:textId="77777777" w:rsidR="00CA16E0" w:rsidRPr="00CA16E0" w:rsidRDefault="00CA16E0" w:rsidP="00DF6250">
      <w:pPr>
        <w:widowControl/>
        <w:numPr>
          <w:ilvl w:val="0"/>
          <w:numId w:val="40"/>
        </w:numPr>
        <w:autoSpaceDE/>
        <w:autoSpaceDN/>
        <w:adjustRightInd/>
        <w:spacing w:after="200"/>
        <w:ind w:left="1134"/>
        <w:contextualSpacing/>
        <w:rPr>
          <w:rFonts w:eastAsia="Calibri"/>
          <w:sz w:val="18"/>
          <w:szCs w:val="18"/>
          <w:lang w:eastAsia="en-US"/>
        </w:rPr>
      </w:pPr>
      <w:r w:rsidRPr="00CA16E0">
        <w:rPr>
          <w:rFonts w:eastAsia="Calibri"/>
          <w:sz w:val="18"/>
          <w:szCs w:val="18"/>
          <w:u w:val="single"/>
          <w:lang w:eastAsia="en-US"/>
        </w:rPr>
        <w:t>Five-a-Side Nets on Sports Court</w:t>
      </w:r>
      <w:r w:rsidRPr="00CA16E0">
        <w:rPr>
          <w:rFonts w:eastAsia="Calibri"/>
          <w:sz w:val="18"/>
          <w:szCs w:val="18"/>
          <w:lang w:eastAsia="en-US"/>
        </w:rPr>
        <w:t>. Removed.</w:t>
      </w:r>
      <w:r w:rsidRPr="00CA16E0">
        <w:rPr>
          <w:rFonts w:eastAsia="Calibri"/>
          <w:sz w:val="18"/>
          <w:szCs w:val="18"/>
          <w:lang w:eastAsia="en-US"/>
        </w:rPr>
        <w:tab/>
      </w:r>
    </w:p>
    <w:p w14:paraId="47EF95AB"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Pruning of hedging around tank turn</w:t>
      </w:r>
      <w:r w:rsidRPr="00CA16E0">
        <w:rPr>
          <w:rFonts w:eastAsia="Calibri"/>
          <w:sz w:val="18"/>
          <w:szCs w:val="18"/>
          <w:lang w:eastAsia="en-US"/>
        </w:rPr>
        <w:t>. Completed</w:t>
      </w:r>
    </w:p>
    <w:p w14:paraId="422546D4" w14:textId="797EF7A0" w:rsidR="00CA16E0" w:rsidRPr="003C2B7E" w:rsidRDefault="00CA16E0" w:rsidP="00611FE6">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Request to replace damaged tennis net and posts</w:t>
      </w:r>
      <w:r w:rsidRPr="00CA16E0">
        <w:rPr>
          <w:rFonts w:eastAsia="Calibri"/>
          <w:sz w:val="18"/>
          <w:szCs w:val="18"/>
          <w:lang w:eastAsia="en-US"/>
        </w:rPr>
        <w:t>. Email received from Anne Lowri</w:t>
      </w:r>
      <w:r w:rsidR="00611FE6" w:rsidRPr="003C2B7E">
        <w:rPr>
          <w:rFonts w:eastAsia="Calibri"/>
          <w:sz w:val="18"/>
          <w:szCs w:val="18"/>
          <w:lang w:eastAsia="en-US"/>
        </w:rPr>
        <w:t>e requesting the replacement of the tennis nets and posts and concerns about damage when these were</w:t>
      </w:r>
      <w:r w:rsidR="003C2B7E">
        <w:rPr>
          <w:rFonts w:eastAsia="Calibri"/>
          <w:sz w:val="18"/>
          <w:szCs w:val="18"/>
          <w:lang w:eastAsia="en-US"/>
        </w:rPr>
        <w:t xml:space="preserve"> being</w:t>
      </w:r>
      <w:r w:rsidR="00611FE6" w:rsidRPr="003C2B7E">
        <w:rPr>
          <w:rFonts w:eastAsia="Calibri"/>
          <w:sz w:val="18"/>
          <w:szCs w:val="18"/>
          <w:lang w:eastAsia="en-US"/>
        </w:rPr>
        <w:t xml:space="preserve"> taken down by non-tennis users. GF reported that DW had carried out effective repairs to the posts and winding mechanism and these should be good for some time</w:t>
      </w:r>
      <w:r w:rsidR="00875E43">
        <w:rPr>
          <w:rFonts w:eastAsia="Calibri"/>
          <w:sz w:val="18"/>
          <w:szCs w:val="18"/>
          <w:lang w:eastAsia="en-US"/>
        </w:rPr>
        <w:t xml:space="preserve"> if looked after</w:t>
      </w:r>
      <w:r w:rsidR="00611FE6" w:rsidRPr="003C2B7E">
        <w:rPr>
          <w:rFonts w:eastAsia="Calibri"/>
          <w:sz w:val="18"/>
          <w:szCs w:val="18"/>
          <w:lang w:eastAsia="en-US"/>
        </w:rPr>
        <w:t>. It was agreed that:</w:t>
      </w:r>
    </w:p>
    <w:p w14:paraId="18480646" w14:textId="3CE9F85D" w:rsidR="00611FE6" w:rsidRDefault="00611FE6" w:rsidP="00611FE6">
      <w:pPr>
        <w:widowControl/>
        <w:numPr>
          <w:ilvl w:val="2"/>
          <w:numId w:val="1"/>
        </w:numPr>
        <w:autoSpaceDE/>
        <w:autoSpaceDN/>
        <w:adjustRightInd/>
        <w:spacing w:after="200"/>
        <w:contextualSpacing/>
        <w:rPr>
          <w:rFonts w:eastAsia="Calibri"/>
          <w:sz w:val="18"/>
          <w:szCs w:val="18"/>
          <w:lang w:eastAsia="en-US"/>
        </w:rPr>
      </w:pPr>
      <w:r>
        <w:rPr>
          <w:rFonts w:eastAsia="Calibri"/>
          <w:sz w:val="18"/>
          <w:szCs w:val="18"/>
          <w:lang w:eastAsia="en-US"/>
        </w:rPr>
        <w:t>New nets be purchased</w:t>
      </w:r>
    </w:p>
    <w:p w14:paraId="045F35DD" w14:textId="5467070A" w:rsidR="00611FE6" w:rsidRDefault="00611FE6" w:rsidP="00611FE6">
      <w:pPr>
        <w:widowControl/>
        <w:numPr>
          <w:ilvl w:val="2"/>
          <w:numId w:val="1"/>
        </w:numPr>
        <w:autoSpaceDE/>
        <w:autoSpaceDN/>
        <w:adjustRightInd/>
        <w:spacing w:after="200"/>
        <w:contextualSpacing/>
        <w:rPr>
          <w:rFonts w:eastAsia="Calibri"/>
          <w:sz w:val="18"/>
          <w:szCs w:val="18"/>
          <w:lang w:eastAsia="en-US"/>
        </w:rPr>
      </w:pPr>
      <w:r>
        <w:rPr>
          <w:rFonts w:eastAsia="Calibri"/>
          <w:sz w:val="18"/>
          <w:szCs w:val="18"/>
          <w:lang w:eastAsia="en-US"/>
        </w:rPr>
        <w:t>Line marking paint to be purchased and line marking to be undertaken</w:t>
      </w:r>
    </w:p>
    <w:p w14:paraId="11E008FA" w14:textId="2979F48C" w:rsidR="00611FE6" w:rsidRPr="001E4EFE" w:rsidRDefault="003C2B7E" w:rsidP="00611FE6">
      <w:pPr>
        <w:widowControl/>
        <w:numPr>
          <w:ilvl w:val="2"/>
          <w:numId w:val="1"/>
        </w:numPr>
        <w:autoSpaceDE/>
        <w:autoSpaceDN/>
        <w:adjustRightInd/>
        <w:spacing w:after="200"/>
        <w:contextualSpacing/>
        <w:rPr>
          <w:rFonts w:eastAsia="Calibri"/>
          <w:sz w:val="18"/>
          <w:szCs w:val="18"/>
          <w:lang w:eastAsia="en-US"/>
        </w:rPr>
      </w:pPr>
      <w:r>
        <w:rPr>
          <w:rFonts w:eastAsia="Calibri"/>
          <w:sz w:val="18"/>
          <w:szCs w:val="18"/>
          <w:lang w:eastAsia="en-US"/>
        </w:rPr>
        <w:t xml:space="preserve">That the nets and posts should be stored in the storage area at the back of the sportscourt at all times, other than when in use. That it would be up to those using the nets to set these up each time they </w:t>
      </w:r>
      <w:r w:rsidR="00524C2E">
        <w:rPr>
          <w:rFonts w:eastAsia="Calibri"/>
          <w:sz w:val="18"/>
          <w:szCs w:val="18"/>
          <w:lang w:eastAsia="en-US"/>
        </w:rPr>
        <w:t>we</w:t>
      </w:r>
      <w:r>
        <w:rPr>
          <w:rFonts w:eastAsia="Calibri"/>
          <w:sz w:val="18"/>
          <w:szCs w:val="18"/>
          <w:lang w:eastAsia="en-US"/>
        </w:rPr>
        <w:t>re used and put back into the storage area when finished. A note to this effect to be placed on the PC Facebook page.</w:t>
      </w:r>
      <w:r>
        <w:rPr>
          <w:rFonts w:eastAsia="Calibri"/>
          <w:sz w:val="18"/>
          <w:szCs w:val="18"/>
          <w:lang w:eastAsia="en-US"/>
        </w:rPr>
        <w:tab/>
        <w:t xml:space="preserve">     </w:t>
      </w:r>
      <w:r w:rsidR="00524C2E">
        <w:rPr>
          <w:rFonts w:eastAsia="Calibri"/>
          <w:sz w:val="18"/>
          <w:szCs w:val="18"/>
          <w:lang w:eastAsia="en-US"/>
        </w:rPr>
        <w:tab/>
        <w:t xml:space="preserve">     </w:t>
      </w:r>
      <w:r>
        <w:rPr>
          <w:rFonts w:eastAsia="Calibri"/>
          <w:b/>
          <w:bCs/>
          <w:sz w:val="18"/>
          <w:szCs w:val="18"/>
          <w:lang w:eastAsia="en-US"/>
        </w:rPr>
        <w:t>Action: GF</w:t>
      </w:r>
    </w:p>
    <w:p w14:paraId="053E3DD1" w14:textId="765EAD0F" w:rsidR="001E4EFE" w:rsidRPr="00CA16E0" w:rsidRDefault="001E4EFE" w:rsidP="001E4EFE">
      <w:pPr>
        <w:widowControl/>
        <w:autoSpaceDE/>
        <w:autoSpaceDN/>
        <w:adjustRightInd/>
        <w:spacing w:after="200"/>
        <w:ind w:left="720"/>
        <w:contextualSpacing/>
        <w:rPr>
          <w:rFonts w:eastAsia="Calibri"/>
          <w:b/>
          <w:bCs/>
          <w:sz w:val="18"/>
          <w:szCs w:val="18"/>
          <w:lang w:eastAsia="en-US"/>
        </w:rPr>
      </w:pPr>
      <w:r>
        <w:rPr>
          <w:rFonts w:eastAsia="Calibri"/>
          <w:sz w:val="18"/>
          <w:szCs w:val="18"/>
          <w:lang w:eastAsia="en-US"/>
        </w:rPr>
        <w:t>GF reported that the Clerk was often being contacted by residents at evenings and weekends and it was agreed that he should put an Out-of-Office notice both on email and phone during these times.</w:t>
      </w:r>
      <w:r>
        <w:rPr>
          <w:rFonts w:eastAsia="Calibri"/>
          <w:sz w:val="18"/>
          <w:szCs w:val="18"/>
          <w:lang w:eastAsia="en-US"/>
        </w:rPr>
        <w:tab/>
      </w:r>
      <w:r>
        <w:rPr>
          <w:rFonts w:eastAsia="Calibri"/>
          <w:sz w:val="18"/>
          <w:szCs w:val="18"/>
          <w:lang w:eastAsia="en-US"/>
        </w:rPr>
        <w:tab/>
      </w:r>
      <w:r>
        <w:rPr>
          <w:rFonts w:eastAsia="Calibri"/>
          <w:sz w:val="18"/>
          <w:szCs w:val="18"/>
          <w:lang w:eastAsia="en-US"/>
        </w:rPr>
        <w:tab/>
      </w:r>
      <w:r>
        <w:rPr>
          <w:rFonts w:eastAsia="Calibri"/>
          <w:b/>
          <w:bCs/>
          <w:sz w:val="18"/>
          <w:szCs w:val="18"/>
          <w:lang w:eastAsia="en-US"/>
        </w:rPr>
        <w:t>Action: Clerk</w:t>
      </w:r>
    </w:p>
    <w:p w14:paraId="49896B0E" w14:textId="46A77148" w:rsidR="00CA16E0" w:rsidRPr="00CA16E0" w:rsidRDefault="00CA16E0" w:rsidP="00940156">
      <w:pPr>
        <w:widowControl/>
        <w:numPr>
          <w:ilvl w:val="1"/>
          <w:numId w:val="1"/>
        </w:numPr>
        <w:tabs>
          <w:tab w:val="num" w:pos="720"/>
        </w:tabs>
        <w:autoSpaceDE/>
        <w:autoSpaceDN/>
        <w:adjustRightInd/>
        <w:spacing w:after="200"/>
        <w:contextualSpacing/>
        <w:rPr>
          <w:rFonts w:eastAsia="Calibri"/>
          <w:sz w:val="18"/>
          <w:szCs w:val="18"/>
          <w:u w:val="single"/>
          <w:lang w:eastAsia="en-US"/>
        </w:rPr>
      </w:pPr>
      <w:r w:rsidRPr="00CA16E0">
        <w:rPr>
          <w:rFonts w:eastAsia="Calibri"/>
          <w:sz w:val="18"/>
          <w:szCs w:val="18"/>
          <w:u w:val="single"/>
          <w:lang w:eastAsia="en-US"/>
        </w:rPr>
        <w:t>Drainage solution to multigym area</w:t>
      </w:r>
      <w:r w:rsidRPr="00CA16E0">
        <w:rPr>
          <w:rFonts w:eastAsia="Calibri"/>
          <w:sz w:val="18"/>
          <w:szCs w:val="18"/>
          <w:lang w:eastAsia="en-US"/>
        </w:rPr>
        <w:t xml:space="preserve"> (deferred from 4</w:t>
      </w:r>
      <w:r w:rsidRPr="00CA16E0">
        <w:rPr>
          <w:rFonts w:eastAsia="Calibri"/>
          <w:sz w:val="18"/>
          <w:szCs w:val="18"/>
          <w:vertAlign w:val="superscript"/>
          <w:lang w:eastAsia="en-US"/>
        </w:rPr>
        <w:t>th</w:t>
      </w:r>
      <w:r w:rsidRPr="00CA16E0">
        <w:rPr>
          <w:rFonts w:eastAsia="Calibri"/>
          <w:sz w:val="18"/>
          <w:szCs w:val="18"/>
          <w:lang w:eastAsia="en-US"/>
        </w:rPr>
        <w:t xml:space="preserve"> March 2023 meeting). </w:t>
      </w:r>
      <w:r w:rsidR="00940156">
        <w:rPr>
          <w:rFonts w:eastAsia="Calibri"/>
          <w:sz w:val="18"/>
          <w:szCs w:val="18"/>
          <w:lang w:eastAsia="en-US"/>
        </w:rPr>
        <w:t>No action to be taken at this time. Situation to be reviewed later in the year.</w:t>
      </w:r>
    </w:p>
    <w:p w14:paraId="37DCDAC4" w14:textId="1CEA8C53" w:rsidR="00CA16E0" w:rsidRPr="00CA16E0" w:rsidRDefault="00CA16E0" w:rsidP="00DF6250">
      <w:pPr>
        <w:widowControl/>
        <w:numPr>
          <w:ilvl w:val="1"/>
          <w:numId w:val="38"/>
        </w:numPr>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 xml:space="preserve">To note any planning issues since previous meeting. </w:t>
      </w:r>
      <w:r w:rsidRPr="00CA16E0">
        <w:rPr>
          <w:rFonts w:eastAsia="Calibri"/>
          <w:sz w:val="18"/>
          <w:szCs w:val="18"/>
          <w:lang w:eastAsia="en-US"/>
        </w:rPr>
        <w:t xml:space="preserve">There </w:t>
      </w:r>
      <w:r w:rsidR="003C2B7E" w:rsidRPr="003C2B7E">
        <w:rPr>
          <w:rFonts w:eastAsia="Calibri"/>
          <w:sz w:val="18"/>
          <w:szCs w:val="18"/>
          <w:lang w:eastAsia="en-US"/>
        </w:rPr>
        <w:t>we</w:t>
      </w:r>
      <w:r w:rsidRPr="00CA16E0">
        <w:rPr>
          <w:rFonts w:eastAsia="Calibri"/>
          <w:sz w:val="18"/>
          <w:szCs w:val="18"/>
          <w:lang w:eastAsia="en-US"/>
        </w:rPr>
        <w:t>re currently no requests for consultation that ha</w:t>
      </w:r>
      <w:r w:rsidR="003C2B7E" w:rsidRPr="003C2B7E">
        <w:rPr>
          <w:rFonts w:eastAsia="Calibri"/>
          <w:sz w:val="18"/>
          <w:szCs w:val="18"/>
          <w:lang w:eastAsia="en-US"/>
        </w:rPr>
        <w:t>d</w:t>
      </w:r>
      <w:r w:rsidRPr="00CA16E0">
        <w:rPr>
          <w:rFonts w:eastAsia="Calibri"/>
          <w:sz w:val="18"/>
          <w:szCs w:val="18"/>
          <w:lang w:eastAsia="en-US"/>
        </w:rPr>
        <w:t xml:space="preserve"> not already been commented on.</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277"/>
        <w:gridCol w:w="1276"/>
        <w:gridCol w:w="2984"/>
      </w:tblGrid>
      <w:tr w:rsidR="00CA16E0" w:rsidRPr="00CA16E0" w14:paraId="7A2D305F" w14:textId="77777777" w:rsidTr="00BA6AAE">
        <w:tc>
          <w:tcPr>
            <w:tcW w:w="1535" w:type="dxa"/>
            <w:shd w:val="clear" w:color="auto" w:fill="auto"/>
            <w:noWrap/>
            <w:tcMar>
              <w:top w:w="75" w:type="dxa"/>
              <w:left w:w="75" w:type="dxa"/>
              <w:bottom w:w="75" w:type="dxa"/>
              <w:right w:w="75" w:type="dxa"/>
            </w:tcMar>
            <w:hideMark/>
          </w:tcPr>
          <w:p w14:paraId="2EC17383" w14:textId="77777777" w:rsidR="00CA16E0" w:rsidRPr="00CA16E0" w:rsidRDefault="00000000" w:rsidP="00DF6250">
            <w:pPr>
              <w:jc w:val="center"/>
              <w:rPr>
                <w:rFonts w:eastAsia="Times New Roman"/>
                <w:b/>
                <w:bCs/>
                <w:sz w:val="18"/>
                <w:szCs w:val="18"/>
              </w:rPr>
            </w:pPr>
            <w:hyperlink r:id="rId8" w:tooltip="Sort by Reference (ascending)" w:history="1">
              <w:r w:rsidR="00CA16E0" w:rsidRPr="00CA16E0">
                <w:rPr>
                  <w:rFonts w:eastAsia="Times New Roman"/>
                  <w:b/>
                  <w:bCs/>
                  <w:sz w:val="18"/>
                  <w:szCs w:val="18"/>
                </w:rPr>
                <w:t>Reference</w:t>
              </w:r>
            </w:hyperlink>
          </w:p>
        </w:tc>
        <w:tc>
          <w:tcPr>
            <w:tcW w:w="3277" w:type="dxa"/>
            <w:shd w:val="clear" w:color="auto" w:fill="auto"/>
            <w:noWrap/>
            <w:tcMar>
              <w:top w:w="75" w:type="dxa"/>
              <w:left w:w="75" w:type="dxa"/>
              <w:bottom w:w="75" w:type="dxa"/>
              <w:right w:w="75" w:type="dxa"/>
            </w:tcMar>
            <w:hideMark/>
          </w:tcPr>
          <w:p w14:paraId="4E79280E" w14:textId="77777777" w:rsidR="00CA16E0" w:rsidRPr="00CA16E0" w:rsidRDefault="00000000" w:rsidP="00DF6250">
            <w:pPr>
              <w:jc w:val="center"/>
              <w:rPr>
                <w:rFonts w:eastAsia="Times New Roman"/>
                <w:b/>
                <w:bCs/>
                <w:sz w:val="18"/>
                <w:szCs w:val="18"/>
              </w:rPr>
            </w:pPr>
            <w:hyperlink r:id="rId9" w:tooltip="Sort by Address (ascending)" w:history="1">
              <w:r w:rsidR="00CA16E0" w:rsidRPr="00CA16E0">
                <w:rPr>
                  <w:rFonts w:eastAsia="Times New Roman"/>
                  <w:b/>
                  <w:bCs/>
                  <w:sz w:val="18"/>
                  <w:szCs w:val="18"/>
                </w:rPr>
                <w:t>Address</w:t>
              </w:r>
            </w:hyperlink>
          </w:p>
        </w:tc>
        <w:tc>
          <w:tcPr>
            <w:tcW w:w="1276" w:type="dxa"/>
            <w:shd w:val="clear" w:color="auto" w:fill="auto"/>
            <w:noWrap/>
            <w:tcMar>
              <w:top w:w="75" w:type="dxa"/>
              <w:left w:w="75" w:type="dxa"/>
              <w:bottom w:w="75" w:type="dxa"/>
              <w:right w:w="75" w:type="dxa"/>
            </w:tcMar>
            <w:hideMark/>
          </w:tcPr>
          <w:p w14:paraId="19027528" w14:textId="77777777" w:rsidR="00CA16E0" w:rsidRPr="00CA16E0" w:rsidRDefault="00000000" w:rsidP="00DF6250">
            <w:pPr>
              <w:jc w:val="center"/>
              <w:rPr>
                <w:rFonts w:eastAsia="Times New Roman"/>
                <w:b/>
                <w:bCs/>
                <w:sz w:val="18"/>
                <w:szCs w:val="18"/>
              </w:rPr>
            </w:pPr>
            <w:hyperlink r:id="rId10" w:tooltip="Sort by Status (ascending)" w:history="1">
              <w:r w:rsidR="00CA16E0" w:rsidRPr="00CA16E0">
                <w:rPr>
                  <w:rFonts w:eastAsia="Times New Roman"/>
                  <w:b/>
                  <w:bCs/>
                  <w:sz w:val="18"/>
                  <w:szCs w:val="18"/>
                </w:rPr>
                <w:t>Status</w:t>
              </w:r>
            </w:hyperlink>
          </w:p>
        </w:tc>
        <w:tc>
          <w:tcPr>
            <w:tcW w:w="2984" w:type="dxa"/>
            <w:shd w:val="clear" w:color="auto" w:fill="auto"/>
          </w:tcPr>
          <w:p w14:paraId="0E5551BB" w14:textId="77777777" w:rsidR="00CA16E0" w:rsidRPr="00CA16E0" w:rsidRDefault="00CA16E0" w:rsidP="00DF6250">
            <w:pPr>
              <w:jc w:val="center"/>
              <w:rPr>
                <w:rFonts w:eastAsia="Times New Roman"/>
                <w:b/>
                <w:bCs/>
                <w:sz w:val="18"/>
                <w:szCs w:val="18"/>
              </w:rPr>
            </w:pPr>
            <w:r w:rsidRPr="00CA16E0">
              <w:rPr>
                <w:rFonts w:eastAsia="Times New Roman"/>
                <w:b/>
                <w:bCs/>
                <w:sz w:val="18"/>
                <w:szCs w:val="18"/>
              </w:rPr>
              <w:t>Parish Council Position</w:t>
            </w:r>
          </w:p>
        </w:tc>
      </w:tr>
      <w:tr w:rsidR="00CA16E0" w:rsidRPr="00CA16E0" w14:paraId="0628B2FA" w14:textId="77777777" w:rsidTr="00BA6AAE">
        <w:tc>
          <w:tcPr>
            <w:tcW w:w="1535" w:type="dxa"/>
            <w:shd w:val="clear" w:color="auto" w:fill="auto"/>
            <w:tcMar>
              <w:top w:w="75" w:type="dxa"/>
              <w:left w:w="75" w:type="dxa"/>
              <w:bottom w:w="75" w:type="dxa"/>
              <w:right w:w="75" w:type="dxa"/>
            </w:tcMar>
          </w:tcPr>
          <w:p w14:paraId="32A5AA9E" w14:textId="77777777" w:rsidR="00CA16E0" w:rsidRPr="00CA16E0" w:rsidRDefault="00CA16E0" w:rsidP="00DF6250">
            <w:pPr>
              <w:rPr>
                <w:rFonts w:eastAsia="Times New Roman"/>
                <w:sz w:val="18"/>
                <w:szCs w:val="18"/>
              </w:rPr>
            </w:pPr>
            <w:r w:rsidRPr="00CA16E0">
              <w:rPr>
                <w:rFonts w:eastAsia="Times New Roman"/>
                <w:color w:val="333333"/>
                <w:sz w:val="18"/>
                <w:szCs w:val="18"/>
              </w:rPr>
              <w:t>22/01876/FUL</w:t>
            </w:r>
          </w:p>
        </w:tc>
        <w:tc>
          <w:tcPr>
            <w:tcW w:w="3277" w:type="dxa"/>
            <w:shd w:val="clear" w:color="auto" w:fill="auto"/>
            <w:tcMar>
              <w:top w:w="75" w:type="dxa"/>
              <w:left w:w="75" w:type="dxa"/>
              <w:bottom w:w="75" w:type="dxa"/>
              <w:right w:w="75" w:type="dxa"/>
            </w:tcMar>
          </w:tcPr>
          <w:p w14:paraId="188F3DDA" w14:textId="77777777" w:rsidR="00CA16E0" w:rsidRPr="00CA16E0" w:rsidRDefault="00CA16E0" w:rsidP="00DF6250">
            <w:pPr>
              <w:rPr>
                <w:rFonts w:eastAsia="Times New Roman"/>
                <w:sz w:val="18"/>
                <w:szCs w:val="18"/>
              </w:rPr>
            </w:pPr>
            <w:r w:rsidRPr="00CA16E0">
              <w:rPr>
                <w:rFonts w:eastAsia="Times New Roman"/>
                <w:color w:val="333333"/>
                <w:sz w:val="18"/>
                <w:szCs w:val="18"/>
              </w:rPr>
              <w:t xml:space="preserve">Land West of The Stables Embleton Hall </w:t>
            </w:r>
          </w:p>
        </w:tc>
        <w:tc>
          <w:tcPr>
            <w:tcW w:w="1276" w:type="dxa"/>
            <w:shd w:val="clear" w:color="auto" w:fill="auto"/>
            <w:tcMar>
              <w:top w:w="75" w:type="dxa"/>
              <w:left w:w="75" w:type="dxa"/>
              <w:bottom w:w="75" w:type="dxa"/>
              <w:right w:w="75" w:type="dxa"/>
            </w:tcMar>
          </w:tcPr>
          <w:p w14:paraId="4A448E7D" w14:textId="77777777" w:rsidR="00CA16E0" w:rsidRPr="00CA16E0" w:rsidRDefault="00CA16E0" w:rsidP="00DF6250">
            <w:pPr>
              <w:jc w:val="center"/>
              <w:rPr>
                <w:rFonts w:eastAsia="Times New Roman"/>
                <w:sz w:val="18"/>
                <w:szCs w:val="18"/>
              </w:rPr>
            </w:pPr>
            <w:r w:rsidRPr="00CA16E0">
              <w:rPr>
                <w:rFonts w:eastAsia="Times New Roman"/>
                <w:sz w:val="18"/>
                <w:szCs w:val="18"/>
              </w:rPr>
              <w:t>Registered</w:t>
            </w:r>
          </w:p>
        </w:tc>
        <w:tc>
          <w:tcPr>
            <w:tcW w:w="2984" w:type="dxa"/>
            <w:shd w:val="clear" w:color="auto" w:fill="auto"/>
          </w:tcPr>
          <w:p w14:paraId="431B3763"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tr w:rsidR="00CA16E0" w:rsidRPr="00CA16E0" w14:paraId="27FFDA85" w14:textId="77777777" w:rsidTr="00BA6AAE">
        <w:tc>
          <w:tcPr>
            <w:tcW w:w="1535" w:type="dxa"/>
            <w:shd w:val="clear" w:color="auto" w:fill="auto"/>
            <w:tcMar>
              <w:top w:w="75" w:type="dxa"/>
              <w:left w:w="75" w:type="dxa"/>
              <w:bottom w:w="75" w:type="dxa"/>
              <w:right w:w="75" w:type="dxa"/>
            </w:tcMar>
          </w:tcPr>
          <w:p w14:paraId="6266C469" w14:textId="77777777" w:rsidR="00CA16E0" w:rsidRPr="00CA16E0" w:rsidRDefault="00CA16E0" w:rsidP="00DF6250">
            <w:pPr>
              <w:rPr>
                <w:rFonts w:eastAsia="Times New Roman"/>
                <w:color w:val="333333"/>
                <w:sz w:val="18"/>
                <w:szCs w:val="18"/>
              </w:rPr>
            </w:pPr>
            <w:r w:rsidRPr="00CA16E0">
              <w:rPr>
                <w:rFonts w:eastAsia="Times New Roman"/>
                <w:sz w:val="18"/>
                <w:szCs w:val="18"/>
              </w:rPr>
              <w:t>22/02811/S106A</w:t>
            </w:r>
          </w:p>
        </w:tc>
        <w:tc>
          <w:tcPr>
            <w:tcW w:w="3277" w:type="dxa"/>
            <w:shd w:val="clear" w:color="auto" w:fill="auto"/>
            <w:tcMar>
              <w:top w:w="75" w:type="dxa"/>
              <w:left w:w="75" w:type="dxa"/>
              <w:bottom w:w="75" w:type="dxa"/>
              <w:right w:w="75" w:type="dxa"/>
            </w:tcMar>
          </w:tcPr>
          <w:p w14:paraId="1B89D4B3" w14:textId="77777777" w:rsidR="00CA16E0" w:rsidRPr="00CA16E0" w:rsidRDefault="00CA16E0" w:rsidP="00DF6250">
            <w:pPr>
              <w:rPr>
                <w:rFonts w:eastAsia="Times New Roman"/>
                <w:color w:val="333333"/>
                <w:sz w:val="18"/>
                <w:szCs w:val="18"/>
              </w:rPr>
            </w:pPr>
            <w:r w:rsidRPr="00CA16E0">
              <w:rPr>
                <w:rFonts w:eastAsia="Times New Roman"/>
                <w:sz w:val="18"/>
                <w:szCs w:val="18"/>
              </w:rPr>
              <w:t xml:space="preserve">Land North of Fairfields </w:t>
            </w:r>
          </w:p>
        </w:tc>
        <w:tc>
          <w:tcPr>
            <w:tcW w:w="1276" w:type="dxa"/>
            <w:shd w:val="clear" w:color="auto" w:fill="auto"/>
            <w:tcMar>
              <w:top w:w="75" w:type="dxa"/>
              <w:left w:w="75" w:type="dxa"/>
              <w:bottom w:w="75" w:type="dxa"/>
              <w:right w:w="75" w:type="dxa"/>
            </w:tcMar>
          </w:tcPr>
          <w:p w14:paraId="11B1A7BA" w14:textId="77777777" w:rsidR="00CA16E0" w:rsidRPr="00CA16E0" w:rsidRDefault="00CA16E0" w:rsidP="00DF6250">
            <w:pPr>
              <w:jc w:val="center"/>
              <w:rPr>
                <w:rFonts w:eastAsia="Times New Roman"/>
                <w:color w:val="333333"/>
                <w:sz w:val="18"/>
                <w:szCs w:val="18"/>
              </w:rPr>
            </w:pPr>
            <w:r w:rsidRPr="00CA16E0">
              <w:rPr>
                <w:rFonts w:eastAsia="Times New Roman"/>
                <w:sz w:val="18"/>
                <w:szCs w:val="18"/>
              </w:rPr>
              <w:t>Awaiting Decision</w:t>
            </w:r>
          </w:p>
        </w:tc>
        <w:tc>
          <w:tcPr>
            <w:tcW w:w="2984" w:type="dxa"/>
            <w:shd w:val="clear" w:color="auto" w:fill="auto"/>
          </w:tcPr>
          <w:p w14:paraId="677C5619"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tr w:rsidR="00CA16E0" w:rsidRPr="00CA16E0" w14:paraId="5A9FC8FF" w14:textId="77777777" w:rsidTr="00BA6AAE">
        <w:tc>
          <w:tcPr>
            <w:tcW w:w="1535" w:type="dxa"/>
            <w:shd w:val="clear" w:color="auto" w:fill="auto"/>
            <w:tcMar>
              <w:top w:w="75" w:type="dxa"/>
              <w:left w:w="75" w:type="dxa"/>
              <w:bottom w:w="75" w:type="dxa"/>
              <w:right w:w="75" w:type="dxa"/>
            </w:tcMar>
          </w:tcPr>
          <w:p w14:paraId="1D6EE733" w14:textId="77777777" w:rsidR="00CA16E0" w:rsidRPr="00CA16E0" w:rsidRDefault="00CA16E0" w:rsidP="00DF6250">
            <w:pPr>
              <w:rPr>
                <w:rFonts w:eastAsia="Times New Roman"/>
                <w:sz w:val="18"/>
                <w:szCs w:val="18"/>
              </w:rPr>
            </w:pPr>
            <w:r w:rsidRPr="00CA16E0">
              <w:rPr>
                <w:rFonts w:eastAsia="Times New Roman"/>
                <w:sz w:val="18"/>
                <w:szCs w:val="18"/>
              </w:rPr>
              <w:t>23/00624/VARYCO</w:t>
            </w:r>
          </w:p>
        </w:tc>
        <w:tc>
          <w:tcPr>
            <w:tcW w:w="3277" w:type="dxa"/>
            <w:shd w:val="clear" w:color="auto" w:fill="auto"/>
            <w:tcMar>
              <w:top w:w="75" w:type="dxa"/>
              <w:left w:w="75" w:type="dxa"/>
              <w:bottom w:w="75" w:type="dxa"/>
              <w:right w:w="75" w:type="dxa"/>
            </w:tcMar>
          </w:tcPr>
          <w:p w14:paraId="42A862EC" w14:textId="77777777" w:rsidR="00CA16E0" w:rsidRPr="00CA16E0" w:rsidRDefault="00CA16E0" w:rsidP="00DF6250">
            <w:pPr>
              <w:rPr>
                <w:rFonts w:eastAsia="Times New Roman"/>
                <w:sz w:val="18"/>
                <w:szCs w:val="18"/>
              </w:rPr>
            </w:pPr>
            <w:r w:rsidRPr="00CA16E0">
              <w:rPr>
                <w:rFonts w:eastAsia="Times New Roman"/>
                <w:sz w:val="18"/>
                <w:szCs w:val="18"/>
              </w:rPr>
              <w:t>Land North of Fairfields</w:t>
            </w:r>
          </w:p>
        </w:tc>
        <w:tc>
          <w:tcPr>
            <w:tcW w:w="1276" w:type="dxa"/>
            <w:shd w:val="clear" w:color="auto" w:fill="auto"/>
            <w:tcMar>
              <w:top w:w="75" w:type="dxa"/>
              <w:left w:w="75" w:type="dxa"/>
              <w:bottom w:w="75" w:type="dxa"/>
              <w:right w:w="75" w:type="dxa"/>
            </w:tcMar>
          </w:tcPr>
          <w:p w14:paraId="50E7D7F1" w14:textId="77777777" w:rsidR="00CA16E0" w:rsidRPr="00CA16E0" w:rsidRDefault="00CA16E0" w:rsidP="00DF6250">
            <w:pPr>
              <w:jc w:val="center"/>
              <w:rPr>
                <w:rFonts w:eastAsia="Times New Roman"/>
                <w:sz w:val="18"/>
                <w:szCs w:val="18"/>
              </w:rPr>
            </w:pPr>
            <w:r w:rsidRPr="00CA16E0">
              <w:rPr>
                <w:rFonts w:eastAsia="Times New Roman"/>
                <w:sz w:val="18"/>
                <w:szCs w:val="18"/>
              </w:rPr>
              <w:t>Registered</w:t>
            </w:r>
          </w:p>
        </w:tc>
        <w:tc>
          <w:tcPr>
            <w:tcW w:w="2984" w:type="dxa"/>
            <w:shd w:val="clear" w:color="auto" w:fill="auto"/>
          </w:tcPr>
          <w:p w14:paraId="69541B14"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tr w:rsidR="00CA16E0" w:rsidRPr="00CA16E0" w14:paraId="475525EE" w14:textId="77777777" w:rsidTr="00BA6AAE">
        <w:trPr>
          <w:trHeight w:val="85"/>
        </w:trPr>
        <w:tc>
          <w:tcPr>
            <w:tcW w:w="1535" w:type="dxa"/>
            <w:shd w:val="clear" w:color="auto" w:fill="auto"/>
            <w:tcMar>
              <w:top w:w="75" w:type="dxa"/>
              <w:left w:w="75" w:type="dxa"/>
              <w:bottom w:w="75" w:type="dxa"/>
              <w:right w:w="75" w:type="dxa"/>
            </w:tcMar>
          </w:tcPr>
          <w:p w14:paraId="3EEECCB5" w14:textId="77777777" w:rsidR="00CA16E0" w:rsidRPr="00CA16E0" w:rsidRDefault="00CA16E0" w:rsidP="00DF6250">
            <w:pPr>
              <w:rPr>
                <w:rFonts w:eastAsia="Times New Roman"/>
                <w:sz w:val="18"/>
                <w:szCs w:val="18"/>
              </w:rPr>
            </w:pPr>
            <w:r w:rsidRPr="00CA16E0">
              <w:rPr>
                <w:rFonts w:eastAsia="Times New Roman"/>
                <w:sz w:val="18"/>
                <w:szCs w:val="18"/>
              </w:rPr>
              <w:t>23/00625/VARYCO</w:t>
            </w:r>
          </w:p>
        </w:tc>
        <w:tc>
          <w:tcPr>
            <w:tcW w:w="3277" w:type="dxa"/>
            <w:shd w:val="clear" w:color="auto" w:fill="auto"/>
            <w:tcMar>
              <w:top w:w="75" w:type="dxa"/>
              <w:left w:w="75" w:type="dxa"/>
              <w:bottom w:w="75" w:type="dxa"/>
              <w:right w:w="75" w:type="dxa"/>
            </w:tcMar>
          </w:tcPr>
          <w:p w14:paraId="6A300F12" w14:textId="77777777" w:rsidR="00CA16E0" w:rsidRPr="00CA16E0" w:rsidRDefault="00CA16E0" w:rsidP="00DF6250">
            <w:pPr>
              <w:rPr>
                <w:rFonts w:eastAsia="Times New Roman"/>
                <w:sz w:val="18"/>
                <w:szCs w:val="18"/>
              </w:rPr>
            </w:pPr>
            <w:r w:rsidRPr="00CA16E0">
              <w:rPr>
                <w:rFonts w:eastAsia="Times New Roman"/>
                <w:sz w:val="18"/>
                <w:szCs w:val="18"/>
              </w:rPr>
              <w:t>Land North of Fairfields</w:t>
            </w:r>
          </w:p>
        </w:tc>
        <w:tc>
          <w:tcPr>
            <w:tcW w:w="1276" w:type="dxa"/>
            <w:shd w:val="clear" w:color="auto" w:fill="auto"/>
            <w:tcMar>
              <w:top w:w="75" w:type="dxa"/>
              <w:left w:w="75" w:type="dxa"/>
              <w:bottom w:w="75" w:type="dxa"/>
              <w:right w:w="75" w:type="dxa"/>
            </w:tcMar>
          </w:tcPr>
          <w:p w14:paraId="50BF2524" w14:textId="77777777" w:rsidR="00CA16E0" w:rsidRPr="00CA16E0" w:rsidRDefault="00CA16E0" w:rsidP="00DF6250">
            <w:pPr>
              <w:jc w:val="center"/>
              <w:rPr>
                <w:rFonts w:eastAsia="Times New Roman"/>
                <w:sz w:val="18"/>
                <w:szCs w:val="18"/>
              </w:rPr>
            </w:pPr>
            <w:r w:rsidRPr="00CA16E0">
              <w:rPr>
                <w:rFonts w:eastAsia="Times New Roman"/>
                <w:sz w:val="18"/>
                <w:szCs w:val="18"/>
              </w:rPr>
              <w:t>Registered</w:t>
            </w:r>
          </w:p>
        </w:tc>
        <w:tc>
          <w:tcPr>
            <w:tcW w:w="2984" w:type="dxa"/>
            <w:shd w:val="clear" w:color="auto" w:fill="auto"/>
          </w:tcPr>
          <w:p w14:paraId="5000BCBB"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tr w:rsidR="00CA16E0" w:rsidRPr="00CA16E0" w14:paraId="6AC6809B" w14:textId="77777777" w:rsidTr="00CA16E0">
        <w:tc>
          <w:tcPr>
            <w:tcW w:w="1535" w:type="dxa"/>
            <w:shd w:val="clear" w:color="auto" w:fill="A6A6A6"/>
            <w:tcMar>
              <w:top w:w="75" w:type="dxa"/>
              <w:left w:w="75" w:type="dxa"/>
              <w:bottom w:w="75" w:type="dxa"/>
              <w:right w:w="75" w:type="dxa"/>
            </w:tcMar>
          </w:tcPr>
          <w:p w14:paraId="289CE6B1" w14:textId="77777777" w:rsidR="00CA16E0" w:rsidRPr="00CA16E0" w:rsidRDefault="00CA16E0" w:rsidP="00DF6250">
            <w:pPr>
              <w:rPr>
                <w:rFonts w:eastAsia="Times New Roman"/>
                <w:sz w:val="18"/>
                <w:szCs w:val="18"/>
              </w:rPr>
            </w:pPr>
            <w:r w:rsidRPr="00CA16E0">
              <w:rPr>
                <w:rFonts w:eastAsia="Times New Roman"/>
                <w:sz w:val="18"/>
                <w:szCs w:val="18"/>
              </w:rPr>
              <w:t>22/03939/FUL</w:t>
            </w:r>
          </w:p>
        </w:tc>
        <w:tc>
          <w:tcPr>
            <w:tcW w:w="3277" w:type="dxa"/>
            <w:shd w:val="clear" w:color="auto" w:fill="A6A6A6"/>
            <w:tcMar>
              <w:top w:w="75" w:type="dxa"/>
              <w:left w:w="75" w:type="dxa"/>
              <w:bottom w:w="75" w:type="dxa"/>
              <w:right w:w="75" w:type="dxa"/>
            </w:tcMar>
          </w:tcPr>
          <w:p w14:paraId="264AD5DD" w14:textId="77777777" w:rsidR="00CA16E0" w:rsidRPr="00CA16E0" w:rsidRDefault="00CA16E0" w:rsidP="00DF6250">
            <w:pPr>
              <w:rPr>
                <w:rFonts w:eastAsia="Times New Roman"/>
                <w:sz w:val="18"/>
                <w:szCs w:val="18"/>
              </w:rPr>
            </w:pPr>
            <w:r w:rsidRPr="00CA16E0">
              <w:rPr>
                <w:rFonts w:eastAsia="Times New Roman"/>
                <w:sz w:val="18"/>
                <w:szCs w:val="18"/>
              </w:rPr>
              <w:t xml:space="preserve">Canada Farm A697 Phase 4 </w:t>
            </w:r>
          </w:p>
        </w:tc>
        <w:tc>
          <w:tcPr>
            <w:tcW w:w="1276" w:type="dxa"/>
            <w:shd w:val="clear" w:color="auto" w:fill="A6A6A6"/>
            <w:tcMar>
              <w:top w:w="75" w:type="dxa"/>
              <w:left w:w="75" w:type="dxa"/>
              <w:bottom w:w="75" w:type="dxa"/>
              <w:right w:w="75" w:type="dxa"/>
            </w:tcMar>
          </w:tcPr>
          <w:p w14:paraId="1FFB56A7" w14:textId="77777777" w:rsidR="00CA16E0" w:rsidRPr="00CA16E0" w:rsidRDefault="00CA16E0" w:rsidP="00DF6250">
            <w:pPr>
              <w:jc w:val="center"/>
              <w:rPr>
                <w:rFonts w:eastAsia="Times New Roman"/>
                <w:sz w:val="18"/>
                <w:szCs w:val="18"/>
              </w:rPr>
            </w:pPr>
            <w:r w:rsidRPr="00CA16E0">
              <w:rPr>
                <w:rFonts w:eastAsia="Times New Roman"/>
                <w:sz w:val="18"/>
                <w:szCs w:val="18"/>
              </w:rPr>
              <w:t>GRANTED</w:t>
            </w:r>
          </w:p>
        </w:tc>
        <w:tc>
          <w:tcPr>
            <w:tcW w:w="2984" w:type="dxa"/>
            <w:shd w:val="clear" w:color="auto" w:fill="A6A6A6"/>
          </w:tcPr>
          <w:p w14:paraId="08381691"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tr w:rsidR="00CA16E0" w:rsidRPr="00CA16E0" w14:paraId="105662D9" w14:textId="77777777" w:rsidTr="00BA6AAE">
        <w:trPr>
          <w:trHeight w:val="404"/>
        </w:trPr>
        <w:tc>
          <w:tcPr>
            <w:tcW w:w="1535" w:type="dxa"/>
            <w:shd w:val="clear" w:color="auto" w:fill="A6A6A6"/>
            <w:tcMar>
              <w:top w:w="75" w:type="dxa"/>
              <w:left w:w="75" w:type="dxa"/>
              <w:bottom w:w="75" w:type="dxa"/>
              <w:right w:w="75" w:type="dxa"/>
            </w:tcMar>
          </w:tcPr>
          <w:p w14:paraId="5C40A288" w14:textId="77777777" w:rsidR="00CA16E0" w:rsidRPr="00CA16E0" w:rsidRDefault="00CA16E0" w:rsidP="00DF6250">
            <w:pPr>
              <w:rPr>
                <w:rFonts w:eastAsia="Times New Roman"/>
                <w:sz w:val="18"/>
                <w:szCs w:val="18"/>
              </w:rPr>
            </w:pPr>
            <w:bookmarkStart w:id="1" w:name="_Hlk134027526"/>
            <w:r w:rsidRPr="00CA16E0">
              <w:rPr>
                <w:rFonts w:eastAsia="Times New Roman"/>
                <w:sz w:val="18"/>
                <w:szCs w:val="18"/>
              </w:rPr>
              <w:t>22/04755/FUL</w:t>
            </w:r>
          </w:p>
        </w:tc>
        <w:tc>
          <w:tcPr>
            <w:tcW w:w="3277" w:type="dxa"/>
            <w:shd w:val="clear" w:color="auto" w:fill="A6A6A6"/>
            <w:tcMar>
              <w:top w:w="75" w:type="dxa"/>
              <w:left w:w="75" w:type="dxa"/>
              <w:bottom w:w="75" w:type="dxa"/>
              <w:right w:w="75" w:type="dxa"/>
            </w:tcMar>
          </w:tcPr>
          <w:p w14:paraId="36A82EB9" w14:textId="77777777" w:rsidR="00CA16E0" w:rsidRPr="00CA16E0" w:rsidRDefault="00CA16E0" w:rsidP="00DF6250">
            <w:pPr>
              <w:rPr>
                <w:rFonts w:eastAsia="Times New Roman"/>
                <w:sz w:val="18"/>
                <w:szCs w:val="18"/>
              </w:rPr>
            </w:pPr>
            <w:r w:rsidRPr="00CA16E0">
              <w:rPr>
                <w:rFonts w:eastAsia="Times New Roman"/>
                <w:sz w:val="18"/>
                <w:szCs w:val="18"/>
              </w:rPr>
              <w:t>1 The Paddock Longframlington. Extension and change of use of agricultural land</w:t>
            </w:r>
          </w:p>
        </w:tc>
        <w:tc>
          <w:tcPr>
            <w:tcW w:w="1276" w:type="dxa"/>
            <w:shd w:val="clear" w:color="auto" w:fill="A6A6A6"/>
            <w:tcMar>
              <w:top w:w="75" w:type="dxa"/>
              <w:left w:w="75" w:type="dxa"/>
              <w:bottom w:w="75" w:type="dxa"/>
              <w:right w:w="75" w:type="dxa"/>
            </w:tcMar>
          </w:tcPr>
          <w:p w14:paraId="6D153796" w14:textId="77777777" w:rsidR="00CA16E0" w:rsidRPr="00CA16E0" w:rsidRDefault="00CA16E0" w:rsidP="00DF6250">
            <w:pPr>
              <w:jc w:val="center"/>
              <w:rPr>
                <w:rFonts w:eastAsia="Times New Roman"/>
                <w:sz w:val="18"/>
                <w:szCs w:val="18"/>
              </w:rPr>
            </w:pPr>
            <w:r w:rsidRPr="00CA16E0">
              <w:rPr>
                <w:rFonts w:eastAsia="Times New Roman"/>
                <w:sz w:val="18"/>
                <w:szCs w:val="18"/>
              </w:rPr>
              <w:t>REFUSED</w:t>
            </w:r>
          </w:p>
        </w:tc>
        <w:tc>
          <w:tcPr>
            <w:tcW w:w="2984" w:type="dxa"/>
            <w:tcBorders>
              <w:bottom w:val="nil"/>
            </w:tcBorders>
            <w:shd w:val="clear" w:color="auto" w:fill="A6A6A6"/>
          </w:tcPr>
          <w:p w14:paraId="6202612A" w14:textId="77777777" w:rsidR="00CA16E0" w:rsidRPr="00CA16E0" w:rsidRDefault="00CA16E0" w:rsidP="00DF6250">
            <w:pPr>
              <w:ind w:left="124"/>
              <w:rPr>
                <w:rFonts w:eastAsia="Times New Roman"/>
                <w:sz w:val="18"/>
                <w:szCs w:val="18"/>
              </w:rPr>
            </w:pPr>
            <w:r w:rsidRPr="00CA16E0">
              <w:rPr>
                <w:rFonts w:eastAsia="Times New Roman"/>
                <w:sz w:val="18"/>
                <w:szCs w:val="18"/>
              </w:rPr>
              <w:t xml:space="preserve">See previous minutes for details </w:t>
            </w:r>
          </w:p>
        </w:tc>
      </w:tr>
      <w:bookmarkEnd w:id="1"/>
      <w:tr w:rsidR="00CA16E0" w:rsidRPr="00CA16E0" w14:paraId="47617EF4" w14:textId="77777777" w:rsidTr="00BA6AAE">
        <w:tc>
          <w:tcPr>
            <w:tcW w:w="1535" w:type="dxa"/>
            <w:tcBorders>
              <w:top w:val="single" w:sz="4" w:space="0" w:color="auto"/>
              <w:left w:val="single" w:sz="4" w:space="0" w:color="auto"/>
              <w:bottom w:val="single" w:sz="4" w:space="0" w:color="auto"/>
              <w:right w:val="single" w:sz="4" w:space="0" w:color="auto"/>
            </w:tcBorders>
            <w:shd w:val="clear" w:color="auto" w:fill="A6A6A6"/>
            <w:tcMar>
              <w:top w:w="75" w:type="dxa"/>
              <w:left w:w="75" w:type="dxa"/>
              <w:bottom w:w="75" w:type="dxa"/>
              <w:right w:w="75" w:type="dxa"/>
            </w:tcMar>
          </w:tcPr>
          <w:p w14:paraId="5D1AE976" w14:textId="77777777" w:rsidR="00CA16E0" w:rsidRPr="00CA16E0" w:rsidRDefault="00CA16E0" w:rsidP="00DF6250">
            <w:pPr>
              <w:rPr>
                <w:rFonts w:eastAsia="Times New Roman"/>
                <w:sz w:val="18"/>
                <w:szCs w:val="18"/>
              </w:rPr>
            </w:pPr>
            <w:r w:rsidRPr="00CA16E0">
              <w:rPr>
                <w:rFonts w:eastAsia="Times New Roman"/>
                <w:sz w:val="18"/>
                <w:szCs w:val="18"/>
              </w:rPr>
              <w:t>23/00960/FUL</w:t>
            </w:r>
          </w:p>
        </w:tc>
        <w:tc>
          <w:tcPr>
            <w:tcW w:w="3277" w:type="dxa"/>
            <w:tcBorders>
              <w:top w:val="single" w:sz="4" w:space="0" w:color="auto"/>
              <w:left w:val="single" w:sz="4" w:space="0" w:color="auto"/>
              <w:bottom w:val="single" w:sz="4" w:space="0" w:color="auto"/>
              <w:right w:val="single" w:sz="4" w:space="0" w:color="auto"/>
            </w:tcBorders>
            <w:shd w:val="clear" w:color="auto" w:fill="A6A6A6"/>
            <w:tcMar>
              <w:top w:w="75" w:type="dxa"/>
              <w:left w:w="75" w:type="dxa"/>
              <w:bottom w:w="75" w:type="dxa"/>
              <w:right w:w="75" w:type="dxa"/>
            </w:tcMar>
          </w:tcPr>
          <w:p w14:paraId="6C7B2A68" w14:textId="77777777" w:rsidR="00CA16E0" w:rsidRPr="00CA16E0" w:rsidRDefault="00CA16E0" w:rsidP="00DF6250">
            <w:pPr>
              <w:rPr>
                <w:rFonts w:eastAsia="Times New Roman"/>
                <w:sz w:val="18"/>
                <w:szCs w:val="18"/>
              </w:rPr>
            </w:pPr>
            <w:r w:rsidRPr="00CA16E0">
              <w:rPr>
                <w:rFonts w:eastAsia="Times New Roman"/>
                <w:sz w:val="18"/>
                <w:szCs w:val="18"/>
              </w:rPr>
              <w:t>Shirlaw House Church Street. Two-storey rear extension and alterations</w:t>
            </w:r>
          </w:p>
        </w:tc>
        <w:tc>
          <w:tcPr>
            <w:tcW w:w="1276" w:type="dxa"/>
            <w:tcBorders>
              <w:top w:val="single" w:sz="4" w:space="0" w:color="auto"/>
              <w:left w:val="single" w:sz="4" w:space="0" w:color="auto"/>
              <w:bottom w:val="single" w:sz="4" w:space="0" w:color="auto"/>
              <w:right w:val="single" w:sz="4" w:space="0" w:color="auto"/>
            </w:tcBorders>
            <w:shd w:val="clear" w:color="auto" w:fill="A6A6A6"/>
            <w:tcMar>
              <w:top w:w="75" w:type="dxa"/>
              <w:left w:w="75" w:type="dxa"/>
              <w:bottom w:w="75" w:type="dxa"/>
              <w:right w:w="75" w:type="dxa"/>
            </w:tcMar>
          </w:tcPr>
          <w:p w14:paraId="4C16D01E" w14:textId="77777777" w:rsidR="00CA16E0" w:rsidRPr="00CA16E0" w:rsidRDefault="00CA16E0" w:rsidP="00DF6250">
            <w:pPr>
              <w:jc w:val="center"/>
              <w:rPr>
                <w:rFonts w:eastAsia="Times New Roman"/>
                <w:sz w:val="18"/>
                <w:szCs w:val="18"/>
              </w:rPr>
            </w:pPr>
            <w:r w:rsidRPr="00CA16E0">
              <w:rPr>
                <w:rFonts w:eastAsia="Times New Roman"/>
                <w:sz w:val="18"/>
                <w:szCs w:val="18"/>
              </w:rPr>
              <w:t>PERMITTED</w:t>
            </w:r>
          </w:p>
        </w:tc>
        <w:tc>
          <w:tcPr>
            <w:tcW w:w="2984" w:type="dxa"/>
            <w:tcBorders>
              <w:top w:val="single" w:sz="4" w:space="0" w:color="auto"/>
              <w:left w:val="single" w:sz="4" w:space="0" w:color="auto"/>
              <w:bottom w:val="single" w:sz="4" w:space="0" w:color="auto"/>
              <w:right w:val="single" w:sz="4" w:space="0" w:color="auto"/>
            </w:tcBorders>
            <w:shd w:val="clear" w:color="auto" w:fill="A6A6A6"/>
          </w:tcPr>
          <w:p w14:paraId="223ADDF3"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tr w:rsidR="00CA16E0" w:rsidRPr="00CA16E0" w14:paraId="7FB74F6A" w14:textId="77777777" w:rsidTr="00BA6AAE">
        <w:tc>
          <w:tcPr>
            <w:tcW w:w="153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2504204" w14:textId="77777777" w:rsidR="00CA16E0" w:rsidRPr="00CA16E0" w:rsidRDefault="00CA16E0" w:rsidP="00DF6250">
            <w:pPr>
              <w:rPr>
                <w:rFonts w:eastAsia="Times New Roman"/>
                <w:sz w:val="18"/>
                <w:szCs w:val="18"/>
              </w:rPr>
            </w:pPr>
            <w:bookmarkStart w:id="2" w:name="_Hlk135130444"/>
            <w:r w:rsidRPr="00CA16E0">
              <w:rPr>
                <w:rFonts w:eastAsia="Times New Roman"/>
                <w:sz w:val="18"/>
                <w:szCs w:val="18"/>
              </w:rPr>
              <w:t>23/01365/FUL</w:t>
            </w:r>
          </w:p>
        </w:tc>
        <w:tc>
          <w:tcPr>
            <w:tcW w:w="327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C015217" w14:textId="77777777" w:rsidR="00CA16E0" w:rsidRPr="00CA16E0" w:rsidRDefault="00CA16E0" w:rsidP="00DF6250">
            <w:pPr>
              <w:rPr>
                <w:rFonts w:eastAsia="Times New Roman"/>
                <w:sz w:val="18"/>
                <w:szCs w:val="18"/>
              </w:rPr>
            </w:pPr>
            <w:r w:rsidRPr="00CA16E0">
              <w:rPr>
                <w:rFonts w:eastAsia="Times New Roman"/>
                <w:sz w:val="18"/>
                <w:szCs w:val="18"/>
              </w:rPr>
              <w:t>The Tealing -</w:t>
            </w:r>
            <w:r w:rsidRPr="00CA16E0">
              <w:rPr>
                <w:rFonts w:eastAsia="Times New Roman"/>
              </w:rPr>
              <w:t xml:space="preserve"> </w:t>
            </w:r>
            <w:r w:rsidRPr="00CA16E0">
              <w:rPr>
                <w:rFonts w:eastAsia="Times New Roman"/>
                <w:sz w:val="18"/>
                <w:szCs w:val="18"/>
              </w:rPr>
              <w:t>Single-storey extension and internal alterations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9B736DE" w14:textId="77777777" w:rsidR="00CA16E0" w:rsidRPr="00CA16E0" w:rsidRDefault="00CA16E0" w:rsidP="00DF6250">
            <w:pPr>
              <w:jc w:val="center"/>
              <w:rPr>
                <w:rFonts w:eastAsia="Times New Roman"/>
                <w:sz w:val="18"/>
                <w:szCs w:val="18"/>
              </w:rPr>
            </w:pPr>
            <w:r w:rsidRPr="00CA16E0">
              <w:rPr>
                <w:rFonts w:eastAsia="Times New Roman"/>
                <w:sz w:val="18"/>
                <w:szCs w:val="18"/>
              </w:rPr>
              <w:t>Application</w:t>
            </w:r>
          </w:p>
          <w:p w14:paraId="44C0AC74" w14:textId="77777777" w:rsidR="00CA16E0" w:rsidRPr="00CA16E0" w:rsidRDefault="00CA16E0" w:rsidP="00DF6250">
            <w:pPr>
              <w:jc w:val="center"/>
              <w:rPr>
                <w:rFonts w:eastAsia="Times New Roman"/>
                <w:sz w:val="18"/>
                <w:szCs w:val="18"/>
              </w:rPr>
            </w:pPr>
            <w:r w:rsidRPr="00CA16E0">
              <w:rPr>
                <w:rFonts w:eastAsia="Times New Roman"/>
                <w:sz w:val="18"/>
                <w:szCs w:val="18"/>
              </w:rPr>
              <w:t>Registered</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2EA4B4C2" w14:textId="77777777" w:rsidR="00CA16E0" w:rsidRPr="00CA16E0" w:rsidRDefault="00CA16E0" w:rsidP="00DF6250">
            <w:pPr>
              <w:ind w:left="124"/>
              <w:rPr>
                <w:rFonts w:eastAsia="Times New Roman"/>
                <w:sz w:val="18"/>
                <w:szCs w:val="18"/>
              </w:rPr>
            </w:pPr>
            <w:r w:rsidRPr="00CA16E0">
              <w:rPr>
                <w:rFonts w:eastAsia="Times New Roman"/>
                <w:sz w:val="18"/>
                <w:szCs w:val="18"/>
              </w:rPr>
              <w:t>See previous minutes for details</w:t>
            </w:r>
          </w:p>
        </w:tc>
      </w:tr>
      <w:bookmarkEnd w:id="2"/>
    </w:tbl>
    <w:p w14:paraId="0F260BCF" w14:textId="77777777" w:rsidR="00875E43" w:rsidRPr="00875E43" w:rsidRDefault="00875E43" w:rsidP="00875E43">
      <w:pPr>
        <w:widowControl/>
        <w:autoSpaceDE/>
        <w:autoSpaceDN/>
        <w:adjustRightInd/>
        <w:spacing w:after="200"/>
        <w:contextualSpacing/>
        <w:rPr>
          <w:rFonts w:eastAsia="Calibri"/>
          <w:sz w:val="18"/>
          <w:szCs w:val="18"/>
          <w:lang w:eastAsia="en-US"/>
        </w:rPr>
      </w:pPr>
    </w:p>
    <w:p w14:paraId="366E86A7" w14:textId="1EDC93FD"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bCs/>
          <w:sz w:val="18"/>
          <w:szCs w:val="18"/>
          <w:lang w:eastAsia="en-US"/>
        </w:rPr>
        <w:t>Cemetery issues:</w:t>
      </w:r>
    </w:p>
    <w:p w14:paraId="493072EF"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Burials/Ashes internments</w:t>
      </w:r>
      <w:r w:rsidRPr="00CA16E0">
        <w:rPr>
          <w:rFonts w:eastAsia="Calibri"/>
          <w:sz w:val="18"/>
          <w:szCs w:val="18"/>
          <w:lang w:eastAsia="en-US"/>
        </w:rPr>
        <w:t>. None</w:t>
      </w:r>
    </w:p>
    <w:p w14:paraId="7DF0332D" w14:textId="29FC7A37" w:rsidR="00CA16E0" w:rsidRPr="00E6111A" w:rsidRDefault="00CA16E0" w:rsidP="003C2B7E">
      <w:pPr>
        <w:widowControl/>
        <w:numPr>
          <w:ilvl w:val="1"/>
          <w:numId w:val="1"/>
        </w:numPr>
        <w:tabs>
          <w:tab w:val="num" w:pos="720"/>
        </w:tabs>
        <w:autoSpaceDE/>
        <w:autoSpaceDN/>
        <w:adjustRightInd/>
        <w:spacing w:after="200"/>
        <w:contextualSpacing/>
        <w:rPr>
          <w:rFonts w:eastAsia="Calibri"/>
          <w:sz w:val="18"/>
          <w:szCs w:val="18"/>
          <w:u w:val="single"/>
          <w:lang w:eastAsia="en-US"/>
        </w:rPr>
      </w:pPr>
      <w:r w:rsidRPr="00CA16E0">
        <w:rPr>
          <w:rFonts w:eastAsia="Calibri"/>
          <w:sz w:val="18"/>
          <w:szCs w:val="18"/>
          <w:u w:val="single"/>
          <w:lang w:eastAsia="en-US"/>
        </w:rPr>
        <w:t>Memorial applications</w:t>
      </w:r>
      <w:r w:rsidRPr="00CA16E0">
        <w:rPr>
          <w:rFonts w:eastAsia="Calibri"/>
          <w:sz w:val="18"/>
          <w:szCs w:val="18"/>
          <w:lang w:eastAsia="en-US"/>
        </w:rPr>
        <w:t xml:space="preserve">. Nina Grint. Paid in Full. </w:t>
      </w:r>
      <w:r w:rsidR="003C2B7E" w:rsidRPr="003C2B7E">
        <w:rPr>
          <w:rFonts w:eastAsia="Calibri"/>
          <w:sz w:val="18"/>
          <w:szCs w:val="18"/>
          <w:lang w:eastAsia="en-US"/>
        </w:rPr>
        <w:t>Approved</w:t>
      </w:r>
    </w:p>
    <w:p w14:paraId="3165A4A6" w14:textId="0E48145E" w:rsidR="00E6111A" w:rsidRPr="00CA16E0" w:rsidRDefault="00E6111A" w:rsidP="003C2B7E">
      <w:pPr>
        <w:widowControl/>
        <w:numPr>
          <w:ilvl w:val="1"/>
          <w:numId w:val="1"/>
        </w:numPr>
        <w:tabs>
          <w:tab w:val="num" w:pos="720"/>
        </w:tabs>
        <w:autoSpaceDE/>
        <w:autoSpaceDN/>
        <w:adjustRightInd/>
        <w:spacing w:after="200"/>
        <w:contextualSpacing/>
        <w:rPr>
          <w:rFonts w:eastAsia="Calibri"/>
          <w:sz w:val="18"/>
          <w:szCs w:val="18"/>
          <w:u w:val="single"/>
          <w:lang w:eastAsia="en-US"/>
        </w:rPr>
      </w:pPr>
      <w:r>
        <w:rPr>
          <w:rFonts w:eastAsia="Calibri"/>
          <w:sz w:val="18"/>
          <w:szCs w:val="18"/>
          <w:u w:val="single"/>
          <w:lang w:eastAsia="en-US"/>
        </w:rPr>
        <w:t>Maintenance.</w:t>
      </w:r>
      <w:r>
        <w:rPr>
          <w:rFonts w:eastAsia="Calibri"/>
          <w:sz w:val="18"/>
          <w:szCs w:val="18"/>
          <w:lang w:eastAsia="en-US"/>
        </w:rPr>
        <w:t xml:space="preserve"> The phantom mower had reappeared and had been mowing areas around a particular group of graves.  The close mowing was problematic in that it</w:t>
      </w:r>
      <w:r w:rsidR="00875E43">
        <w:rPr>
          <w:rFonts w:eastAsia="Calibri"/>
          <w:sz w:val="18"/>
          <w:szCs w:val="18"/>
          <w:lang w:eastAsia="en-US"/>
        </w:rPr>
        <w:t>:</w:t>
      </w:r>
      <w:r>
        <w:rPr>
          <w:rFonts w:eastAsia="Calibri"/>
          <w:sz w:val="18"/>
          <w:szCs w:val="18"/>
          <w:lang w:eastAsia="en-US"/>
        </w:rPr>
        <w:t xml:space="preserve"> encouraged moss to grow and the grass to die off in dry weather</w:t>
      </w:r>
      <w:r w:rsidR="00875E43">
        <w:rPr>
          <w:rFonts w:eastAsia="Calibri"/>
          <w:sz w:val="18"/>
          <w:szCs w:val="18"/>
          <w:lang w:eastAsia="en-US"/>
        </w:rPr>
        <w:t>;</w:t>
      </w:r>
      <w:r>
        <w:rPr>
          <w:rFonts w:eastAsia="Calibri"/>
          <w:sz w:val="18"/>
          <w:szCs w:val="18"/>
          <w:lang w:eastAsia="en-US"/>
        </w:rPr>
        <w:t xml:space="preserve"> was out of character with the rest of the cemetery</w:t>
      </w:r>
      <w:r w:rsidR="00875E43">
        <w:rPr>
          <w:rFonts w:eastAsia="Calibri"/>
          <w:sz w:val="18"/>
          <w:szCs w:val="18"/>
          <w:lang w:eastAsia="en-US"/>
        </w:rPr>
        <w:t>;</w:t>
      </w:r>
      <w:r>
        <w:rPr>
          <w:rFonts w:eastAsia="Calibri"/>
          <w:sz w:val="18"/>
          <w:szCs w:val="18"/>
          <w:lang w:eastAsia="en-US"/>
        </w:rPr>
        <w:t xml:space="preserve"> and may encourage others to do the same</w:t>
      </w:r>
      <w:r w:rsidR="00875E43">
        <w:rPr>
          <w:rFonts w:eastAsia="Calibri"/>
          <w:sz w:val="18"/>
          <w:szCs w:val="18"/>
          <w:lang w:eastAsia="en-US"/>
        </w:rPr>
        <w:t xml:space="preserve">, </w:t>
      </w:r>
      <w:r>
        <w:rPr>
          <w:rFonts w:eastAsia="Calibri"/>
          <w:sz w:val="18"/>
          <w:szCs w:val="18"/>
          <w:lang w:eastAsia="en-US"/>
        </w:rPr>
        <w:t>which would leave the cemetery looking a mess.</w:t>
      </w:r>
      <w:r w:rsidR="00875E43">
        <w:rPr>
          <w:rFonts w:eastAsia="Calibri"/>
          <w:sz w:val="18"/>
          <w:szCs w:val="18"/>
          <w:lang w:eastAsia="en-US"/>
        </w:rPr>
        <w:t xml:space="preserve"> GF</w:t>
      </w:r>
      <w:r w:rsidR="00106B56">
        <w:rPr>
          <w:rFonts w:eastAsia="Calibri"/>
          <w:sz w:val="18"/>
          <w:szCs w:val="18"/>
          <w:lang w:eastAsia="en-US"/>
        </w:rPr>
        <w:t>/GN</w:t>
      </w:r>
      <w:r w:rsidR="00875E43">
        <w:rPr>
          <w:rFonts w:eastAsia="Calibri"/>
          <w:sz w:val="18"/>
          <w:szCs w:val="18"/>
          <w:lang w:eastAsia="en-US"/>
        </w:rPr>
        <w:t xml:space="preserve"> to investigate further.</w:t>
      </w:r>
      <w:r w:rsidR="00875E43">
        <w:rPr>
          <w:rFonts w:eastAsia="Calibri"/>
          <w:sz w:val="18"/>
          <w:szCs w:val="18"/>
          <w:lang w:eastAsia="en-US"/>
        </w:rPr>
        <w:tab/>
      </w:r>
      <w:r w:rsidR="00875E43">
        <w:rPr>
          <w:rFonts w:eastAsia="Calibri"/>
          <w:sz w:val="18"/>
          <w:szCs w:val="18"/>
          <w:lang w:eastAsia="en-US"/>
        </w:rPr>
        <w:tab/>
      </w:r>
      <w:r w:rsidR="00875E43">
        <w:rPr>
          <w:rFonts w:eastAsia="Calibri"/>
          <w:sz w:val="18"/>
          <w:szCs w:val="18"/>
          <w:lang w:eastAsia="en-US"/>
        </w:rPr>
        <w:tab/>
      </w:r>
      <w:r w:rsidR="00875E43">
        <w:rPr>
          <w:rFonts w:eastAsia="Calibri"/>
          <w:sz w:val="18"/>
          <w:szCs w:val="18"/>
          <w:lang w:eastAsia="en-US"/>
        </w:rPr>
        <w:tab/>
      </w:r>
      <w:r w:rsidR="00875E43">
        <w:rPr>
          <w:rFonts w:eastAsia="Calibri"/>
          <w:sz w:val="18"/>
          <w:szCs w:val="18"/>
          <w:lang w:eastAsia="en-US"/>
        </w:rPr>
        <w:tab/>
      </w:r>
      <w:r w:rsidR="00875E43">
        <w:rPr>
          <w:rFonts w:eastAsia="Calibri"/>
          <w:sz w:val="18"/>
          <w:szCs w:val="18"/>
          <w:lang w:eastAsia="en-US"/>
        </w:rPr>
        <w:tab/>
      </w:r>
      <w:r w:rsidR="00524C2E">
        <w:rPr>
          <w:rFonts w:eastAsia="Calibri"/>
          <w:sz w:val="18"/>
          <w:szCs w:val="18"/>
          <w:lang w:eastAsia="en-US"/>
        </w:rPr>
        <w:t xml:space="preserve">               </w:t>
      </w:r>
      <w:r w:rsidR="00875E43">
        <w:rPr>
          <w:rFonts w:eastAsia="Calibri"/>
          <w:b/>
          <w:bCs/>
          <w:sz w:val="18"/>
          <w:szCs w:val="18"/>
          <w:lang w:eastAsia="en-US"/>
        </w:rPr>
        <w:t>Action: GF</w:t>
      </w:r>
      <w:r w:rsidR="00106B56">
        <w:rPr>
          <w:rFonts w:eastAsia="Calibri"/>
          <w:b/>
          <w:bCs/>
          <w:sz w:val="18"/>
          <w:szCs w:val="18"/>
          <w:lang w:eastAsia="en-US"/>
        </w:rPr>
        <w:t>/GN</w:t>
      </w:r>
    </w:p>
    <w:p w14:paraId="521749CE" w14:textId="2A6F222F" w:rsidR="003C2B7E" w:rsidRPr="00054869" w:rsidRDefault="00CA16E0" w:rsidP="00013E1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Cemetery Extension</w:t>
      </w:r>
      <w:r w:rsidRPr="00CA16E0">
        <w:rPr>
          <w:rFonts w:eastAsia="Calibri"/>
          <w:sz w:val="18"/>
          <w:szCs w:val="18"/>
          <w:lang w:eastAsia="en-US"/>
        </w:rPr>
        <w:t>. GF</w:t>
      </w:r>
      <w:r w:rsidR="003C2B7E" w:rsidRPr="00054869">
        <w:rPr>
          <w:rFonts w:eastAsia="Calibri"/>
          <w:sz w:val="18"/>
          <w:szCs w:val="18"/>
          <w:lang w:eastAsia="en-US"/>
        </w:rPr>
        <w:t xml:space="preserve">/DW had measured </w:t>
      </w:r>
      <w:r w:rsidR="00106B56">
        <w:rPr>
          <w:rFonts w:eastAsia="Calibri"/>
          <w:sz w:val="18"/>
          <w:szCs w:val="18"/>
          <w:lang w:eastAsia="en-US"/>
        </w:rPr>
        <w:t xml:space="preserve">and marked out </w:t>
      </w:r>
      <w:r w:rsidR="003C2B7E" w:rsidRPr="00054869">
        <w:rPr>
          <w:rFonts w:eastAsia="Calibri"/>
          <w:sz w:val="18"/>
          <w:szCs w:val="18"/>
          <w:lang w:eastAsia="en-US"/>
        </w:rPr>
        <w:t xml:space="preserve">the new extension and </w:t>
      </w:r>
      <w:r w:rsidR="00106B56">
        <w:rPr>
          <w:rFonts w:eastAsia="Calibri"/>
          <w:sz w:val="18"/>
          <w:szCs w:val="18"/>
          <w:lang w:eastAsia="en-US"/>
        </w:rPr>
        <w:t xml:space="preserve">GF has </w:t>
      </w:r>
      <w:r w:rsidR="003C2B7E" w:rsidRPr="00054869">
        <w:rPr>
          <w:rFonts w:eastAsia="Calibri"/>
          <w:sz w:val="18"/>
          <w:szCs w:val="18"/>
          <w:lang w:eastAsia="en-US"/>
        </w:rPr>
        <w:t>produced a scale plan</w:t>
      </w:r>
      <w:r w:rsidR="00106B56">
        <w:rPr>
          <w:rFonts w:eastAsia="Calibri"/>
          <w:sz w:val="18"/>
          <w:szCs w:val="18"/>
          <w:lang w:eastAsia="en-US"/>
        </w:rPr>
        <w:t>, which together with</w:t>
      </w:r>
      <w:r w:rsidR="00054869">
        <w:rPr>
          <w:rFonts w:eastAsia="Calibri"/>
          <w:sz w:val="18"/>
          <w:szCs w:val="18"/>
          <w:lang w:eastAsia="en-US"/>
        </w:rPr>
        <w:t xml:space="preserve"> </w:t>
      </w:r>
      <w:r w:rsidR="00106B56">
        <w:rPr>
          <w:rFonts w:eastAsia="Calibri"/>
          <w:sz w:val="18"/>
          <w:szCs w:val="18"/>
          <w:lang w:eastAsia="en-US"/>
        </w:rPr>
        <w:t>c</w:t>
      </w:r>
      <w:r w:rsidR="003C2B7E" w:rsidRPr="00054869">
        <w:rPr>
          <w:rFonts w:eastAsia="Calibri"/>
          <w:sz w:val="18"/>
          <w:szCs w:val="18"/>
          <w:lang w:eastAsia="en-US"/>
        </w:rPr>
        <w:t>op</w:t>
      </w:r>
      <w:r w:rsidR="00054869" w:rsidRPr="00054869">
        <w:rPr>
          <w:rFonts w:eastAsia="Calibri"/>
          <w:sz w:val="18"/>
          <w:szCs w:val="18"/>
          <w:lang w:eastAsia="en-US"/>
        </w:rPr>
        <w:t>ies</w:t>
      </w:r>
      <w:r w:rsidR="003C2B7E" w:rsidRPr="00054869">
        <w:rPr>
          <w:rFonts w:eastAsia="Calibri"/>
          <w:sz w:val="18"/>
          <w:szCs w:val="18"/>
          <w:lang w:eastAsia="en-US"/>
        </w:rPr>
        <w:t xml:space="preserve"> of NCC planning department</w:t>
      </w:r>
      <w:r w:rsidR="00054869" w:rsidRPr="00054869">
        <w:rPr>
          <w:rFonts w:eastAsia="Calibri"/>
          <w:sz w:val="18"/>
          <w:szCs w:val="18"/>
          <w:lang w:eastAsia="en-US"/>
        </w:rPr>
        <w:t>’s</w:t>
      </w:r>
      <w:r w:rsidR="003C2B7E" w:rsidRPr="00054869">
        <w:rPr>
          <w:rFonts w:eastAsia="Calibri"/>
          <w:sz w:val="18"/>
          <w:szCs w:val="18"/>
          <w:lang w:eastAsia="en-US"/>
        </w:rPr>
        <w:t xml:space="preserve"> confirm</w:t>
      </w:r>
      <w:r w:rsidR="00054869" w:rsidRPr="00054869">
        <w:rPr>
          <w:rFonts w:eastAsia="Calibri"/>
          <w:sz w:val="18"/>
          <w:szCs w:val="18"/>
          <w:lang w:eastAsia="en-US"/>
        </w:rPr>
        <w:t>ation</w:t>
      </w:r>
      <w:r w:rsidR="003C2B7E" w:rsidRPr="00054869">
        <w:rPr>
          <w:rFonts w:eastAsia="Calibri"/>
          <w:sz w:val="18"/>
          <w:szCs w:val="18"/>
          <w:lang w:eastAsia="en-US"/>
        </w:rPr>
        <w:t xml:space="preserve"> that no further planning </w:t>
      </w:r>
      <w:r w:rsidR="00054869" w:rsidRPr="00054869">
        <w:rPr>
          <w:rFonts w:eastAsia="Calibri"/>
          <w:sz w:val="18"/>
          <w:szCs w:val="18"/>
          <w:lang w:eastAsia="en-US"/>
        </w:rPr>
        <w:t>was</w:t>
      </w:r>
      <w:r w:rsidR="003C2B7E" w:rsidRPr="00054869">
        <w:rPr>
          <w:rFonts w:eastAsia="Calibri"/>
          <w:sz w:val="18"/>
          <w:szCs w:val="18"/>
          <w:lang w:eastAsia="en-US"/>
        </w:rPr>
        <w:t xml:space="preserve"> required</w:t>
      </w:r>
      <w:r w:rsidR="00054869">
        <w:rPr>
          <w:rFonts w:eastAsia="Calibri"/>
          <w:sz w:val="18"/>
          <w:szCs w:val="18"/>
          <w:lang w:eastAsia="en-US"/>
        </w:rPr>
        <w:t xml:space="preserve">, </w:t>
      </w:r>
      <w:r w:rsidR="003C2B7E" w:rsidRPr="00054869">
        <w:rPr>
          <w:rFonts w:eastAsia="Calibri"/>
          <w:sz w:val="18"/>
          <w:szCs w:val="18"/>
          <w:lang w:eastAsia="en-US"/>
        </w:rPr>
        <w:t xml:space="preserve">Home </w:t>
      </w:r>
      <w:r w:rsidR="00054869">
        <w:rPr>
          <w:rFonts w:eastAsia="Calibri"/>
          <w:sz w:val="18"/>
          <w:szCs w:val="18"/>
          <w:lang w:eastAsia="en-US"/>
        </w:rPr>
        <w:t>O</w:t>
      </w:r>
      <w:r w:rsidR="003C2B7E" w:rsidRPr="00054869">
        <w:rPr>
          <w:rFonts w:eastAsia="Calibri"/>
          <w:sz w:val="18"/>
          <w:szCs w:val="18"/>
          <w:lang w:eastAsia="en-US"/>
        </w:rPr>
        <w:t xml:space="preserve">ffice permission to use the land for a cemetery </w:t>
      </w:r>
      <w:r w:rsidR="00054869">
        <w:rPr>
          <w:rFonts w:eastAsia="Calibri"/>
          <w:sz w:val="18"/>
          <w:szCs w:val="18"/>
          <w:lang w:eastAsia="en-US"/>
        </w:rPr>
        <w:t xml:space="preserve">and </w:t>
      </w:r>
      <w:r w:rsidR="003C2B7E" w:rsidRPr="00054869">
        <w:rPr>
          <w:rFonts w:eastAsia="Calibri"/>
          <w:sz w:val="18"/>
          <w:szCs w:val="18"/>
          <w:lang w:eastAsia="en-US"/>
        </w:rPr>
        <w:t>a plan of the location</w:t>
      </w:r>
      <w:r w:rsidR="00054869">
        <w:rPr>
          <w:rFonts w:eastAsia="Calibri"/>
          <w:sz w:val="18"/>
          <w:szCs w:val="18"/>
          <w:lang w:eastAsia="en-US"/>
        </w:rPr>
        <w:t xml:space="preserve"> </w:t>
      </w:r>
      <w:r w:rsidR="00054869" w:rsidRPr="003C2B7E">
        <w:rPr>
          <w:rFonts w:eastAsia="Calibri"/>
          <w:sz w:val="18"/>
          <w:szCs w:val="18"/>
          <w:lang w:eastAsia="en-US"/>
        </w:rPr>
        <w:t>showing the area to be consecrated</w:t>
      </w:r>
      <w:r w:rsidR="00054869">
        <w:rPr>
          <w:rFonts w:eastAsia="Calibri"/>
          <w:sz w:val="18"/>
          <w:szCs w:val="18"/>
          <w:lang w:eastAsia="en-US"/>
        </w:rPr>
        <w:t xml:space="preserve"> had been submitted to the solicitor.</w:t>
      </w:r>
    </w:p>
    <w:p w14:paraId="24595D0B" w14:textId="77777777"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Action Plan – June 2023</w:t>
      </w:r>
    </w:p>
    <w:p w14:paraId="13532DCB" w14:textId="10E9DE2C"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Review Action plan</w:t>
      </w:r>
      <w:r w:rsidRPr="00CA16E0">
        <w:rPr>
          <w:rFonts w:eastAsia="Calibri"/>
          <w:sz w:val="18"/>
          <w:szCs w:val="18"/>
          <w:lang w:eastAsia="en-US"/>
        </w:rPr>
        <w:t xml:space="preserve"> </w:t>
      </w:r>
      <w:r w:rsidR="00054869">
        <w:rPr>
          <w:rFonts w:eastAsia="Calibri"/>
          <w:sz w:val="18"/>
          <w:szCs w:val="18"/>
          <w:lang w:eastAsia="en-US"/>
        </w:rPr>
        <w:t xml:space="preserve">. No community feed back received. </w:t>
      </w:r>
      <w:r w:rsidR="00875E43">
        <w:rPr>
          <w:rFonts w:eastAsia="Calibri"/>
          <w:sz w:val="18"/>
          <w:szCs w:val="18"/>
          <w:lang w:eastAsia="en-US"/>
        </w:rPr>
        <w:t>I</w:t>
      </w:r>
      <w:r w:rsidR="00054869">
        <w:rPr>
          <w:rFonts w:eastAsia="Calibri"/>
          <w:sz w:val="18"/>
          <w:szCs w:val="18"/>
          <w:lang w:eastAsia="en-US"/>
        </w:rPr>
        <w:t>nspection of Japanese Knotweed to be removed.</w:t>
      </w:r>
      <w:r w:rsidR="00054869">
        <w:rPr>
          <w:rFonts w:eastAsia="Calibri"/>
          <w:sz w:val="18"/>
          <w:szCs w:val="18"/>
          <w:lang w:eastAsia="en-US"/>
        </w:rPr>
        <w:tab/>
      </w:r>
      <w:r w:rsidR="00054869" w:rsidRPr="00054869">
        <w:rPr>
          <w:rFonts w:eastAsia="Calibri"/>
          <w:b/>
          <w:bCs/>
          <w:sz w:val="18"/>
          <w:szCs w:val="18"/>
          <w:lang w:eastAsia="en-US"/>
        </w:rPr>
        <w:t>Action : Clerk</w:t>
      </w:r>
    </w:p>
    <w:p w14:paraId="7910711A" w14:textId="6DAA4228"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u w:val="single"/>
          <w:lang w:eastAsia="en-US"/>
        </w:rPr>
      </w:pPr>
      <w:r w:rsidRPr="00CA16E0">
        <w:rPr>
          <w:rFonts w:eastAsia="Calibri"/>
          <w:sz w:val="18"/>
          <w:szCs w:val="18"/>
          <w:u w:val="single"/>
          <w:lang w:eastAsia="en-US"/>
        </w:rPr>
        <w:t>Allotments – carry out inspections.</w:t>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t xml:space="preserve">               </w:t>
      </w:r>
      <w:r w:rsidR="00054869">
        <w:rPr>
          <w:rFonts w:eastAsia="Calibri"/>
          <w:b/>
          <w:bCs/>
          <w:sz w:val="18"/>
          <w:szCs w:val="18"/>
          <w:lang w:eastAsia="en-US"/>
        </w:rPr>
        <w:t>Action: GF/GA</w:t>
      </w:r>
    </w:p>
    <w:p w14:paraId="06CFE0AB" w14:textId="14E2DD7F"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Village Inspection – check hedges, trees and weeds for report to NCC</w:t>
      </w:r>
      <w:r w:rsidRPr="00CA16E0">
        <w:rPr>
          <w:rFonts w:eastAsia="Calibri"/>
          <w:sz w:val="18"/>
          <w:szCs w:val="18"/>
          <w:lang w:eastAsia="en-US"/>
        </w:rPr>
        <w:t>.</w:t>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r>
      <w:r w:rsidR="00054869">
        <w:rPr>
          <w:rFonts w:eastAsia="Calibri"/>
          <w:sz w:val="18"/>
          <w:szCs w:val="18"/>
          <w:lang w:eastAsia="en-US"/>
        </w:rPr>
        <w:tab/>
        <w:t xml:space="preserve">     </w:t>
      </w:r>
      <w:r w:rsidR="00054869">
        <w:rPr>
          <w:rFonts w:eastAsia="Calibri"/>
          <w:b/>
          <w:bCs/>
          <w:sz w:val="18"/>
          <w:szCs w:val="18"/>
          <w:lang w:eastAsia="en-US"/>
        </w:rPr>
        <w:t>Action: All</w:t>
      </w:r>
    </w:p>
    <w:p w14:paraId="6FEABB16" w14:textId="7777777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Pension Auto-enrolment.</w:t>
      </w:r>
      <w:r w:rsidRPr="00CA16E0">
        <w:rPr>
          <w:rFonts w:eastAsia="Calibri"/>
          <w:sz w:val="18"/>
          <w:szCs w:val="18"/>
          <w:lang w:eastAsia="en-US"/>
        </w:rPr>
        <w:t xml:space="preserve"> Completed. Clerk has again declined offer to join pension scheme</w:t>
      </w:r>
    </w:p>
    <w:p w14:paraId="1B183953" w14:textId="5A2E2514" w:rsidR="00CA16E0" w:rsidRPr="00CA16E0" w:rsidRDefault="00CA16E0" w:rsidP="00875E43">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Longframlington Emergency Action Plan Meeting – to arrange meeting to review Plan and Procedures</w:t>
      </w:r>
      <w:r w:rsidR="00054869">
        <w:rPr>
          <w:rFonts w:eastAsia="Calibri"/>
          <w:sz w:val="18"/>
          <w:szCs w:val="18"/>
          <w:lang w:eastAsia="en-US"/>
        </w:rPr>
        <w:t>. A</w:t>
      </w:r>
      <w:r w:rsidR="00054869" w:rsidRPr="00054869">
        <w:rPr>
          <w:rFonts w:eastAsia="Calibri"/>
          <w:sz w:val="18"/>
          <w:szCs w:val="18"/>
          <w:lang w:eastAsia="en-US"/>
        </w:rPr>
        <w:t>s the Plan had only recently been approved and that there appeared to be no significant changes required at this time</w:t>
      </w:r>
      <w:r w:rsidR="00054869">
        <w:rPr>
          <w:rFonts w:eastAsia="Calibri"/>
          <w:sz w:val="18"/>
          <w:szCs w:val="18"/>
          <w:lang w:eastAsia="en-US"/>
        </w:rPr>
        <w:t xml:space="preserve"> it was agreed to</w:t>
      </w:r>
      <w:r w:rsidR="00054869" w:rsidRPr="00054869">
        <w:rPr>
          <w:rFonts w:eastAsia="Calibri"/>
          <w:sz w:val="18"/>
          <w:szCs w:val="18"/>
          <w:lang w:eastAsia="en-US"/>
        </w:rPr>
        <w:t xml:space="preserve"> send out a message to the LEAP Group </w:t>
      </w:r>
      <w:r w:rsidR="00054869">
        <w:rPr>
          <w:rFonts w:eastAsia="Calibri"/>
          <w:sz w:val="18"/>
          <w:szCs w:val="18"/>
          <w:lang w:eastAsia="en-US"/>
        </w:rPr>
        <w:t xml:space="preserve">to </w:t>
      </w:r>
      <w:r w:rsidR="00054869" w:rsidRPr="00054869">
        <w:rPr>
          <w:rFonts w:eastAsia="Calibri"/>
          <w:sz w:val="18"/>
          <w:szCs w:val="18"/>
          <w:lang w:eastAsia="en-US"/>
        </w:rPr>
        <w:t>ask if anyone felt that there was a need for a meeting at this time</w:t>
      </w:r>
      <w:r w:rsidR="00054869">
        <w:rPr>
          <w:rFonts w:eastAsia="Calibri"/>
          <w:sz w:val="18"/>
          <w:szCs w:val="18"/>
          <w:lang w:eastAsia="en-US"/>
        </w:rPr>
        <w:t>.</w:t>
      </w:r>
      <w:r w:rsidR="00054869">
        <w:rPr>
          <w:rFonts w:eastAsia="Calibri"/>
          <w:sz w:val="18"/>
          <w:szCs w:val="18"/>
          <w:lang w:eastAsia="en-US"/>
        </w:rPr>
        <w:tab/>
        <w:t xml:space="preserve"> </w:t>
      </w:r>
      <w:r w:rsidR="00054869">
        <w:rPr>
          <w:rFonts w:eastAsia="Calibri"/>
          <w:b/>
          <w:bCs/>
          <w:sz w:val="18"/>
          <w:szCs w:val="18"/>
          <w:lang w:eastAsia="en-US"/>
        </w:rPr>
        <w:t>Action: Clerk</w:t>
      </w:r>
    </w:p>
    <w:p w14:paraId="0B5BE239" w14:textId="77CD969C" w:rsidR="00CA16E0" w:rsidRPr="00CA16E0" w:rsidRDefault="00CA16E0" w:rsidP="00DF6250">
      <w:pPr>
        <w:widowControl/>
        <w:autoSpaceDE/>
        <w:autoSpaceDN/>
        <w:adjustRightInd/>
        <w:rPr>
          <w:rFonts w:eastAsia="Calibri"/>
          <w:bCs/>
          <w:sz w:val="18"/>
          <w:szCs w:val="18"/>
          <w:lang w:eastAsia="en-US"/>
        </w:rPr>
      </w:pPr>
      <w:r w:rsidRPr="00CA16E0">
        <w:rPr>
          <w:rFonts w:eastAsia="Calibri"/>
          <w:b/>
          <w:sz w:val="18"/>
          <w:szCs w:val="18"/>
          <w:u w:val="single"/>
          <w:lang w:eastAsia="en-US"/>
        </w:rPr>
        <w:lastRenderedPageBreak/>
        <w:t>Main Issues</w:t>
      </w:r>
      <w:r w:rsidRPr="00CA16E0">
        <w:rPr>
          <w:rFonts w:eastAsia="Calibri"/>
          <w:b/>
          <w:sz w:val="18"/>
          <w:szCs w:val="18"/>
          <w:lang w:eastAsia="en-US"/>
        </w:rPr>
        <w:t xml:space="preserve"> </w:t>
      </w:r>
    </w:p>
    <w:p w14:paraId="5F02599B" w14:textId="507EAB02" w:rsidR="00CA16E0" w:rsidRPr="00CA16E0" w:rsidRDefault="00CA16E0" w:rsidP="00DF6250">
      <w:pPr>
        <w:widowControl/>
        <w:numPr>
          <w:ilvl w:val="0"/>
          <w:numId w:val="1"/>
        </w:numPr>
        <w:tabs>
          <w:tab w:val="num" w:pos="360"/>
        </w:tabs>
        <w:autoSpaceDE/>
        <w:autoSpaceDN/>
        <w:adjustRightInd/>
        <w:spacing w:after="200"/>
        <w:contextualSpacing/>
        <w:rPr>
          <w:rFonts w:eastAsia="Calibri"/>
          <w:bCs/>
          <w:sz w:val="18"/>
          <w:szCs w:val="18"/>
          <w:lang w:eastAsia="en-US"/>
        </w:rPr>
      </w:pPr>
      <w:bookmarkStart w:id="3" w:name="_Hlk120462060"/>
      <w:r w:rsidRPr="00CA16E0">
        <w:rPr>
          <w:rFonts w:eastAsia="Calibri"/>
          <w:b/>
          <w:sz w:val="18"/>
          <w:szCs w:val="18"/>
          <w:lang w:eastAsia="en-US"/>
        </w:rPr>
        <w:t>School Community Project</w:t>
      </w:r>
      <w:bookmarkEnd w:id="3"/>
      <w:r w:rsidR="00E6111A">
        <w:rPr>
          <w:rFonts w:eastAsia="Calibri"/>
          <w:b/>
          <w:sz w:val="18"/>
          <w:szCs w:val="18"/>
          <w:lang w:eastAsia="en-US"/>
        </w:rPr>
        <w:t xml:space="preserve">. </w:t>
      </w:r>
      <w:r w:rsidR="00E6111A" w:rsidRPr="00E6111A">
        <w:rPr>
          <w:rFonts w:eastAsia="Calibri"/>
          <w:bCs/>
          <w:i/>
          <w:iCs/>
          <w:sz w:val="18"/>
          <w:szCs w:val="18"/>
          <w:lang w:eastAsia="en-US"/>
        </w:rPr>
        <w:t>Issues dealt with under Item 5</w:t>
      </w:r>
    </w:p>
    <w:p w14:paraId="78347249" w14:textId="5FB2C14A" w:rsidR="00CA16E0" w:rsidRPr="00CA16E0" w:rsidRDefault="00CA16E0" w:rsidP="00DF6250">
      <w:pPr>
        <w:widowControl/>
        <w:numPr>
          <w:ilvl w:val="0"/>
          <w:numId w:val="1"/>
        </w:numPr>
        <w:tabs>
          <w:tab w:val="num" w:pos="360"/>
        </w:tabs>
        <w:autoSpaceDE/>
        <w:autoSpaceDN/>
        <w:adjustRightInd/>
        <w:spacing w:after="200"/>
        <w:contextualSpacing/>
        <w:rPr>
          <w:rFonts w:eastAsia="Calibri"/>
          <w:bCs/>
          <w:sz w:val="18"/>
          <w:szCs w:val="18"/>
          <w:lang w:eastAsia="en-US"/>
        </w:rPr>
      </w:pPr>
      <w:r w:rsidRPr="00CA16E0">
        <w:rPr>
          <w:rFonts w:eastAsia="Calibri"/>
          <w:b/>
          <w:sz w:val="18"/>
          <w:szCs w:val="18"/>
          <w:lang w:eastAsia="en-US"/>
        </w:rPr>
        <w:t xml:space="preserve">Biodiversity and Climate Change </w:t>
      </w:r>
    </w:p>
    <w:p w14:paraId="0F1158B4" w14:textId="4414F31F" w:rsidR="00CA16E0" w:rsidRDefault="00CA16E0" w:rsidP="00DF6250">
      <w:pPr>
        <w:widowControl/>
        <w:numPr>
          <w:ilvl w:val="1"/>
          <w:numId w:val="1"/>
        </w:numPr>
        <w:tabs>
          <w:tab w:val="num" w:pos="720"/>
        </w:tabs>
        <w:autoSpaceDE/>
        <w:autoSpaceDN/>
        <w:adjustRightInd/>
        <w:spacing w:after="200"/>
        <w:contextualSpacing/>
        <w:rPr>
          <w:rFonts w:eastAsia="Calibri"/>
          <w:bCs/>
          <w:i/>
          <w:iCs/>
          <w:sz w:val="18"/>
          <w:szCs w:val="18"/>
          <w:lang w:eastAsia="en-US"/>
        </w:rPr>
      </w:pPr>
      <w:r w:rsidRPr="00CA16E0">
        <w:rPr>
          <w:rFonts w:eastAsia="Calibri"/>
          <w:bCs/>
          <w:sz w:val="18"/>
          <w:szCs w:val="18"/>
          <w:u w:val="single"/>
          <w:lang w:eastAsia="en-US"/>
        </w:rPr>
        <w:t>TPO Update.</w:t>
      </w:r>
      <w:r w:rsidRPr="00CA16E0">
        <w:rPr>
          <w:rFonts w:eastAsia="Calibri"/>
          <w:bCs/>
          <w:sz w:val="18"/>
          <w:szCs w:val="18"/>
          <w:lang w:eastAsia="en-US"/>
        </w:rPr>
        <w:t xml:space="preserve"> Clerk ha</w:t>
      </w:r>
      <w:r w:rsidR="00054869" w:rsidRPr="00054869">
        <w:rPr>
          <w:rFonts w:eastAsia="Calibri"/>
          <w:bCs/>
          <w:sz w:val="18"/>
          <w:szCs w:val="18"/>
          <w:lang w:eastAsia="en-US"/>
        </w:rPr>
        <w:t>d</w:t>
      </w:r>
      <w:r w:rsidRPr="00CA16E0">
        <w:rPr>
          <w:rFonts w:eastAsia="Calibri"/>
          <w:bCs/>
          <w:sz w:val="18"/>
          <w:szCs w:val="18"/>
          <w:lang w:eastAsia="en-US"/>
        </w:rPr>
        <w:t xml:space="preserve"> written as agreed about our concerns regarding the delay on this. Delivery receipt has been received but no other response</w:t>
      </w:r>
      <w:r w:rsidRPr="00CA16E0">
        <w:rPr>
          <w:rFonts w:eastAsia="Calibri"/>
          <w:bCs/>
          <w:i/>
          <w:iCs/>
          <w:sz w:val="18"/>
          <w:szCs w:val="18"/>
          <w:lang w:eastAsia="en-US"/>
        </w:rPr>
        <w:t>.</w:t>
      </w:r>
    </w:p>
    <w:p w14:paraId="1FC6708A" w14:textId="0DC00903" w:rsidR="00BF43F2" w:rsidRPr="00CA16E0" w:rsidRDefault="00BF43F2" w:rsidP="00DF6250">
      <w:pPr>
        <w:widowControl/>
        <w:numPr>
          <w:ilvl w:val="1"/>
          <w:numId w:val="1"/>
        </w:numPr>
        <w:tabs>
          <w:tab w:val="num" w:pos="720"/>
        </w:tabs>
        <w:autoSpaceDE/>
        <w:autoSpaceDN/>
        <w:adjustRightInd/>
        <w:spacing w:after="200"/>
        <w:contextualSpacing/>
        <w:rPr>
          <w:rFonts w:eastAsia="Calibri"/>
          <w:bCs/>
          <w:i/>
          <w:iCs/>
          <w:sz w:val="18"/>
          <w:szCs w:val="18"/>
          <w:lang w:eastAsia="en-US"/>
        </w:rPr>
      </w:pPr>
      <w:r>
        <w:rPr>
          <w:rFonts w:eastAsia="Calibri"/>
          <w:bCs/>
          <w:sz w:val="18"/>
          <w:szCs w:val="18"/>
          <w:u w:val="single"/>
          <w:lang w:eastAsia="en-US"/>
        </w:rPr>
        <w:t>Seeding of Wildflower area</w:t>
      </w:r>
      <w:r w:rsidRPr="00BF43F2">
        <w:rPr>
          <w:rFonts w:eastAsia="Calibri"/>
          <w:bCs/>
          <w:i/>
          <w:iCs/>
          <w:sz w:val="18"/>
          <w:szCs w:val="18"/>
          <w:lang w:eastAsia="en-US"/>
        </w:rPr>
        <w:t>.</w:t>
      </w:r>
      <w:r>
        <w:rPr>
          <w:rFonts w:eastAsia="Calibri"/>
          <w:bCs/>
          <w:i/>
          <w:iCs/>
          <w:sz w:val="18"/>
          <w:szCs w:val="18"/>
          <w:lang w:eastAsia="en-US"/>
        </w:rPr>
        <w:t xml:space="preserve"> </w:t>
      </w:r>
      <w:r w:rsidR="00E6111A">
        <w:rPr>
          <w:rFonts w:eastAsia="Calibri"/>
          <w:bCs/>
          <w:sz w:val="18"/>
          <w:szCs w:val="18"/>
          <w:lang w:eastAsia="en-US"/>
        </w:rPr>
        <w:t>Had been undertaken and was very successful involving family/friendship groups planting their own areas. Seedlings were already appearing.</w:t>
      </w:r>
    </w:p>
    <w:p w14:paraId="2784A05F" w14:textId="39688D4B" w:rsidR="00CA16E0" w:rsidRPr="00CA16E0" w:rsidRDefault="00CA16E0" w:rsidP="00DF6250">
      <w:pPr>
        <w:widowControl/>
        <w:numPr>
          <w:ilvl w:val="0"/>
          <w:numId w:val="1"/>
        </w:numPr>
        <w:tabs>
          <w:tab w:val="num" w:pos="360"/>
        </w:tabs>
        <w:autoSpaceDE/>
        <w:autoSpaceDN/>
        <w:adjustRightInd/>
        <w:spacing w:after="200"/>
        <w:contextualSpacing/>
        <w:rPr>
          <w:rFonts w:eastAsia="Calibri"/>
          <w:b/>
          <w:bCs/>
          <w:sz w:val="18"/>
          <w:szCs w:val="18"/>
          <w:lang w:eastAsia="en-US"/>
        </w:rPr>
      </w:pPr>
      <w:r w:rsidRPr="00CA16E0">
        <w:rPr>
          <w:rFonts w:eastAsia="Calibri" w:cs="Times New Roman"/>
          <w:b/>
          <w:bCs/>
          <w:sz w:val="18"/>
          <w:szCs w:val="18"/>
          <w:lang w:eastAsia="en-US"/>
        </w:rPr>
        <w:t xml:space="preserve">To consider acquisition of the garage site behind Cherryhope/Knogley Way. </w:t>
      </w:r>
      <w:r w:rsidRPr="00CA16E0">
        <w:rPr>
          <w:rFonts w:eastAsia="Calibri" w:cs="Times New Roman"/>
          <w:sz w:val="18"/>
          <w:szCs w:val="18"/>
          <w:lang w:eastAsia="en-US"/>
        </w:rPr>
        <w:t xml:space="preserve">At the last meeting TT </w:t>
      </w:r>
      <w:r w:rsidR="00054869">
        <w:rPr>
          <w:rFonts w:eastAsia="Calibri" w:cs="Times New Roman"/>
          <w:sz w:val="18"/>
          <w:szCs w:val="18"/>
          <w:lang w:eastAsia="en-US"/>
        </w:rPr>
        <w:t xml:space="preserve">had </w:t>
      </w:r>
      <w:r w:rsidRPr="00CA16E0">
        <w:rPr>
          <w:rFonts w:eastAsia="Calibri" w:cs="Times New Roman"/>
          <w:sz w:val="18"/>
          <w:szCs w:val="18"/>
          <w:lang w:eastAsia="en-US"/>
        </w:rPr>
        <w:t xml:space="preserve">asked the </w:t>
      </w:r>
      <w:r w:rsidR="00054869">
        <w:rPr>
          <w:rFonts w:eastAsia="Calibri" w:cs="Times New Roman"/>
          <w:sz w:val="18"/>
          <w:szCs w:val="18"/>
          <w:lang w:eastAsia="en-US"/>
        </w:rPr>
        <w:t>C</w:t>
      </w:r>
      <w:r w:rsidRPr="00CA16E0">
        <w:rPr>
          <w:rFonts w:eastAsia="Calibri" w:cs="Times New Roman"/>
          <w:sz w:val="18"/>
          <w:szCs w:val="18"/>
          <w:lang w:eastAsia="en-US"/>
        </w:rPr>
        <w:t>ouncil to consider this so that the area could not be used by NCC for housebuilding.  TT ha</w:t>
      </w:r>
      <w:r w:rsidR="00054869" w:rsidRPr="00054869">
        <w:rPr>
          <w:rFonts w:eastAsia="Calibri" w:cs="Times New Roman"/>
          <w:sz w:val="18"/>
          <w:szCs w:val="18"/>
          <w:lang w:eastAsia="en-US"/>
        </w:rPr>
        <w:t>d</w:t>
      </w:r>
      <w:r w:rsidRPr="00CA16E0">
        <w:rPr>
          <w:rFonts w:eastAsia="Calibri" w:cs="Times New Roman"/>
          <w:sz w:val="18"/>
          <w:szCs w:val="18"/>
          <w:lang w:eastAsia="en-US"/>
        </w:rPr>
        <w:t xml:space="preserve"> written to the </w:t>
      </w:r>
      <w:r w:rsidR="00B33C91">
        <w:rPr>
          <w:rFonts w:eastAsia="Calibri" w:cs="Times New Roman"/>
          <w:sz w:val="18"/>
          <w:szCs w:val="18"/>
          <w:lang w:eastAsia="en-US"/>
        </w:rPr>
        <w:t>Cl</w:t>
      </w:r>
      <w:r w:rsidRPr="00CA16E0">
        <w:rPr>
          <w:rFonts w:eastAsia="Calibri" w:cs="Times New Roman"/>
          <w:sz w:val="18"/>
          <w:szCs w:val="18"/>
          <w:lang w:eastAsia="en-US"/>
        </w:rPr>
        <w:t>erk to say that</w:t>
      </w:r>
      <w:r w:rsidRPr="00CA16E0">
        <w:rPr>
          <w:rFonts w:eastAsia="Calibri" w:cs="Times New Roman"/>
          <w:lang w:eastAsia="en-US"/>
        </w:rPr>
        <w:t xml:space="preserve"> </w:t>
      </w:r>
      <w:r w:rsidRPr="00CA16E0">
        <w:rPr>
          <w:rFonts w:eastAsia="Calibri" w:cs="Times New Roman"/>
          <w:sz w:val="18"/>
          <w:szCs w:val="18"/>
          <w:lang w:eastAsia="en-US"/>
        </w:rPr>
        <w:t>he w</w:t>
      </w:r>
      <w:r w:rsidR="00054869" w:rsidRPr="00054869">
        <w:rPr>
          <w:rFonts w:eastAsia="Calibri" w:cs="Times New Roman"/>
          <w:sz w:val="18"/>
          <w:szCs w:val="18"/>
          <w:lang w:eastAsia="en-US"/>
        </w:rPr>
        <w:t>ould</w:t>
      </w:r>
      <w:r w:rsidRPr="00CA16E0">
        <w:rPr>
          <w:rFonts w:eastAsia="Calibri" w:cs="Times New Roman"/>
          <w:sz w:val="18"/>
          <w:szCs w:val="18"/>
          <w:lang w:eastAsia="en-US"/>
        </w:rPr>
        <w:t xml:space="preserve"> first have to see how NCC proceed</w:t>
      </w:r>
      <w:r w:rsidR="00054869" w:rsidRPr="00054869">
        <w:rPr>
          <w:rFonts w:eastAsia="Calibri" w:cs="Times New Roman"/>
          <w:sz w:val="18"/>
          <w:szCs w:val="18"/>
          <w:lang w:eastAsia="en-US"/>
        </w:rPr>
        <w:t>ed</w:t>
      </w:r>
      <w:r w:rsidRPr="00CA16E0">
        <w:rPr>
          <w:rFonts w:eastAsia="Calibri" w:cs="Times New Roman"/>
          <w:sz w:val="18"/>
          <w:szCs w:val="18"/>
          <w:lang w:eastAsia="en-US"/>
        </w:rPr>
        <w:t xml:space="preserve"> with the acquisition of the garage site in Felton before giving any information on this.</w:t>
      </w:r>
      <w:r w:rsidR="00054869" w:rsidRPr="00BF43F2">
        <w:rPr>
          <w:rFonts w:eastAsia="Calibri" w:cs="Times New Roman"/>
          <w:sz w:val="18"/>
          <w:szCs w:val="18"/>
          <w:lang w:eastAsia="en-US"/>
        </w:rPr>
        <w:t xml:space="preserve"> Agreed to remove item from the agenda until further </w:t>
      </w:r>
      <w:r w:rsidR="00B33C91">
        <w:rPr>
          <w:rFonts w:eastAsia="Calibri" w:cs="Times New Roman"/>
          <w:sz w:val="18"/>
          <w:szCs w:val="18"/>
          <w:lang w:eastAsia="en-US"/>
        </w:rPr>
        <w:t>information</w:t>
      </w:r>
      <w:r w:rsidR="00054869" w:rsidRPr="00BF43F2">
        <w:rPr>
          <w:rFonts w:eastAsia="Calibri" w:cs="Times New Roman"/>
          <w:sz w:val="18"/>
          <w:szCs w:val="18"/>
          <w:lang w:eastAsia="en-US"/>
        </w:rPr>
        <w:t xml:space="preserve"> was received.</w:t>
      </w:r>
      <w:r w:rsidR="00054869" w:rsidRPr="00BF43F2">
        <w:rPr>
          <w:rFonts w:eastAsia="Calibri" w:cs="Times New Roman"/>
          <w:sz w:val="18"/>
          <w:szCs w:val="18"/>
          <w:lang w:eastAsia="en-US"/>
        </w:rPr>
        <w:tab/>
      </w:r>
      <w:r w:rsidR="00054869" w:rsidRPr="00BF43F2">
        <w:rPr>
          <w:rFonts w:eastAsia="Calibri" w:cs="Times New Roman"/>
          <w:sz w:val="18"/>
          <w:szCs w:val="18"/>
          <w:lang w:eastAsia="en-US"/>
        </w:rPr>
        <w:tab/>
      </w:r>
      <w:r w:rsidR="00054869" w:rsidRPr="00BF43F2">
        <w:rPr>
          <w:rFonts w:eastAsia="Calibri" w:cs="Times New Roman"/>
          <w:sz w:val="18"/>
          <w:szCs w:val="18"/>
          <w:lang w:eastAsia="en-US"/>
        </w:rPr>
        <w:tab/>
      </w:r>
      <w:r w:rsidR="00054869" w:rsidRPr="00BF43F2">
        <w:rPr>
          <w:rFonts w:eastAsia="Calibri" w:cs="Times New Roman"/>
          <w:sz w:val="18"/>
          <w:szCs w:val="18"/>
          <w:lang w:eastAsia="en-US"/>
        </w:rPr>
        <w:tab/>
        <w:t xml:space="preserve"> </w:t>
      </w:r>
      <w:r w:rsidR="00054869" w:rsidRPr="00BF43F2">
        <w:rPr>
          <w:rFonts w:eastAsia="Calibri" w:cs="Times New Roman"/>
          <w:b/>
          <w:bCs/>
          <w:sz w:val="18"/>
          <w:szCs w:val="18"/>
          <w:lang w:eastAsia="en-US"/>
        </w:rPr>
        <w:t>Action: Clerk</w:t>
      </w:r>
    </w:p>
    <w:p w14:paraId="26093215" w14:textId="7AF9EB80" w:rsidR="00CA16E0" w:rsidRPr="00BF43F2"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bCs/>
          <w:sz w:val="18"/>
          <w:szCs w:val="18"/>
          <w:lang w:eastAsia="en-US"/>
        </w:rPr>
        <w:t xml:space="preserve">To agree the Parish Councils three priorities for the LTP Programme Consultation 2024-25. </w:t>
      </w:r>
      <w:r w:rsidRPr="00CA16E0">
        <w:rPr>
          <w:rFonts w:eastAsia="Calibri"/>
          <w:sz w:val="18"/>
          <w:szCs w:val="18"/>
          <w:lang w:eastAsia="en-US"/>
        </w:rPr>
        <w:t xml:space="preserve">The </w:t>
      </w:r>
      <w:r w:rsidR="00054869" w:rsidRPr="00BF43F2">
        <w:rPr>
          <w:rFonts w:eastAsia="Calibri"/>
          <w:sz w:val="18"/>
          <w:szCs w:val="18"/>
          <w:lang w:eastAsia="en-US"/>
        </w:rPr>
        <w:t xml:space="preserve">following </w:t>
      </w:r>
      <w:r w:rsidRPr="00CA16E0">
        <w:rPr>
          <w:rFonts w:eastAsia="Calibri"/>
          <w:sz w:val="18"/>
          <w:szCs w:val="18"/>
          <w:lang w:eastAsia="en-US"/>
        </w:rPr>
        <w:t>three priorities</w:t>
      </w:r>
      <w:r w:rsidR="00054869" w:rsidRPr="00BF43F2">
        <w:rPr>
          <w:rFonts w:eastAsia="Calibri"/>
          <w:sz w:val="18"/>
          <w:szCs w:val="18"/>
          <w:lang w:eastAsia="en-US"/>
        </w:rPr>
        <w:t xml:space="preserve"> were agreed:</w:t>
      </w:r>
    </w:p>
    <w:p w14:paraId="213171E7" w14:textId="7384C1B0" w:rsidR="00054869" w:rsidRPr="00BF43F2" w:rsidRDefault="00940156" w:rsidP="00054869">
      <w:pPr>
        <w:widowControl/>
        <w:numPr>
          <w:ilvl w:val="2"/>
          <w:numId w:val="1"/>
        </w:numPr>
        <w:autoSpaceDE/>
        <w:autoSpaceDN/>
        <w:adjustRightInd/>
        <w:spacing w:after="200"/>
        <w:contextualSpacing/>
        <w:rPr>
          <w:rFonts w:eastAsia="Calibri"/>
          <w:sz w:val="18"/>
          <w:szCs w:val="18"/>
          <w:lang w:eastAsia="en-US"/>
        </w:rPr>
      </w:pPr>
      <w:r w:rsidRPr="00BF43F2">
        <w:rPr>
          <w:rFonts w:eastAsia="Calibri"/>
          <w:sz w:val="18"/>
          <w:szCs w:val="18"/>
          <w:lang w:eastAsia="en-US"/>
        </w:rPr>
        <w:t>Implementation of the parking restrictions agreed with NCC Highways on A697/Rothbury Road Junction.</w:t>
      </w:r>
    </w:p>
    <w:p w14:paraId="01F486E3" w14:textId="463BEEB7" w:rsidR="00940156" w:rsidRPr="00BF43F2" w:rsidRDefault="00940156" w:rsidP="00054869">
      <w:pPr>
        <w:widowControl/>
        <w:numPr>
          <w:ilvl w:val="2"/>
          <w:numId w:val="1"/>
        </w:numPr>
        <w:autoSpaceDE/>
        <w:autoSpaceDN/>
        <w:adjustRightInd/>
        <w:spacing w:after="200"/>
        <w:contextualSpacing/>
        <w:rPr>
          <w:rFonts w:eastAsia="Calibri"/>
          <w:sz w:val="18"/>
          <w:szCs w:val="18"/>
          <w:lang w:eastAsia="en-US"/>
        </w:rPr>
      </w:pPr>
      <w:r w:rsidRPr="00BF43F2">
        <w:rPr>
          <w:rFonts w:eastAsia="Calibri"/>
          <w:sz w:val="18"/>
          <w:szCs w:val="18"/>
          <w:lang w:eastAsia="en-US"/>
        </w:rPr>
        <w:t>Resurfacing of dangerous footpaths around the Village</w:t>
      </w:r>
      <w:r w:rsidR="00BF43F2" w:rsidRPr="00BF43F2">
        <w:rPr>
          <w:rFonts w:eastAsia="Calibri"/>
          <w:sz w:val="18"/>
          <w:szCs w:val="18"/>
          <w:lang w:eastAsia="en-US"/>
        </w:rPr>
        <w:t>.</w:t>
      </w:r>
    </w:p>
    <w:p w14:paraId="3600D3B5" w14:textId="7B01424C" w:rsidR="00940156" w:rsidRPr="00CA16E0" w:rsidRDefault="00940156" w:rsidP="00054869">
      <w:pPr>
        <w:widowControl/>
        <w:numPr>
          <w:ilvl w:val="2"/>
          <w:numId w:val="1"/>
        </w:numPr>
        <w:autoSpaceDE/>
        <w:autoSpaceDN/>
        <w:adjustRightInd/>
        <w:spacing w:after="200"/>
        <w:contextualSpacing/>
        <w:rPr>
          <w:rFonts w:eastAsia="Calibri"/>
          <w:sz w:val="18"/>
          <w:szCs w:val="18"/>
          <w:lang w:eastAsia="en-US"/>
        </w:rPr>
      </w:pPr>
      <w:r w:rsidRPr="00BF43F2">
        <w:rPr>
          <w:rFonts w:eastAsia="Calibri"/>
          <w:sz w:val="18"/>
          <w:szCs w:val="18"/>
          <w:lang w:eastAsia="en-US"/>
        </w:rPr>
        <w:t>Speed Restrictions</w:t>
      </w:r>
      <w:r>
        <w:rPr>
          <w:rFonts w:eastAsia="Calibri"/>
          <w:sz w:val="18"/>
          <w:szCs w:val="18"/>
          <w:lang w:eastAsia="en-US"/>
        </w:rPr>
        <w:t xml:space="preserve">  entering the village on A697 both North and South. This was previously requested but rejected as NCC had indicated that </w:t>
      </w:r>
      <w:r w:rsidR="00BF43F2">
        <w:rPr>
          <w:rFonts w:eastAsia="Calibri"/>
          <w:sz w:val="18"/>
          <w:szCs w:val="18"/>
          <w:lang w:eastAsia="en-US"/>
        </w:rPr>
        <w:t>t</w:t>
      </w:r>
      <w:r w:rsidR="00BF43F2" w:rsidRPr="00BF43F2">
        <w:rPr>
          <w:rFonts w:eastAsia="Calibri"/>
          <w:sz w:val="18"/>
          <w:szCs w:val="18"/>
          <w:lang w:eastAsia="en-US"/>
        </w:rPr>
        <w:t>hese sections of road d</w:t>
      </w:r>
      <w:r w:rsidR="00BF43F2">
        <w:rPr>
          <w:rFonts w:eastAsia="Calibri"/>
          <w:sz w:val="18"/>
          <w:szCs w:val="18"/>
          <w:lang w:eastAsia="en-US"/>
        </w:rPr>
        <w:t>id</w:t>
      </w:r>
      <w:r w:rsidR="00BF43F2" w:rsidRPr="00BF43F2">
        <w:rPr>
          <w:rFonts w:eastAsia="Calibri"/>
          <w:sz w:val="18"/>
          <w:szCs w:val="18"/>
          <w:lang w:eastAsia="en-US"/>
        </w:rPr>
        <w:t xml:space="preserve"> not meet the criteria for speed reduction as there </w:t>
      </w:r>
      <w:r w:rsidR="00BF43F2">
        <w:rPr>
          <w:rFonts w:eastAsia="Calibri"/>
          <w:sz w:val="18"/>
          <w:szCs w:val="18"/>
          <w:lang w:eastAsia="en-US"/>
        </w:rPr>
        <w:t>was</w:t>
      </w:r>
      <w:r w:rsidR="00BF43F2" w:rsidRPr="00BF43F2">
        <w:rPr>
          <w:rFonts w:eastAsia="Calibri"/>
          <w:sz w:val="18"/>
          <w:szCs w:val="18"/>
          <w:lang w:eastAsia="en-US"/>
        </w:rPr>
        <w:t xml:space="preserve"> no frontage development, few junctions and the road alignment </w:t>
      </w:r>
      <w:r w:rsidR="00BF43F2">
        <w:rPr>
          <w:rFonts w:eastAsia="Calibri"/>
          <w:sz w:val="18"/>
          <w:szCs w:val="18"/>
          <w:lang w:eastAsia="en-US"/>
        </w:rPr>
        <w:t>wa</w:t>
      </w:r>
      <w:r w:rsidR="00BF43F2" w:rsidRPr="00BF43F2">
        <w:rPr>
          <w:rFonts w:eastAsia="Calibri"/>
          <w:sz w:val="18"/>
          <w:szCs w:val="18"/>
          <w:lang w:eastAsia="en-US"/>
        </w:rPr>
        <w:t>s generally straight.</w:t>
      </w:r>
      <w:r w:rsidR="00BF43F2">
        <w:rPr>
          <w:rFonts w:eastAsia="Calibri"/>
          <w:sz w:val="18"/>
          <w:szCs w:val="18"/>
          <w:lang w:eastAsia="en-US"/>
        </w:rPr>
        <w:t xml:space="preserve"> It was agreed that the problem was due to the alignment being straight that drivers were approaching the village at speed and therefore this priority should be submitted ag</w:t>
      </w:r>
      <w:r w:rsidR="00B33C91">
        <w:rPr>
          <w:rFonts w:eastAsia="Calibri"/>
          <w:sz w:val="18"/>
          <w:szCs w:val="18"/>
          <w:lang w:eastAsia="en-US"/>
        </w:rPr>
        <w:t>a</w:t>
      </w:r>
      <w:r w:rsidR="00BF43F2">
        <w:rPr>
          <w:rFonts w:eastAsia="Calibri"/>
          <w:sz w:val="18"/>
          <w:szCs w:val="18"/>
          <w:lang w:eastAsia="en-US"/>
        </w:rPr>
        <w:t>in with an explanation to this effect.</w:t>
      </w:r>
      <w:r w:rsidR="00BF43F2">
        <w:rPr>
          <w:rFonts w:eastAsia="Calibri"/>
          <w:sz w:val="18"/>
          <w:szCs w:val="18"/>
          <w:lang w:eastAsia="en-US"/>
        </w:rPr>
        <w:tab/>
      </w:r>
      <w:r w:rsidR="00BF43F2">
        <w:rPr>
          <w:rFonts w:eastAsia="Calibri"/>
          <w:sz w:val="18"/>
          <w:szCs w:val="18"/>
          <w:lang w:eastAsia="en-US"/>
        </w:rPr>
        <w:tab/>
      </w:r>
      <w:r w:rsidR="00BF43F2">
        <w:rPr>
          <w:rFonts w:eastAsia="Calibri"/>
          <w:sz w:val="18"/>
          <w:szCs w:val="18"/>
          <w:lang w:eastAsia="en-US"/>
        </w:rPr>
        <w:tab/>
      </w:r>
      <w:r w:rsidR="00BF43F2">
        <w:rPr>
          <w:rFonts w:eastAsia="Calibri"/>
          <w:sz w:val="18"/>
          <w:szCs w:val="18"/>
          <w:lang w:eastAsia="en-US"/>
        </w:rPr>
        <w:tab/>
      </w:r>
      <w:r w:rsidR="00BF43F2">
        <w:rPr>
          <w:rFonts w:eastAsia="Calibri"/>
          <w:sz w:val="18"/>
          <w:szCs w:val="18"/>
          <w:lang w:eastAsia="en-US"/>
        </w:rPr>
        <w:tab/>
      </w:r>
      <w:r w:rsidR="00BF43F2">
        <w:rPr>
          <w:rFonts w:eastAsia="Calibri"/>
          <w:sz w:val="18"/>
          <w:szCs w:val="18"/>
          <w:lang w:eastAsia="en-US"/>
        </w:rPr>
        <w:tab/>
        <w:t xml:space="preserve"> </w:t>
      </w:r>
      <w:r w:rsidR="00BF43F2">
        <w:rPr>
          <w:rFonts w:eastAsia="Calibri"/>
          <w:b/>
          <w:bCs/>
          <w:sz w:val="18"/>
          <w:szCs w:val="18"/>
          <w:lang w:eastAsia="en-US"/>
        </w:rPr>
        <w:t>Action: Clerk</w:t>
      </w:r>
    </w:p>
    <w:p w14:paraId="49D313BD" w14:textId="6F131689" w:rsidR="00CA16E0" w:rsidRPr="00CA16E0" w:rsidRDefault="00CA16E0" w:rsidP="00DF6250">
      <w:pPr>
        <w:widowControl/>
        <w:numPr>
          <w:ilvl w:val="0"/>
          <w:numId w:val="1"/>
        </w:numPr>
        <w:tabs>
          <w:tab w:val="num" w:pos="360"/>
        </w:tabs>
        <w:autoSpaceDE/>
        <w:autoSpaceDN/>
        <w:adjustRightInd/>
        <w:spacing w:after="200"/>
        <w:contextualSpacing/>
        <w:rPr>
          <w:rFonts w:eastAsia="Calibri"/>
          <w:i/>
          <w:iCs/>
          <w:sz w:val="18"/>
          <w:szCs w:val="18"/>
          <w:lang w:eastAsia="en-US"/>
        </w:rPr>
      </w:pPr>
      <w:r w:rsidRPr="00CA16E0">
        <w:rPr>
          <w:rFonts w:eastAsia="Calibri"/>
          <w:b/>
          <w:bCs/>
          <w:sz w:val="18"/>
          <w:szCs w:val="18"/>
          <w:lang w:eastAsia="en-US"/>
        </w:rPr>
        <w:t xml:space="preserve">Request for dog waste bin in the region of Fenwick Park Longframlington. </w:t>
      </w:r>
      <w:r w:rsidR="00972C31" w:rsidRPr="00972C31">
        <w:rPr>
          <w:rFonts w:eastAsia="Calibri"/>
          <w:sz w:val="18"/>
          <w:szCs w:val="18"/>
          <w:lang w:eastAsia="en-US"/>
        </w:rPr>
        <w:t>A r</w:t>
      </w:r>
      <w:r w:rsidRPr="00CA16E0">
        <w:rPr>
          <w:rFonts w:eastAsia="Calibri"/>
          <w:sz w:val="18"/>
          <w:szCs w:val="18"/>
          <w:lang w:eastAsia="en-US"/>
        </w:rPr>
        <w:t xml:space="preserve">equest </w:t>
      </w:r>
      <w:r w:rsidR="00972C31" w:rsidRPr="00972C31">
        <w:rPr>
          <w:rFonts w:eastAsia="Calibri"/>
          <w:sz w:val="18"/>
          <w:szCs w:val="18"/>
          <w:lang w:eastAsia="en-US"/>
        </w:rPr>
        <w:t xml:space="preserve">had been </w:t>
      </w:r>
      <w:r w:rsidRPr="00CA16E0">
        <w:rPr>
          <w:rFonts w:eastAsia="Calibri"/>
          <w:sz w:val="18"/>
          <w:szCs w:val="18"/>
          <w:lang w:eastAsia="en-US"/>
        </w:rPr>
        <w:t>received from</w:t>
      </w:r>
      <w:r w:rsidR="00972C31" w:rsidRPr="00972C31">
        <w:rPr>
          <w:rFonts w:eastAsia="Calibri"/>
          <w:sz w:val="18"/>
          <w:szCs w:val="18"/>
          <w:lang w:eastAsia="en-US"/>
        </w:rPr>
        <w:t xml:space="preserve"> a</w:t>
      </w:r>
      <w:r w:rsidRPr="00CA16E0">
        <w:rPr>
          <w:rFonts w:eastAsia="Calibri"/>
          <w:sz w:val="18"/>
          <w:szCs w:val="18"/>
          <w:lang w:eastAsia="en-US"/>
        </w:rPr>
        <w:t xml:space="preserve"> resident via NCC for another dog waste bin in the region of Fenwick Park Longframlington</w:t>
      </w:r>
      <w:r w:rsidR="00972C31" w:rsidRPr="00972C31">
        <w:rPr>
          <w:rFonts w:eastAsia="Calibri"/>
          <w:sz w:val="18"/>
          <w:szCs w:val="18"/>
          <w:lang w:eastAsia="en-US"/>
        </w:rPr>
        <w:t xml:space="preserve"> The </w:t>
      </w:r>
      <w:r w:rsidRPr="00CA16E0">
        <w:rPr>
          <w:rFonts w:eastAsia="Calibri"/>
          <w:sz w:val="18"/>
          <w:szCs w:val="18"/>
          <w:lang w:eastAsia="en-US"/>
        </w:rPr>
        <w:t>Clerk ha</w:t>
      </w:r>
      <w:r w:rsidR="00972C31" w:rsidRPr="00972C31">
        <w:rPr>
          <w:rFonts w:eastAsia="Calibri"/>
          <w:sz w:val="18"/>
          <w:szCs w:val="18"/>
          <w:lang w:eastAsia="en-US"/>
        </w:rPr>
        <w:t>d</w:t>
      </w:r>
      <w:r w:rsidRPr="00CA16E0">
        <w:rPr>
          <w:rFonts w:eastAsia="Calibri"/>
          <w:sz w:val="18"/>
          <w:szCs w:val="18"/>
          <w:lang w:eastAsia="en-US"/>
        </w:rPr>
        <w:t xml:space="preserve"> inform</w:t>
      </w:r>
      <w:r w:rsidR="00B33C91">
        <w:rPr>
          <w:rFonts w:eastAsia="Calibri"/>
          <w:sz w:val="18"/>
          <w:szCs w:val="18"/>
          <w:lang w:eastAsia="en-US"/>
        </w:rPr>
        <w:t>ed</w:t>
      </w:r>
      <w:r w:rsidRPr="00CA16E0">
        <w:rPr>
          <w:rFonts w:eastAsia="Calibri"/>
          <w:sz w:val="18"/>
          <w:szCs w:val="18"/>
          <w:lang w:eastAsia="en-US"/>
        </w:rPr>
        <w:t xml:space="preserve"> </w:t>
      </w:r>
      <w:r w:rsidR="00972C31" w:rsidRPr="00972C31">
        <w:rPr>
          <w:rFonts w:eastAsia="Calibri"/>
          <w:sz w:val="18"/>
          <w:szCs w:val="18"/>
          <w:lang w:eastAsia="en-US"/>
        </w:rPr>
        <w:t xml:space="preserve">the resident that </w:t>
      </w:r>
      <w:r w:rsidRPr="00CA16E0">
        <w:rPr>
          <w:rFonts w:eastAsia="Calibri"/>
          <w:sz w:val="18"/>
          <w:szCs w:val="18"/>
          <w:lang w:eastAsia="en-US"/>
        </w:rPr>
        <w:t xml:space="preserve">the purchase of street waste bins </w:t>
      </w:r>
      <w:r w:rsidR="00972C31" w:rsidRPr="00972C31">
        <w:rPr>
          <w:rFonts w:eastAsia="Calibri"/>
          <w:sz w:val="18"/>
          <w:szCs w:val="18"/>
          <w:lang w:eastAsia="en-US"/>
        </w:rPr>
        <w:t>wa</w:t>
      </w:r>
      <w:r w:rsidRPr="00CA16E0">
        <w:rPr>
          <w:rFonts w:eastAsia="Calibri"/>
          <w:sz w:val="18"/>
          <w:szCs w:val="18"/>
          <w:lang w:eastAsia="en-US"/>
        </w:rPr>
        <w:t xml:space="preserve">s the responsibility of the Parish Council. The County Council </w:t>
      </w:r>
      <w:r w:rsidR="00972C31" w:rsidRPr="00972C31">
        <w:rPr>
          <w:rFonts w:eastAsia="Calibri"/>
          <w:sz w:val="18"/>
          <w:szCs w:val="18"/>
          <w:lang w:eastAsia="en-US"/>
        </w:rPr>
        <w:t>could</w:t>
      </w:r>
      <w:r w:rsidRPr="00CA16E0">
        <w:rPr>
          <w:rFonts w:eastAsia="Calibri"/>
          <w:sz w:val="18"/>
          <w:szCs w:val="18"/>
          <w:lang w:eastAsia="en-US"/>
        </w:rPr>
        <w:t xml:space="preserve"> however collect the waste from additional bins but we h</w:t>
      </w:r>
      <w:r w:rsidR="00972C31" w:rsidRPr="00972C31">
        <w:rPr>
          <w:rFonts w:eastAsia="Calibri"/>
          <w:sz w:val="18"/>
          <w:szCs w:val="18"/>
          <w:lang w:eastAsia="en-US"/>
        </w:rPr>
        <w:t>ad</w:t>
      </w:r>
      <w:r w:rsidRPr="00CA16E0">
        <w:rPr>
          <w:rFonts w:eastAsia="Calibri"/>
          <w:sz w:val="18"/>
          <w:szCs w:val="18"/>
          <w:lang w:eastAsia="en-US"/>
        </w:rPr>
        <w:t xml:space="preserve"> to gain their agreement for this. Cllr Thorne </w:t>
      </w:r>
      <w:r w:rsidR="00972C31" w:rsidRPr="00972C31">
        <w:rPr>
          <w:rFonts w:eastAsia="Calibri"/>
          <w:sz w:val="18"/>
          <w:szCs w:val="18"/>
          <w:lang w:eastAsia="en-US"/>
        </w:rPr>
        <w:t>had</w:t>
      </w:r>
      <w:r w:rsidRPr="00CA16E0">
        <w:rPr>
          <w:rFonts w:eastAsia="Calibri"/>
          <w:sz w:val="18"/>
          <w:szCs w:val="18"/>
          <w:lang w:eastAsia="en-US"/>
        </w:rPr>
        <w:t xml:space="preserve"> contact</w:t>
      </w:r>
      <w:r w:rsidR="00972C31" w:rsidRPr="00972C31">
        <w:rPr>
          <w:rFonts w:eastAsia="Calibri"/>
          <w:sz w:val="18"/>
          <w:szCs w:val="18"/>
          <w:lang w:eastAsia="en-US"/>
        </w:rPr>
        <w:t>ed</w:t>
      </w:r>
      <w:r w:rsidRPr="00CA16E0">
        <w:rPr>
          <w:rFonts w:eastAsia="Calibri"/>
          <w:sz w:val="18"/>
          <w:szCs w:val="18"/>
          <w:lang w:eastAsia="en-US"/>
        </w:rPr>
        <w:t xml:space="preserve"> Tantallon to require them to put back the bin adjacent their site. </w:t>
      </w:r>
      <w:r w:rsidR="00972C31" w:rsidRPr="00972C31">
        <w:rPr>
          <w:rFonts w:eastAsia="Calibri"/>
          <w:sz w:val="18"/>
          <w:szCs w:val="18"/>
          <w:lang w:eastAsia="en-US"/>
        </w:rPr>
        <w:t>T</w:t>
      </w:r>
      <w:r w:rsidRPr="00CA16E0">
        <w:rPr>
          <w:rFonts w:eastAsia="Calibri"/>
          <w:sz w:val="18"/>
          <w:szCs w:val="18"/>
          <w:lang w:eastAsia="en-US"/>
        </w:rPr>
        <w:t>he County Council no longer agree</w:t>
      </w:r>
      <w:r w:rsidR="00972C31" w:rsidRPr="00972C31">
        <w:rPr>
          <w:rFonts w:eastAsia="Calibri"/>
          <w:sz w:val="18"/>
          <w:szCs w:val="18"/>
          <w:lang w:eastAsia="en-US"/>
        </w:rPr>
        <w:t>d</w:t>
      </w:r>
      <w:r w:rsidRPr="00CA16E0">
        <w:rPr>
          <w:rFonts w:eastAsia="Calibri"/>
          <w:sz w:val="18"/>
          <w:szCs w:val="18"/>
          <w:lang w:eastAsia="en-US"/>
        </w:rPr>
        <w:t xml:space="preserve"> to the siting of dog waste bins as they ha</w:t>
      </w:r>
      <w:r w:rsidR="00972C31" w:rsidRPr="00972C31">
        <w:rPr>
          <w:rFonts w:eastAsia="Calibri"/>
          <w:sz w:val="18"/>
          <w:szCs w:val="18"/>
          <w:lang w:eastAsia="en-US"/>
        </w:rPr>
        <w:t>d</w:t>
      </w:r>
      <w:r w:rsidRPr="00CA16E0">
        <w:rPr>
          <w:rFonts w:eastAsia="Calibri"/>
          <w:sz w:val="18"/>
          <w:szCs w:val="18"/>
          <w:lang w:eastAsia="en-US"/>
        </w:rPr>
        <w:t xml:space="preserve"> had many problems with them. Instead, dual purpose waste bins (both dog and general waste) </w:t>
      </w:r>
      <w:r w:rsidR="00972C31" w:rsidRPr="00972C31">
        <w:rPr>
          <w:rFonts w:eastAsia="Calibri"/>
          <w:sz w:val="18"/>
          <w:szCs w:val="18"/>
          <w:lang w:eastAsia="en-US"/>
        </w:rPr>
        <w:t>we</w:t>
      </w:r>
      <w:r w:rsidRPr="00CA16E0">
        <w:rPr>
          <w:rFonts w:eastAsia="Calibri"/>
          <w:sz w:val="18"/>
          <w:szCs w:val="18"/>
          <w:lang w:eastAsia="en-US"/>
        </w:rPr>
        <w:t xml:space="preserve">re permitted. As both types of waste are incinerated at the waste incinerator at Teesside which </w:t>
      </w:r>
      <w:r w:rsidR="00972C31" w:rsidRPr="00972C31">
        <w:rPr>
          <w:rFonts w:eastAsia="Calibri"/>
          <w:sz w:val="18"/>
          <w:szCs w:val="18"/>
          <w:lang w:eastAsia="en-US"/>
        </w:rPr>
        <w:t>wa</w:t>
      </w:r>
      <w:r w:rsidRPr="00CA16E0">
        <w:rPr>
          <w:rFonts w:eastAsia="Calibri"/>
          <w:sz w:val="18"/>
          <w:szCs w:val="18"/>
          <w:lang w:eastAsia="en-US"/>
        </w:rPr>
        <w:t xml:space="preserve">s then used to generate electricity, there </w:t>
      </w:r>
      <w:r w:rsidR="00972C31" w:rsidRPr="00972C31">
        <w:rPr>
          <w:rFonts w:eastAsia="Calibri"/>
          <w:sz w:val="18"/>
          <w:szCs w:val="18"/>
          <w:lang w:eastAsia="en-US"/>
        </w:rPr>
        <w:t>wa</w:t>
      </w:r>
      <w:r w:rsidRPr="00CA16E0">
        <w:rPr>
          <w:rFonts w:eastAsia="Calibri"/>
          <w:sz w:val="18"/>
          <w:szCs w:val="18"/>
          <w:lang w:eastAsia="en-US"/>
        </w:rPr>
        <w:t xml:space="preserve">s no reason to separate dog waste from general waste. </w:t>
      </w:r>
      <w:r w:rsidR="00972C31" w:rsidRPr="00972C31">
        <w:rPr>
          <w:rFonts w:eastAsia="Calibri"/>
          <w:sz w:val="18"/>
          <w:szCs w:val="18"/>
          <w:lang w:eastAsia="en-US"/>
        </w:rPr>
        <w:t>T</w:t>
      </w:r>
      <w:r w:rsidRPr="00CA16E0">
        <w:rPr>
          <w:rFonts w:eastAsia="Calibri"/>
          <w:sz w:val="18"/>
          <w:szCs w:val="18"/>
          <w:lang w:eastAsia="en-US"/>
        </w:rPr>
        <w:t xml:space="preserve">he Council </w:t>
      </w:r>
      <w:r w:rsidR="00972C31" w:rsidRPr="00972C31">
        <w:rPr>
          <w:rFonts w:eastAsia="Calibri"/>
          <w:sz w:val="18"/>
          <w:szCs w:val="18"/>
          <w:lang w:eastAsia="en-US"/>
        </w:rPr>
        <w:t xml:space="preserve">agreed that they </w:t>
      </w:r>
      <w:r w:rsidRPr="00CA16E0">
        <w:rPr>
          <w:rFonts w:eastAsia="Calibri"/>
          <w:sz w:val="18"/>
          <w:szCs w:val="18"/>
          <w:lang w:eastAsia="en-US"/>
        </w:rPr>
        <w:t xml:space="preserve">would want to </w:t>
      </w:r>
      <w:r w:rsidR="00972C31" w:rsidRPr="00972C31">
        <w:rPr>
          <w:rFonts w:eastAsia="Calibri"/>
          <w:sz w:val="18"/>
          <w:szCs w:val="18"/>
          <w:lang w:eastAsia="en-US"/>
        </w:rPr>
        <w:t xml:space="preserve">monitor </w:t>
      </w:r>
      <w:r w:rsidRPr="00CA16E0">
        <w:rPr>
          <w:rFonts w:eastAsia="Calibri"/>
          <w:sz w:val="18"/>
          <w:szCs w:val="18"/>
          <w:lang w:eastAsia="en-US"/>
        </w:rPr>
        <w:t>how the replacement of the bin adjacent the Tantallon development improve</w:t>
      </w:r>
      <w:r w:rsidR="00972C31" w:rsidRPr="00972C31">
        <w:rPr>
          <w:rFonts w:eastAsia="Calibri"/>
          <w:sz w:val="18"/>
          <w:szCs w:val="18"/>
          <w:lang w:eastAsia="en-US"/>
        </w:rPr>
        <w:t>d</w:t>
      </w:r>
      <w:r w:rsidRPr="00CA16E0">
        <w:rPr>
          <w:rFonts w:eastAsia="Calibri"/>
          <w:sz w:val="18"/>
          <w:szCs w:val="18"/>
          <w:lang w:eastAsia="en-US"/>
        </w:rPr>
        <w:t xml:space="preserve"> the situation prior to purchasing another bin</w:t>
      </w:r>
      <w:r w:rsidRPr="00CA16E0">
        <w:rPr>
          <w:rFonts w:eastAsia="Calibri"/>
          <w:i/>
          <w:iCs/>
          <w:sz w:val="18"/>
          <w:szCs w:val="18"/>
          <w:lang w:eastAsia="en-US"/>
        </w:rPr>
        <w:t>.</w:t>
      </w:r>
    </w:p>
    <w:p w14:paraId="41A917C5" w14:textId="6F07D746" w:rsidR="00CA16E0" w:rsidRPr="00CA16E0" w:rsidRDefault="00CA16E0" w:rsidP="00DF6250">
      <w:pPr>
        <w:widowControl/>
        <w:numPr>
          <w:ilvl w:val="0"/>
          <w:numId w:val="1"/>
        </w:numPr>
        <w:tabs>
          <w:tab w:val="num" w:pos="360"/>
        </w:tabs>
        <w:autoSpaceDE/>
        <w:autoSpaceDN/>
        <w:adjustRightInd/>
        <w:spacing w:after="200"/>
        <w:contextualSpacing/>
        <w:rPr>
          <w:rFonts w:eastAsia="Calibri"/>
          <w:b/>
          <w:bCs/>
          <w:sz w:val="18"/>
          <w:szCs w:val="18"/>
          <w:lang w:eastAsia="en-US"/>
        </w:rPr>
      </w:pPr>
      <w:r w:rsidRPr="00CA16E0">
        <w:rPr>
          <w:rFonts w:eastAsia="Calibri" w:cs="Times New Roman"/>
          <w:b/>
          <w:bCs/>
          <w:sz w:val="18"/>
          <w:szCs w:val="18"/>
          <w:lang w:eastAsia="en-US"/>
        </w:rPr>
        <w:t xml:space="preserve">Actions following report of corn impregnated with rat poison around Cairn Park area. </w:t>
      </w:r>
      <w:r w:rsidRPr="00CA16E0">
        <w:rPr>
          <w:rFonts w:eastAsia="Calibri" w:cs="Times New Roman"/>
          <w:sz w:val="18"/>
          <w:szCs w:val="18"/>
          <w:lang w:eastAsia="en-US"/>
        </w:rPr>
        <w:t xml:space="preserve"> Two weeks ago, a resident </w:t>
      </w:r>
      <w:r w:rsidR="00972C31" w:rsidRPr="00972C31">
        <w:rPr>
          <w:rFonts w:eastAsia="Calibri" w:cs="Times New Roman"/>
          <w:sz w:val="18"/>
          <w:szCs w:val="18"/>
          <w:lang w:eastAsia="en-US"/>
        </w:rPr>
        <w:t xml:space="preserve">had </w:t>
      </w:r>
      <w:r w:rsidRPr="00CA16E0">
        <w:rPr>
          <w:rFonts w:eastAsia="Calibri" w:cs="Times New Roman"/>
          <w:sz w:val="18"/>
          <w:szCs w:val="18"/>
          <w:lang w:eastAsia="en-US"/>
        </w:rPr>
        <w:t xml:space="preserve">reported impregnated bait being dropped in gardens (possibly by birds) and on the streets around this area. He had reported </w:t>
      </w:r>
      <w:r w:rsidR="00972C31" w:rsidRPr="00972C31">
        <w:rPr>
          <w:rFonts w:eastAsia="Calibri" w:cs="Times New Roman"/>
          <w:sz w:val="18"/>
          <w:szCs w:val="18"/>
          <w:lang w:eastAsia="en-US"/>
        </w:rPr>
        <w:t xml:space="preserve">this </w:t>
      </w:r>
      <w:r w:rsidRPr="00CA16E0">
        <w:rPr>
          <w:rFonts w:eastAsia="Calibri" w:cs="Times New Roman"/>
          <w:sz w:val="18"/>
          <w:szCs w:val="18"/>
          <w:lang w:eastAsia="en-US"/>
        </w:rPr>
        <w:t xml:space="preserve">to NCC who </w:t>
      </w:r>
      <w:r w:rsidR="00972C31" w:rsidRPr="00972C31">
        <w:rPr>
          <w:rFonts w:eastAsia="Calibri" w:cs="Times New Roman"/>
          <w:sz w:val="18"/>
          <w:szCs w:val="18"/>
          <w:lang w:eastAsia="en-US"/>
        </w:rPr>
        <w:t xml:space="preserve">had </w:t>
      </w:r>
      <w:r w:rsidRPr="00CA16E0">
        <w:rPr>
          <w:rFonts w:eastAsia="Calibri" w:cs="Times New Roman"/>
          <w:sz w:val="18"/>
          <w:szCs w:val="18"/>
          <w:lang w:eastAsia="en-US"/>
        </w:rPr>
        <w:t>t</w:t>
      </w:r>
      <w:r w:rsidR="00972C31" w:rsidRPr="00972C31">
        <w:rPr>
          <w:rFonts w:eastAsia="Calibri" w:cs="Times New Roman"/>
          <w:sz w:val="18"/>
          <w:szCs w:val="18"/>
          <w:lang w:eastAsia="en-US"/>
        </w:rPr>
        <w:t>aken</w:t>
      </w:r>
      <w:r w:rsidRPr="00CA16E0">
        <w:rPr>
          <w:rFonts w:eastAsia="Calibri" w:cs="Times New Roman"/>
          <w:sz w:val="18"/>
          <w:szCs w:val="18"/>
          <w:lang w:eastAsia="en-US"/>
        </w:rPr>
        <w:t xml:space="preserve"> no action. </w:t>
      </w:r>
      <w:r w:rsidR="00972C31" w:rsidRPr="00972C31">
        <w:rPr>
          <w:rFonts w:eastAsia="Calibri" w:cs="Times New Roman"/>
          <w:sz w:val="18"/>
          <w:szCs w:val="18"/>
          <w:lang w:eastAsia="en-US"/>
        </w:rPr>
        <w:t>T</w:t>
      </w:r>
      <w:r w:rsidRPr="00CA16E0">
        <w:rPr>
          <w:rFonts w:eastAsia="Calibri" w:cs="Times New Roman"/>
          <w:sz w:val="18"/>
          <w:szCs w:val="18"/>
          <w:lang w:eastAsia="en-US"/>
        </w:rPr>
        <w:t xml:space="preserve">he Parish Council informed the Police who followed this up and visited the area. Since </w:t>
      </w:r>
      <w:r w:rsidR="00555A1F">
        <w:rPr>
          <w:rFonts w:eastAsia="Calibri" w:cs="Times New Roman"/>
          <w:sz w:val="18"/>
          <w:szCs w:val="18"/>
          <w:lang w:eastAsia="en-US"/>
        </w:rPr>
        <w:t>then,</w:t>
      </w:r>
      <w:r w:rsidRPr="00CA16E0">
        <w:rPr>
          <w:rFonts w:eastAsia="Calibri" w:cs="Times New Roman"/>
          <w:sz w:val="18"/>
          <w:szCs w:val="18"/>
          <w:lang w:eastAsia="en-US"/>
        </w:rPr>
        <w:t xml:space="preserve"> no further communication ha</w:t>
      </w:r>
      <w:r w:rsidR="00972C31" w:rsidRPr="00972C31">
        <w:rPr>
          <w:rFonts w:eastAsia="Calibri" w:cs="Times New Roman"/>
          <w:sz w:val="18"/>
          <w:szCs w:val="18"/>
          <w:lang w:eastAsia="en-US"/>
        </w:rPr>
        <w:t>d</w:t>
      </w:r>
      <w:r w:rsidRPr="00CA16E0">
        <w:rPr>
          <w:rFonts w:eastAsia="Calibri" w:cs="Times New Roman"/>
          <w:sz w:val="18"/>
          <w:szCs w:val="18"/>
          <w:lang w:eastAsia="en-US"/>
        </w:rPr>
        <w:t xml:space="preserve"> been received </w:t>
      </w:r>
      <w:r w:rsidR="00972C31" w:rsidRPr="00972C31">
        <w:rPr>
          <w:rFonts w:eastAsia="Calibri" w:cs="Times New Roman"/>
          <w:sz w:val="18"/>
          <w:szCs w:val="18"/>
          <w:lang w:eastAsia="en-US"/>
        </w:rPr>
        <w:t>on this matter.</w:t>
      </w:r>
    </w:p>
    <w:p w14:paraId="0F01BFCE" w14:textId="1A168C74"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 xml:space="preserve">Any Urgent Business </w:t>
      </w:r>
    </w:p>
    <w:p w14:paraId="5127F024" w14:textId="53BEA8C7" w:rsidR="00CA16E0" w:rsidRPr="00CA16E0" w:rsidRDefault="00CA16E0" w:rsidP="00DF6250">
      <w:pPr>
        <w:widowControl/>
        <w:numPr>
          <w:ilvl w:val="1"/>
          <w:numId w:val="1"/>
        </w:numPr>
        <w:tabs>
          <w:tab w:val="num" w:pos="720"/>
        </w:tabs>
        <w:autoSpaceDE/>
        <w:autoSpaceDN/>
        <w:adjustRightInd/>
        <w:spacing w:after="200"/>
        <w:contextualSpacing/>
        <w:rPr>
          <w:rFonts w:eastAsia="Calibri"/>
          <w:sz w:val="18"/>
          <w:szCs w:val="18"/>
          <w:lang w:eastAsia="en-US"/>
        </w:rPr>
      </w:pPr>
      <w:r w:rsidRPr="00CA16E0">
        <w:rPr>
          <w:rFonts w:eastAsia="Calibri"/>
          <w:sz w:val="18"/>
          <w:szCs w:val="18"/>
          <w:u w:val="single"/>
          <w:lang w:eastAsia="en-US"/>
        </w:rPr>
        <w:t>Bus Shelter Noticeboard, West End, Rothbury Road</w:t>
      </w:r>
      <w:r w:rsidRPr="00CA16E0">
        <w:rPr>
          <w:rFonts w:eastAsia="Calibri"/>
          <w:sz w:val="18"/>
          <w:szCs w:val="18"/>
          <w:lang w:eastAsia="en-US"/>
        </w:rPr>
        <w:t xml:space="preserve">  The second lock on the noticeboard </w:t>
      </w:r>
      <w:r w:rsidR="00972C31" w:rsidRPr="00972C31">
        <w:rPr>
          <w:rFonts w:eastAsia="Calibri"/>
          <w:sz w:val="18"/>
          <w:szCs w:val="18"/>
          <w:lang w:eastAsia="en-US"/>
        </w:rPr>
        <w:t>wa</w:t>
      </w:r>
      <w:r w:rsidRPr="00CA16E0">
        <w:rPr>
          <w:rFonts w:eastAsia="Calibri"/>
          <w:sz w:val="18"/>
          <w:szCs w:val="18"/>
          <w:lang w:eastAsia="en-US"/>
        </w:rPr>
        <w:t>s becoming temperamental and very difficult to open and close (the first lock ha</w:t>
      </w:r>
      <w:r w:rsidR="00B33C91">
        <w:rPr>
          <w:rFonts w:eastAsia="Calibri"/>
          <w:sz w:val="18"/>
          <w:szCs w:val="18"/>
          <w:lang w:eastAsia="en-US"/>
        </w:rPr>
        <w:t>d</w:t>
      </w:r>
      <w:r w:rsidRPr="00CA16E0">
        <w:rPr>
          <w:rFonts w:eastAsia="Calibri"/>
          <w:sz w:val="18"/>
          <w:szCs w:val="18"/>
          <w:lang w:eastAsia="en-US"/>
        </w:rPr>
        <w:t xml:space="preserve"> been removed</w:t>
      </w:r>
      <w:r w:rsidR="00B33C91">
        <w:rPr>
          <w:rFonts w:eastAsia="Calibri"/>
          <w:sz w:val="18"/>
          <w:szCs w:val="18"/>
          <w:lang w:eastAsia="en-US"/>
        </w:rPr>
        <w:t xml:space="preserve"> as it was beyond repair</w:t>
      </w:r>
      <w:r w:rsidRPr="00CA16E0">
        <w:rPr>
          <w:rFonts w:eastAsia="Calibri"/>
          <w:sz w:val="18"/>
          <w:szCs w:val="18"/>
          <w:lang w:eastAsia="en-US"/>
        </w:rPr>
        <w:t>) and the Perspex sheet ha</w:t>
      </w:r>
      <w:r w:rsidR="00972C31" w:rsidRPr="00972C31">
        <w:rPr>
          <w:rFonts w:eastAsia="Calibri"/>
          <w:sz w:val="18"/>
          <w:szCs w:val="18"/>
          <w:lang w:eastAsia="en-US"/>
        </w:rPr>
        <w:t xml:space="preserve">d </w:t>
      </w:r>
      <w:r w:rsidRPr="00CA16E0">
        <w:rPr>
          <w:rFonts w:eastAsia="Calibri"/>
          <w:sz w:val="18"/>
          <w:szCs w:val="18"/>
          <w:lang w:eastAsia="en-US"/>
        </w:rPr>
        <w:t xml:space="preserve">been very badly scratched making it hard to read the notices. It </w:t>
      </w:r>
      <w:r w:rsidR="00972C31" w:rsidRPr="00972C31">
        <w:rPr>
          <w:rFonts w:eastAsia="Calibri"/>
          <w:sz w:val="18"/>
          <w:szCs w:val="18"/>
          <w:lang w:eastAsia="en-US"/>
        </w:rPr>
        <w:t>wa</w:t>
      </w:r>
      <w:r w:rsidRPr="00CA16E0">
        <w:rPr>
          <w:rFonts w:eastAsia="Calibri"/>
          <w:sz w:val="18"/>
          <w:szCs w:val="18"/>
          <w:lang w:eastAsia="en-US"/>
        </w:rPr>
        <w:t xml:space="preserve">s coming to the end of its working life. Now that all meeting papers </w:t>
      </w:r>
      <w:r w:rsidR="00972C31" w:rsidRPr="00972C31">
        <w:rPr>
          <w:rFonts w:eastAsia="Calibri"/>
          <w:sz w:val="18"/>
          <w:szCs w:val="18"/>
          <w:lang w:eastAsia="en-US"/>
        </w:rPr>
        <w:t>we</w:t>
      </w:r>
      <w:r w:rsidRPr="00CA16E0">
        <w:rPr>
          <w:rFonts w:eastAsia="Calibri"/>
          <w:sz w:val="18"/>
          <w:szCs w:val="18"/>
          <w:lang w:eastAsia="en-US"/>
        </w:rPr>
        <w:t xml:space="preserve">re </w:t>
      </w:r>
      <w:r w:rsidR="00972C31" w:rsidRPr="00972C31">
        <w:rPr>
          <w:rFonts w:eastAsia="Calibri"/>
          <w:sz w:val="18"/>
          <w:szCs w:val="18"/>
          <w:lang w:eastAsia="en-US"/>
        </w:rPr>
        <w:t xml:space="preserve">also published </w:t>
      </w:r>
      <w:r w:rsidRPr="00CA16E0">
        <w:rPr>
          <w:rFonts w:eastAsia="Calibri"/>
          <w:sz w:val="18"/>
          <w:szCs w:val="18"/>
          <w:lang w:eastAsia="en-US"/>
        </w:rPr>
        <w:t xml:space="preserve">on the </w:t>
      </w:r>
      <w:r w:rsidR="00972C31" w:rsidRPr="00972C31">
        <w:rPr>
          <w:rFonts w:eastAsia="Calibri"/>
          <w:sz w:val="18"/>
          <w:szCs w:val="18"/>
          <w:lang w:eastAsia="en-US"/>
        </w:rPr>
        <w:t xml:space="preserve">Parish </w:t>
      </w:r>
      <w:r w:rsidRPr="00CA16E0">
        <w:rPr>
          <w:rFonts w:eastAsia="Calibri"/>
          <w:sz w:val="18"/>
          <w:szCs w:val="18"/>
          <w:lang w:eastAsia="en-US"/>
        </w:rPr>
        <w:t xml:space="preserve">Webpage, </w:t>
      </w:r>
      <w:r w:rsidR="00972C31" w:rsidRPr="00972C31">
        <w:rPr>
          <w:rFonts w:eastAsia="Calibri"/>
          <w:sz w:val="18"/>
          <w:szCs w:val="18"/>
          <w:lang w:eastAsia="en-US"/>
        </w:rPr>
        <w:t xml:space="preserve">it was agreed to remove this noticeboard, and then monitor the situation. </w:t>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r>
      <w:r w:rsidR="00972C31">
        <w:rPr>
          <w:rFonts w:eastAsia="Calibri"/>
          <w:sz w:val="18"/>
          <w:szCs w:val="18"/>
          <w:lang w:eastAsia="en-US"/>
        </w:rPr>
        <w:tab/>
        <w:t xml:space="preserve">          </w:t>
      </w:r>
      <w:r w:rsidR="00972C31" w:rsidRPr="00972C31">
        <w:rPr>
          <w:rFonts w:eastAsia="Calibri"/>
          <w:b/>
          <w:bCs/>
          <w:sz w:val="18"/>
          <w:szCs w:val="18"/>
          <w:lang w:eastAsia="en-US"/>
        </w:rPr>
        <w:t>Action: GF: Clerk.</w:t>
      </w:r>
    </w:p>
    <w:p w14:paraId="043478A9" w14:textId="16C00B26" w:rsidR="00CA16E0" w:rsidRPr="00CA16E0" w:rsidRDefault="00CA16E0" w:rsidP="00DF6250">
      <w:pPr>
        <w:widowControl/>
        <w:numPr>
          <w:ilvl w:val="0"/>
          <w:numId w:val="1"/>
        </w:numPr>
        <w:tabs>
          <w:tab w:val="num" w:pos="360"/>
        </w:tabs>
        <w:autoSpaceDE/>
        <w:autoSpaceDN/>
        <w:adjustRightInd/>
        <w:spacing w:after="200"/>
        <w:contextualSpacing/>
        <w:rPr>
          <w:rFonts w:eastAsia="Calibri"/>
          <w:sz w:val="18"/>
          <w:szCs w:val="18"/>
          <w:lang w:eastAsia="en-US"/>
        </w:rPr>
      </w:pPr>
      <w:r w:rsidRPr="00CA16E0">
        <w:rPr>
          <w:rFonts w:eastAsia="Calibri"/>
          <w:b/>
          <w:sz w:val="18"/>
          <w:szCs w:val="18"/>
          <w:lang w:eastAsia="en-US"/>
        </w:rPr>
        <w:t>Date of Next Meeting: WEDNESDAY 5</w:t>
      </w:r>
      <w:r w:rsidRPr="00CA16E0">
        <w:rPr>
          <w:rFonts w:eastAsia="Calibri"/>
          <w:b/>
          <w:sz w:val="18"/>
          <w:szCs w:val="18"/>
          <w:vertAlign w:val="superscript"/>
          <w:lang w:eastAsia="en-US"/>
        </w:rPr>
        <w:t>th</w:t>
      </w:r>
      <w:r w:rsidRPr="00CA16E0">
        <w:rPr>
          <w:rFonts w:eastAsia="Calibri"/>
          <w:b/>
          <w:sz w:val="18"/>
          <w:szCs w:val="18"/>
          <w:lang w:eastAsia="en-US"/>
        </w:rPr>
        <w:t xml:space="preserve"> JULY 2023 at 7.00 p.m. in the Longframlington Memorial Hall</w:t>
      </w:r>
    </w:p>
    <w:p w14:paraId="6C05AE3A" w14:textId="58F71020" w:rsidR="00CA16E0" w:rsidRPr="00CA16E0" w:rsidRDefault="00940156" w:rsidP="00DF6250">
      <w:pPr>
        <w:widowControl/>
        <w:autoSpaceDE/>
        <w:autoSpaceDN/>
        <w:adjustRightInd/>
        <w:rPr>
          <w:rFonts w:eastAsia="Calibri"/>
          <w:i/>
          <w:iCs/>
          <w:sz w:val="18"/>
          <w:szCs w:val="18"/>
          <w:lang w:eastAsia="en-US"/>
        </w:rPr>
      </w:pPr>
      <w:r>
        <w:rPr>
          <w:rFonts w:eastAsia="Calibri"/>
          <w:i/>
          <w:iCs/>
          <w:sz w:val="18"/>
          <w:szCs w:val="18"/>
          <w:lang w:eastAsia="en-US"/>
        </w:rPr>
        <w:t>Meeting closed at 9.31 p.m.</w:t>
      </w:r>
    </w:p>
    <w:p w14:paraId="30F9E82C" w14:textId="77777777" w:rsidR="00CA16E0" w:rsidRPr="00CA16E0" w:rsidRDefault="00CA16E0" w:rsidP="00DF6250">
      <w:pPr>
        <w:widowControl/>
        <w:autoSpaceDE/>
        <w:autoSpaceDN/>
        <w:adjustRightInd/>
        <w:rPr>
          <w:rFonts w:eastAsia="Calibri"/>
          <w:b/>
          <w:color w:val="000000"/>
          <w:sz w:val="16"/>
          <w:szCs w:val="16"/>
          <w:lang w:eastAsia="en-US"/>
        </w:rPr>
      </w:pPr>
    </w:p>
    <w:p w14:paraId="7E4CB89F" w14:textId="77777777" w:rsidR="00CA16E0" w:rsidRPr="00CA16E0" w:rsidRDefault="00CA16E0" w:rsidP="00DF6250">
      <w:pPr>
        <w:widowControl/>
        <w:autoSpaceDE/>
        <w:autoSpaceDN/>
        <w:adjustRightInd/>
        <w:rPr>
          <w:rFonts w:eastAsia="Calibri"/>
          <w:color w:val="0000FF"/>
          <w:sz w:val="16"/>
          <w:szCs w:val="16"/>
          <w:u w:val="single"/>
          <w:lang w:eastAsia="en-US"/>
        </w:rPr>
      </w:pPr>
      <w:r w:rsidRPr="00CA16E0">
        <w:rPr>
          <w:rFonts w:eastAsia="Calibri"/>
          <w:b/>
          <w:color w:val="000000"/>
          <w:sz w:val="16"/>
          <w:szCs w:val="16"/>
          <w:lang w:eastAsia="en-US"/>
        </w:rPr>
        <w:t>Garth Rhodes – Parish Clerk,</w:t>
      </w:r>
      <w:r w:rsidRPr="00CA16E0">
        <w:rPr>
          <w:rFonts w:eastAsia="Calibri"/>
          <w:color w:val="000000"/>
          <w:sz w:val="16"/>
          <w:szCs w:val="16"/>
          <w:lang w:eastAsia="en-US"/>
        </w:rPr>
        <w:t xml:space="preserve"> </w:t>
      </w:r>
      <w:r w:rsidRPr="00CA16E0">
        <w:rPr>
          <w:rFonts w:eastAsia="Calibri"/>
          <w:b/>
          <w:bCs/>
          <w:color w:val="000000"/>
          <w:sz w:val="16"/>
          <w:szCs w:val="16"/>
          <w:lang w:eastAsia="en-US"/>
        </w:rPr>
        <w:t>5 Wardle Terrace, Longframlington, Northumberland NE65 8AB.  E-mail</w:t>
      </w:r>
      <w:r w:rsidRPr="00CA16E0">
        <w:rPr>
          <w:rFonts w:eastAsia="Calibri"/>
          <w:color w:val="000000"/>
          <w:sz w:val="16"/>
          <w:szCs w:val="16"/>
          <w:lang w:eastAsia="en-US"/>
        </w:rPr>
        <w:t xml:space="preserve"> </w:t>
      </w:r>
      <w:hyperlink r:id="rId11" w:history="1">
        <w:r w:rsidRPr="00CA16E0">
          <w:rPr>
            <w:rFonts w:eastAsia="Calibri"/>
            <w:color w:val="0000FF"/>
            <w:sz w:val="16"/>
            <w:szCs w:val="16"/>
            <w:u w:val="single"/>
            <w:lang w:eastAsia="en-US"/>
          </w:rPr>
          <w:t>longframlingtonpc@gmail.com</w:t>
        </w:r>
      </w:hyperlink>
    </w:p>
    <w:p w14:paraId="6053A764" w14:textId="60785CA3" w:rsidR="00CA16E0" w:rsidRPr="00CA16E0" w:rsidRDefault="00CA16E0" w:rsidP="00DF6250">
      <w:pPr>
        <w:widowControl/>
        <w:autoSpaceDE/>
        <w:autoSpaceDN/>
        <w:adjustRightInd/>
        <w:rPr>
          <w:rFonts w:eastAsia="Calibri"/>
          <w:color w:val="0000FF"/>
          <w:sz w:val="16"/>
          <w:szCs w:val="16"/>
          <w:u w:val="single"/>
          <w:lang w:eastAsia="en-US"/>
        </w:rPr>
      </w:pPr>
    </w:p>
    <w:p w14:paraId="4CBD3592" w14:textId="77777777" w:rsidR="00CA16E0" w:rsidRPr="00CF13E9" w:rsidRDefault="00CA16E0" w:rsidP="00DF6250">
      <w:pPr>
        <w:rPr>
          <w:i/>
          <w:iCs/>
          <w:sz w:val="18"/>
          <w:szCs w:val="18"/>
        </w:rPr>
      </w:pPr>
    </w:p>
    <w:sectPr w:rsidR="00CA16E0" w:rsidRPr="00CF13E9" w:rsidSect="009247B5">
      <w:headerReference w:type="default" r:id="rId12"/>
      <w:footerReference w:type="default" r:id="rId13"/>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CE1B" w14:textId="77777777" w:rsidR="00226ED3" w:rsidRDefault="00226ED3">
      <w:r>
        <w:separator/>
      </w:r>
    </w:p>
  </w:endnote>
  <w:endnote w:type="continuationSeparator" w:id="0">
    <w:p w14:paraId="682BEABC" w14:textId="77777777" w:rsidR="00226ED3" w:rsidRDefault="0022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352E" w14:textId="77777777" w:rsidR="00291AAF" w:rsidRDefault="00422E19">
    <w:pPr>
      <w:pStyle w:val="Footer"/>
      <w:rPr>
        <w:noProof/>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sidR="00291AAF">
      <w:rPr>
        <w:noProof/>
        <w:sz w:val="16"/>
        <w:szCs w:val="16"/>
      </w:rPr>
      <w:t>405</w:t>
    </w:r>
  </w:p>
  <w:p w14:paraId="4E729B63" w14:textId="0EA675AD" w:rsidR="00123980" w:rsidRPr="002F35CC" w:rsidRDefault="00422E19">
    <w:pPr>
      <w:pStyle w:val="Footer"/>
      <w:rPr>
        <w:sz w:val="16"/>
        <w:szCs w:val="16"/>
      </w:rPr>
    </w:pP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B658" w14:textId="77777777" w:rsidR="00226ED3" w:rsidRDefault="00226ED3">
      <w:r>
        <w:separator/>
      </w:r>
    </w:p>
  </w:footnote>
  <w:footnote w:type="continuationSeparator" w:id="0">
    <w:p w14:paraId="323BF575" w14:textId="77777777" w:rsidR="00226ED3" w:rsidRDefault="0022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4" w:name="_Hlk63157061"/>
    <w:r w:rsidRPr="00FC3DB7">
      <w:rPr>
        <w:b/>
        <w:bCs/>
        <w:color w:val="001F5F"/>
        <w:sz w:val="32"/>
        <w:szCs w:val="32"/>
      </w:rPr>
      <w:t>Longframlington Parish Council</w:t>
    </w:r>
  </w:p>
  <w:bookmarkEnd w:id="4"/>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688"/>
    <w:multiLevelType w:val="hybridMultilevel"/>
    <w:tmpl w:val="815623F8"/>
    <w:lvl w:ilvl="0" w:tplc="08090003">
      <w:start w:val="1"/>
      <w:numFmt w:val="bullet"/>
      <w:lvlText w:val="o"/>
      <w:lvlJc w:val="left"/>
      <w:pPr>
        <w:ind w:left="1443" w:hanging="360"/>
      </w:pPr>
      <w:rPr>
        <w:rFonts w:ascii="Courier New" w:hAnsi="Courier New" w:cs="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4" w15:restartNumberingAfterBreak="0">
    <w:nsid w:val="15D66C97"/>
    <w:multiLevelType w:val="hybridMultilevel"/>
    <w:tmpl w:val="6522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BA79EF"/>
    <w:multiLevelType w:val="hybridMultilevel"/>
    <w:tmpl w:val="3E826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2C7C6A"/>
    <w:multiLevelType w:val="multilevel"/>
    <w:tmpl w:val="1FF2E25C"/>
    <w:lvl w:ilvl="0">
      <w:start w:val="1"/>
      <w:numFmt w:val="decimal"/>
      <w:lvlText w:val="%1)"/>
      <w:lvlJc w:val="left"/>
      <w:pPr>
        <w:ind w:left="360" w:hanging="360"/>
      </w:pPr>
      <w:rPr>
        <w:rFonts w:hint="default"/>
        <w:b/>
        <w:i w:val="0"/>
        <w:iCs w:val="0"/>
        <w:sz w:val="18"/>
        <w:szCs w:val="18"/>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5" w15:restartNumberingAfterBreak="0">
    <w:nsid w:val="2D153E9E"/>
    <w:multiLevelType w:val="hybridMultilevel"/>
    <w:tmpl w:val="06DC7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7"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8" w15:restartNumberingAfterBreak="0">
    <w:nsid w:val="32BB5C42"/>
    <w:multiLevelType w:val="hybridMultilevel"/>
    <w:tmpl w:val="395A7F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043B24"/>
    <w:multiLevelType w:val="hybridMultilevel"/>
    <w:tmpl w:val="711CB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6"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4BDB525D"/>
    <w:multiLevelType w:val="hybridMultilevel"/>
    <w:tmpl w:val="221E4314"/>
    <w:lvl w:ilvl="0" w:tplc="08090001">
      <w:start w:val="1"/>
      <w:numFmt w:val="bullet"/>
      <w:lvlText w:val=""/>
      <w:lvlJc w:val="left"/>
      <w:pPr>
        <w:ind w:left="1119" w:hanging="360"/>
      </w:pPr>
      <w:rPr>
        <w:rFonts w:ascii="Symbol" w:hAnsi="Symbol"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30"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32"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5" w15:restartNumberingAfterBreak="0">
    <w:nsid w:val="56AE23C2"/>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9" w15:restartNumberingAfterBreak="0">
    <w:nsid w:val="65D60920"/>
    <w:multiLevelType w:val="hybridMultilevel"/>
    <w:tmpl w:val="9758A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BB17D8"/>
    <w:multiLevelType w:val="hybridMultilevel"/>
    <w:tmpl w:val="F80A5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10"/>
  </w:num>
  <w:num w:numId="2" w16cid:durableId="127943510">
    <w:abstractNumId w:val="1"/>
  </w:num>
  <w:num w:numId="3" w16cid:durableId="2139253231">
    <w:abstractNumId w:val="44"/>
  </w:num>
  <w:num w:numId="4" w16cid:durableId="242761484">
    <w:abstractNumId w:val="19"/>
  </w:num>
  <w:num w:numId="5" w16cid:durableId="940532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4"/>
  </w:num>
  <w:num w:numId="7" w16cid:durableId="276254796">
    <w:abstractNumId w:val="2"/>
  </w:num>
  <w:num w:numId="8" w16cid:durableId="2003005933">
    <w:abstractNumId w:val="38"/>
  </w:num>
  <w:num w:numId="9" w16cid:durableId="854466065">
    <w:abstractNumId w:val="17"/>
  </w:num>
  <w:num w:numId="10" w16cid:durableId="929894668">
    <w:abstractNumId w:val="3"/>
  </w:num>
  <w:num w:numId="11" w16cid:durableId="384331452">
    <w:abstractNumId w:val="16"/>
  </w:num>
  <w:num w:numId="12" w16cid:durableId="1130396604">
    <w:abstractNumId w:val="22"/>
  </w:num>
  <w:num w:numId="13" w16cid:durableId="1289124774">
    <w:abstractNumId w:val="12"/>
  </w:num>
  <w:num w:numId="14" w16cid:durableId="916522508">
    <w:abstractNumId w:val="32"/>
  </w:num>
  <w:num w:numId="15" w16cid:durableId="48502306">
    <w:abstractNumId w:val="37"/>
  </w:num>
  <w:num w:numId="16" w16cid:durableId="1524712163">
    <w:abstractNumId w:val="34"/>
  </w:num>
  <w:num w:numId="17" w16cid:durableId="1434321207">
    <w:abstractNumId w:val="5"/>
  </w:num>
  <w:num w:numId="18" w16cid:durableId="21240381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7"/>
  </w:num>
  <w:num w:numId="20" w16cid:durableId="815147254">
    <w:abstractNumId w:val="13"/>
  </w:num>
  <w:num w:numId="21" w16cid:durableId="874149790">
    <w:abstractNumId w:val="28"/>
  </w:num>
  <w:num w:numId="22" w16cid:durableId="1854606248">
    <w:abstractNumId w:val="31"/>
  </w:num>
  <w:num w:numId="23" w16cid:durableId="1546407908">
    <w:abstractNumId w:val="11"/>
  </w:num>
  <w:num w:numId="24" w16cid:durableId="402947575">
    <w:abstractNumId w:val="40"/>
  </w:num>
  <w:num w:numId="25" w16cid:durableId="317997351">
    <w:abstractNumId w:val="21"/>
  </w:num>
  <w:num w:numId="26" w16cid:durableId="641273677">
    <w:abstractNumId w:val="7"/>
  </w:num>
  <w:num w:numId="27" w16cid:durableId="668023484">
    <w:abstractNumId w:val="42"/>
  </w:num>
  <w:num w:numId="28" w16cid:durableId="212743012">
    <w:abstractNumId w:val="25"/>
  </w:num>
  <w:num w:numId="29" w16cid:durableId="930311101">
    <w:abstractNumId w:val="24"/>
  </w:num>
  <w:num w:numId="30" w16cid:durableId="1865244406">
    <w:abstractNumId w:val="43"/>
  </w:num>
  <w:num w:numId="31" w16cid:durableId="1626963642">
    <w:abstractNumId w:val="20"/>
  </w:num>
  <w:num w:numId="32" w16cid:durableId="333999616">
    <w:abstractNumId w:val="30"/>
  </w:num>
  <w:num w:numId="33" w16cid:durableId="2034725064">
    <w:abstractNumId w:val="35"/>
  </w:num>
  <w:num w:numId="34" w16cid:durableId="1129932590">
    <w:abstractNumId w:val="8"/>
  </w:num>
  <w:num w:numId="35" w16cid:durableId="1813256769">
    <w:abstractNumId w:val="41"/>
  </w:num>
  <w:num w:numId="36" w16cid:durableId="1311710186">
    <w:abstractNumId w:val="4"/>
  </w:num>
  <w:num w:numId="37" w16cid:durableId="2040662097">
    <w:abstractNumId w:val="29"/>
  </w:num>
  <w:num w:numId="38" w16cid:durableId="2117602895">
    <w:abstractNumId w:val="6"/>
  </w:num>
  <w:num w:numId="39" w16cid:durableId="613899968">
    <w:abstractNumId w:val="33"/>
  </w:num>
  <w:num w:numId="40" w16cid:durableId="707145739">
    <w:abstractNumId w:val="36"/>
  </w:num>
  <w:num w:numId="41" w16cid:durableId="1683899248">
    <w:abstractNumId w:val="0"/>
  </w:num>
  <w:num w:numId="42" w16cid:durableId="1327243760">
    <w:abstractNumId w:val="18"/>
  </w:num>
  <w:num w:numId="43" w16cid:durableId="1997684312">
    <w:abstractNumId w:val="39"/>
  </w:num>
  <w:num w:numId="44" w16cid:durableId="783383621">
    <w:abstractNumId w:val="23"/>
  </w:num>
  <w:num w:numId="45" w16cid:durableId="15102503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activeWritingStyle w:appName="MSWord" w:lang="en-GB" w:vendorID="64" w:dllVersion="0" w:nlCheck="1" w:checkStyle="0"/>
  <w:activeWritingStyle w:appName="MSWord" w:lang="en-GB"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1DD3"/>
    <w:rsid w:val="000257DA"/>
    <w:rsid w:val="00026097"/>
    <w:rsid w:val="00027863"/>
    <w:rsid w:val="000304BB"/>
    <w:rsid w:val="00033734"/>
    <w:rsid w:val="00034221"/>
    <w:rsid w:val="00035798"/>
    <w:rsid w:val="000369BC"/>
    <w:rsid w:val="00037ADE"/>
    <w:rsid w:val="000406C2"/>
    <w:rsid w:val="000407DD"/>
    <w:rsid w:val="000432DF"/>
    <w:rsid w:val="00044E54"/>
    <w:rsid w:val="00046A0C"/>
    <w:rsid w:val="00046C3D"/>
    <w:rsid w:val="0004734F"/>
    <w:rsid w:val="0005054E"/>
    <w:rsid w:val="00050EC3"/>
    <w:rsid w:val="00054869"/>
    <w:rsid w:val="00060F89"/>
    <w:rsid w:val="00062120"/>
    <w:rsid w:val="000636EE"/>
    <w:rsid w:val="00064E44"/>
    <w:rsid w:val="00066825"/>
    <w:rsid w:val="00067025"/>
    <w:rsid w:val="000708AD"/>
    <w:rsid w:val="00076CE1"/>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841"/>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2727"/>
    <w:rsid w:val="000D3511"/>
    <w:rsid w:val="000D3954"/>
    <w:rsid w:val="000D4C7E"/>
    <w:rsid w:val="000D56A9"/>
    <w:rsid w:val="000E3638"/>
    <w:rsid w:val="000E5479"/>
    <w:rsid w:val="000E7934"/>
    <w:rsid w:val="000F1347"/>
    <w:rsid w:val="000F25DC"/>
    <w:rsid w:val="000F2F54"/>
    <w:rsid w:val="000F33E2"/>
    <w:rsid w:val="000F498E"/>
    <w:rsid w:val="000F5644"/>
    <w:rsid w:val="000F58DA"/>
    <w:rsid w:val="000F6B19"/>
    <w:rsid w:val="000F6D70"/>
    <w:rsid w:val="0010046B"/>
    <w:rsid w:val="00102895"/>
    <w:rsid w:val="00103F01"/>
    <w:rsid w:val="00104BBF"/>
    <w:rsid w:val="00104E30"/>
    <w:rsid w:val="00106B56"/>
    <w:rsid w:val="001103DB"/>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43162"/>
    <w:rsid w:val="00150797"/>
    <w:rsid w:val="00151975"/>
    <w:rsid w:val="00154B3E"/>
    <w:rsid w:val="00156544"/>
    <w:rsid w:val="0015752F"/>
    <w:rsid w:val="001603A8"/>
    <w:rsid w:val="001618C3"/>
    <w:rsid w:val="00161C02"/>
    <w:rsid w:val="00163398"/>
    <w:rsid w:val="00167B8A"/>
    <w:rsid w:val="001703C7"/>
    <w:rsid w:val="00171AFA"/>
    <w:rsid w:val="00174F10"/>
    <w:rsid w:val="00174FF1"/>
    <w:rsid w:val="00175245"/>
    <w:rsid w:val="00176144"/>
    <w:rsid w:val="00185D2F"/>
    <w:rsid w:val="00186D6E"/>
    <w:rsid w:val="001968AA"/>
    <w:rsid w:val="00196D9C"/>
    <w:rsid w:val="001A0206"/>
    <w:rsid w:val="001A394A"/>
    <w:rsid w:val="001A7E82"/>
    <w:rsid w:val="001B0439"/>
    <w:rsid w:val="001B4A5D"/>
    <w:rsid w:val="001B5B93"/>
    <w:rsid w:val="001B6CBD"/>
    <w:rsid w:val="001C0EF4"/>
    <w:rsid w:val="001C2AFA"/>
    <w:rsid w:val="001C432E"/>
    <w:rsid w:val="001C6E2E"/>
    <w:rsid w:val="001C743D"/>
    <w:rsid w:val="001D113D"/>
    <w:rsid w:val="001D1BB6"/>
    <w:rsid w:val="001D302D"/>
    <w:rsid w:val="001D36BF"/>
    <w:rsid w:val="001D44B2"/>
    <w:rsid w:val="001E0998"/>
    <w:rsid w:val="001E1323"/>
    <w:rsid w:val="001E1FDC"/>
    <w:rsid w:val="001E42F7"/>
    <w:rsid w:val="001E4EFE"/>
    <w:rsid w:val="001E5012"/>
    <w:rsid w:val="001E547D"/>
    <w:rsid w:val="001E6AAC"/>
    <w:rsid w:val="001E7D64"/>
    <w:rsid w:val="001F1239"/>
    <w:rsid w:val="001F14C2"/>
    <w:rsid w:val="001F15D8"/>
    <w:rsid w:val="001F2D96"/>
    <w:rsid w:val="001F362F"/>
    <w:rsid w:val="001F437F"/>
    <w:rsid w:val="001F735D"/>
    <w:rsid w:val="00200311"/>
    <w:rsid w:val="00200462"/>
    <w:rsid w:val="002048CA"/>
    <w:rsid w:val="00205C71"/>
    <w:rsid w:val="002060D2"/>
    <w:rsid w:val="0020660C"/>
    <w:rsid w:val="00210163"/>
    <w:rsid w:val="00210B07"/>
    <w:rsid w:val="00212907"/>
    <w:rsid w:val="00212D03"/>
    <w:rsid w:val="00212E36"/>
    <w:rsid w:val="00212E71"/>
    <w:rsid w:val="00214B65"/>
    <w:rsid w:val="00217E31"/>
    <w:rsid w:val="00220843"/>
    <w:rsid w:val="00220A23"/>
    <w:rsid w:val="00220D74"/>
    <w:rsid w:val="00224131"/>
    <w:rsid w:val="00224958"/>
    <w:rsid w:val="00225801"/>
    <w:rsid w:val="00226ED3"/>
    <w:rsid w:val="0023440C"/>
    <w:rsid w:val="00235F4F"/>
    <w:rsid w:val="00236316"/>
    <w:rsid w:val="00240E75"/>
    <w:rsid w:val="00241DF2"/>
    <w:rsid w:val="00242045"/>
    <w:rsid w:val="00246AEB"/>
    <w:rsid w:val="0025302E"/>
    <w:rsid w:val="002533C7"/>
    <w:rsid w:val="00257005"/>
    <w:rsid w:val="002571DF"/>
    <w:rsid w:val="00261BFC"/>
    <w:rsid w:val="002624CA"/>
    <w:rsid w:val="002629A0"/>
    <w:rsid w:val="00264C96"/>
    <w:rsid w:val="002655F9"/>
    <w:rsid w:val="00265908"/>
    <w:rsid w:val="00266135"/>
    <w:rsid w:val="00271AB4"/>
    <w:rsid w:val="00273FBC"/>
    <w:rsid w:val="00274111"/>
    <w:rsid w:val="00274E43"/>
    <w:rsid w:val="00275181"/>
    <w:rsid w:val="00276054"/>
    <w:rsid w:val="00277604"/>
    <w:rsid w:val="00281DB6"/>
    <w:rsid w:val="00283CAB"/>
    <w:rsid w:val="00283F18"/>
    <w:rsid w:val="00284AB0"/>
    <w:rsid w:val="002855D4"/>
    <w:rsid w:val="00287822"/>
    <w:rsid w:val="00287835"/>
    <w:rsid w:val="00290298"/>
    <w:rsid w:val="002906DB"/>
    <w:rsid w:val="00291AAF"/>
    <w:rsid w:val="00292489"/>
    <w:rsid w:val="002A18FC"/>
    <w:rsid w:val="002A53B3"/>
    <w:rsid w:val="002A53CE"/>
    <w:rsid w:val="002A7843"/>
    <w:rsid w:val="002B0151"/>
    <w:rsid w:val="002B0551"/>
    <w:rsid w:val="002B2091"/>
    <w:rsid w:val="002B669B"/>
    <w:rsid w:val="002B6853"/>
    <w:rsid w:val="002B72B0"/>
    <w:rsid w:val="002C0407"/>
    <w:rsid w:val="002C0699"/>
    <w:rsid w:val="002C11C6"/>
    <w:rsid w:val="002C1947"/>
    <w:rsid w:val="002C1C9B"/>
    <w:rsid w:val="002C33AE"/>
    <w:rsid w:val="002C465C"/>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5676"/>
    <w:rsid w:val="00306BCB"/>
    <w:rsid w:val="00307A55"/>
    <w:rsid w:val="00307BB3"/>
    <w:rsid w:val="003123AD"/>
    <w:rsid w:val="00316601"/>
    <w:rsid w:val="003209CD"/>
    <w:rsid w:val="00321A19"/>
    <w:rsid w:val="003235D3"/>
    <w:rsid w:val="00324E40"/>
    <w:rsid w:val="00325531"/>
    <w:rsid w:val="00326DCD"/>
    <w:rsid w:val="00327EC1"/>
    <w:rsid w:val="003309AB"/>
    <w:rsid w:val="00331385"/>
    <w:rsid w:val="00332D90"/>
    <w:rsid w:val="003335C0"/>
    <w:rsid w:val="003338EE"/>
    <w:rsid w:val="00335DE1"/>
    <w:rsid w:val="00336D38"/>
    <w:rsid w:val="00340BAA"/>
    <w:rsid w:val="00340EFD"/>
    <w:rsid w:val="00342BBF"/>
    <w:rsid w:val="00343155"/>
    <w:rsid w:val="00343211"/>
    <w:rsid w:val="00343F98"/>
    <w:rsid w:val="00344299"/>
    <w:rsid w:val="00344ACB"/>
    <w:rsid w:val="00344DC5"/>
    <w:rsid w:val="00346FA9"/>
    <w:rsid w:val="00347338"/>
    <w:rsid w:val="00352B70"/>
    <w:rsid w:val="0035331B"/>
    <w:rsid w:val="00353D37"/>
    <w:rsid w:val="003543E6"/>
    <w:rsid w:val="0035496C"/>
    <w:rsid w:val="003551CB"/>
    <w:rsid w:val="00355789"/>
    <w:rsid w:val="00356389"/>
    <w:rsid w:val="00357ED9"/>
    <w:rsid w:val="00360786"/>
    <w:rsid w:val="00360842"/>
    <w:rsid w:val="003621B1"/>
    <w:rsid w:val="00362A5F"/>
    <w:rsid w:val="00366A1D"/>
    <w:rsid w:val="00367025"/>
    <w:rsid w:val="0037322B"/>
    <w:rsid w:val="00376C0A"/>
    <w:rsid w:val="003776CB"/>
    <w:rsid w:val="003805CC"/>
    <w:rsid w:val="003810F7"/>
    <w:rsid w:val="003829BC"/>
    <w:rsid w:val="00384A17"/>
    <w:rsid w:val="00384F0A"/>
    <w:rsid w:val="00386E56"/>
    <w:rsid w:val="00386F2C"/>
    <w:rsid w:val="00390278"/>
    <w:rsid w:val="00390CCB"/>
    <w:rsid w:val="00390D1D"/>
    <w:rsid w:val="0039103E"/>
    <w:rsid w:val="00394CC2"/>
    <w:rsid w:val="00395092"/>
    <w:rsid w:val="003970B5"/>
    <w:rsid w:val="00397623"/>
    <w:rsid w:val="003A0674"/>
    <w:rsid w:val="003A0880"/>
    <w:rsid w:val="003A2D27"/>
    <w:rsid w:val="003A2EA3"/>
    <w:rsid w:val="003A5C4F"/>
    <w:rsid w:val="003B00A8"/>
    <w:rsid w:val="003B1B7A"/>
    <w:rsid w:val="003B2134"/>
    <w:rsid w:val="003B46D7"/>
    <w:rsid w:val="003B61B5"/>
    <w:rsid w:val="003C2B7E"/>
    <w:rsid w:val="003C750F"/>
    <w:rsid w:val="003D0339"/>
    <w:rsid w:val="003D0CB3"/>
    <w:rsid w:val="003D37E0"/>
    <w:rsid w:val="003D3C7D"/>
    <w:rsid w:val="003D3E08"/>
    <w:rsid w:val="003D78C3"/>
    <w:rsid w:val="003E15D5"/>
    <w:rsid w:val="003E248B"/>
    <w:rsid w:val="003E392E"/>
    <w:rsid w:val="003E4D02"/>
    <w:rsid w:val="003E7DDE"/>
    <w:rsid w:val="003F0CD4"/>
    <w:rsid w:val="003F3D80"/>
    <w:rsid w:val="003F4A2B"/>
    <w:rsid w:val="003F5604"/>
    <w:rsid w:val="003F7B47"/>
    <w:rsid w:val="00400170"/>
    <w:rsid w:val="0040101B"/>
    <w:rsid w:val="00401F93"/>
    <w:rsid w:val="004038A3"/>
    <w:rsid w:val="004039AD"/>
    <w:rsid w:val="00403C8E"/>
    <w:rsid w:val="00404625"/>
    <w:rsid w:val="0041159D"/>
    <w:rsid w:val="00412382"/>
    <w:rsid w:val="00415C77"/>
    <w:rsid w:val="00416F3E"/>
    <w:rsid w:val="00417840"/>
    <w:rsid w:val="00422E19"/>
    <w:rsid w:val="0042371D"/>
    <w:rsid w:val="00423C84"/>
    <w:rsid w:val="0042412E"/>
    <w:rsid w:val="00425A00"/>
    <w:rsid w:val="00427296"/>
    <w:rsid w:val="00427781"/>
    <w:rsid w:val="004313D8"/>
    <w:rsid w:val="00431BB2"/>
    <w:rsid w:val="00435177"/>
    <w:rsid w:val="004419A7"/>
    <w:rsid w:val="00443351"/>
    <w:rsid w:val="00445C50"/>
    <w:rsid w:val="00451E4C"/>
    <w:rsid w:val="00451F2A"/>
    <w:rsid w:val="00452C34"/>
    <w:rsid w:val="00453B50"/>
    <w:rsid w:val="00453D40"/>
    <w:rsid w:val="0045430F"/>
    <w:rsid w:val="004569CD"/>
    <w:rsid w:val="00463C59"/>
    <w:rsid w:val="0046759D"/>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3C2B"/>
    <w:rsid w:val="004B581E"/>
    <w:rsid w:val="004B76BB"/>
    <w:rsid w:val="004B7829"/>
    <w:rsid w:val="004B793C"/>
    <w:rsid w:val="004C1679"/>
    <w:rsid w:val="004C2BB5"/>
    <w:rsid w:val="004C4EBD"/>
    <w:rsid w:val="004C5DB2"/>
    <w:rsid w:val="004C63E5"/>
    <w:rsid w:val="004D0471"/>
    <w:rsid w:val="004D076A"/>
    <w:rsid w:val="004D1956"/>
    <w:rsid w:val="004D35D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8CE"/>
    <w:rsid w:val="00511E19"/>
    <w:rsid w:val="00514960"/>
    <w:rsid w:val="00514CFA"/>
    <w:rsid w:val="00515461"/>
    <w:rsid w:val="00515664"/>
    <w:rsid w:val="00517560"/>
    <w:rsid w:val="00517DA0"/>
    <w:rsid w:val="00520508"/>
    <w:rsid w:val="00520A26"/>
    <w:rsid w:val="00522088"/>
    <w:rsid w:val="005248E4"/>
    <w:rsid w:val="00524C2E"/>
    <w:rsid w:val="0053227A"/>
    <w:rsid w:val="00532707"/>
    <w:rsid w:val="00533BF5"/>
    <w:rsid w:val="00534A64"/>
    <w:rsid w:val="005366EB"/>
    <w:rsid w:val="005369D4"/>
    <w:rsid w:val="00541698"/>
    <w:rsid w:val="00541BC3"/>
    <w:rsid w:val="005549B4"/>
    <w:rsid w:val="00554D31"/>
    <w:rsid w:val="00555A1F"/>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2289"/>
    <w:rsid w:val="005A6C92"/>
    <w:rsid w:val="005A718C"/>
    <w:rsid w:val="005A733B"/>
    <w:rsid w:val="005A75DA"/>
    <w:rsid w:val="005A769E"/>
    <w:rsid w:val="005B291F"/>
    <w:rsid w:val="005B35CE"/>
    <w:rsid w:val="005B4E67"/>
    <w:rsid w:val="005C0338"/>
    <w:rsid w:val="005C08F9"/>
    <w:rsid w:val="005C1E2C"/>
    <w:rsid w:val="005C26D0"/>
    <w:rsid w:val="005C2DFA"/>
    <w:rsid w:val="005C312E"/>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6B0"/>
    <w:rsid w:val="005F0E5A"/>
    <w:rsid w:val="005F12D3"/>
    <w:rsid w:val="005F4E53"/>
    <w:rsid w:val="005F584D"/>
    <w:rsid w:val="005F6C6D"/>
    <w:rsid w:val="005F6CBC"/>
    <w:rsid w:val="005F7556"/>
    <w:rsid w:val="00600222"/>
    <w:rsid w:val="00600B7C"/>
    <w:rsid w:val="00600BB0"/>
    <w:rsid w:val="0060111C"/>
    <w:rsid w:val="006035A2"/>
    <w:rsid w:val="00605538"/>
    <w:rsid w:val="00610A5F"/>
    <w:rsid w:val="00610AE7"/>
    <w:rsid w:val="00610F05"/>
    <w:rsid w:val="00611313"/>
    <w:rsid w:val="00611FE6"/>
    <w:rsid w:val="00615744"/>
    <w:rsid w:val="006164C6"/>
    <w:rsid w:val="006166D2"/>
    <w:rsid w:val="00616B49"/>
    <w:rsid w:val="006204BE"/>
    <w:rsid w:val="006223BF"/>
    <w:rsid w:val="00622DF5"/>
    <w:rsid w:val="00625150"/>
    <w:rsid w:val="00631EF4"/>
    <w:rsid w:val="0063469B"/>
    <w:rsid w:val="00634EF4"/>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56D19"/>
    <w:rsid w:val="006611B8"/>
    <w:rsid w:val="0066141B"/>
    <w:rsid w:val="0066183E"/>
    <w:rsid w:val="00662957"/>
    <w:rsid w:val="0066575E"/>
    <w:rsid w:val="00665E11"/>
    <w:rsid w:val="00666144"/>
    <w:rsid w:val="006678DA"/>
    <w:rsid w:val="0067159F"/>
    <w:rsid w:val="00674AFB"/>
    <w:rsid w:val="00674BAA"/>
    <w:rsid w:val="00674E77"/>
    <w:rsid w:val="00681415"/>
    <w:rsid w:val="00681928"/>
    <w:rsid w:val="00681E8F"/>
    <w:rsid w:val="00686AA7"/>
    <w:rsid w:val="006920D6"/>
    <w:rsid w:val="006960B1"/>
    <w:rsid w:val="00696992"/>
    <w:rsid w:val="006A0E1E"/>
    <w:rsid w:val="006A0EEF"/>
    <w:rsid w:val="006A36A3"/>
    <w:rsid w:val="006A5C20"/>
    <w:rsid w:val="006B0444"/>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0182"/>
    <w:rsid w:val="00711102"/>
    <w:rsid w:val="0071356B"/>
    <w:rsid w:val="00714515"/>
    <w:rsid w:val="00714FCA"/>
    <w:rsid w:val="00721874"/>
    <w:rsid w:val="007218FC"/>
    <w:rsid w:val="007224C1"/>
    <w:rsid w:val="007235DB"/>
    <w:rsid w:val="007244E9"/>
    <w:rsid w:val="00724A9C"/>
    <w:rsid w:val="0072540C"/>
    <w:rsid w:val="00725F5D"/>
    <w:rsid w:val="00726F9F"/>
    <w:rsid w:val="0073035A"/>
    <w:rsid w:val="0073060B"/>
    <w:rsid w:val="007309DD"/>
    <w:rsid w:val="00730EEA"/>
    <w:rsid w:val="00731911"/>
    <w:rsid w:val="00731CF7"/>
    <w:rsid w:val="00733022"/>
    <w:rsid w:val="00735831"/>
    <w:rsid w:val="00735986"/>
    <w:rsid w:val="007408B0"/>
    <w:rsid w:val="0074224B"/>
    <w:rsid w:val="00742912"/>
    <w:rsid w:val="00743861"/>
    <w:rsid w:val="007439A2"/>
    <w:rsid w:val="007458F4"/>
    <w:rsid w:val="00746068"/>
    <w:rsid w:val="00747371"/>
    <w:rsid w:val="0075385C"/>
    <w:rsid w:val="00753C88"/>
    <w:rsid w:val="00760059"/>
    <w:rsid w:val="007606EA"/>
    <w:rsid w:val="00762BF9"/>
    <w:rsid w:val="00763A67"/>
    <w:rsid w:val="00763AC8"/>
    <w:rsid w:val="007647A0"/>
    <w:rsid w:val="00764A86"/>
    <w:rsid w:val="00764F61"/>
    <w:rsid w:val="00766216"/>
    <w:rsid w:val="00775FC4"/>
    <w:rsid w:val="00776A35"/>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B1C"/>
    <w:rsid w:val="007C2CCF"/>
    <w:rsid w:val="007C4726"/>
    <w:rsid w:val="007C4D03"/>
    <w:rsid w:val="007C5C8A"/>
    <w:rsid w:val="007C5F5C"/>
    <w:rsid w:val="007C671C"/>
    <w:rsid w:val="007D02C5"/>
    <w:rsid w:val="007D43DE"/>
    <w:rsid w:val="007D69D3"/>
    <w:rsid w:val="007E26F9"/>
    <w:rsid w:val="007E3E62"/>
    <w:rsid w:val="007E4AEB"/>
    <w:rsid w:val="007E5C4F"/>
    <w:rsid w:val="007E5C9A"/>
    <w:rsid w:val="007E6302"/>
    <w:rsid w:val="007E65D0"/>
    <w:rsid w:val="007F3115"/>
    <w:rsid w:val="007F45E8"/>
    <w:rsid w:val="007F477E"/>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305"/>
    <w:rsid w:val="0086045B"/>
    <w:rsid w:val="008605A3"/>
    <w:rsid w:val="00861678"/>
    <w:rsid w:val="00862527"/>
    <w:rsid w:val="00863C91"/>
    <w:rsid w:val="00864333"/>
    <w:rsid w:val="00864D3A"/>
    <w:rsid w:val="00866F4F"/>
    <w:rsid w:val="00870909"/>
    <w:rsid w:val="008740EA"/>
    <w:rsid w:val="00874724"/>
    <w:rsid w:val="0087569E"/>
    <w:rsid w:val="00875E43"/>
    <w:rsid w:val="008769EE"/>
    <w:rsid w:val="008812BB"/>
    <w:rsid w:val="00883A7E"/>
    <w:rsid w:val="00884B89"/>
    <w:rsid w:val="00884EF2"/>
    <w:rsid w:val="00885668"/>
    <w:rsid w:val="008862E6"/>
    <w:rsid w:val="0088699D"/>
    <w:rsid w:val="008869A0"/>
    <w:rsid w:val="00886FE9"/>
    <w:rsid w:val="00890AAA"/>
    <w:rsid w:val="0089110F"/>
    <w:rsid w:val="00892FE6"/>
    <w:rsid w:val="00896204"/>
    <w:rsid w:val="008972CA"/>
    <w:rsid w:val="00897DF7"/>
    <w:rsid w:val="008A03D3"/>
    <w:rsid w:val="008A1605"/>
    <w:rsid w:val="008A365A"/>
    <w:rsid w:val="008A6C9C"/>
    <w:rsid w:val="008B0E03"/>
    <w:rsid w:val="008B1C9A"/>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E650C"/>
    <w:rsid w:val="008F08CE"/>
    <w:rsid w:val="009017F0"/>
    <w:rsid w:val="0090503E"/>
    <w:rsid w:val="00907E2D"/>
    <w:rsid w:val="00910071"/>
    <w:rsid w:val="0091186A"/>
    <w:rsid w:val="00913558"/>
    <w:rsid w:val="00913744"/>
    <w:rsid w:val="009153E9"/>
    <w:rsid w:val="00920085"/>
    <w:rsid w:val="00920BEA"/>
    <w:rsid w:val="00922335"/>
    <w:rsid w:val="009247B5"/>
    <w:rsid w:val="00927972"/>
    <w:rsid w:val="00927C88"/>
    <w:rsid w:val="00930981"/>
    <w:rsid w:val="00931038"/>
    <w:rsid w:val="00931931"/>
    <w:rsid w:val="00931F4C"/>
    <w:rsid w:val="00933BD4"/>
    <w:rsid w:val="00933FC2"/>
    <w:rsid w:val="00936264"/>
    <w:rsid w:val="00937D10"/>
    <w:rsid w:val="00940156"/>
    <w:rsid w:val="0094141B"/>
    <w:rsid w:val="00942622"/>
    <w:rsid w:val="00943274"/>
    <w:rsid w:val="009441B3"/>
    <w:rsid w:val="00944D4E"/>
    <w:rsid w:val="00953156"/>
    <w:rsid w:val="00953C18"/>
    <w:rsid w:val="00954848"/>
    <w:rsid w:val="00955D98"/>
    <w:rsid w:val="00960089"/>
    <w:rsid w:val="00961A27"/>
    <w:rsid w:val="00963E56"/>
    <w:rsid w:val="00965524"/>
    <w:rsid w:val="009663FD"/>
    <w:rsid w:val="00966532"/>
    <w:rsid w:val="00966573"/>
    <w:rsid w:val="00967E4B"/>
    <w:rsid w:val="00970871"/>
    <w:rsid w:val="009710BA"/>
    <w:rsid w:val="00972B58"/>
    <w:rsid w:val="00972BC9"/>
    <w:rsid w:val="00972C31"/>
    <w:rsid w:val="00981DE0"/>
    <w:rsid w:val="00984980"/>
    <w:rsid w:val="00994088"/>
    <w:rsid w:val="009A021C"/>
    <w:rsid w:val="009A1BC5"/>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33CAC"/>
    <w:rsid w:val="00A41FD0"/>
    <w:rsid w:val="00A4501B"/>
    <w:rsid w:val="00A45FAF"/>
    <w:rsid w:val="00A5127D"/>
    <w:rsid w:val="00A54309"/>
    <w:rsid w:val="00A54561"/>
    <w:rsid w:val="00A56E3D"/>
    <w:rsid w:val="00A57712"/>
    <w:rsid w:val="00A60617"/>
    <w:rsid w:val="00A6799E"/>
    <w:rsid w:val="00A71F4B"/>
    <w:rsid w:val="00A74056"/>
    <w:rsid w:val="00A744EF"/>
    <w:rsid w:val="00A74A0C"/>
    <w:rsid w:val="00A76D8E"/>
    <w:rsid w:val="00A779DF"/>
    <w:rsid w:val="00A80FEA"/>
    <w:rsid w:val="00A815F2"/>
    <w:rsid w:val="00A90028"/>
    <w:rsid w:val="00A90BBC"/>
    <w:rsid w:val="00A945DA"/>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4D92"/>
    <w:rsid w:val="00AF6CBD"/>
    <w:rsid w:val="00B00CBD"/>
    <w:rsid w:val="00B00D36"/>
    <w:rsid w:val="00B016D0"/>
    <w:rsid w:val="00B02ADA"/>
    <w:rsid w:val="00B06829"/>
    <w:rsid w:val="00B10526"/>
    <w:rsid w:val="00B1617B"/>
    <w:rsid w:val="00B1676C"/>
    <w:rsid w:val="00B17F09"/>
    <w:rsid w:val="00B20CB8"/>
    <w:rsid w:val="00B21451"/>
    <w:rsid w:val="00B244D9"/>
    <w:rsid w:val="00B30946"/>
    <w:rsid w:val="00B30A1A"/>
    <w:rsid w:val="00B31509"/>
    <w:rsid w:val="00B31C3E"/>
    <w:rsid w:val="00B33C91"/>
    <w:rsid w:val="00B342EB"/>
    <w:rsid w:val="00B37AF7"/>
    <w:rsid w:val="00B40451"/>
    <w:rsid w:val="00B41428"/>
    <w:rsid w:val="00B41D69"/>
    <w:rsid w:val="00B427AE"/>
    <w:rsid w:val="00B43F01"/>
    <w:rsid w:val="00B4459D"/>
    <w:rsid w:val="00B473AE"/>
    <w:rsid w:val="00B47786"/>
    <w:rsid w:val="00B51C7D"/>
    <w:rsid w:val="00B52222"/>
    <w:rsid w:val="00B53248"/>
    <w:rsid w:val="00B53A3A"/>
    <w:rsid w:val="00B545F3"/>
    <w:rsid w:val="00B55423"/>
    <w:rsid w:val="00B61DE4"/>
    <w:rsid w:val="00B652C3"/>
    <w:rsid w:val="00B67652"/>
    <w:rsid w:val="00B67C1E"/>
    <w:rsid w:val="00B7027A"/>
    <w:rsid w:val="00B707FA"/>
    <w:rsid w:val="00B712C6"/>
    <w:rsid w:val="00B726B2"/>
    <w:rsid w:val="00B74115"/>
    <w:rsid w:val="00B756CA"/>
    <w:rsid w:val="00B768CB"/>
    <w:rsid w:val="00B77B87"/>
    <w:rsid w:val="00B77EB1"/>
    <w:rsid w:val="00B80365"/>
    <w:rsid w:val="00B8137A"/>
    <w:rsid w:val="00B81485"/>
    <w:rsid w:val="00B815DB"/>
    <w:rsid w:val="00B83F1B"/>
    <w:rsid w:val="00B85115"/>
    <w:rsid w:val="00B90C56"/>
    <w:rsid w:val="00B919E3"/>
    <w:rsid w:val="00B93C8D"/>
    <w:rsid w:val="00B953BB"/>
    <w:rsid w:val="00B95796"/>
    <w:rsid w:val="00BA0F0B"/>
    <w:rsid w:val="00BA4E0C"/>
    <w:rsid w:val="00BA57B5"/>
    <w:rsid w:val="00BA68A9"/>
    <w:rsid w:val="00BA702F"/>
    <w:rsid w:val="00BA720A"/>
    <w:rsid w:val="00BA7C09"/>
    <w:rsid w:val="00BB20BC"/>
    <w:rsid w:val="00BB3481"/>
    <w:rsid w:val="00BB516F"/>
    <w:rsid w:val="00BC038B"/>
    <w:rsid w:val="00BC0E0D"/>
    <w:rsid w:val="00BC1632"/>
    <w:rsid w:val="00BC1914"/>
    <w:rsid w:val="00BC4601"/>
    <w:rsid w:val="00BC467E"/>
    <w:rsid w:val="00BD016F"/>
    <w:rsid w:val="00BD20AC"/>
    <w:rsid w:val="00BD733E"/>
    <w:rsid w:val="00BD7A90"/>
    <w:rsid w:val="00BE36B2"/>
    <w:rsid w:val="00BE4134"/>
    <w:rsid w:val="00BE429E"/>
    <w:rsid w:val="00BE5E97"/>
    <w:rsid w:val="00BE6445"/>
    <w:rsid w:val="00BE74BE"/>
    <w:rsid w:val="00BE7E68"/>
    <w:rsid w:val="00BF140D"/>
    <w:rsid w:val="00BF3E1B"/>
    <w:rsid w:val="00BF43F2"/>
    <w:rsid w:val="00BF47C6"/>
    <w:rsid w:val="00BF5EFB"/>
    <w:rsid w:val="00BF6DF3"/>
    <w:rsid w:val="00C00B25"/>
    <w:rsid w:val="00C01354"/>
    <w:rsid w:val="00C02D8B"/>
    <w:rsid w:val="00C06DC7"/>
    <w:rsid w:val="00C07A39"/>
    <w:rsid w:val="00C1089B"/>
    <w:rsid w:val="00C129C2"/>
    <w:rsid w:val="00C16D59"/>
    <w:rsid w:val="00C21B4C"/>
    <w:rsid w:val="00C26DAB"/>
    <w:rsid w:val="00C31619"/>
    <w:rsid w:val="00C33886"/>
    <w:rsid w:val="00C33F43"/>
    <w:rsid w:val="00C33F61"/>
    <w:rsid w:val="00C34B0C"/>
    <w:rsid w:val="00C34D3F"/>
    <w:rsid w:val="00C36B3F"/>
    <w:rsid w:val="00C37495"/>
    <w:rsid w:val="00C420CA"/>
    <w:rsid w:val="00C443CC"/>
    <w:rsid w:val="00C4519B"/>
    <w:rsid w:val="00C45659"/>
    <w:rsid w:val="00C45D09"/>
    <w:rsid w:val="00C4691A"/>
    <w:rsid w:val="00C51564"/>
    <w:rsid w:val="00C520E7"/>
    <w:rsid w:val="00C525ED"/>
    <w:rsid w:val="00C56943"/>
    <w:rsid w:val="00C603D4"/>
    <w:rsid w:val="00C62C1F"/>
    <w:rsid w:val="00C70A64"/>
    <w:rsid w:val="00C70BC7"/>
    <w:rsid w:val="00C712A0"/>
    <w:rsid w:val="00C730AD"/>
    <w:rsid w:val="00C73320"/>
    <w:rsid w:val="00C73C72"/>
    <w:rsid w:val="00C75ECC"/>
    <w:rsid w:val="00C825D4"/>
    <w:rsid w:val="00C8713E"/>
    <w:rsid w:val="00C957E3"/>
    <w:rsid w:val="00C97E13"/>
    <w:rsid w:val="00CA066C"/>
    <w:rsid w:val="00CA16E0"/>
    <w:rsid w:val="00CA2CE1"/>
    <w:rsid w:val="00CA43F5"/>
    <w:rsid w:val="00CA7A30"/>
    <w:rsid w:val="00CB0998"/>
    <w:rsid w:val="00CB0A0E"/>
    <w:rsid w:val="00CB0CA9"/>
    <w:rsid w:val="00CB4F1E"/>
    <w:rsid w:val="00CB5E72"/>
    <w:rsid w:val="00CC1373"/>
    <w:rsid w:val="00CD0EC6"/>
    <w:rsid w:val="00CD52DD"/>
    <w:rsid w:val="00CE0882"/>
    <w:rsid w:val="00CE36E5"/>
    <w:rsid w:val="00CF0C4F"/>
    <w:rsid w:val="00CF1075"/>
    <w:rsid w:val="00CF13E9"/>
    <w:rsid w:val="00CF2A68"/>
    <w:rsid w:val="00CF4C63"/>
    <w:rsid w:val="00CF5A64"/>
    <w:rsid w:val="00D017A8"/>
    <w:rsid w:val="00D02D40"/>
    <w:rsid w:val="00D03E3E"/>
    <w:rsid w:val="00D0497C"/>
    <w:rsid w:val="00D069BB"/>
    <w:rsid w:val="00D06BEE"/>
    <w:rsid w:val="00D06C41"/>
    <w:rsid w:val="00D075B8"/>
    <w:rsid w:val="00D07B04"/>
    <w:rsid w:val="00D1271C"/>
    <w:rsid w:val="00D12815"/>
    <w:rsid w:val="00D129A1"/>
    <w:rsid w:val="00D13E1D"/>
    <w:rsid w:val="00D14293"/>
    <w:rsid w:val="00D14A34"/>
    <w:rsid w:val="00D1741D"/>
    <w:rsid w:val="00D17711"/>
    <w:rsid w:val="00D2453D"/>
    <w:rsid w:val="00D249A6"/>
    <w:rsid w:val="00D264E1"/>
    <w:rsid w:val="00D26550"/>
    <w:rsid w:val="00D30BE8"/>
    <w:rsid w:val="00D313C6"/>
    <w:rsid w:val="00D32AC8"/>
    <w:rsid w:val="00D35827"/>
    <w:rsid w:val="00D37DB9"/>
    <w:rsid w:val="00D413D8"/>
    <w:rsid w:val="00D426E6"/>
    <w:rsid w:val="00D443E4"/>
    <w:rsid w:val="00D445E6"/>
    <w:rsid w:val="00D455C1"/>
    <w:rsid w:val="00D54355"/>
    <w:rsid w:val="00D54E4F"/>
    <w:rsid w:val="00D60B34"/>
    <w:rsid w:val="00D64C01"/>
    <w:rsid w:val="00D66B7E"/>
    <w:rsid w:val="00D66E69"/>
    <w:rsid w:val="00D7054E"/>
    <w:rsid w:val="00D70866"/>
    <w:rsid w:val="00D72E5D"/>
    <w:rsid w:val="00D74A2F"/>
    <w:rsid w:val="00D75480"/>
    <w:rsid w:val="00D76B37"/>
    <w:rsid w:val="00D811E6"/>
    <w:rsid w:val="00D82310"/>
    <w:rsid w:val="00D8275E"/>
    <w:rsid w:val="00D84506"/>
    <w:rsid w:val="00D84B89"/>
    <w:rsid w:val="00D90075"/>
    <w:rsid w:val="00D9044C"/>
    <w:rsid w:val="00D91BBF"/>
    <w:rsid w:val="00D94078"/>
    <w:rsid w:val="00D944C9"/>
    <w:rsid w:val="00D95EFF"/>
    <w:rsid w:val="00D9627E"/>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6250"/>
    <w:rsid w:val="00DF7014"/>
    <w:rsid w:val="00E01FCD"/>
    <w:rsid w:val="00E05AA9"/>
    <w:rsid w:val="00E0668D"/>
    <w:rsid w:val="00E15266"/>
    <w:rsid w:val="00E15E53"/>
    <w:rsid w:val="00E16178"/>
    <w:rsid w:val="00E20F9A"/>
    <w:rsid w:val="00E228E5"/>
    <w:rsid w:val="00E2451D"/>
    <w:rsid w:val="00E322C6"/>
    <w:rsid w:val="00E34446"/>
    <w:rsid w:val="00E34E78"/>
    <w:rsid w:val="00E405AB"/>
    <w:rsid w:val="00E42772"/>
    <w:rsid w:val="00E456D7"/>
    <w:rsid w:val="00E45F10"/>
    <w:rsid w:val="00E473D5"/>
    <w:rsid w:val="00E52DC6"/>
    <w:rsid w:val="00E54284"/>
    <w:rsid w:val="00E55454"/>
    <w:rsid w:val="00E5643D"/>
    <w:rsid w:val="00E5772B"/>
    <w:rsid w:val="00E603D8"/>
    <w:rsid w:val="00E6111A"/>
    <w:rsid w:val="00E61A46"/>
    <w:rsid w:val="00E63C4B"/>
    <w:rsid w:val="00E64E89"/>
    <w:rsid w:val="00E658FE"/>
    <w:rsid w:val="00E67D98"/>
    <w:rsid w:val="00E70639"/>
    <w:rsid w:val="00E70B39"/>
    <w:rsid w:val="00E71E34"/>
    <w:rsid w:val="00E721B6"/>
    <w:rsid w:val="00E76218"/>
    <w:rsid w:val="00E8068D"/>
    <w:rsid w:val="00E8295F"/>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555A"/>
    <w:rsid w:val="00EE718E"/>
    <w:rsid w:val="00EF0080"/>
    <w:rsid w:val="00EF3935"/>
    <w:rsid w:val="00EF3D65"/>
    <w:rsid w:val="00EF5B90"/>
    <w:rsid w:val="00EF79DB"/>
    <w:rsid w:val="00F01469"/>
    <w:rsid w:val="00F02DB2"/>
    <w:rsid w:val="00F02E06"/>
    <w:rsid w:val="00F0792A"/>
    <w:rsid w:val="00F100EA"/>
    <w:rsid w:val="00F10343"/>
    <w:rsid w:val="00F132A5"/>
    <w:rsid w:val="00F13316"/>
    <w:rsid w:val="00F13785"/>
    <w:rsid w:val="00F13876"/>
    <w:rsid w:val="00F16A7E"/>
    <w:rsid w:val="00F21237"/>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87F43"/>
    <w:rsid w:val="00F96B49"/>
    <w:rsid w:val="00F96E87"/>
    <w:rsid w:val="00FA0A53"/>
    <w:rsid w:val="00FA12FA"/>
    <w:rsid w:val="00FA1663"/>
    <w:rsid w:val="00FA5B4F"/>
    <w:rsid w:val="00FA6856"/>
    <w:rsid w:val="00FA6FBB"/>
    <w:rsid w:val="00FA7385"/>
    <w:rsid w:val="00FB44C1"/>
    <w:rsid w:val="00FB4F95"/>
    <w:rsid w:val="00FB7184"/>
    <w:rsid w:val="00FB7C52"/>
    <w:rsid w:val="00FC232E"/>
    <w:rsid w:val="00FC3592"/>
    <w:rsid w:val="00FC3DB7"/>
    <w:rsid w:val="00FC4A2C"/>
    <w:rsid w:val="00FC6EF3"/>
    <w:rsid w:val="00FC7AF8"/>
    <w:rsid w:val="00FD04C8"/>
    <w:rsid w:val="00FD0B67"/>
    <w:rsid w:val="00FD56DC"/>
    <w:rsid w:val="00FD56FA"/>
    <w:rsid w:val="00FD6BCA"/>
    <w:rsid w:val="00FD7051"/>
    <w:rsid w:val="00FE0065"/>
    <w:rsid w:val="00FE0D4B"/>
    <w:rsid w:val="00FE233D"/>
    <w:rsid w:val="00FE2C73"/>
    <w:rsid w:val="00FE3B10"/>
    <w:rsid w:val="00FE41D7"/>
    <w:rsid w:val="00FF3D48"/>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 w:type="paragraph" w:styleId="PlainText">
    <w:name w:val="Plain Text"/>
    <w:basedOn w:val="Normal"/>
    <w:link w:val="PlainTextChar"/>
    <w:uiPriority w:val="99"/>
    <w:unhideWhenUsed/>
    <w:rsid w:val="004D35D6"/>
    <w:pPr>
      <w:widowControl/>
      <w:autoSpaceDE/>
      <w:autoSpaceDN/>
      <w:adjustRightInd/>
    </w:pPr>
    <w:rPr>
      <w:rFonts w:eastAsiaTheme="minorHAnsi" w:cstheme="minorBidi"/>
      <w:sz w:val="20"/>
      <w:szCs w:val="21"/>
      <w:lang w:eastAsia="en-US"/>
    </w:rPr>
  </w:style>
  <w:style w:type="character" w:customStyle="1" w:styleId="PlainTextChar">
    <w:name w:val="Plain Text Char"/>
    <w:basedOn w:val="DefaultParagraphFont"/>
    <w:link w:val="PlainText"/>
    <w:uiPriority w:val="99"/>
    <w:rsid w:val="004D35D6"/>
    <w:rPr>
      <w:rFonts w:ascii="Calibri" w:eastAsiaTheme="minorHAnsi" w:hAnsi="Calibr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2022-06-10T13:57:00Z</cp:lastPrinted>
  <dcterms:created xsi:type="dcterms:W3CDTF">2023-06-19T10:38:00Z</dcterms:created>
  <dcterms:modified xsi:type="dcterms:W3CDTF">2023-06-19T10:38:00Z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