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5679670B" w:rsidR="00060DDE" w:rsidRDefault="0034037E" w:rsidP="00CB5DF7">
      <w:pPr>
        <w:jc w:val="center"/>
        <w:rPr>
          <w:b/>
          <w:sz w:val="28"/>
          <w:szCs w:val="28"/>
          <w:u w:val="single"/>
        </w:rPr>
      </w:pPr>
      <w:r>
        <w:rPr>
          <w:b/>
          <w:sz w:val="28"/>
          <w:szCs w:val="28"/>
          <w:u w:val="single"/>
        </w:rPr>
        <w:t>Minutes of the Meeting held on</w:t>
      </w:r>
      <w:r w:rsidR="00712449">
        <w:rPr>
          <w:b/>
          <w:sz w:val="28"/>
          <w:szCs w:val="28"/>
          <w:u w:val="single"/>
        </w:rPr>
        <w:t xml:space="preserve"> </w:t>
      </w:r>
      <w:r w:rsidR="006D2432">
        <w:rPr>
          <w:b/>
          <w:sz w:val="28"/>
          <w:szCs w:val="28"/>
          <w:u w:val="single"/>
        </w:rPr>
        <w:t>Monday 1</w:t>
      </w:r>
      <w:r w:rsidR="00F86BD5">
        <w:rPr>
          <w:b/>
          <w:sz w:val="28"/>
          <w:szCs w:val="28"/>
          <w:u w:val="single"/>
        </w:rPr>
        <w:t>9</w:t>
      </w:r>
      <w:r w:rsidR="00F86BD5" w:rsidRPr="00F86BD5">
        <w:rPr>
          <w:b/>
          <w:sz w:val="28"/>
          <w:szCs w:val="28"/>
          <w:u w:val="single"/>
          <w:vertAlign w:val="superscript"/>
        </w:rPr>
        <w:t>th</w:t>
      </w:r>
      <w:r w:rsidR="00F86BD5">
        <w:rPr>
          <w:b/>
          <w:sz w:val="28"/>
          <w:szCs w:val="28"/>
          <w:u w:val="single"/>
        </w:rPr>
        <w:t xml:space="preserve"> June</w:t>
      </w:r>
      <w:r w:rsidR="00024B3B">
        <w:rPr>
          <w:b/>
          <w:sz w:val="28"/>
          <w:szCs w:val="28"/>
          <w:u w:val="single"/>
        </w:rPr>
        <w:t xml:space="preserve"> 2023</w:t>
      </w:r>
    </w:p>
    <w:p w14:paraId="1D420D90" w14:textId="0EEFF3B0" w:rsidR="00CB5DF7" w:rsidRDefault="00CB5DF7" w:rsidP="00CB5DF7">
      <w:pPr>
        <w:jc w:val="center"/>
        <w:rPr>
          <w:b/>
          <w:sz w:val="28"/>
          <w:szCs w:val="28"/>
          <w:u w:val="single"/>
        </w:rPr>
      </w:pPr>
      <w:r>
        <w:rPr>
          <w:b/>
          <w:sz w:val="28"/>
          <w:szCs w:val="28"/>
          <w:u w:val="single"/>
        </w:rPr>
        <w:t>At The Star Inn</w:t>
      </w:r>
    </w:p>
    <w:p w14:paraId="0A2EEF91" w14:textId="77777777" w:rsidR="00931832" w:rsidRDefault="00931832" w:rsidP="00CB5DF7">
      <w:pPr>
        <w:jc w:val="center"/>
        <w:rPr>
          <w:b/>
          <w:sz w:val="28"/>
          <w:szCs w:val="28"/>
          <w:u w:val="single"/>
        </w:rPr>
      </w:pPr>
    </w:p>
    <w:p w14:paraId="1B6FA3D8" w14:textId="77777777" w:rsidR="0034037E" w:rsidRDefault="0034037E" w:rsidP="00E44B2D">
      <w:pPr>
        <w:rPr>
          <w:b/>
          <w:sz w:val="28"/>
          <w:szCs w:val="28"/>
          <w:u w:val="single"/>
        </w:rPr>
      </w:pPr>
    </w:p>
    <w:p w14:paraId="01AD3915" w14:textId="77DB4C10" w:rsidR="0034037E" w:rsidRDefault="0034037E" w:rsidP="00E44B2D">
      <w:r>
        <w:rPr>
          <w:u w:val="single"/>
        </w:rPr>
        <w:t xml:space="preserve">Present: </w:t>
      </w:r>
      <w:r w:rsidR="00CB5DF7">
        <w:t xml:space="preserve">  Cllrs. S. Bolam</w:t>
      </w:r>
      <w:proofErr w:type="gramStart"/>
      <w:r>
        <w:t xml:space="preserve">, </w:t>
      </w:r>
      <w:r w:rsidR="00024B3B">
        <w:t xml:space="preserve"> </w:t>
      </w:r>
      <w:r w:rsidR="00B92D04">
        <w:t>J</w:t>
      </w:r>
      <w:proofErr w:type="gramEnd"/>
      <w:r w:rsidR="00B92D04">
        <w:t xml:space="preserve">. </w:t>
      </w:r>
      <w:proofErr w:type="spellStart"/>
      <w:r w:rsidR="00B92D04">
        <w:t>Ormston</w:t>
      </w:r>
      <w:proofErr w:type="spellEnd"/>
      <w:r w:rsidR="00B92D04">
        <w:t xml:space="preserve">, </w:t>
      </w:r>
      <w:r w:rsidR="00E73A1E">
        <w:t xml:space="preserve">A. </w:t>
      </w:r>
      <w:proofErr w:type="spellStart"/>
      <w:r w:rsidR="00E73A1E">
        <w:t>Stripp</w:t>
      </w:r>
      <w:proofErr w:type="spellEnd"/>
      <w:r w:rsidR="00E73A1E">
        <w:t xml:space="preserve"> </w:t>
      </w:r>
      <w:r w:rsidR="00712449">
        <w:t xml:space="preserve">, </w:t>
      </w:r>
      <w:r w:rsidR="00024B3B">
        <w:t xml:space="preserve">S. </w:t>
      </w:r>
      <w:proofErr w:type="spellStart"/>
      <w:r w:rsidR="00024B3B">
        <w:t>Wardlaw</w:t>
      </w:r>
      <w:proofErr w:type="spellEnd"/>
      <w:r w:rsidR="00E73A1E">
        <w:t xml:space="preserve"> (Chairman)</w:t>
      </w:r>
    </w:p>
    <w:p w14:paraId="6D738DCD" w14:textId="77777777" w:rsidR="0034037E" w:rsidRDefault="0034037E" w:rsidP="00E44B2D"/>
    <w:p w14:paraId="69847E96" w14:textId="6EB26998" w:rsidR="0034037E" w:rsidRDefault="00D9531B" w:rsidP="00E44B2D">
      <w:r>
        <w:rPr>
          <w:u w:val="single"/>
        </w:rPr>
        <w:t xml:space="preserve">1. </w:t>
      </w:r>
      <w:r w:rsidR="0034037E">
        <w:rPr>
          <w:u w:val="single"/>
        </w:rPr>
        <w:t xml:space="preserve">Apologies:  </w:t>
      </w:r>
      <w:r w:rsidR="00F86BD5">
        <w:t xml:space="preserve"> S. Kenny</w:t>
      </w:r>
    </w:p>
    <w:p w14:paraId="64EC3896" w14:textId="77777777" w:rsidR="0034037E" w:rsidRDefault="0034037E" w:rsidP="00E44B2D"/>
    <w:p w14:paraId="44A39DF2" w14:textId="7FCE1FD4" w:rsidR="009B414C" w:rsidRDefault="00D9531B" w:rsidP="00E44B2D">
      <w:pPr>
        <w:rPr>
          <w:u w:val="single"/>
        </w:rPr>
      </w:pPr>
      <w:r>
        <w:rPr>
          <w:u w:val="single"/>
        </w:rPr>
        <w:t xml:space="preserve">2. </w:t>
      </w:r>
      <w:r w:rsidR="0034037E">
        <w:rPr>
          <w:u w:val="single"/>
        </w:rPr>
        <w:t>Declarations of Interest</w:t>
      </w:r>
      <w:r w:rsidR="0034037E" w:rsidRPr="00D637F7">
        <w:t xml:space="preserve">:  </w:t>
      </w:r>
      <w:r w:rsidR="003C6575">
        <w:t>None</w:t>
      </w:r>
    </w:p>
    <w:p w14:paraId="1A038DCB" w14:textId="77777777" w:rsidR="008F5007" w:rsidRPr="008F5007" w:rsidRDefault="008F5007" w:rsidP="00E44B2D">
      <w:pPr>
        <w:rPr>
          <w:u w:val="single"/>
        </w:rPr>
      </w:pPr>
    </w:p>
    <w:p w14:paraId="156370F3" w14:textId="50B95C81" w:rsidR="008F5007" w:rsidRDefault="008F5007" w:rsidP="00E44B2D">
      <w:r w:rsidRPr="008F5007">
        <w:rPr>
          <w:u w:val="single"/>
        </w:rPr>
        <w:t>3.  The Minutes</w:t>
      </w:r>
      <w:r w:rsidR="00F86BD5">
        <w:t xml:space="preserve"> of the Meeting held on 15</w:t>
      </w:r>
      <w:r w:rsidR="00F86BD5" w:rsidRPr="00F86BD5">
        <w:rPr>
          <w:vertAlign w:val="superscript"/>
        </w:rPr>
        <w:t>th</w:t>
      </w:r>
      <w:r w:rsidR="00F86BD5">
        <w:t xml:space="preserve"> May</w:t>
      </w:r>
      <w:r w:rsidR="00024B3B">
        <w:t xml:space="preserve"> </w:t>
      </w:r>
      <w:r>
        <w:t>were approved</w:t>
      </w:r>
      <w:r w:rsidR="00D637F7">
        <w:t>.</w:t>
      </w:r>
    </w:p>
    <w:p w14:paraId="0F42668D" w14:textId="77777777" w:rsidR="008F5007" w:rsidRDefault="008F5007" w:rsidP="00E44B2D"/>
    <w:p w14:paraId="12ED01FD" w14:textId="1494FE2D" w:rsidR="00E73A1E" w:rsidRDefault="008F5007" w:rsidP="002570BF">
      <w:r>
        <w:t>4</w:t>
      </w:r>
      <w:r w:rsidRPr="008F5007">
        <w:rPr>
          <w:u w:val="single"/>
        </w:rPr>
        <w:t>. Matters arising</w:t>
      </w:r>
      <w:r w:rsidR="00D637F7" w:rsidRPr="00024B3B">
        <w:t>:</w:t>
      </w:r>
      <w:r w:rsidR="00454E62" w:rsidRPr="00024B3B">
        <w:t xml:space="preserve">  </w:t>
      </w:r>
      <w:r w:rsidR="00F86BD5">
        <w:t>None</w:t>
      </w:r>
      <w:r w:rsidR="003C6575" w:rsidRPr="00024B3B">
        <w:t xml:space="preserve">  </w:t>
      </w:r>
    </w:p>
    <w:p w14:paraId="0C26642F" w14:textId="32E7C623" w:rsidR="00B634B3" w:rsidRDefault="00B634B3" w:rsidP="00E44B2D"/>
    <w:p w14:paraId="13212AD7" w14:textId="77777777" w:rsidR="00E73A1E" w:rsidRDefault="00213D73" w:rsidP="00024B3B">
      <w:pPr>
        <w:rPr>
          <w:u w:val="single"/>
        </w:rPr>
      </w:pPr>
      <w:r w:rsidRPr="00213D73">
        <w:rPr>
          <w:u w:val="single"/>
        </w:rPr>
        <w:t>5. Fin</w:t>
      </w:r>
      <w:r w:rsidR="009477AC">
        <w:rPr>
          <w:u w:val="single"/>
        </w:rPr>
        <w:t>ance:</w:t>
      </w:r>
      <w:r w:rsidR="003C6575">
        <w:rPr>
          <w:u w:val="single"/>
        </w:rPr>
        <w:t xml:space="preserve"> </w:t>
      </w:r>
    </w:p>
    <w:p w14:paraId="111DDEC6" w14:textId="77777777" w:rsidR="00F86BD5" w:rsidRDefault="00F86BD5" w:rsidP="00024B3B">
      <w:pPr>
        <w:rPr>
          <w:u w:val="single"/>
        </w:rPr>
      </w:pPr>
    </w:p>
    <w:p w14:paraId="15A3CE7A" w14:textId="3EDAD5AB" w:rsidR="00F77D98" w:rsidRDefault="00F86BD5" w:rsidP="00F86BD5">
      <w:pPr>
        <w:ind w:firstLine="720"/>
      </w:pPr>
      <w:r>
        <w:t>(</w:t>
      </w:r>
      <w:proofErr w:type="spellStart"/>
      <w:r>
        <w:t>i</w:t>
      </w:r>
      <w:proofErr w:type="spellEnd"/>
      <w:r>
        <w:t>)</w:t>
      </w:r>
      <w:r w:rsidR="000D4438">
        <w:t xml:space="preserve"> </w:t>
      </w:r>
      <w:r>
        <w:t>The Council had received an unqualified audit</w:t>
      </w:r>
      <w:r w:rsidR="000D4438">
        <w:t xml:space="preserve"> for the 2022-23 accounts</w:t>
      </w:r>
      <w:r>
        <w:t xml:space="preserve"> from Elaine Young and it was agreed to give her a £50 gift voucher from the Star in recognition of the work she had carried out for the Council</w:t>
      </w:r>
    </w:p>
    <w:p w14:paraId="41F80BC6" w14:textId="77777777" w:rsidR="00F86BD5" w:rsidRDefault="00F86BD5" w:rsidP="00F86BD5">
      <w:pPr>
        <w:pStyle w:val="ListParagraph"/>
        <w:ind w:left="1440"/>
      </w:pPr>
    </w:p>
    <w:p w14:paraId="3AE736BC" w14:textId="566B0FC1" w:rsidR="00F86BD5" w:rsidRDefault="00F86BD5" w:rsidP="00024B3B">
      <w:r>
        <w:tab/>
        <w:t xml:space="preserve">(ii) It was noted that the Council’s bank account was now fully usable on the </w:t>
      </w:r>
      <w:proofErr w:type="gramStart"/>
      <w:r>
        <w:t>internet</w:t>
      </w:r>
      <w:proofErr w:type="gramEnd"/>
      <w:r>
        <w:t>.    A policy was agreed that payments not agreed at a meeting should be authorised by the Chairman and another Councillor.</w:t>
      </w:r>
    </w:p>
    <w:p w14:paraId="6EAD4953" w14:textId="77777777" w:rsidR="00F86BD5" w:rsidRDefault="00F86BD5" w:rsidP="00024B3B"/>
    <w:p w14:paraId="6448416B" w14:textId="53B62619" w:rsidR="00F86BD5" w:rsidRDefault="00F86BD5" w:rsidP="00024B3B">
      <w:r>
        <w:tab/>
        <w:t>(iii) Payments were agreed for:</w:t>
      </w:r>
    </w:p>
    <w:p w14:paraId="43028BB3" w14:textId="349BE937" w:rsidR="00F86BD5" w:rsidRDefault="00F86BD5" w:rsidP="00024B3B">
      <w:r>
        <w:tab/>
        <w:t>(a) Cheviot Heat and Power (generator):                                   £7,434.31</w:t>
      </w:r>
    </w:p>
    <w:p w14:paraId="0DE05F48" w14:textId="704BE25A" w:rsidR="00F86BD5" w:rsidRDefault="00F86BD5" w:rsidP="00024B3B">
      <w:r>
        <w:tab/>
        <w:t xml:space="preserve">(b) Cheviot Heat and Power (adaptors etc. for generator):  </w:t>
      </w:r>
      <w:proofErr w:type="gramStart"/>
      <w:r>
        <w:t>£   894.00</w:t>
      </w:r>
      <w:proofErr w:type="gramEnd"/>
    </w:p>
    <w:p w14:paraId="5C4EC3C9" w14:textId="2A379015" w:rsidR="00F86BD5" w:rsidRDefault="00F86BD5" w:rsidP="00024B3B">
      <w:r>
        <w:tab/>
        <w:t>(c</w:t>
      </w:r>
      <w:proofErr w:type="gramStart"/>
      <w:r>
        <w:t>)  Gala</w:t>
      </w:r>
      <w:proofErr w:type="gramEnd"/>
      <w:r>
        <w:t xml:space="preserve"> Tents (lights, storage bags for marquee)</w:t>
      </w:r>
      <w:r>
        <w:tab/>
      </w:r>
      <w:r>
        <w:tab/>
        <w:t xml:space="preserve">    £   332.40</w:t>
      </w:r>
    </w:p>
    <w:p w14:paraId="4C72C256" w14:textId="309F32FF" w:rsidR="00F86BD5" w:rsidRDefault="00F86BD5" w:rsidP="00024B3B">
      <w:r>
        <w:tab/>
        <w:t>(d) Zurich Insurance (insurance for generator &amp; tent)</w:t>
      </w:r>
      <w:r>
        <w:tab/>
        <w:t xml:space="preserve">    </w:t>
      </w:r>
      <w:proofErr w:type="gramStart"/>
      <w:r>
        <w:t>£     90.00</w:t>
      </w:r>
      <w:proofErr w:type="gramEnd"/>
    </w:p>
    <w:p w14:paraId="66743168" w14:textId="7A007BE4" w:rsidR="00F86BD5" w:rsidRDefault="00F86BD5" w:rsidP="00024B3B">
      <w:r>
        <w:t xml:space="preserve">All above from Northern </w:t>
      </w:r>
      <w:proofErr w:type="spellStart"/>
      <w:r>
        <w:t>Powergrid</w:t>
      </w:r>
      <w:proofErr w:type="spellEnd"/>
      <w:r>
        <w:t xml:space="preserve"> Foundation grant</w:t>
      </w:r>
    </w:p>
    <w:p w14:paraId="12985BA5" w14:textId="62F956B9" w:rsidR="00F86BD5" w:rsidRDefault="00F86BD5" w:rsidP="00024B3B">
      <w:r>
        <w:tab/>
        <w:t xml:space="preserve">(e) Penny </w:t>
      </w:r>
      <w:proofErr w:type="spellStart"/>
      <w:r>
        <w:t>Burston</w:t>
      </w:r>
      <w:proofErr w:type="spellEnd"/>
      <w:r>
        <w:t xml:space="preserve"> (prizes for Coronation event)</w:t>
      </w:r>
      <w:r>
        <w:tab/>
      </w:r>
      <w:r>
        <w:tab/>
        <w:t xml:space="preserve">    </w:t>
      </w:r>
      <w:proofErr w:type="gramStart"/>
      <w:r>
        <w:t>£    40.45</w:t>
      </w:r>
      <w:proofErr w:type="gramEnd"/>
    </w:p>
    <w:p w14:paraId="7F9DC772" w14:textId="1C7BA6DF" w:rsidR="00F86BD5" w:rsidRDefault="00F86BD5" w:rsidP="00024B3B">
      <w:r>
        <w:tab/>
        <w:t>(f</w:t>
      </w:r>
      <w:proofErr w:type="gramStart"/>
      <w:r>
        <w:t>)  Star</w:t>
      </w:r>
      <w:proofErr w:type="gramEnd"/>
      <w:r>
        <w:t xml:space="preserve"> Inn (voucher from Chairman’s allowance)</w:t>
      </w:r>
      <w:r>
        <w:tab/>
        <w:t xml:space="preserve">     £   50.00</w:t>
      </w:r>
    </w:p>
    <w:p w14:paraId="08E2E21A" w14:textId="77777777" w:rsidR="00F86BD5" w:rsidRDefault="00F86BD5" w:rsidP="00024B3B"/>
    <w:p w14:paraId="4EBD7015" w14:textId="5481C2E0" w:rsidR="00F86BD5" w:rsidRDefault="00F86BD5" w:rsidP="00024B3B">
      <w:r>
        <w:tab/>
      </w:r>
      <w:proofErr w:type="gramStart"/>
      <w:r>
        <w:t>(iv) A</w:t>
      </w:r>
      <w:proofErr w:type="gramEnd"/>
      <w:r>
        <w:t xml:space="preserve"> balance of £4,461.01 was noted</w:t>
      </w:r>
    </w:p>
    <w:p w14:paraId="30599F89" w14:textId="40B62126" w:rsidR="00F86BD5" w:rsidRDefault="00F77D98" w:rsidP="00F86BD5">
      <w:r>
        <w:tab/>
      </w:r>
      <w:r w:rsidR="00F86BD5">
        <w:t xml:space="preserve"> </w:t>
      </w:r>
    </w:p>
    <w:p w14:paraId="1B254669" w14:textId="77777777" w:rsidR="0040799E" w:rsidRDefault="0040799E" w:rsidP="00024B3B"/>
    <w:p w14:paraId="4006BED8" w14:textId="7323CED0" w:rsidR="0040799E" w:rsidRDefault="00F86BD5" w:rsidP="00024B3B">
      <w:r>
        <w:t>6</w:t>
      </w:r>
      <w:r w:rsidR="0040799E">
        <w:t xml:space="preserve">. </w:t>
      </w:r>
      <w:r w:rsidR="0040799E" w:rsidRPr="00212E86">
        <w:rPr>
          <w:u w:val="single"/>
        </w:rPr>
        <w:t>Coronation Celebrations</w:t>
      </w:r>
    </w:p>
    <w:p w14:paraId="19CDDC74" w14:textId="77777777" w:rsidR="00212E86" w:rsidRDefault="00212E86" w:rsidP="00024B3B"/>
    <w:p w14:paraId="098F104E" w14:textId="7290DE9B" w:rsidR="00212E86" w:rsidRDefault="00212E86" w:rsidP="00024B3B">
      <w:r>
        <w:tab/>
        <w:t>The final account for the cel</w:t>
      </w:r>
      <w:r w:rsidR="00EF75AC">
        <w:t>ebrations showed a small deficit</w:t>
      </w:r>
      <w:r>
        <w:t xml:space="preserve"> o</w:t>
      </w:r>
      <w:r w:rsidR="007C3210">
        <w:t>ver grants and sales of mugs of eleven pence.</w:t>
      </w:r>
      <w:bookmarkStart w:id="0" w:name="_GoBack"/>
      <w:bookmarkEnd w:id="0"/>
      <w:r w:rsidR="00EF75AC">
        <w:t xml:space="preserve">  </w:t>
      </w:r>
    </w:p>
    <w:p w14:paraId="26A65161" w14:textId="77777777" w:rsidR="00212E86" w:rsidRDefault="00212E86" w:rsidP="00024B3B"/>
    <w:p w14:paraId="558CCDC1" w14:textId="77777777" w:rsidR="00212E86" w:rsidRDefault="00212E86" w:rsidP="00024B3B"/>
    <w:p w14:paraId="15BE44F3" w14:textId="77777777" w:rsidR="00212E86" w:rsidRDefault="00212E86" w:rsidP="00024B3B"/>
    <w:p w14:paraId="5DD4297A" w14:textId="320C3805" w:rsidR="0040799E" w:rsidRDefault="0040799E" w:rsidP="00024B3B"/>
    <w:p w14:paraId="5C1DF72C" w14:textId="5C9DEE97" w:rsidR="006257CD" w:rsidRDefault="00212E86" w:rsidP="00024B3B">
      <w:pPr>
        <w:rPr>
          <w:u w:val="single"/>
        </w:rPr>
      </w:pPr>
      <w:r>
        <w:rPr>
          <w:u w:val="single"/>
        </w:rPr>
        <w:lastRenderedPageBreak/>
        <w:t xml:space="preserve">7. </w:t>
      </w:r>
      <w:proofErr w:type="gramStart"/>
      <w:r>
        <w:rPr>
          <w:u w:val="single"/>
        </w:rPr>
        <w:t>Marquee</w:t>
      </w:r>
      <w:proofErr w:type="gramEnd"/>
      <w:r>
        <w:rPr>
          <w:u w:val="single"/>
        </w:rPr>
        <w:t xml:space="preserve"> and Generator Letting Policy</w:t>
      </w:r>
    </w:p>
    <w:p w14:paraId="4713C5F4" w14:textId="77777777" w:rsidR="00212E86" w:rsidRDefault="00212E86" w:rsidP="00024B3B">
      <w:pPr>
        <w:rPr>
          <w:u w:val="single"/>
        </w:rPr>
      </w:pPr>
    </w:p>
    <w:p w14:paraId="31D7059A" w14:textId="3F67DDF7" w:rsidR="00212E86" w:rsidRDefault="00212E86" w:rsidP="00024B3B">
      <w:r>
        <w:tab/>
        <w:t>It was agreed that the marquee and generator should be let out free for community use, subject to the hirer being responsible for any damage sustained to the equipment.    If possible, a member of the Parish Council should be present when the marquee is erected and taken down.</w:t>
      </w:r>
    </w:p>
    <w:p w14:paraId="36AD6461" w14:textId="77777777" w:rsidR="00212E86" w:rsidRDefault="00212E86" w:rsidP="00024B3B"/>
    <w:p w14:paraId="34F0BA4D" w14:textId="3F082696" w:rsidR="00212E86" w:rsidRDefault="00212E86" w:rsidP="00024B3B">
      <w:r>
        <w:tab/>
        <w:t>Accommodation for the marquee and generator had been offered at the Star Inn and it was resolved to investigate this further.</w:t>
      </w:r>
    </w:p>
    <w:p w14:paraId="1227E661" w14:textId="77777777" w:rsidR="00212E86" w:rsidRDefault="00212E86" w:rsidP="00024B3B"/>
    <w:p w14:paraId="5135E7B6" w14:textId="1B22F1E3" w:rsidR="00212E86" w:rsidRDefault="00212E86" w:rsidP="00024B3B">
      <w:r>
        <w:tab/>
        <w:t xml:space="preserve">Consideration was given to a smaller tent being purchased, to be used as </w:t>
      </w:r>
      <w:proofErr w:type="spellStart"/>
      <w:r>
        <w:t>ancilliary</w:t>
      </w:r>
      <w:proofErr w:type="spellEnd"/>
      <w:r>
        <w:t xml:space="preserve"> </w:t>
      </w:r>
      <w:proofErr w:type="gramStart"/>
      <w:r>
        <w:t>to  the</w:t>
      </w:r>
      <w:proofErr w:type="gramEnd"/>
      <w:r>
        <w:t xml:space="preserve"> main marquee or independently.    Prices to be obtained.</w:t>
      </w:r>
    </w:p>
    <w:p w14:paraId="36BD2D6C" w14:textId="77777777" w:rsidR="00212E86" w:rsidRDefault="00212E86" w:rsidP="00024B3B"/>
    <w:p w14:paraId="1284556A" w14:textId="5ADEAD45" w:rsidR="00212E86" w:rsidRDefault="00212E86" w:rsidP="00024B3B">
      <w:pPr>
        <w:rPr>
          <w:u w:val="single"/>
        </w:rPr>
      </w:pPr>
      <w:r>
        <w:rPr>
          <w:u w:val="single"/>
        </w:rPr>
        <w:t>8. Bus Shelters</w:t>
      </w:r>
    </w:p>
    <w:p w14:paraId="79CD7A6D" w14:textId="77777777" w:rsidR="00212E86" w:rsidRDefault="00212E86" w:rsidP="00024B3B">
      <w:pPr>
        <w:rPr>
          <w:u w:val="single"/>
        </w:rPr>
      </w:pPr>
    </w:p>
    <w:p w14:paraId="2BAA0BB5" w14:textId="2DEF6D3A" w:rsidR="00212E86" w:rsidRDefault="00212E86" w:rsidP="00024B3B">
      <w:r>
        <w:tab/>
      </w:r>
      <w:r w:rsidR="0057619B">
        <w:t>It was reported that the County Council were no longer prepared to repair or maintain bus shelters.    Legal ownership remained in doubt.    Two of the Parish’s shelters are on private ground  (</w:t>
      </w:r>
      <w:proofErr w:type="spellStart"/>
      <w:r w:rsidR="0057619B">
        <w:t>Harbottle</w:t>
      </w:r>
      <w:proofErr w:type="spellEnd"/>
      <w:r w:rsidR="0057619B">
        <w:t xml:space="preserve"> and Holystone) </w:t>
      </w:r>
      <w:proofErr w:type="gramStart"/>
      <w:r w:rsidR="0057619B">
        <w:t>and  one</w:t>
      </w:r>
      <w:proofErr w:type="gramEnd"/>
      <w:r w:rsidR="0057619B">
        <w:t xml:space="preserve"> is claimed to be part of the highway (</w:t>
      </w:r>
      <w:proofErr w:type="spellStart"/>
      <w:r w:rsidR="0057619B">
        <w:t>Sharperton</w:t>
      </w:r>
      <w:proofErr w:type="spellEnd"/>
      <w:r w:rsidR="0057619B">
        <w:t xml:space="preserve">) but could be part of </w:t>
      </w:r>
      <w:proofErr w:type="spellStart"/>
      <w:r w:rsidR="0057619B">
        <w:t>Sharperton</w:t>
      </w:r>
      <w:proofErr w:type="spellEnd"/>
      <w:r w:rsidR="0057619B">
        <w:t xml:space="preserve"> Common.    The Council would be free to do what they wished with those on private ground.    It was agreed to obtain estimates for the repair of the shelter at Holystone and the cost of insurance.</w:t>
      </w:r>
    </w:p>
    <w:p w14:paraId="370AA1D6" w14:textId="77777777" w:rsidR="0057619B" w:rsidRDefault="0057619B" w:rsidP="00024B3B"/>
    <w:p w14:paraId="553E25C8" w14:textId="40D91B15" w:rsidR="0057619B" w:rsidRDefault="0057619B" w:rsidP="00024B3B">
      <w:pPr>
        <w:rPr>
          <w:u w:val="single"/>
        </w:rPr>
      </w:pPr>
      <w:r>
        <w:rPr>
          <w:u w:val="single"/>
        </w:rPr>
        <w:t>9. Local Transport Plan</w:t>
      </w:r>
    </w:p>
    <w:p w14:paraId="4C3C5015" w14:textId="77777777" w:rsidR="0057619B" w:rsidRDefault="0057619B" w:rsidP="00024B3B">
      <w:pPr>
        <w:rPr>
          <w:u w:val="single"/>
        </w:rPr>
      </w:pPr>
    </w:p>
    <w:p w14:paraId="63F0CC38" w14:textId="0C7F62E9" w:rsidR="0057619B" w:rsidRDefault="0057619B" w:rsidP="00024B3B">
      <w:r>
        <w:tab/>
        <w:t>It was agreed to submit two items for inclusion in the County Council’s annual Local Transport Plan:</w:t>
      </w:r>
    </w:p>
    <w:p w14:paraId="1F25E999" w14:textId="77777777" w:rsidR="0057619B" w:rsidRDefault="0057619B" w:rsidP="00024B3B"/>
    <w:p w14:paraId="0E022D55" w14:textId="32B06F02" w:rsidR="0057619B" w:rsidRDefault="0057619B" w:rsidP="0057619B">
      <w:pPr>
        <w:pStyle w:val="ListParagraph"/>
        <w:numPr>
          <w:ilvl w:val="0"/>
          <w:numId w:val="8"/>
        </w:numPr>
      </w:pPr>
      <w:r>
        <w:t xml:space="preserve">Parking issues in </w:t>
      </w:r>
      <w:proofErr w:type="spellStart"/>
      <w:r>
        <w:t>Harbottle</w:t>
      </w:r>
      <w:proofErr w:type="spellEnd"/>
    </w:p>
    <w:p w14:paraId="0491E18F" w14:textId="197A54EC" w:rsidR="0057619B" w:rsidRDefault="0057619B" w:rsidP="0057619B">
      <w:pPr>
        <w:pStyle w:val="ListParagraph"/>
        <w:numPr>
          <w:ilvl w:val="0"/>
          <w:numId w:val="8"/>
        </w:numPr>
      </w:pPr>
      <w:r>
        <w:t xml:space="preserve">Subsidence on the south side of the road out of Holystone leading to the Burma </w:t>
      </w:r>
      <w:proofErr w:type="gramStart"/>
      <w:r>
        <w:t>road</w:t>
      </w:r>
      <w:proofErr w:type="gramEnd"/>
      <w:r>
        <w:t>.</w:t>
      </w:r>
    </w:p>
    <w:p w14:paraId="277609CD" w14:textId="77777777" w:rsidR="0057619B" w:rsidRDefault="0057619B" w:rsidP="0057619B">
      <w:pPr>
        <w:pStyle w:val="ListParagraph"/>
        <w:ind w:left="1440"/>
      </w:pPr>
    </w:p>
    <w:p w14:paraId="45459538" w14:textId="1F6CAEAE" w:rsidR="0057619B" w:rsidRDefault="0057619B" w:rsidP="0057619B">
      <w:pPr>
        <w:rPr>
          <w:u w:val="single"/>
        </w:rPr>
      </w:pPr>
      <w:r>
        <w:rPr>
          <w:u w:val="single"/>
        </w:rPr>
        <w:t>10. Any Other Business</w:t>
      </w:r>
    </w:p>
    <w:p w14:paraId="7662C6F9" w14:textId="77777777" w:rsidR="0057619B" w:rsidRDefault="0057619B" w:rsidP="0057619B">
      <w:pPr>
        <w:rPr>
          <w:u w:val="single"/>
        </w:rPr>
      </w:pPr>
    </w:p>
    <w:p w14:paraId="467845ED" w14:textId="453C22C0" w:rsidR="0057619B" w:rsidRPr="0057619B" w:rsidRDefault="0057619B" w:rsidP="0057619B">
      <w:r>
        <w:tab/>
        <w:t>Concern was expressed about road potholes and general maintenance.   It was agreed that each Councillor should monitor his/her own area and report work required on the County Council’s website.</w:t>
      </w:r>
    </w:p>
    <w:p w14:paraId="1161BDC6" w14:textId="0CC42A86" w:rsidR="006257CD" w:rsidRDefault="006257CD" w:rsidP="00024B3B"/>
    <w:p w14:paraId="5CA019AA" w14:textId="16E9885B" w:rsidR="000D4438" w:rsidRPr="000D4438" w:rsidRDefault="000D4438" w:rsidP="00024B3B">
      <w:r>
        <w:rPr>
          <w:u w:val="single"/>
        </w:rPr>
        <w:t>11. Date of Next Meeting</w:t>
      </w:r>
      <w:proofErr w:type="gramStart"/>
      <w:r>
        <w:rPr>
          <w:u w:val="single"/>
        </w:rPr>
        <w:t>:</w:t>
      </w:r>
      <w:r>
        <w:t xml:space="preserve">   Monday</w:t>
      </w:r>
      <w:proofErr w:type="gramEnd"/>
      <w:r>
        <w:t xml:space="preserve"> 31</w:t>
      </w:r>
      <w:r w:rsidRPr="000D4438">
        <w:rPr>
          <w:vertAlign w:val="superscript"/>
        </w:rPr>
        <w:t>st</w:t>
      </w:r>
      <w:r>
        <w:t xml:space="preserve"> July</w:t>
      </w:r>
    </w:p>
    <w:p w14:paraId="7482894A" w14:textId="77777777" w:rsidR="00EF7396" w:rsidRDefault="00EF7396" w:rsidP="00024B3B"/>
    <w:p w14:paraId="4ED9CFF2" w14:textId="77777777" w:rsidR="00EF7396" w:rsidRDefault="00EF7396" w:rsidP="00024B3B"/>
    <w:p w14:paraId="150B5EB1" w14:textId="77777777" w:rsidR="00EF7396" w:rsidRDefault="00EF7396" w:rsidP="00024B3B"/>
    <w:p w14:paraId="703C75BA" w14:textId="77777777" w:rsidR="00EF7396" w:rsidRDefault="00EF7396" w:rsidP="00024B3B"/>
    <w:p w14:paraId="5A7D6112" w14:textId="77777777" w:rsidR="00EF7396" w:rsidRDefault="00EF7396" w:rsidP="00024B3B"/>
    <w:p w14:paraId="1701DD29" w14:textId="3D8E3DC5" w:rsidR="00EF7396" w:rsidRDefault="00EF7396" w:rsidP="00024B3B">
      <w:r>
        <w:t>Chairman</w:t>
      </w:r>
    </w:p>
    <w:p w14:paraId="7AADF125" w14:textId="3BFDDAF8" w:rsidR="00F77D98" w:rsidRDefault="00F77D98" w:rsidP="00024B3B">
      <w:r>
        <w:tab/>
      </w:r>
    </w:p>
    <w:p w14:paraId="09F21E81" w14:textId="24ED940C" w:rsidR="00024B3B" w:rsidRDefault="00E73A1E" w:rsidP="00024B3B">
      <w:r>
        <w:tab/>
      </w:r>
      <w:r w:rsidR="003C6575">
        <w:rPr>
          <w:u w:val="single"/>
        </w:rPr>
        <w:t xml:space="preserve"> </w:t>
      </w:r>
      <w:r w:rsidR="003C6575">
        <w:t xml:space="preserve">  </w:t>
      </w:r>
    </w:p>
    <w:p w14:paraId="2F9AB793" w14:textId="37C4C602" w:rsidR="006D2432" w:rsidRDefault="006D2432" w:rsidP="00E73A1E">
      <w:pPr>
        <w:ind w:firstLine="720"/>
      </w:pPr>
    </w:p>
    <w:p w14:paraId="5C59D9B0" w14:textId="77777777" w:rsidR="002570BF" w:rsidRDefault="002570BF" w:rsidP="00024B3B">
      <w:pPr>
        <w:ind w:firstLine="720"/>
      </w:pPr>
    </w:p>
    <w:p w14:paraId="2C90E07A" w14:textId="77777777" w:rsidR="006D2432" w:rsidRPr="006D2432" w:rsidRDefault="006D2432" w:rsidP="00E44B2D"/>
    <w:p w14:paraId="58AEF168" w14:textId="4B9C554D" w:rsidR="00AF463C" w:rsidRPr="00AF463C" w:rsidRDefault="00AC27C9" w:rsidP="00E44B2D">
      <w:r>
        <w:tab/>
      </w:r>
    </w:p>
    <w:sectPr w:rsidR="00AF463C" w:rsidRPr="00AF463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F412C"/>
    <w:multiLevelType w:val="hybridMultilevel"/>
    <w:tmpl w:val="4AB43B4E"/>
    <w:lvl w:ilvl="0" w:tplc="589E24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DB7D7E"/>
    <w:multiLevelType w:val="hybridMultilevel"/>
    <w:tmpl w:val="1CD46A12"/>
    <w:lvl w:ilvl="0" w:tplc="6FB29E5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C228E1"/>
    <w:multiLevelType w:val="hybridMultilevel"/>
    <w:tmpl w:val="7382CE0A"/>
    <w:lvl w:ilvl="0" w:tplc="7B7EF43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5CDC2CF9"/>
    <w:multiLevelType w:val="hybridMultilevel"/>
    <w:tmpl w:val="DCB00BBC"/>
    <w:lvl w:ilvl="0" w:tplc="704A484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FF15C9"/>
    <w:multiLevelType w:val="hybridMultilevel"/>
    <w:tmpl w:val="8CD08128"/>
    <w:lvl w:ilvl="0" w:tplc="5792FA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B86514C"/>
    <w:multiLevelType w:val="hybridMultilevel"/>
    <w:tmpl w:val="8C6C928E"/>
    <w:lvl w:ilvl="0" w:tplc="394430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5"/>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24B3B"/>
    <w:rsid w:val="00030125"/>
    <w:rsid w:val="00033904"/>
    <w:rsid w:val="00060DDE"/>
    <w:rsid w:val="000D4438"/>
    <w:rsid w:val="000F4D6A"/>
    <w:rsid w:val="00142C0F"/>
    <w:rsid w:val="001C3542"/>
    <w:rsid w:val="001D487D"/>
    <w:rsid w:val="001E1B97"/>
    <w:rsid w:val="00212E86"/>
    <w:rsid w:val="00213D73"/>
    <w:rsid w:val="00245569"/>
    <w:rsid w:val="002570BF"/>
    <w:rsid w:val="00324065"/>
    <w:rsid w:val="0034037E"/>
    <w:rsid w:val="00342045"/>
    <w:rsid w:val="00381F84"/>
    <w:rsid w:val="003C6575"/>
    <w:rsid w:val="0040799E"/>
    <w:rsid w:val="00443F3C"/>
    <w:rsid w:val="004507F6"/>
    <w:rsid w:val="00454E62"/>
    <w:rsid w:val="004A7F97"/>
    <w:rsid w:val="0052331C"/>
    <w:rsid w:val="00560FFC"/>
    <w:rsid w:val="0057619B"/>
    <w:rsid w:val="005A3A98"/>
    <w:rsid w:val="006257CD"/>
    <w:rsid w:val="00653D75"/>
    <w:rsid w:val="006A5675"/>
    <w:rsid w:val="006A5903"/>
    <w:rsid w:val="006B7F9A"/>
    <w:rsid w:val="006D2432"/>
    <w:rsid w:val="006F4E47"/>
    <w:rsid w:val="00704111"/>
    <w:rsid w:val="00712449"/>
    <w:rsid w:val="00732061"/>
    <w:rsid w:val="00777047"/>
    <w:rsid w:val="007B0B48"/>
    <w:rsid w:val="007C1C72"/>
    <w:rsid w:val="007C3210"/>
    <w:rsid w:val="008D1C2C"/>
    <w:rsid w:val="008E35D7"/>
    <w:rsid w:val="008F5007"/>
    <w:rsid w:val="00931832"/>
    <w:rsid w:val="009477AC"/>
    <w:rsid w:val="009A387E"/>
    <w:rsid w:val="009B414C"/>
    <w:rsid w:val="009D1E5B"/>
    <w:rsid w:val="009F1C5B"/>
    <w:rsid w:val="00A45AD0"/>
    <w:rsid w:val="00AC27C9"/>
    <w:rsid w:val="00AF463C"/>
    <w:rsid w:val="00B22EA8"/>
    <w:rsid w:val="00B634B3"/>
    <w:rsid w:val="00B7080A"/>
    <w:rsid w:val="00B92D04"/>
    <w:rsid w:val="00C60462"/>
    <w:rsid w:val="00CB5DF7"/>
    <w:rsid w:val="00D637F7"/>
    <w:rsid w:val="00D9531B"/>
    <w:rsid w:val="00DA5582"/>
    <w:rsid w:val="00E156CC"/>
    <w:rsid w:val="00E24B0D"/>
    <w:rsid w:val="00E33152"/>
    <w:rsid w:val="00E44B2D"/>
    <w:rsid w:val="00E63C54"/>
    <w:rsid w:val="00E73A1E"/>
    <w:rsid w:val="00E74166"/>
    <w:rsid w:val="00EF7396"/>
    <w:rsid w:val="00EF75AC"/>
    <w:rsid w:val="00F77D98"/>
    <w:rsid w:val="00F86BD5"/>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467</Words>
  <Characters>2664</Characters>
  <Application>Microsoft Macintosh Word</Application>
  <DocSecurity>0</DocSecurity>
  <Lines>22</Lines>
  <Paragraphs>6</Paragraphs>
  <ScaleCrop>false</ScaleCrop>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4</cp:revision>
  <cp:lastPrinted>2017-05-09T07:44:00Z</cp:lastPrinted>
  <dcterms:created xsi:type="dcterms:W3CDTF">2023-06-20T08:38:00Z</dcterms:created>
  <dcterms:modified xsi:type="dcterms:W3CDTF">2023-07-21T15:34:00Z</dcterms:modified>
</cp:coreProperties>
</file>