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1DD85" w14:textId="77777777" w:rsidR="00FB7B8E" w:rsidRDefault="00FB7B8E" w:rsidP="00FB7B8E">
      <w:pPr>
        <w:ind w:left="17"/>
        <w:jc w:val="center"/>
        <w:rPr>
          <w:rFonts w:eastAsia="Arial"/>
          <w:sz w:val="40"/>
          <w:szCs w:val="40"/>
        </w:rPr>
      </w:pPr>
      <w:r>
        <w:rPr>
          <w:rFonts w:eastAsia="Arial"/>
          <w:b/>
          <w:bCs/>
          <w:sz w:val="40"/>
          <w:szCs w:val="40"/>
        </w:rPr>
        <w:t>B</w:t>
      </w:r>
      <w:r>
        <w:rPr>
          <w:rFonts w:eastAsia="Arial"/>
          <w:b/>
          <w:bCs/>
          <w:spacing w:val="1"/>
          <w:sz w:val="40"/>
          <w:szCs w:val="40"/>
        </w:rPr>
        <w:t>R</w:t>
      </w:r>
      <w:r>
        <w:rPr>
          <w:rFonts w:eastAsia="Arial"/>
          <w:b/>
          <w:bCs/>
          <w:sz w:val="40"/>
          <w:szCs w:val="40"/>
        </w:rPr>
        <w:t>U</w:t>
      </w:r>
      <w:r>
        <w:rPr>
          <w:rFonts w:eastAsia="Arial"/>
          <w:b/>
          <w:bCs/>
          <w:spacing w:val="1"/>
          <w:sz w:val="40"/>
          <w:szCs w:val="40"/>
        </w:rPr>
        <w:t>N</w:t>
      </w:r>
      <w:r>
        <w:rPr>
          <w:rFonts w:eastAsia="Arial"/>
          <w:b/>
          <w:bCs/>
          <w:sz w:val="40"/>
          <w:szCs w:val="40"/>
        </w:rPr>
        <w:t>SWICK PARISH COUN</w:t>
      </w:r>
      <w:r>
        <w:rPr>
          <w:rFonts w:eastAsia="Arial"/>
          <w:b/>
          <w:bCs/>
          <w:spacing w:val="1"/>
          <w:sz w:val="40"/>
          <w:szCs w:val="40"/>
        </w:rPr>
        <w:t>C</w:t>
      </w:r>
      <w:r>
        <w:rPr>
          <w:rFonts w:eastAsia="Arial"/>
          <w:b/>
          <w:bCs/>
          <w:sz w:val="40"/>
          <w:szCs w:val="40"/>
        </w:rPr>
        <w:t>IL</w:t>
      </w:r>
    </w:p>
    <w:p w14:paraId="761BFC8C" w14:textId="77777777" w:rsidR="00FB7B8E" w:rsidRDefault="00FB7B8E" w:rsidP="00FB7B8E">
      <w:pPr>
        <w:spacing w:before="3" w:line="280" w:lineRule="exact"/>
        <w:rPr>
          <w:sz w:val="28"/>
          <w:szCs w:val="28"/>
        </w:rPr>
      </w:pPr>
    </w:p>
    <w:p w14:paraId="2AB480C5" w14:textId="7C40E9D7" w:rsidR="00FB7B8E" w:rsidRDefault="00FB7B8E" w:rsidP="00FB7B8E">
      <w:pPr>
        <w:pStyle w:val="Heading1"/>
        <w:spacing w:line="242" w:lineRule="auto"/>
        <w:ind w:left="1370" w:right="1349" w:firstLine="0"/>
        <w:jc w:val="center"/>
        <w:rPr>
          <w:b w:val="0"/>
          <w:bCs w:val="0"/>
        </w:rPr>
      </w:pPr>
      <w:r>
        <w:rPr>
          <w:spacing w:val="-1"/>
        </w:rPr>
        <w:t xml:space="preserve">Minutes of the meeting of Brunswick Parish Council held on </w:t>
      </w:r>
      <w:r>
        <w:rPr>
          <w:spacing w:val="-1"/>
        </w:rPr>
        <w:t>12 June</w:t>
      </w:r>
      <w:r>
        <w:rPr>
          <w:spacing w:val="-1"/>
        </w:rPr>
        <w:t xml:space="preserve"> 2024</w:t>
      </w:r>
    </w:p>
    <w:p w14:paraId="69BCCD6C" w14:textId="77777777" w:rsidR="00FB7B8E" w:rsidRDefault="00FB7B8E" w:rsidP="00FB7B8E">
      <w:pPr>
        <w:spacing w:line="280" w:lineRule="exact"/>
        <w:rPr>
          <w:sz w:val="28"/>
          <w:szCs w:val="28"/>
        </w:rPr>
      </w:pPr>
    </w:p>
    <w:p w14:paraId="0B21897F" w14:textId="3B5BC386" w:rsidR="00FB7B8E" w:rsidRDefault="00FB7B8E" w:rsidP="00FB7B8E">
      <w:pPr>
        <w:pStyle w:val="BodyText"/>
        <w:tabs>
          <w:tab w:val="left" w:pos="3544"/>
        </w:tabs>
        <w:ind w:left="3544" w:right="517" w:hanging="1701"/>
      </w:pPr>
      <w:r>
        <w:t xml:space="preserve">Present: Councillor E. </w:t>
      </w:r>
      <w:proofErr w:type="spellStart"/>
      <w:r>
        <w:t>MacKinlay</w:t>
      </w:r>
      <w:proofErr w:type="spellEnd"/>
      <w:r>
        <w:t xml:space="preserve"> (Chair)</w:t>
      </w:r>
    </w:p>
    <w:p w14:paraId="20A477C6" w14:textId="68C92613" w:rsidR="00FB7B8E" w:rsidRPr="00EB453E" w:rsidRDefault="00FB7B8E" w:rsidP="00FB7B8E">
      <w:pPr>
        <w:pStyle w:val="BodyText"/>
        <w:tabs>
          <w:tab w:val="left" w:pos="3544"/>
        </w:tabs>
        <w:ind w:left="3544" w:right="517" w:hanging="1701"/>
        <w:rPr>
          <w:lang w:val="en-GB"/>
        </w:rPr>
      </w:pPr>
      <w:proofErr w:type="gramStart"/>
      <w:r>
        <w:rPr>
          <w:lang w:val="en-GB"/>
        </w:rPr>
        <w:t>Councillors</w:t>
      </w:r>
      <w:r>
        <w:rPr>
          <w:spacing w:val="3"/>
        </w:rPr>
        <w:t xml:space="preserve">  </w:t>
      </w:r>
      <w:r>
        <w:rPr>
          <w:spacing w:val="3"/>
        </w:rPr>
        <w:t>Alderson</w:t>
      </w:r>
      <w:proofErr w:type="gramEnd"/>
      <w:r>
        <w:rPr>
          <w:spacing w:val="3"/>
        </w:rPr>
        <w:t xml:space="preserve">, </w:t>
      </w:r>
      <w:r>
        <w:rPr>
          <w:spacing w:val="3"/>
        </w:rPr>
        <w:t>Currey and J. Mackinlay</w:t>
      </w:r>
      <w:r>
        <w:t xml:space="preserve"> </w:t>
      </w:r>
    </w:p>
    <w:p w14:paraId="6093A7F7" w14:textId="77777777" w:rsidR="00FB7B8E" w:rsidRDefault="00FB7B8E" w:rsidP="00FB7B8E">
      <w:pPr>
        <w:spacing w:before="16" w:line="260" w:lineRule="exact"/>
        <w:rPr>
          <w:sz w:val="26"/>
          <w:szCs w:val="26"/>
        </w:rPr>
      </w:pPr>
    </w:p>
    <w:p w14:paraId="1B9FA20C" w14:textId="77777777" w:rsidR="00FB7B8E" w:rsidRDefault="00FB7B8E" w:rsidP="00FB7B8E">
      <w:pPr>
        <w:pStyle w:val="BodyText"/>
        <w:tabs>
          <w:tab w:val="left" w:pos="3544"/>
        </w:tabs>
        <w:ind w:left="1811"/>
        <w:rPr>
          <w:lang w:val="en-GB"/>
        </w:rPr>
      </w:pPr>
      <w:r>
        <w:t>In</w:t>
      </w:r>
      <w:r>
        <w:rPr>
          <w:spacing w:val="1"/>
        </w:rPr>
        <w:t xml:space="preserve"> a</w:t>
      </w:r>
      <w:r>
        <w:t>ttendance:</w:t>
      </w:r>
      <w:r>
        <w:tab/>
        <w:t>I Humphries – Clerk and FO</w:t>
      </w:r>
      <w:r>
        <w:rPr>
          <w:lang w:val="en-GB"/>
        </w:rPr>
        <w:tab/>
      </w:r>
    </w:p>
    <w:p w14:paraId="56186EBD" w14:textId="07C69367" w:rsidR="00FB7B8E" w:rsidRDefault="00FB7B8E" w:rsidP="00FB7B8E">
      <w:pPr>
        <w:pStyle w:val="BodyText"/>
        <w:tabs>
          <w:tab w:val="left" w:pos="3544"/>
        </w:tabs>
        <w:ind w:left="1811"/>
        <w:rPr>
          <w:lang w:val="en-GB"/>
        </w:rPr>
      </w:pPr>
      <w:r>
        <w:rPr>
          <w:lang w:val="en-GB"/>
        </w:rPr>
        <w:t xml:space="preserve">                          </w:t>
      </w:r>
    </w:p>
    <w:p w14:paraId="3663955B" w14:textId="7E87A93D" w:rsidR="00FB7B8E" w:rsidRDefault="00FB7B8E" w:rsidP="00FB7B8E">
      <w:pPr>
        <w:pStyle w:val="BodyText"/>
        <w:tabs>
          <w:tab w:val="left" w:pos="3544"/>
        </w:tabs>
        <w:ind w:left="1811"/>
        <w:rPr>
          <w:lang w:val="en-GB"/>
        </w:rPr>
      </w:pPr>
      <w:r>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FB7B8E" w14:paraId="4A5B8986" w14:textId="77777777" w:rsidTr="004668E8">
        <w:tc>
          <w:tcPr>
            <w:tcW w:w="704" w:type="dxa"/>
          </w:tcPr>
          <w:p w14:paraId="736E15AB" w14:textId="3574888A" w:rsidR="00FB7B8E" w:rsidRPr="0012176A" w:rsidRDefault="00FB7B8E" w:rsidP="004668E8">
            <w:pPr>
              <w:rPr>
                <w:b/>
              </w:rPr>
            </w:pPr>
            <w:r>
              <w:rPr>
                <w:b/>
              </w:rPr>
              <w:t>13.</w:t>
            </w:r>
          </w:p>
        </w:tc>
        <w:tc>
          <w:tcPr>
            <w:tcW w:w="8312" w:type="dxa"/>
          </w:tcPr>
          <w:p w14:paraId="614239C1" w14:textId="77777777" w:rsidR="00FB7B8E" w:rsidRDefault="00FB7B8E" w:rsidP="004668E8">
            <w:pPr>
              <w:rPr>
                <w:b/>
              </w:rPr>
            </w:pPr>
            <w:r w:rsidRPr="0012176A">
              <w:rPr>
                <w:b/>
              </w:rPr>
              <w:t>Apologies for absence</w:t>
            </w:r>
          </w:p>
          <w:p w14:paraId="44AE8C09" w14:textId="62F581FD" w:rsidR="00FB7B8E" w:rsidRDefault="00FB7B8E" w:rsidP="004668E8">
            <w:r>
              <w:t>There were no apologies for absence received.</w:t>
            </w:r>
          </w:p>
          <w:p w14:paraId="773F16D3" w14:textId="77777777" w:rsidR="00FB7B8E" w:rsidRPr="0012176A" w:rsidRDefault="00FB7B8E" w:rsidP="004668E8"/>
        </w:tc>
      </w:tr>
      <w:tr w:rsidR="00FB7B8E" w14:paraId="0EA41A5E" w14:textId="77777777" w:rsidTr="004668E8">
        <w:tc>
          <w:tcPr>
            <w:tcW w:w="704" w:type="dxa"/>
          </w:tcPr>
          <w:p w14:paraId="34B7B0AC" w14:textId="7F88C4F0" w:rsidR="00FB7B8E" w:rsidRDefault="00FB7B8E" w:rsidP="004668E8">
            <w:pPr>
              <w:rPr>
                <w:b/>
              </w:rPr>
            </w:pPr>
            <w:r>
              <w:rPr>
                <w:b/>
              </w:rPr>
              <w:t>14.</w:t>
            </w:r>
          </w:p>
          <w:p w14:paraId="06018BE8" w14:textId="77777777" w:rsidR="00FB7B8E" w:rsidRDefault="00FB7B8E" w:rsidP="004668E8">
            <w:pPr>
              <w:rPr>
                <w:b/>
              </w:rPr>
            </w:pPr>
          </w:p>
          <w:p w14:paraId="0460F975" w14:textId="77777777" w:rsidR="00FB7B8E" w:rsidRDefault="00FB7B8E" w:rsidP="004668E8">
            <w:pPr>
              <w:rPr>
                <w:b/>
              </w:rPr>
            </w:pPr>
          </w:p>
        </w:tc>
        <w:tc>
          <w:tcPr>
            <w:tcW w:w="8312" w:type="dxa"/>
          </w:tcPr>
          <w:p w14:paraId="174EBD7F" w14:textId="77777777" w:rsidR="00FB7B8E" w:rsidRDefault="00FB7B8E" w:rsidP="004668E8">
            <w:pPr>
              <w:rPr>
                <w:b/>
              </w:rPr>
            </w:pPr>
            <w:r>
              <w:rPr>
                <w:b/>
              </w:rPr>
              <w:t>Issues raised by members of the public</w:t>
            </w:r>
          </w:p>
          <w:p w14:paraId="42C86942" w14:textId="1062C7A6" w:rsidR="00FB7B8E" w:rsidRDefault="00FB7B8E" w:rsidP="004668E8">
            <w:r>
              <w:t>An email enquiry was received regarding the lack of grass cutting on Cooperative Terrace. It was noted that the picnic tables at Big Waters were also overgrown with grass and weeds. It was agreed to raise this with Newcastle City Council, responsible for grass cutting.</w:t>
            </w:r>
          </w:p>
          <w:p w14:paraId="1D7AE4B1" w14:textId="77777777" w:rsidR="00FB7B8E" w:rsidRPr="00757387" w:rsidRDefault="00FB7B8E" w:rsidP="004668E8"/>
        </w:tc>
      </w:tr>
      <w:tr w:rsidR="00FB7B8E" w14:paraId="326F32D0" w14:textId="77777777" w:rsidTr="004668E8">
        <w:tc>
          <w:tcPr>
            <w:tcW w:w="704" w:type="dxa"/>
          </w:tcPr>
          <w:p w14:paraId="4894473D" w14:textId="3891E85F" w:rsidR="00FB7B8E" w:rsidRDefault="00FB7B8E" w:rsidP="004668E8">
            <w:pPr>
              <w:rPr>
                <w:b/>
              </w:rPr>
            </w:pPr>
            <w:r>
              <w:rPr>
                <w:b/>
              </w:rPr>
              <w:t>15.</w:t>
            </w:r>
          </w:p>
          <w:p w14:paraId="7B7DC6BF" w14:textId="77777777" w:rsidR="00FB7B8E" w:rsidRDefault="00FB7B8E" w:rsidP="004668E8">
            <w:pPr>
              <w:rPr>
                <w:b/>
              </w:rPr>
            </w:pPr>
          </w:p>
          <w:p w14:paraId="233E9A8E" w14:textId="77777777" w:rsidR="00FB7B8E" w:rsidRDefault="00FB7B8E" w:rsidP="004668E8">
            <w:pPr>
              <w:rPr>
                <w:b/>
              </w:rPr>
            </w:pPr>
          </w:p>
        </w:tc>
        <w:tc>
          <w:tcPr>
            <w:tcW w:w="8312" w:type="dxa"/>
          </w:tcPr>
          <w:p w14:paraId="33BBF528" w14:textId="77777777" w:rsidR="00FB7B8E" w:rsidRDefault="00FB7B8E" w:rsidP="004668E8">
            <w:pPr>
              <w:rPr>
                <w:b/>
              </w:rPr>
            </w:pPr>
            <w:r>
              <w:rPr>
                <w:b/>
              </w:rPr>
              <w:t>Ward Councillor up-date</w:t>
            </w:r>
          </w:p>
          <w:p w14:paraId="4CB8C284" w14:textId="77777777" w:rsidR="00FB7B8E" w:rsidRDefault="00FB7B8E" w:rsidP="004668E8">
            <w:r>
              <w:t>There was nothing to report.</w:t>
            </w:r>
          </w:p>
          <w:p w14:paraId="670B2AA0" w14:textId="77777777" w:rsidR="00FB7B8E" w:rsidRPr="00B83B52" w:rsidRDefault="00FB7B8E" w:rsidP="004668E8"/>
        </w:tc>
      </w:tr>
      <w:tr w:rsidR="00FB7B8E" w14:paraId="058E2CE7" w14:textId="77777777" w:rsidTr="004668E8">
        <w:tc>
          <w:tcPr>
            <w:tcW w:w="704" w:type="dxa"/>
          </w:tcPr>
          <w:p w14:paraId="6EFD249C" w14:textId="508C5FC6" w:rsidR="00FB7B8E" w:rsidRDefault="00FB7B8E" w:rsidP="004668E8">
            <w:pPr>
              <w:rPr>
                <w:b/>
              </w:rPr>
            </w:pPr>
            <w:r>
              <w:rPr>
                <w:b/>
              </w:rPr>
              <w:t>16.</w:t>
            </w:r>
          </w:p>
        </w:tc>
        <w:tc>
          <w:tcPr>
            <w:tcW w:w="8312" w:type="dxa"/>
          </w:tcPr>
          <w:p w14:paraId="007266B8" w14:textId="77777777" w:rsidR="00FB7B8E" w:rsidRDefault="00FB7B8E" w:rsidP="004668E8">
            <w:pPr>
              <w:rPr>
                <w:b/>
              </w:rPr>
            </w:pPr>
            <w:r>
              <w:rPr>
                <w:b/>
              </w:rPr>
              <w:t>Minutes</w:t>
            </w:r>
          </w:p>
          <w:p w14:paraId="3FDB3FA4" w14:textId="0FEBB11D" w:rsidR="00FB7B8E" w:rsidRDefault="00FB7B8E" w:rsidP="004668E8">
            <w:r>
              <w:t xml:space="preserve">The minutes of the meeting held on </w:t>
            </w:r>
            <w:r>
              <w:t>8 May</w:t>
            </w:r>
            <w:r>
              <w:t xml:space="preserve"> 2024 were confirmed as a correct record and signed by the Chair.</w:t>
            </w:r>
          </w:p>
          <w:p w14:paraId="59254328" w14:textId="77777777" w:rsidR="00FB7B8E" w:rsidRPr="00B83B52" w:rsidRDefault="00FB7B8E" w:rsidP="004668E8"/>
        </w:tc>
      </w:tr>
      <w:tr w:rsidR="00FB7B8E" w14:paraId="49140D9C" w14:textId="77777777" w:rsidTr="004668E8">
        <w:tc>
          <w:tcPr>
            <w:tcW w:w="704" w:type="dxa"/>
          </w:tcPr>
          <w:p w14:paraId="3A5D4574" w14:textId="5FF65723" w:rsidR="00FB7B8E" w:rsidRDefault="00FB7B8E" w:rsidP="004668E8">
            <w:pPr>
              <w:rPr>
                <w:b/>
              </w:rPr>
            </w:pPr>
            <w:r>
              <w:rPr>
                <w:b/>
              </w:rPr>
              <w:t>17.</w:t>
            </w:r>
          </w:p>
          <w:p w14:paraId="273E3B13" w14:textId="77777777" w:rsidR="00FB7B8E" w:rsidRDefault="00FB7B8E" w:rsidP="004668E8">
            <w:pPr>
              <w:rPr>
                <w:b/>
              </w:rPr>
            </w:pPr>
          </w:p>
        </w:tc>
        <w:tc>
          <w:tcPr>
            <w:tcW w:w="8312" w:type="dxa"/>
          </w:tcPr>
          <w:p w14:paraId="196D09C4" w14:textId="77777777" w:rsidR="00FB7B8E" w:rsidRDefault="00FB7B8E" w:rsidP="004668E8">
            <w:pPr>
              <w:rPr>
                <w:b/>
              </w:rPr>
            </w:pPr>
            <w:r>
              <w:rPr>
                <w:b/>
              </w:rPr>
              <w:t>Matters Arising from the previous meeting</w:t>
            </w:r>
          </w:p>
          <w:p w14:paraId="3426D1CA" w14:textId="77777777" w:rsidR="00FB7B8E" w:rsidRDefault="00FB7B8E" w:rsidP="00FB7B8E">
            <w:pPr>
              <w:pStyle w:val="ListParagraph"/>
              <w:numPr>
                <w:ilvl w:val="0"/>
                <w:numId w:val="2"/>
              </w:numPr>
            </w:pPr>
            <w:r>
              <w:t xml:space="preserve">There was </w:t>
            </w:r>
            <w:r>
              <w:t xml:space="preserve">still </w:t>
            </w:r>
            <w:r>
              <w:t xml:space="preserve">no change in respect of the issues relating to </w:t>
            </w:r>
            <w:r>
              <w:t xml:space="preserve">the grassed area adjacent to </w:t>
            </w:r>
            <w:r>
              <w:t>4</w:t>
            </w:r>
            <w:r>
              <w:t>4</w:t>
            </w:r>
            <w:r>
              <w:t xml:space="preserve"> </w:t>
            </w:r>
            <w:r>
              <w:t>W</w:t>
            </w:r>
            <w:r>
              <w:t>estfield</w:t>
            </w:r>
            <w:r>
              <w:t>.</w:t>
            </w:r>
          </w:p>
          <w:p w14:paraId="16B56C9A" w14:textId="626CF48E" w:rsidR="00FB7B8E" w:rsidRPr="00B83B52" w:rsidRDefault="00FB7B8E" w:rsidP="00FB7B8E">
            <w:pPr>
              <w:pStyle w:val="ListParagraph"/>
              <w:numPr>
                <w:ilvl w:val="0"/>
                <w:numId w:val="2"/>
              </w:numPr>
            </w:pPr>
            <w:r>
              <w:t>Following a site visit with members of Hazlerigg Parish Council, it was agreed to write to the City Council supporting Hazlerigg’s efforts to have the line of the old wagon Way/</w:t>
            </w:r>
            <w:proofErr w:type="gramStart"/>
            <w:r>
              <w:t>Elliot walk</w:t>
            </w:r>
            <w:proofErr w:type="gramEnd"/>
            <w:r>
              <w:t xml:space="preserve"> improved and maintained as a heritage site.</w:t>
            </w:r>
          </w:p>
        </w:tc>
      </w:tr>
      <w:tr w:rsidR="00FB7B8E" w14:paraId="297D9597" w14:textId="77777777" w:rsidTr="004668E8">
        <w:tc>
          <w:tcPr>
            <w:tcW w:w="704" w:type="dxa"/>
          </w:tcPr>
          <w:p w14:paraId="215B0652" w14:textId="77777777" w:rsidR="00FB7B8E" w:rsidRDefault="00FB7B8E" w:rsidP="004668E8">
            <w:pPr>
              <w:rPr>
                <w:b/>
              </w:rPr>
            </w:pPr>
          </w:p>
          <w:p w14:paraId="08CC484A" w14:textId="08EED9E2" w:rsidR="00FB7B8E" w:rsidRDefault="00FB7B8E" w:rsidP="004668E8">
            <w:pPr>
              <w:rPr>
                <w:b/>
              </w:rPr>
            </w:pPr>
            <w:r>
              <w:rPr>
                <w:b/>
              </w:rPr>
              <w:t>18.</w:t>
            </w:r>
          </w:p>
          <w:p w14:paraId="1FFDF80E" w14:textId="77777777" w:rsidR="00FB7B8E" w:rsidRDefault="00FB7B8E" w:rsidP="004668E8">
            <w:pPr>
              <w:rPr>
                <w:b/>
              </w:rPr>
            </w:pPr>
          </w:p>
          <w:p w14:paraId="6D21FB43" w14:textId="77777777" w:rsidR="00FB7B8E" w:rsidRDefault="00FB7B8E" w:rsidP="004668E8">
            <w:pPr>
              <w:rPr>
                <w:b/>
              </w:rPr>
            </w:pPr>
            <w:r>
              <w:rPr>
                <w:b/>
              </w:rPr>
              <w:t xml:space="preserve"> </w:t>
            </w:r>
          </w:p>
          <w:p w14:paraId="4BB132CC" w14:textId="77777777" w:rsidR="00FB7B8E" w:rsidRDefault="00FB7B8E" w:rsidP="004668E8">
            <w:pPr>
              <w:rPr>
                <w:b/>
              </w:rPr>
            </w:pPr>
          </w:p>
        </w:tc>
        <w:tc>
          <w:tcPr>
            <w:tcW w:w="8312" w:type="dxa"/>
          </w:tcPr>
          <w:p w14:paraId="7C6CFFB8" w14:textId="77777777" w:rsidR="00FB7B8E" w:rsidRDefault="00FB7B8E" w:rsidP="004668E8">
            <w:pPr>
              <w:rPr>
                <w:b/>
              </w:rPr>
            </w:pPr>
          </w:p>
          <w:p w14:paraId="7C9B2AF4" w14:textId="77777777" w:rsidR="00FB7B8E" w:rsidRPr="00432F1B" w:rsidRDefault="00FB7B8E" w:rsidP="004668E8">
            <w:pPr>
              <w:rPr>
                <w:b/>
              </w:rPr>
            </w:pPr>
            <w:r>
              <w:rPr>
                <w:b/>
              </w:rPr>
              <w:t>F</w:t>
            </w:r>
            <w:r w:rsidRPr="00432F1B">
              <w:rPr>
                <w:b/>
              </w:rPr>
              <w:t>inancial Matters</w:t>
            </w:r>
          </w:p>
          <w:p w14:paraId="67CBCF3F" w14:textId="4ADEF641" w:rsidR="00FB7B8E" w:rsidRDefault="00FB7B8E" w:rsidP="004668E8">
            <w:r>
              <w:t xml:space="preserve">Members </w:t>
            </w:r>
            <w:proofErr w:type="spellStart"/>
            <w:r>
              <w:t>authorised</w:t>
            </w:r>
            <w:proofErr w:type="spellEnd"/>
            <w:r>
              <w:t xml:space="preserve"> payments to Clerk salary, HMRC</w:t>
            </w:r>
            <w:r w:rsidR="005E38BE">
              <w:t xml:space="preserve"> and</w:t>
            </w:r>
          </w:p>
          <w:p w14:paraId="562177DB" w14:textId="77777777" w:rsidR="005E38BE" w:rsidRDefault="005E38BE" w:rsidP="004668E8"/>
          <w:p w14:paraId="2D4E46C2" w14:textId="77777777" w:rsidR="005E38BE" w:rsidRDefault="005E38BE" w:rsidP="005E38BE">
            <w:pPr>
              <w:spacing w:before="8" w:line="276" w:lineRule="exact"/>
              <w:ind w:right="305"/>
            </w:pPr>
            <w:r>
              <w:t>(a)The Annual Go</w:t>
            </w:r>
            <w:r w:rsidRPr="00816576">
              <w:rPr>
                <w:spacing w:val="-5"/>
              </w:rPr>
              <w:t>v</w:t>
            </w:r>
            <w:r>
              <w:t>ernance Statem</w:t>
            </w:r>
            <w:r w:rsidRPr="00816576">
              <w:rPr>
                <w:spacing w:val="1"/>
              </w:rPr>
              <w:t>e</w:t>
            </w:r>
            <w:r>
              <w:t>nt</w:t>
            </w:r>
            <w:r w:rsidRPr="00816576">
              <w:rPr>
                <w:spacing w:val="-1"/>
              </w:rPr>
              <w:t xml:space="preserve"> for the year ending 31 March 20</w:t>
            </w:r>
            <w:r>
              <w:t>2</w:t>
            </w:r>
            <w:r>
              <w:t>4</w:t>
            </w:r>
            <w:r>
              <w:t xml:space="preserve"> </w:t>
            </w:r>
            <w:r>
              <w:rPr>
                <w:noProof/>
                <w:lang w:val="en-GB" w:eastAsia="en-GB"/>
              </w:rPr>
              <mc:AlternateContent>
                <mc:Choice Requires="wpg">
                  <w:drawing>
                    <wp:anchor distT="0" distB="0" distL="114300" distR="114300" simplePos="0" relativeHeight="251659264" behindDoc="1" locked="0" layoutInCell="1" allowOverlap="1" wp14:anchorId="620EAC48" wp14:editId="67F44229">
                      <wp:simplePos x="0" y="0"/>
                      <wp:positionH relativeFrom="page">
                        <wp:posOffset>2211705</wp:posOffset>
                      </wp:positionH>
                      <wp:positionV relativeFrom="paragraph">
                        <wp:posOffset>156845</wp:posOffset>
                      </wp:positionV>
                      <wp:extent cx="42545" cy="10795"/>
                      <wp:effectExtent l="11430" t="7620" r="12700" b="101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0795"/>
                                <a:chOff x="3483" y="247"/>
                                <a:chExt cx="67" cy="17"/>
                              </a:xfrm>
                            </wpg:grpSpPr>
                            <wps:wsp>
                              <wps:cNvPr id="5" name="Freeform 5"/>
                              <wps:cNvSpPr>
                                <a:spLocks/>
                              </wps:cNvSpPr>
                              <wps:spPr bwMode="auto">
                                <a:xfrm>
                                  <a:off x="3483" y="247"/>
                                  <a:ext cx="67" cy="17"/>
                                </a:xfrm>
                                <a:custGeom>
                                  <a:avLst/>
                                  <a:gdLst>
                                    <a:gd name="T0" fmla="+- 0 3483 3483"/>
                                    <a:gd name="T1" fmla="*/ T0 w 67"/>
                                    <a:gd name="T2" fmla="+- 0 256 247"/>
                                    <a:gd name="T3" fmla="*/ 256 h 17"/>
                                    <a:gd name="T4" fmla="+- 0 3550 3483"/>
                                    <a:gd name="T5" fmla="*/ T4 w 67"/>
                                    <a:gd name="T6" fmla="+- 0 256 247"/>
                                    <a:gd name="T7" fmla="*/ 256 h 17"/>
                                  </a:gdLst>
                                  <a:ahLst/>
                                  <a:cxnLst>
                                    <a:cxn ang="0">
                                      <a:pos x="T1" y="T3"/>
                                    </a:cxn>
                                    <a:cxn ang="0">
                                      <a:pos x="T5" y="T7"/>
                                    </a:cxn>
                                  </a:cxnLst>
                                  <a:rect l="0" t="0" r="r" b="b"/>
                                  <a:pathLst>
                                    <a:path w="67" h="17">
                                      <a:moveTo>
                                        <a:pt x="0" y="9"/>
                                      </a:moveTo>
                                      <a:lnTo>
                                        <a:pt x="67" y="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DA44F" id="Group 4" o:spid="_x0000_s1026" style="position:absolute;margin-left:174.15pt;margin-top:12.35pt;width:3.35pt;height:.85pt;z-index:-251657216;mso-position-horizontal-relative:page" coordorigin="3483,247" coordsize="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">
                      <v:shape id="Freeform 5" o:spid="_x0000_s1027" style="position:absolute;left:3483;top:247;width:67;height:17;visibility:visible;mso-wrap-style:square;v-text-anchor:top" coordsize="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" path="m,9r67,e" filled="f" strokeweight=".94pt">
                        <v:path arrowok="t" o:connecttype="custom" o:connectlocs="0,256;67,256" o:connectangles="0,0"/>
                      </v:shape>
                      <w10:wrap anchorx="page"/>
                    </v:group>
                  </w:pict>
                </mc:Fallback>
              </mc:AlternateContent>
            </w:r>
            <w:r>
              <w:t xml:space="preserve">   </w:t>
            </w:r>
          </w:p>
          <w:p w14:paraId="1B420D8B" w14:textId="24E09927" w:rsidR="005E38BE" w:rsidRDefault="005E38BE" w:rsidP="005E38BE">
            <w:pPr>
              <w:spacing w:before="8" w:line="276" w:lineRule="exact"/>
              <w:ind w:right="305"/>
            </w:pPr>
            <w:r>
              <w:t xml:space="preserve">     w</w:t>
            </w:r>
            <w:r>
              <w:t>as</w:t>
            </w:r>
            <w:r>
              <w:t xml:space="preserve"> </w:t>
            </w:r>
            <w:r>
              <w:t>appro</w:t>
            </w:r>
            <w:r w:rsidRPr="00816576">
              <w:rPr>
                <w:spacing w:val="-3"/>
              </w:rPr>
              <w:t>v</w:t>
            </w:r>
            <w:r>
              <w:t xml:space="preserve">ed and </w:t>
            </w:r>
            <w:r>
              <w:rPr>
                <w:noProof/>
                <w:lang w:val="en-GB" w:eastAsia="en-GB"/>
              </w:rPr>
              <mc:AlternateContent>
                <mc:Choice Requires="wpg">
                  <w:drawing>
                    <wp:anchor distT="0" distB="0" distL="114300" distR="114300" simplePos="0" relativeHeight="251660288" behindDoc="1" locked="0" layoutInCell="1" allowOverlap="1" wp14:anchorId="209B1057" wp14:editId="77CE8D3A">
                      <wp:simplePos x="0" y="0"/>
                      <wp:positionH relativeFrom="page">
                        <wp:posOffset>2211705</wp:posOffset>
                      </wp:positionH>
                      <wp:positionV relativeFrom="paragraph">
                        <wp:posOffset>156845</wp:posOffset>
                      </wp:positionV>
                      <wp:extent cx="42545" cy="10795"/>
                      <wp:effectExtent l="11430" t="7620" r="1270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0795"/>
                                <a:chOff x="3483" y="247"/>
                                <a:chExt cx="67" cy="17"/>
                              </a:xfrm>
                            </wpg:grpSpPr>
                            <wps:wsp>
                              <wps:cNvPr id="7" name="Freeform 5"/>
                              <wps:cNvSpPr>
                                <a:spLocks/>
                              </wps:cNvSpPr>
                              <wps:spPr bwMode="auto">
                                <a:xfrm>
                                  <a:off x="3483" y="247"/>
                                  <a:ext cx="67" cy="17"/>
                                </a:xfrm>
                                <a:custGeom>
                                  <a:avLst/>
                                  <a:gdLst>
                                    <a:gd name="T0" fmla="+- 0 3483 3483"/>
                                    <a:gd name="T1" fmla="*/ T0 w 67"/>
                                    <a:gd name="T2" fmla="+- 0 256 247"/>
                                    <a:gd name="T3" fmla="*/ 256 h 17"/>
                                    <a:gd name="T4" fmla="+- 0 3550 3483"/>
                                    <a:gd name="T5" fmla="*/ T4 w 67"/>
                                    <a:gd name="T6" fmla="+- 0 256 247"/>
                                    <a:gd name="T7" fmla="*/ 256 h 17"/>
                                  </a:gdLst>
                                  <a:ahLst/>
                                  <a:cxnLst>
                                    <a:cxn ang="0">
                                      <a:pos x="T1" y="T3"/>
                                    </a:cxn>
                                    <a:cxn ang="0">
                                      <a:pos x="T5" y="T7"/>
                                    </a:cxn>
                                  </a:cxnLst>
                                  <a:rect l="0" t="0" r="r" b="b"/>
                                  <a:pathLst>
                                    <a:path w="67" h="17">
                                      <a:moveTo>
                                        <a:pt x="0" y="9"/>
                                      </a:moveTo>
                                      <a:lnTo>
                                        <a:pt x="67" y="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549FD" id="Group 6" o:spid="_x0000_s1026" style="position:absolute;margin-left:174.15pt;margin-top:12.35pt;width:3.35pt;height:.85pt;z-index:-251656192;mso-position-horizontal-relative:page" coordorigin="3483,247" coordsize="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">
                      <v:shape id="Freeform 5" o:spid="_x0000_s1027" style="position:absolute;left:3483;top:247;width:67;height:17;visibility:visible;mso-wrap-style:square;v-text-anchor:top" coordsize="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" path="m,9r67,e" filled="f" strokeweight=".94pt">
                        <v:path arrowok="t" o:connecttype="custom" o:connectlocs="0,256;67,256" o:connectangles="0,0"/>
                      </v:shape>
                      <w10:wrap anchorx="page"/>
                    </v:group>
                  </w:pict>
                </mc:Fallback>
              </mc:AlternateContent>
            </w:r>
            <w:r>
              <w:rPr>
                <w:noProof/>
                <w:lang w:val="en-GB" w:eastAsia="en-GB"/>
              </w:rPr>
              <mc:AlternateContent>
                <mc:Choice Requires="wpg">
                  <w:drawing>
                    <wp:anchor distT="0" distB="0" distL="114300" distR="114300" simplePos="0" relativeHeight="251661312" behindDoc="1" locked="0" layoutInCell="1" allowOverlap="1" wp14:anchorId="4A0CF00B" wp14:editId="6D61A724">
                      <wp:simplePos x="0" y="0"/>
                      <wp:positionH relativeFrom="page">
                        <wp:posOffset>2211705</wp:posOffset>
                      </wp:positionH>
                      <wp:positionV relativeFrom="paragraph">
                        <wp:posOffset>156845</wp:posOffset>
                      </wp:positionV>
                      <wp:extent cx="42545" cy="10795"/>
                      <wp:effectExtent l="11430" t="7620" r="12700" b="1016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0795"/>
                                <a:chOff x="3483" y="247"/>
                                <a:chExt cx="67" cy="17"/>
                              </a:xfrm>
                            </wpg:grpSpPr>
                            <wps:wsp>
                              <wps:cNvPr id="9" name="Freeform 5"/>
                              <wps:cNvSpPr>
                                <a:spLocks/>
                              </wps:cNvSpPr>
                              <wps:spPr bwMode="auto">
                                <a:xfrm>
                                  <a:off x="3483" y="247"/>
                                  <a:ext cx="67" cy="17"/>
                                </a:xfrm>
                                <a:custGeom>
                                  <a:avLst/>
                                  <a:gdLst>
                                    <a:gd name="T0" fmla="+- 0 3483 3483"/>
                                    <a:gd name="T1" fmla="*/ T0 w 67"/>
                                    <a:gd name="T2" fmla="+- 0 256 247"/>
                                    <a:gd name="T3" fmla="*/ 256 h 17"/>
                                    <a:gd name="T4" fmla="+- 0 3550 3483"/>
                                    <a:gd name="T5" fmla="*/ T4 w 67"/>
                                    <a:gd name="T6" fmla="+- 0 256 247"/>
                                    <a:gd name="T7" fmla="*/ 256 h 17"/>
                                  </a:gdLst>
                                  <a:ahLst/>
                                  <a:cxnLst>
                                    <a:cxn ang="0">
                                      <a:pos x="T1" y="T3"/>
                                    </a:cxn>
                                    <a:cxn ang="0">
                                      <a:pos x="T5" y="T7"/>
                                    </a:cxn>
                                  </a:cxnLst>
                                  <a:rect l="0" t="0" r="r" b="b"/>
                                  <a:pathLst>
                                    <a:path w="67" h="17">
                                      <a:moveTo>
                                        <a:pt x="0" y="9"/>
                                      </a:moveTo>
                                      <a:lnTo>
                                        <a:pt x="67" y="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6DCA3" id="Group 8" o:spid="_x0000_s1026" style="position:absolute;margin-left:174.15pt;margin-top:12.35pt;width:3.35pt;height:.85pt;z-index:-251655168;mso-position-horizontal-relative:page" coordorigin="3483,247" coordsize="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">
                      <v:shape id="Freeform 5" o:spid="_x0000_s1027" style="position:absolute;left:3483;top:247;width:67;height:17;visibility:visible;mso-wrap-style:square;v-text-anchor:top" coordsize="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" path="m,9r67,e" filled="f" strokeweight=".94pt">
                        <v:path arrowok="t" o:connecttype="custom" o:connectlocs="0,256;67,256" o:connectangles="0,0"/>
                      </v:shape>
                      <w10:wrap anchorx="page"/>
                    </v:group>
                  </w:pict>
                </mc:Fallback>
              </mc:AlternateContent>
            </w:r>
            <w:r>
              <w:t>the Certification of Exemption 202</w:t>
            </w:r>
            <w:r>
              <w:t>3</w:t>
            </w:r>
            <w:r>
              <w:t>-2</w:t>
            </w:r>
            <w:r>
              <w:t>4</w:t>
            </w:r>
            <w:r>
              <w:t xml:space="preserve"> </w:t>
            </w:r>
            <w:r>
              <w:t xml:space="preserve">confirmed </w:t>
            </w:r>
          </w:p>
          <w:p w14:paraId="606EA261" w14:textId="77777777" w:rsidR="005E38BE" w:rsidRDefault="005E38BE" w:rsidP="005E38BE">
            <w:pPr>
              <w:spacing w:before="8" w:line="276" w:lineRule="exact"/>
              <w:ind w:right="305"/>
            </w:pPr>
            <w:r>
              <w:t xml:space="preserve">     </w:t>
            </w:r>
            <w:r>
              <w:t>and approved</w:t>
            </w:r>
          </w:p>
          <w:p w14:paraId="74F7D0B5" w14:textId="50D5544A" w:rsidR="005E38BE" w:rsidRDefault="005E38BE" w:rsidP="005E38BE">
            <w:pPr>
              <w:spacing w:before="8" w:line="276" w:lineRule="exact"/>
              <w:ind w:right="305"/>
            </w:pPr>
            <w:r>
              <w:t>(b) The end of year accounts 202</w:t>
            </w:r>
            <w:r>
              <w:t>3</w:t>
            </w:r>
            <w:r>
              <w:t>/202</w:t>
            </w:r>
            <w:r>
              <w:t>4</w:t>
            </w:r>
            <w:r>
              <w:t xml:space="preserve"> were approved</w:t>
            </w:r>
          </w:p>
          <w:p w14:paraId="5F33F45D" w14:textId="77777777" w:rsidR="005E38BE" w:rsidRDefault="005E38BE" w:rsidP="004668E8"/>
          <w:p w14:paraId="10DA806D" w14:textId="77777777" w:rsidR="00FB7B8E" w:rsidRPr="00D16E78" w:rsidRDefault="00FB7B8E" w:rsidP="004668E8">
            <w:pPr>
              <w:rPr>
                <w:b/>
              </w:rPr>
            </w:pPr>
          </w:p>
        </w:tc>
      </w:tr>
      <w:tr w:rsidR="00FB7B8E" w14:paraId="71C45905" w14:textId="77777777" w:rsidTr="004668E8">
        <w:tc>
          <w:tcPr>
            <w:tcW w:w="704" w:type="dxa"/>
          </w:tcPr>
          <w:p w14:paraId="51E079FA" w14:textId="576044C2" w:rsidR="00FB7B8E" w:rsidRDefault="00FB7B8E" w:rsidP="004668E8">
            <w:pPr>
              <w:rPr>
                <w:b/>
              </w:rPr>
            </w:pPr>
            <w:r>
              <w:rPr>
                <w:b/>
              </w:rPr>
              <w:t>19.</w:t>
            </w:r>
          </w:p>
          <w:p w14:paraId="2BB44789" w14:textId="77777777" w:rsidR="00FB7B8E" w:rsidRDefault="00FB7B8E" w:rsidP="004668E8">
            <w:pPr>
              <w:rPr>
                <w:b/>
              </w:rPr>
            </w:pPr>
          </w:p>
          <w:p w14:paraId="3E2912D5" w14:textId="77777777" w:rsidR="00FB7B8E" w:rsidRDefault="00FB7B8E" w:rsidP="004668E8">
            <w:pPr>
              <w:rPr>
                <w:b/>
              </w:rPr>
            </w:pPr>
          </w:p>
          <w:p w14:paraId="48C45AD5" w14:textId="77777777" w:rsidR="00FB7B8E" w:rsidRDefault="00FB7B8E" w:rsidP="004668E8">
            <w:pPr>
              <w:rPr>
                <w:b/>
              </w:rPr>
            </w:pPr>
          </w:p>
          <w:p w14:paraId="2FDD74F9" w14:textId="77777777" w:rsidR="00FB7B8E" w:rsidRDefault="00FB7B8E" w:rsidP="004668E8">
            <w:pPr>
              <w:rPr>
                <w:b/>
              </w:rPr>
            </w:pPr>
          </w:p>
          <w:p w14:paraId="5DDD34E5" w14:textId="77777777" w:rsidR="00FB7B8E" w:rsidRDefault="00FB7B8E" w:rsidP="004668E8">
            <w:pPr>
              <w:rPr>
                <w:b/>
              </w:rPr>
            </w:pPr>
          </w:p>
          <w:p w14:paraId="15189590" w14:textId="77777777" w:rsidR="005E38BE" w:rsidRDefault="005E38BE" w:rsidP="004668E8">
            <w:pPr>
              <w:rPr>
                <w:b/>
              </w:rPr>
            </w:pPr>
          </w:p>
          <w:p w14:paraId="723413FD" w14:textId="77777777" w:rsidR="005E38BE" w:rsidRDefault="005E38BE" w:rsidP="004668E8">
            <w:pPr>
              <w:rPr>
                <w:b/>
              </w:rPr>
            </w:pPr>
          </w:p>
          <w:p w14:paraId="0A431720" w14:textId="655C7EFA" w:rsidR="00FB7B8E" w:rsidRDefault="005E38BE" w:rsidP="004668E8">
            <w:pPr>
              <w:rPr>
                <w:b/>
              </w:rPr>
            </w:pPr>
            <w:r>
              <w:rPr>
                <w:b/>
              </w:rPr>
              <w:lastRenderedPageBreak/>
              <w:t>20</w:t>
            </w:r>
            <w:r w:rsidR="00FB7B8E">
              <w:rPr>
                <w:b/>
              </w:rPr>
              <w:t>.</w:t>
            </w:r>
          </w:p>
          <w:p w14:paraId="3387C469" w14:textId="77777777" w:rsidR="009A14D2" w:rsidRDefault="009A14D2" w:rsidP="004668E8">
            <w:pPr>
              <w:rPr>
                <w:b/>
              </w:rPr>
            </w:pPr>
          </w:p>
          <w:p w14:paraId="1D5C189D" w14:textId="77777777" w:rsidR="009A14D2" w:rsidRDefault="009A14D2" w:rsidP="004668E8">
            <w:pPr>
              <w:rPr>
                <w:b/>
              </w:rPr>
            </w:pPr>
          </w:p>
          <w:p w14:paraId="4C454DBE" w14:textId="77777777" w:rsidR="009A14D2" w:rsidRDefault="009A14D2" w:rsidP="004668E8">
            <w:pPr>
              <w:rPr>
                <w:b/>
              </w:rPr>
            </w:pPr>
          </w:p>
          <w:p w14:paraId="1B34A83C" w14:textId="77777777" w:rsidR="009A14D2" w:rsidRDefault="009A14D2" w:rsidP="004668E8">
            <w:pPr>
              <w:rPr>
                <w:b/>
              </w:rPr>
            </w:pPr>
          </w:p>
          <w:p w14:paraId="40EEA976" w14:textId="77777777" w:rsidR="009A14D2" w:rsidRDefault="009A14D2" w:rsidP="004668E8">
            <w:pPr>
              <w:rPr>
                <w:b/>
              </w:rPr>
            </w:pPr>
          </w:p>
          <w:p w14:paraId="41C813BD" w14:textId="77777777" w:rsidR="009A14D2" w:rsidRDefault="009A14D2" w:rsidP="004668E8">
            <w:pPr>
              <w:rPr>
                <w:b/>
              </w:rPr>
            </w:pPr>
          </w:p>
          <w:p w14:paraId="1D22B98A" w14:textId="77777777" w:rsidR="009A14D2" w:rsidRDefault="009A14D2" w:rsidP="004668E8">
            <w:pPr>
              <w:rPr>
                <w:b/>
              </w:rPr>
            </w:pPr>
          </w:p>
          <w:p w14:paraId="75E7204E" w14:textId="77777777" w:rsidR="009A14D2" w:rsidRDefault="009A14D2" w:rsidP="004668E8">
            <w:pPr>
              <w:rPr>
                <w:b/>
              </w:rPr>
            </w:pPr>
          </w:p>
          <w:p w14:paraId="3068E5DE" w14:textId="77777777" w:rsidR="009A14D2" w:rsidRDefault="009A14D2" w:rsidP="004668E8">
            <w:pPr>
              <w:rPr>
                <w:b/>
              </w:rPr>
            </w:pPr>
          </w:p>
          <w:p w14:paraId="1E7CC5B8" w14:textId="77777777" w:rsidR="009A14D2" w:rsidRDefault="009A14D2" w:rsidP="004668E8">
            <w:pPr>
              <w:rPr>
                <w:b/>
              </w:rPr>
            </w:pPr>
          </w:p>
          <w:p w14:paraId="7CF34608" w14:textId="77777777" w:rsidR="009A14D2" w:rsidRDefault="009A14D2" w:rsidP="004668E8">
            <w:pPr>
              <w:rPr>
                <w:b/>
              </w:rPr>
            </w:pPr>
          </w:p>
          <w:p w14:paraId="7C7849F3" w14:textId="77777777" w:rsidR="009A14D2" w:rsidRDefault="009A14D2" w:rsidP="004668E8">
            <w:pPr>
              <w:rPr>
                <w:b/>
              </w:rPr>
            </w:pPr>
          </w:p>
          <w:p w14:paraId="15049CA8" w14:textId="637B88F3" w:rsidR="00FB7B8E" w:rsidRDefault="009A14D2" w:rsidP="004668E8">
            <w:pPr>
              <w:rPr>
                <w:b/>
              </w:rPr>
            </w:pPr>
            <w:r>
              <w:rPr>
                <w:b/>
              </w:rPr>
              <w:t>21</w:t>
            </w:r>
            <w:r w:rsidR="00FB7B8E">
              <w:rPr>
                <w:b/>
              </w:rPr>
              <w:t>.</w:t>
            </w:r>
          </w:p>
          <w:p w14:paraId="6CFAA814" w14:textId="77777777" w:rsidR="00FB7B8E" w:rsidRDefault="00FB7B8E" w:rsidP="004668E8">
            <w:pPr>
              <w:rPr>
                <w:b/>
              </w:rPr>
            </w:pPr>
          </w:p>
          <w:p w14:paraId="670EF94E" w14:textId="77777777" w:rsidR="00FB7B8E" w:rsidRDefault="00FB7B8E" w:rsidP="004668E8">
            <w:pPr>
              <w:rPr>
                <w:b/>
              </w:rPr>
            </w:pPr>
          </w:p>
          <w:p w14:paraId="447F10DC" w14:textId="77777777" w:rsidR="00FB7B8E" w:rsidRDefault="00FB7B8E" w:rsidP="004668E8">
            <w:pPr>
              <w:rPr>
                <w:b/>
              </w:rPr>
            </w:pPr>
          </w:p>
        </w:tc>
        <w:tc>
          <w:tcPr>
            <w:tcW w:w="8312" w:type="dxa"/>
          </w:tcPr>
          <w:p w14:paraId="59B6947F" w14:textId="77777777" w:rsidR="00FB7B8E" w:rsidRDefault="00FB7B8E" w:rsidP="004668E8">
            <w:pPr>
              <w:rPr>
                <w:b/>
              </w:rPr>
            </w:pPr>
            <w:r>
              <w:rPr>
                <w:b/>
              </w:rPr>
              <w:lastRenderedPageBreak/>
              <w:t>Housing, Planning, Environment and Highways</w:t>
            </w:r>
          </w:p>
          <w:p w14:paraId="5C744F55" w14:textId="543122C8" w:rsidR="00FB7B8E" w:rsidRPr="005E38BE" w:rsidRDefault="00FB7B8E" w:rsidP="005E38BE">
            <w:pPr>
              <w:pStyle w:val="ListParagraph"/>
              <w:numPr>
                <w:ilvl w:val="0"/>
                <w:numId w:val="1"/>
              </w:numPr>
              <w:rPr>
                <w:b/>
              </w:rPr>
            </w:pPr>
            <w:r>
              <w:t xml:space="preserve">Members </w:t>
            </w:r>
            <w:r w:rsidR="005E38BE">
              <w:t>continued to raise concern regarding the number of potholes in the village and it was agreed that a request be made to have the village’s road inspected.</w:t>
            </w:r>
          </w:p>
          <w:p w14:paraId="155F409A" w14:textId="79B86C5F" w:rsidR="005E38BE" w:rsidRDefault="005E38BE" w:rsidP="005E38BE">
            <w:pPr>
              <w:pStyle w:val="ListParagraph"/>
              <w:numPr>
                <w:ilvl w:val="0"/>
                <w:numId w:val="1"/>
              </w:numPr>
              <w:rPr>
                <w:bCs/>
              </w:rPr>
            </w:pPr>
            <w:r w:rsidRPr="005E38BE">
              <w:rPr>
                <w:bCs/>
              </w:rPr>
              <w:t>A number of fences th</w:t>
            </w:r>
            <w:r>
              <w:rPr>
                <w:bCs/>
              </w:rPr>
              <w:t>r</w:t>
            </w:r>
            <w:r w:rsidRPr="005E38BE">
              <w:rPr>
                <w:bCs/>
              </w:rPr>
              <w:t xml:space="preserve">oughout </w:t>
            </w:r>
            <w:r>
              <w:rPr>
                <w:bCs/>
              </w:rPr>
              <w:t>the village were in disrepair.</w:t>
            </w:r>
          </w:p>
          <w:p w14:paraId="4D2D2E43" w14:textId="632E6D5B" w:rsidR="005E38BE" w:rsidRDefault="005E38BE" w:rsidP="005E38BE">
            <w:pPr>
              <w:pStyle w:val="ListParagraph"/>
              <w:numPr>
                <w:ilvl w:val="0"/>
                <w:numId w:val="1"/>
              </w:numPr>
              <w:rPr>
                <w:bCs/>
              </w:rPr>
            </w:pPr>
            <w:r>
              <w:rPr>
                <w:bCs/>
              </w:rPr>
              <w:t>Trees on Martin Way were blocking the light from street lights</w:t>
            </w:r>
          </w:p>
          <w:p w14:paraId="5FF412BE" w14:textId="07B5181B" w:rsidR="005E38BE" w:rsidRPr="005E38BE" w:rsidRDefault="005E38BE" w:rsidP="005E38BE">
            <w:pPr>
              <w:pStyle w:val="ListParagraph"/>
              <w:numPr>
                <w:ilvl w:val="0"/>
                <w:numId w:val="1"/>
              </w:numPr>
              <w:rPr>
                <w:bCs/>
              </w:rPr>
            </w:pPr>
            <w:r>
              <w:rPr>
                <w:bCs/>
              </w:rPr>
              <w:t>It was reported that vehicles were still driving down Pig Alley.</w:t>
            </w:r>
          </w:p>
          <w:p w14:paraId="75144884" w14:textId="77777777" w:rsidR="00FB7B8E" w:rsidRDefault="00FB7B8E" w:rsidP="004668E8">
            <w:pPr>
              <w:rPr>
                <w:b/>
              </w:rPr>
            </w:pPr>
          </w:p>
          <w:p w14:paraId="262EEB96" w14:textId="77777777" w:rsidR="00FB7B8E" w:rsidRPr="007E7A6F" w:rsidRDefault="00FB7B8E" w:rsidP="004668E8">
            <w:pPr>
              <w:rPr>
                <w:b/>
              </w:rPr>
            </w:pPr>
            <w:r w:rsidRPr="007E7A6F">
              <w:rPr>
                <w:b/>
              </w:rPr>
              <w:lastRenderedPageBreak/>
              <w:t>Airport Consultative Committee</w:t>
            </w:r>
          </w:p>
          <w:p w14:paraId="7110A83D" w14:textId="1D02EA94" w:rsidR="00FB7B8E" w:rsidRDefault="005E38BE" w:rsidP="005E38BE">
            <w:pPr>
              <w:pStyle w:val="ListParagraph"/>
              <w:numPr>
                <w:ilvl w:val="0"/>
                <w:numId w:val="3"/>
              </w:numPr>
            </w:pPr>
            <w:r>
              <w:t>The Red Route was causing cars to park up in adjacent areas</w:t>
            </w:r>
            <w:r w:rsidR="009A14D2">
              <w:t>, pushing the problem outwards.</w:t>
            </w:r>
          </w:p>
          <w:p w14:paraId="292DA7F2" w14:textId="66929C5E" w:rsidR="009A14D2" w:rsidRDefault="009A14D2" w:rsidP="005E38BE">
            <w:pPr>
              <w:pStyle w:val="ListParagraph"/>
              <w:numPr>
                <w:ilvl w:val="0"/>
                <w:numId w:val="3"/>
              </w:numPr>
            </w:pPr>
            <w:r>
              <w:t>The new Executive Officer was now in post.</w:t>
            </w:r>
          </w:p>
          <w:p w14:paraId="21DFF1FF" w14:textId="55577517" w:rsidR="009A14D2" w:rsidRDefault="009A14D2" w:rsidP="005E38BE">
            <w:pPr>
              <w:pStyle w:val="ListParagraph"/>
              <w:numPr>
                <w:ilvl w:val="0"/>
                <w:numId w:val="3"/>
              </w:numPr>
            </w:pPr>
            <w:r>
              <w:t>246 noise complaints had been received from 4 people. The noise sub committee was due to meet in July.</w:t>
            </w:r>
          </w:p>
          <w:p w14:paraId="3BDD6B9C" w14:textId="1FAD4712" w:rsidR="009A14D2" w:rsidRDefault="009A14D2" w:rsidP="005E38BE">
            <w:pPr>
              <w:pStyle w:val="ListParagraph"/>
              <w:numPr>
                <w:ilvl w:val="0"/>
                <w:numId w:val="3"/>
              </w:numPr>
            </w:pPr>
            <w:r>
              <w:t>Air testing monitoring equipment was to be placed in surrounding areas.</w:t>
            </w:r>
          </w:p>
          <w:p w14:paraId="003E183E" w14:textId="107363C5" w:rsidR="009A14D2" w:rsidRDefault="009A14D2" w:rsidP="005E38BE">
            <w:pPr>
              <w:pStyle w:val="ListParagraph"/>
              <w:numPr>
                <w:ilvl w:val="0"/>
                <w:numId w:val="3"/>
              </w:numPr>
            </w:pPr>
            <w:r>
              <w:t>200 additional spaces had been made available in the long-stay car park.</w:t>
            </w:r>
          </w:p>
          <w:p w14:paraId="35544A20" w14:textId="1C6C1787" w:rsidR="009A14D2" w:rsidRDefault="009A14D2" w:rsidP="005E38BE">
            <w:pPr>
              <w:pStyle w:val="ListParagraph"/>
              <w:numPr>
                <w:ilvl w:val="0"/>
                <w:numId w:val="3"/>
              </w:numPr>
            </w:pPr>
            <w:r>
              <w:t xml:space="preserve">17,000 trees had been planted </w:t>
            </w:r>
          </w:p>
          <w:p w14:paraId="24C7D100" w14:textId="5D7360B4" w:rsidR="009A14D2" w:rsidRDefault="009A14D2" w:rsidP="005E38BE">
            <w:pPr>
              <w:pStyle w:val="ListParagraph"/>
              <w:numPr>
                <w:ilvl w:val="0"/>
                <w:numId w:val="3"/>
              </w:numPr>
            </w:pPr>
            <w:r>
              <w:t>Concern had been noted regarding the amount of Blue Badge parking bays available.</w:t>
            </w:r>
          </w:p>
          <w:p w14:paraId="6DAD8914" w14:textId="77777777" w:rsidR="009A14D2" w:rsidRPr="005E38BE" w:rsidRDefault="009A14D2" w:rsidP="009A14D2">
            <w:pPr>
              <w:pStyle w:val="ListParagraph"/>
            </w:pPr>
          </w:p>
          <w:p w14:paraId="271328B1" w14:textId="77777777" w:rsidR="00FB7B8E" w:rsidRPr="007E7A6F" w:rsidRDefault="00FB7B8E" w:rsidP="004668E8">
            <w:pPr>
              <w:rPr>
                <w:b/>
              </w:rPr>
            </w:pPr>
          </w:p>
          <w:p w14:paraId="250CE3F2" w14:textId="77777777" w:rsidR="00FB7B8E" w:rsidRPr="007E7A6F" w:rsidRDefault="00FB7B8E" w:rsidP="004668E8">
            <w:pPr>
              <w:rPr>
                <w:b/>
              </w:rPr>
            </w:pPr>
            <w:r w:rsidRPr="007E7A6F">
              <w:rPr>
                <w:b/>
              </w:rPr>
              <w:t>Issues Raised by Members</w:t>
            </w:r>
          </w:p>
          <w:p w14:paraId="7A9185FD" w14:textId="791FB0C0" w:rsidR="00FB7B8E" w:rsidRDefault="009A14D2" w:rsidP="004668E8">
            <w:r>
              <w:t>Members noted that Amber House may be demolished.</w:t>
            </w:r>
          </w:p>
          <w:p w14:paraId="3BCE3B43" w14:textId="77777777" w:rsidR="00FB7B8E" w:rsidRPr="00DE6EA4" w:rsidRDefault="00FB7B8E" w:rsidP="004668E8"/>
        </w:tc>
      </w:tr>
      <w:tr w:rsidR="00FB7B8E" w14:paraId="239F214C" w14:textId="77777777" w:rsidTr="004668E8">
        <w:tc>
          <w:tcPr>
            <w:tcW w:w="704" w:type="dxa"/>
          </w:tcPr>
          <w:p w14:paraId="1498134C" w14:textId="77777777" w:rsidR="00FB7B8E" w:rsidRDefault="00FB7B8E" w:rsidP="004668E8">
            <w:pPr>
              <w:rPr>
                <w:b/>
              </w:rPr>
            </w:pPr>
          </w:p>
          <w:p w14:paraId="29291577" w14:textId="77777777" w:rsidR="00FB7B8E" w:rsidRDefault="00FB7B8E" w:rsidP="004668E8">
            <w:pPr>
              <w:rPr>
                <w:b/>
              </w:rPr>
            </w:pPr>
          </w:p>
        </w:tc>
        <w:tc>
          <w:tcPr>
            <w:tcW w:w="8312" w:type="dxa"/>
          </w:tcPr>
          <w:p w14:paraId="28293B51" w14:textId="77777777" w:rsidR="00FB7B8E" w:rsidRDefault="00FB7B8E" w:rsidP="004668E8">
            <w:pPr>
              <w:rPr>
                <w:b/>
              </w:rPr>
            </w:pPr>
          </w:p>
          <w:p w14:paraId="50D55809" w14:textId="77777777" w:rsidR="00FB7B8E" w:rsidRDefault="00FB7B8E" w:rsidP="004668E8">
            <w:pPr>
              <w:rPr>
                <w:b/>
              </w:rPr>
            </w:pPr>
          </w:p>
        </w:tc>
      </w:tr>
      <w:tr w:rsidR="00FB7B8E" w14:paraId="78FD5368" w14:textId="77777777" w:rsidTr="004668E8">
        <w:tc>
          <w:tcPr>
            <w:tcW w:w="704" w:type="dxa"/>
          </w:tcPr>
          <w:p w14:paraId="2ACD13C9" w14:textId="7D5241C8" w:rsidR="00FB7B8E" w:rsidRDefault="00FB7B8E" w:rsidP="004668E8">
            <w:pPr>
              <w:rPr>
                <w:b/>
              </w:rPr>
            </w:pPr>
            <w:r>
              <w:rPr>
                <w:b/>
              </w:rPr>
              <w:t>2</w:t>
            </w:r>
            <w:r w:rsidR="009A14D2">
              <w:rPr>
                <w:b/>
              </w:rPr>
              <w:t>2</w:t>
            </w:r>
            <w:r>
              <w:rPr>
                <w:b/>
              </w:rPr>
              <w:t>.</w:t>
            </w:r>
          </w:p>
        </w:tc>
        <w:tc>
          <w:tcPr>
            <w:tcW w:w="8312" w:type="dxa"/>
          </w:tcPr>
          <w:p w14:paraId="187CE22F" w14:textId="77777777" w:rsidR="00FB7B8E" w:rsidRDefault="00FB7B8E" w:rsidP="004668E8">
            <w:pPr>
              <w:rPr>
                <w:b/>
              </w:rPr>
            </w:pPr>
            <w:r>
              <w:rPr>
                <w:b/>
              </w:rPr>
              <w:t xml:space="preserve">Next Meeting  </w:t>
            </w:r>
          </w:p>
          <w:p w14:paraId="09FDE897" w14:textId="72B36F73" w:rsidR="00FB7B8E" w:rsidRDefault="00FB7B8E" w:rsidP="004668E8">
            <w:r>
              <w:t xml:space="preserve">The </w:t>
            </w:r>
            <w:r w:rsidR="009A14D2">
              <w:t>next m</w:t>
            </w:r>
            <w:r>
              <w:t xml:space="preserve">eeting of the Parish Council </w:t>
            </w:r>
            <w:r w:rsidR="009A14D2">
              <w:t>was scheduled for 10 July at 7</w:t>
            </w:r>
            <w:r>
              <w:t>.00pm in the Rest Centre, Greenside Avenue.</w:t>
            </w:r>
          </w:p>
          <w:p w14:paraId="6CD08F37" w14:textId="77777777" w:rsidR="00FB7B8E" w:rsidRDefault="00FB7B8E" w:rsidP="004668E8"/>
          <w:p w14:paraId="3352A9D2" w14:textId="717CD7E5" w:rsidR="00FB7B8E" w:rsidRDefault="00FB7B8E" w:rsidP="004668E8">
            <w:r>
              <w:t>There being no further business, the Chair closed the meeting at 7.</w:t>
            </w:r>
            <w:r w:rsidR="009A14D2">
              <w:t>55</w:t>
            </w:r>
            <w:r>
              <w:t>pm</w:t>
            </w:r>
          </w:p>
          <w:p w14:paraId="0549BDA7" w14:textId="77777777" w:rsidR="00FB7B8E" w:rsidRPr="00EF2E8B" w:rsidRDefault="00FB7B8E" w:rsidP="004668E8"/>
        </w:tc>
      </w:tr>
    </w:tbl>
    <w:p w14:paraId="360369A3" w14:textId="77777777" w:rsidR="0039496B" w:rsidRDefault="0039496B"/>
    <w:sectPr w:rsidR="00394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7897"/>
    <w:multiLevelType w:val="hybridMultilevel"/>
    <w:tmpl w:val="5FCC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F4391"/>
    <w:multiLevelType w:val="hybridMultilevel"/>
    <w:tmpl w:val="C75EF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B055F7"/>
    <w:multiLevelType w:val="hybridMultilevel"/>
    <w:tmpl w:val="572C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766966">
    <w:abstractNumId w:val="0"/>
  </w:num>
  <w:num w:numId="2" w16cid:durableId="1155609863">
    <w:abstractNumId w:val="2"/>
  </w:num>
  <w:num w:numId="3" w16cid:durableId="647707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8E"/>
    <w:rsid w:val="0039496B"/>
    <w:rsid w:val="00552D85"/>
    <w:rsid w:val="005E38BE"/>
    <w:rsid w:val="009A14D2"/>
    <w:rsid w:val="009C4274"/>
    <w:rsid w:val="00FB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32ED"/>
  <w15:chartTrackingRefBased/>
  <w15:docId w15:val="{FF531BC3-3821-469C-9B94-5FE75A46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7B8E"/>
    <w:pPr>
      <w:widowControl w:val="0"/>
      <w:spacing w:after="0" w:line="240" w:lineRule="auto"/>
    </w:pPr>
    <w:rPr>
      <w:rFonts w:ascii="Arial" w:hAnsi="Arial" w:cs="Arial"/>
      <w:kern w:val="0"/>
      <w:lang w:val="en-US"/>
      <w14:ligatures w14:val="none"/>
    </w:rPr>
  </w:style>
  <w:style w:type="paragraph" w:styleId="Heading1">
    <w:name w:val="heading 1"/>
    <w:basedOn w:val="Normal"/>
    <w:link w:val="Heading1Char"/>
    <w:uiPriority w:val="1"/>
    <w:qFormat/>
    <w:rsid w:val="00FB7B8E"/>
    <w:pPr>
      <w:ind w:left="1802" w:hanging="531"/>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B7B8E"/>
    <w:rPr>
      <w:rFonts w:ascii="Arial" w:eastAsia="Arial" w:hAnsi="Arial" w:cs="Arial"/>
      <w:b/>
      <w:bCs/>
      <w:kern w:val="0"/>
      <w:lang w:val="en-US"/>
      <w14:ligatures w14:val="none"/>
    </w:rPr>
  </w:style>
  <w:style w:type="paragraph" w:styleId="BodyText">
    <w:name w:val="Body Text"/>
    <w:basedOn w:val="Normal"/>
    <w:link w:val="BodyTextChar"/>
    <w:uiPriority w:val="1"/>
    <w:qFormat/>
    <w:rsid w:val="00FB7B8E"/>
    <w:pPr>
      <w:ind w:left="3160"/>
    </w:pPr>
    <w:rPr>
      <w:rFonts w:eastAsia="Arial"/>
    </w:rPr>
  </w:style>
  <w:style w:type="character" w:customStyle="1" w:styleId="BodyTextChar">
    <w:name w:val="Body Text Char"/>
    <w:basedOn w:val="DefaultParagraphFont"/>
    <w:link w:val="BodyText"/>
    <w:uiPriority w:val="1"/>
    <w:rsid w:val="00FB7B8E"/>
    <w:rPr>
      <w:rFonts w:ascii="Arial" w:eastAsia="Arial" w:hAnsi="Arial" w:cs="Arial"/>
      <w:kern w:val="0"/>
      <w:lang w:val="en-US"/>
      <w14:ligatures w14:val="none"/>
    </w:rPr>
  </w:style>
  <w:style w:type="table" w:styleId="TableGrid">
    <w:name w:val="Table Grid"/>
    <w:basedOn w:val="TableNormal"/>
    <w:uiPriority w:val="39"/>
    <w:rsid w:val="00FB7B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2024-07-03T18:03:00Z</dcterms:created>
  <dcterms:modified xsi:type="dcterms:W3CDTF">2024-07-03T18:30:00Z</dcterms:modified>
</cp:coreProperties>
</file>