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F589" w14:textId="334B014E" w:rsidR="00542EDF" w:rsidRPr="00542EDF" w:rsidRDefault="00542EDF" w:rsidP="00542EDF">
      <w:pPr>
        <w:spacing w:after="0" w:line="240" w:lineRule="auto"/>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Hazlerigg Parish Council</w:t>
      </w:r>
    </w:p>
    <w:p w14:paraId="686F81CB" w14:textId="77777777" w:rsidR="00542EDF" w:rsidRDefault="00542EDF" w:rsidP="00542EDF">
      <w:pPr>
        <w:spacing w:after="0" w:line="240" w:lineRule="auto"/>
        <w:rPr>
          <w:rFonts w:ascii="Calibri" w:eastAsia="Times New Roman" w:hAnsi="Calibri" w:cs="Calibri"/>
          <w:color w:val="000000"/>
          <w:kern w:val="0"/>
          <w:sz w:val="24"/>
          <w:szCs w:val="24"/>
          <w:lang w:eastAsia="en-GB"/>
          <w14:ligatures w14:val="none"/>
        </w:rPr>
      </w:pPr>
    </w:p>
    <w:p w14:paraId="143649A6" w14:textId="63F27B42"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Chair’s Report May 2024</w:t>
      </w:r>
    </w:p>
    <w:p w14:paraId="01B42B38"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77EAA283"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Firstly, I would like to thank all our parish councillors for their work over the last year. </w:t>
      </w:r>
    </w:p>
    <w:p w14:paraId="7F696B02"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0A3B2065"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In particular, I would like to thank Jan Young and Andrew Thorp, unfortunately now both resigned from the council, for their hard work around the traffic calming measures within the village.</w:t>
      </w:r>
    </w:p>
    <w:p w14:paraId="19566F20"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23F1ED74"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Thanks also to Cllrs Fairley and Garbett for their continued efforts running the Community Centre for the benefit of the village.</w:t>
      </w:r>
    </w:p>
    <w:p w14:paraId="132F31EB"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149AAF62"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Thanks also to our clerk, Ali, who, has now been with us for 18 months and to Cllr Barbour for her administrative liaison with Ali and keeping a handle on the finances.</w:t>
      </w:r>
    </w:p>
    <w:p w14:paraId="0D47001F"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77DC5D9B" w14:textId="73C06E9F"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 xml:space="preserve">I would also like to thank Ward councillors who have attended our meetings and taken up matters on our behalf. Particular thanks and well wishes go to Cllr Laverick for her support during her time as Ward councillor. And </w:t>
      </w:r>
      <w:r w:rsidRPr="00542EDF">
        <w:rPr>
          <w:rFonts w:ascii="Calibri" w:eastAsia="Times New Roman" w:hAnsi="Calibri" w:cs="Calibri"/>
          <w:color w:val="000000"/>
          <w:kern w:val="0"/>
          <w:sz w:val="24"/>
          <w:szCs w:val="24"/>
          <w:lang w:eastAsia="en-GB"/>
          <w14:ligatures w14:val="none"/>
        </w:rPr>
        <w:t>of course,</w:t>
      </w:r>
      <w:r w:rsidRPr="00542EDF">
        <w:rPr>
          <w:rFonts w:ascii="Calibri" w:eastAsia="Times New Roman" w:hAnsi="Calibri" w:cs="Calibri"/>
          <w:color w:val="000000"/>
          <w:kern w:val="0"/>
          <w:sz w:val="24"/>
          <w:szCs w:val="24"/>
          <w:lang w:eastAsia="en-GB"/>
          <w14:ligatures w14:val="none"/>
        </w:rPr>
        <w:t xml:space="preserve"> tonight we welcome Cllr Herridge to the meeting and look forward to working with him over the next year. </w:t>
      </w:r>
    </w:p>
    <w:p w14:paraId="5BFFF3ED"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053DA53E"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 xml:space="preserve">It has been a busy year, which, as volunteers, can be challenging, as we all balance parish council commitments with other duties. Some of the areas in which we have had a strong focus include the planting of several new trees and gapping up hedges in the village, which contributes towards increasing tree cover across Castle Ward. In addition to this, we also worked with Newcastle City Council, North East Community Forest, Northumberland Wildlife </w:t>
      </w:r>
      <w:proofErr w:type="gramStart"/>
      <w:r w:rsidRPr="00542EDF">
        <w:rPr>
          <w:rFonts w:ascii="Calibri" w:eastAsia="Times New Roman" w:hAnsi="Calibri" w:cs="Calibri"/>
          <w:color w:val="000000"/>
          <w:kern w:val="0"/>
          <w:sz w:val="24"/>
          <w:szCs w:val="24"/>
          <w:lang w:eastAsia="en-GB"/>
          <w14:ligatures w14:val="none"/>
        </w:rPr>
        <w:t>Trust</w:t>
      </w:r>
      <w:proofErr w:type="gramEnd"/>
      <w:r w:rsidRPr="00542EDF">
        <w:rPr>
          <w:rFonts w:ascii="Calibri" w:eastAsia="Times New Roman" w:hAnsi="Calibri" w:cs="Calibri"/>
          <w:color w:val="000000"/>
          <w:kern w:val="0"/>
          <w:sz w:val="24"/>
          <w:szCs w:val="24"/>
          <w:lang w:eastAsia="en-GB"/>
          <w14:ligatures w14:val="none"/>
        </w:rPr>
        <w:t xml:space="preserve"> and the Tree Council on plans for a community orchard, which culminated in the orchard being planted in March this year. Hopefully this will be a fruitful addition to the local community for years to come. </w:t>
      </w:r>
    </w:p>
    <w:p w14:paraId="28F8DC58"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6E29E4DF"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We successfully secured funding from Northumbrian Water to manage land at High Ridge to support biodiversity and will be working with Northumberland Wildlife Trust to survey, manage and raise awareness of how we are managing this area. We have also worked closely with NWT and secured Ward funding for our swift project and continue to strive to meet the strengthened biodiversity duty, which came into force this year.</w:t>
      </w:r>
    </w:p>
    <w:p w14:paraId="583E3519"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6587E41C"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We have also seen the addition of speed cushions in the village and have attended regular airport consultative committee meetings.</w:t>
      </w:r>
    </w:p>
    <w:p w14:paraId="2946F2D2"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 </w:t>
      </w:r>
    </w:p>
    <w:p w14:paraId="21DE244E"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A lot of time and energy was also spent liaising with Newcastle City Council in relation to the illegally installed phone mast in the village, which has still not been resolved. Whilst retrospective planning permission was granted in October last year, this was on the basis of a number of changes to height and colour which need to be completed within the next 5 months. Planning applications relating to development in the nature reserve have also taken up a lot of our time and are still ongoing. </w:t>
      </w:r>
    </w:p>
    <w:p w14:paraId="622378C9"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05DD968F"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lastRenderedPageBreak/>
        <w:t>We were pleased to welcome Urban Green Newcastle to our January meeting, where plans for future management of the nature reserve were shared with us and we are keen to work with UGN and other partners to deliver some of these plans. We have some concerns over lack of engagement and how these plans will be delivered which we hope can be addressed in the coming year. </w:t>
      </w:r>
    </w:p>
    <w:p w14:paraId="20E58FC4"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21C9254D"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Cllr David Down has been instrumental in conducting research to inform a war memorial plaque for the community centre and we hope to have this project concluded this year to honour all those who lost their lives in the first and second world wars. </w:t>
      </w:r>
    </w:p>
    <w:p w14:paraId="3CA8BF4F"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30C0065A"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Along with residents, councillors have taken part in regular litter picks in an effort to keep the village tidy. I would like to thank all the residents who have helped us this past year and hopefully this next year will see more involvement with the local community and local businesses, in line with our recently adopted litter strategy.</w:t>
      </w:r>
    </w:p>
    <w:p w14:paraId="51C07D91"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609DF978" w14:textId="3860C7DE"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We have also looked at ways in which to improve the wagon way at Elliot Walk and have liaised with fellow parish counci</w:t>
      </w:r>
      <w:r>
        <w:rPr>
          <w:rFonts w:ascii="Calibri" w:eastAsia="Times New Roman" w:hAnsi="Calibri" w:cs="Calibri"/>
          <w:color w:val="000000"/>
          <w:kern w:val="0"/>
          <w:sz w:val="24"/>
          <w:szCs w:val="24"/>
          <w:lang w:eastAsia="en-GB"/>
          <w14:ligatures w14:val="none"/>
        </w:rPr>
        <w:t>l</w:t>
      </w:r>
      <w:r w:rsidRPr="00542EDF">
        <w:rPr>
          <w:rFonts w:ascii="Calibri" w:eastAsia="Times New Roman" w:hAnsi="Calibri" w:cs="Calibri"/>
          <w:color w:val="000000"/>
          <w:kern w:val="0"/>
          <w:sz w:val="24"/>
          <w:szCs w:val="24"/>
          <w:lang w:eastAsia="en-GB"/>
          <w14:ligatures w14:val="none"/>
        </w:rPr>
        <w:t>lors at Woolsington with regards to protecting our green spaces and improving wildlife corridors.</w:t>
      </w:r>
    </w:p>
    <w:p w14:paraId="2778499C"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p>
    <w:p w14:paraId="4CACB76B" w14:textId="77777777" w:rsidR="00542EDF" w:rsidRPr="00542EDF" w:rsidRDefault="00542EDF" w:rsidP="00542EDF">
      <w:pPr>
        <w:spacing w:after="0" w:line="240" w:lineRule="auto"/>
        <w:rPr>
          <w:rFonts w:ascii="Times New Roman" w:eastAsia="Times New Roman" w:hAnsi="Times New Roman" w:cs="Times New Roman"/>
          <w:kern w:val="0"/>
          <w:sz w:val="24"/>
          <w:szCs w:val="24"/>
          <w:lang w:eastAsia="en-GB"/>
          <w14:ligatures w14:val="none"/>
        </w:rPr>
      </w:pPr>
      <w:r w:rsidRPr="00542EDF">
        <w:rPr>
          <w:rFonts w:ascii="Calibri" w:eastAsia="Times New Roman" w:hAnsi="Calibri" w:cs="Calibri"/>
          <w:color w:val="000000"/>
          <w:kern w:val="0"/>
          <w:sz w:val="24"/>
          <w:szCs w:val="24"/>
          <w:lang w:eastAsia="en-GB"/>
          <w14:ligatures w14:val="none"/>
        </w:rPr>
        <w:t>We look forward to the coming year, to hopefully welcoming new parish councillors and to making further improvements to the village.</w:t>
      </w:r>
    </w:p>
    <w:p w14:paraId="345D0EAF" w14:textId="77777777" w:rsidR="005A6B60" w:rsidRDefault="005A6B60"/>
    <w:sectPr w:rsidR="005A6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DF"/>
    <w:rsid w:val="00254A4C"/>
    <w:rsid w:val="00542EDF"/>
    <w:rsid w:val="005A6B60"/>
    <w:rsid w:val="00C2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C9CF"/>
  <w15:chartTrackingRefBased/>
  <w15:docId w15:val="{D7D41E87-FDF9-4EBC-8798-7E5B0F4A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E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Ali</dc:creator>
  <cp:keywords/>
  <dc:description/>
  <cp:lastModifiedBy>Lamb, Ali</cp:lastModifiedBy>
  <cp:revision>1</cp:revision>
  <dcterms:created xsi:type="dcterms:W3CDTF">2024-06-03T15:58:00Z</dcterms:created>
  <dcterms:modified xsi:type="dcterms:W3CDTF">2024-06-03T16:01:00Z</dcterms:modified>
</cp:coreProperties>
</file>