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2211" w14:textId="77777777" w:rsidR="006812C3" w:rsidRPr="00480602" w:rsidRDefault="006812C3" w:rsidP="006812C3">
      <w:pPr>
        <w:spacing w:after="0"/>
        <w:jc w:val="center"/>
        <w:rPr>
          <w:rFonts w:ascii="Times New Roman" w:hAnsi="Times New Roman"/>
          <w:b/>
          <w:sz w:val="28"/>
          <w:szCs w:val="28"/>
        </w:rPr>
      </w:pPr>
      <w:r w:rsidRPr="00480602">
        <w:rPr>
          <w:rFonts w:ascii="Times New Roman" w:hAnsi="Times New Roman"/>
          <w:b/>
          <w:sz w:val="28"/>
          <w:szCs w:val="28"/>
        </w:rPr>
        <w:t>PLENMELLER WITH WHITFIELD PARISH COUNCIL</w:t>
      </w:r>
    </w:p>
    <w:p w14:paraId="08AAA8F1" w14:textId="77777777" w:rsidR="006812C3" w:rsidRPr="00480602" w:rsidRDefault="006812C3" w:rsidP="006812C3">
      <w:pPr>
        <w:spacing w:after="0"/>
        <w:jc w:val="center"/>
        <w:rPr>
          <w:rFonts w:ascii="Times New Roman" w:hAnsi="Times New Roman"/>
          <w:b/>
          <w:sz w:val="28"/>
          <w:szCs w:val="28"/>
        </w:rPr>
      </w:pPr>
      <w:r w:rsidRPr="00480602">
        <w:rPr>
          <w:rFonts w:ascii="Times New Roman" w:hAnsi="Times New Roman"/>
          <w:b/>
          <w:sz w:val="28"/>
          <w:szCs w:val="28"/>
        </w:rPr>
        <w:t>Annual Parish Meeting on</w:t>
      </w:r>
    </w:p>
    <w:p w14:paraId="161FD2F6" w14:textId="21B83759" w:rsidR="006812C3" w:rsidRPr="00480602" w:rsidRDefault="006812C3" w:rsidP="006812C3">
      <w:pPr>
        <w:spacing w:after="0"/>
        <w:jc w:val="center"/>
        <w:rPr>
          <w:rFonts w:ascii="Times New Roman" w:hAnsi="Times New Roman"/>
          <w:b/>
          <w:color w:val="FF0000"/>
          <w:sz w:val="28"/>
          <w:szCs w:val="28"/>
        </w:rPr>
      </w:pPr>
      <w:r>
        <w:rPr>
          <w:rFonts w:ascii="Times New Roman" w:hAnsi="Times New Roman"/>
          <w:b/>
          <w:sz w:val="28"/>
          <w:szCs w:val="28"/>
        </w:rPr>
        <w:t>Mon</w:t>
      </w:r>
      <w:r w:rsidRPr="00480602">
        <w:rPr>
          <w:rFonts w:ascii="Times New Roman" w:hAnsi="Times New Roman"/>
          <w:b/>
          <w:sz w:val="28"/>
          <w:szCs w:val="28"/>
        </w:rPr>
        <w:t>day, 1</w:t>
      </w:r>
      <w:r>
        <w:rPr>
          <w:rFonts w:ascii="Times New Roman" w:hAnsi="Times New Roman"/>
          <w:b/>
          <w:sz w:val="28"/>
          <w:szCs w:val="28"/>
        </w:rPr>
        <w:t>2</w:t>
      </w:r>
      <w:r w:rsidRPr="00480602">
        <w:rPr>
          <w:rFonts w:ascii="Times New Roman" w:hAnsi="Times New Roman"/>
          <w:b/>
          <w:sz w:val="28"/>
          <w:szCs w:val="28"/>
          <w:vertAlign w:val="superscript"/>
        </w:rPr>
        <w:t>th</w:t>
      </w:r>
      <w:r w:rsidRPr="00480602">
        <w:rPr>
          <w:rFonts w:ascii="Times New Roman" w:hAnsi="Times New Roman"/>
          <w:b/>
          <w:sz w:val="28"/>
          <w:szCs w:val="28"/>
        </w:rPr>
        <w:t xml:space="preserve"> May 202</w:t>
      </w:r>
      <w:r>
        <w:rPr>
          <w:rFonts w:ascii="Times New Roman" w:hAnsi="Times New Roman"/>
          <w:b/>
          <w:sz w:val="28"/>
          <w:szCs w:val="28"/>
        </w:rPr>
        <w:t>5</w:t>
      </w:r>
    </w:p>
    <w:p w14:paraId="5DECDDB0" w14:textId="77777777" w:rsidR="006812C3" w:rsidRPr="00480602" w:rsidRDefault="006812C3" w:rsidP="006812C3">
      <w:pPr>
        <w:spacing w:after="0"/>
        <w:jc w:val="center"/>
        <w:rPr>
          <w:rFonts w:ascii="Times New Roman" w:hAnsi="Times New Roman"/>
          <w:b/>
          <w:sz w:val="28"/>
          <w:szCs w:val="28"/>
        </w:rPr>
      </w:pPr>
      <w:r w:rsidRPr="00480602">
        <w:rPr>
          <w:rFonts w:ascii="Times New Roman" w:hAnsi="Times New Roman"/>
          <w:b/>
          <w:sz w:val="28"/>
          <w:szCs w:val="28"/>
        </w:rPr>
        <w:t>at Whitfield</w:t>
      </w:r>
    </w:p>
    <w:p w14:paraId="63019D39" w14:textId="77777777" w:rsidR="006812C3" w:rsidRPr="00480602" w:rsidRDefault="006812C3" w:rsidP="006812C3">
      <w:pPr>
        <w:spacing w:after="0"/>
        <w:jc w:val="center"/>
        <w:rPr>
          <w:rFonts w:ascii="Times New Roman" w:hAnsi="Times New Roman"/>
          <w:b/>
          <w:sz w:val="24"/>
          <w:szCs w:val="24"/>
        </w:rPr>
      </w:pPr>
    </w:p>
    <w:p w14:paraId="4FF99050" w14:textId="77777777" w:rsidR="006812C3" w:rsidRDefault="006812C3" w:rsidP="006812C3">
      <w:pPr>
        <w:spacing w:after="0"/>
        <w:jc w:val="center"/>
        <w:rPr>
          <w:rFonts w:ascii="Times New Roman" w:hAnsi="Times New Roman"/>
          <w:b/>
          <w:sz w:val="28"/>
          <w:szCs w:val="28"/>
        </w:rPr>
      </w:pPr>
      <w:r w:rsidRPr="00480602">
        <w:rPr>
          <w:rFonts w:ascii="Times New Roman" w:hAnsi="Times New Roman"/>
          <w:b/>
          <w:sz w:val="28"/>
          <w:szCs w:val="28"/>
        </w:rPr>
        <w:t>CHAIRMAN’S REPORT</w:t>
      </w:r>
    </w:p>
    <w:p w14:paraId="30588F58" w14:textId="77777777" w:rsidR="006812C3" w:rsidRDefault="006812C3" w:rsidP="006812C3">
      <w:pPr>
        <w:spacing w:after="0"/>
        <w:jc w:val="center"/>
        <w:rPr>
          <w:rFonts w:ascii="Times New Roman" w:hAnsi="Times New Roman"/>
          <w:b/>
          <w:sz w:val="28"/>
          <w:szCs w:val="28"/>
        </w:rPr>
      </w:pPr>
    </w:p>
    <w:p w14:paraId="5899A84D" w14:textId="77777777" w:rsidR="006812C3" w:rsidRPr="00480602" w:rsidRDefault="006812C3" w:rsidP="006812C3">
      <w:pPr>
        <w:spacing w:after="0"/>
        <w:jc w:val="center"/>
        <w:rPr>
          <w:rFonts w:ascii="Times New Roman" w:hAnsi="Times New Roman"/>
          <w:b/>
          <w:sz w:val="28"/>
          <w:szCs w:val="28"/>
        </w:rPr>
      </w:pPr>
    </w:p>
    <w:p w14:paraId="3388C296" w14:textId="46CD3BE8" w:rsidR="006812C3" w:rsidRPr="007A2033" w:rsidRDefault="006812C3" w:rsidP="006812C3">
      <w:pPr>
        <w:pStyle w:val="NoSpacing"/>
        <w:spacing w:line="276" w:lineRule="auto"/>
        <w:rPr>
          <w:rFonts w:ascii="Times New Roman" w:hAnsi="Times New Roman"/>
          <w:sz w:val="26"/>
          <w:szCs w:val="26"/>
          <w:lang w:val="en-GB"/>
        </w:rPr>
      </w:pPr>
      <w:r>
        <w:rPr>
          <w:rFonts w:ascii="Times New Roman" w:hAnsi="Times New Roman"/>
          <w:sz w:val="26"/>
          <w:szCs w:val="26"/>
          <w:lang w:val="en-GB"/>
        </w:rPr>
        <w:t>A relatively quiet year and the main noteworthy points to record were as follows:</w:t>
      </w:r>
    </w:p>
    <w:p w14:paraId="209DCA36" w14:textId="77777777" w:rsidR="006812C3" w:rsidRPr="007A2033" w:rsidRDefault="006812C3" w:rsidP="006812C3">
      <w:pPr>
        <w:pStyle w:val="NoSpacing"/>
        <w:spacing w:line="276" w:lineRule="auto"/>
        <w:rPr>
          <w:rFonts w:ascii="Times New Roman" w:hAnsi="Times New Roman"/>
          <w:sz w:val="26"/>
          <w:szCs w:val="26"/>
          <w:lang w:val="en-GB"/>
        </w:rPr>
      </w:pPr>
    </w:p>
    <w:tbl>
      <w:tblPr>
        <w:tblW w:w="9576" w:type="dxa"/>
        <w:tblLook w:val="04A0" w:firstRow="1" w:lastRow="0" w:firstColumn="1" w:lastColumn="0" w:noHBand="0" w:noVBand="1"/>
      </w:tblPr>
      <w:tblGrid>
        <w:gridCol w:w="541"/>
        <w:gridCol w:w="8675"/>
        <w:gridCol w:w="360"/>
      </w:tblGrid>
      <w:tr w:rsidR="006812C3" w:rsidRPr="007A2033" w14:paraId="0599CD01" w14:textId="77777777" w:rsidTr="006E4A26">
        <w:tc>
          <w:tcPr>
            <w:tcW w:w="541" w:type="dxa"/>
            <w:shd w:val="clear" w:color="auto" w:fill="auto"/>
          </w:tcPr>
          <w:p w14:paraId="60634BA9" w14:textId="77777777" w:rsidR="006812C3" w:rsidRPr="007A2033" w:rsidRDefault="006812C3" w:rsidP="006E4A26">
            <w:pPr>
              <w:pStyle w:val="NoSpacing"/>
              <w:spacing w:line="276" w:lineRule="auto"/>
              <w:rPr>
                <w:rFonts w:ascii="Times New Roman" w:hAnsi="Times New Roman"/>
                <w:sz w:val="26"/>
                <w:szCs w:val="26"/>
                <w:lang w:val="en-GB"/>
              </w:rPr>
            </w:pPr>
            <w:r w:rsidRPr="007A2033">
              <w:rPr>
                <w:rFonts w:ascii="Times New Roman" w:hAnsi="Times New Roman"/>
                <w:sz w:val="26"/>
                <w:szCs w:val="26"/>
                <w:lang w:val="en-GB"/>
              </w:rPr>
              <w:t>1.</w:t>
            </w:r>
          </w:p>
        </w:tc>
        <w:tc>
          <w:tcPr>
            <w:tcW w:w="8675" w:type="dxa"/>
            <w:shd w:val="clear" w:color="auto" w:fill="auto"/>
          </w:tcPr>
          <w:p w14:paraId="5C5A8EA0" w14:textId="77777777" w:rsidR="006812C3" w:rsidRDefault="006812C3" w:rsidP="006E4A26">
            <w:pPr>
              <w:pStyle w:val="NoSpacing"/>
              <w:spacing w:line="276" w:lineRule="auto"/>
              <w:rPr>
                <w:rFonts w:ascii="Times New Roman" w:hAnsi="Times New Roman"/>
                <w:b/>
                <w:bCs/>
                <w:sz w:val="26"/>
                <w:szCs w:val="26"/>
                <w:lang w:val="en-GB"/>
              </w:rPr>
            </w:pPr>
            <w:r>
              <w:rPr>
                <w:rFonts w:ascii="Times New Roman" w:hAnsi="Times New Roman"/>
                <w:b/>
                <w:bCs/>
                <w:sz w:val="26"/>
                <w:szCs w:val="26"/>
                <w:lang w:val="en-GB"/>
              </w:rPr>
              <w:t>Transport Priorities:</w:t>
            </w:r>
          </w:p>
          <w:p w14:paraId="191E701C" w14:textId="77777777" w:rsidR="006812C3" w:rsidRDefault="006812C3" w:rsidP="006E4A26">
            <w:pPr>
              <w:pStyle w:val="NoSpacing"/>
              <w:spacing w:line="276" w:lineRule="auto"/>
              <w:rPr>
                <w:rFonts w:ascii="Times New Roman" w:hAnsi="Times New Roman"/>
                <w:b/>
                <w:bCs/>
                <w:sz w:val="26"/>
                <w:szCs w:val="26"/>
                <w:lang w:val="en-GB"/>
              </w:rPr>
            </w:pPr>
          </w:p>
          <w:p w14:paraId="3FBFAFCC" w14:textId="77777777" w:rsidR="006812C3" w:rsidRDefault="006812C3" w:rsidP="006812C3">
            <w:pPr>
              <w:pStyle w:val="NoSpacing"/>
              <w:numPr>
                <w:ilvl w:val="0"/>
                <w:numId w:val="2"/>
              </w:numPr>
              <w:spacing w:line="276" w:lineRule="auto"/>
              <w:rPr>
                <w:rFonts w:ascii="Times New Roman" w:hAnsi="Times New Roman"/>
                <w:b/>
                <w:bCs/>
                <w:sz w:val="26"/>
                <w:szCs w:val="26"/>
                <w:lang w:val="en-GB"/>
              </w:rPr>
            </w:pPr>
            <w:r w:rsidRPr="00B72F2A">
              <w:rPr>
                <w:rFonts w:ascii="Times New Roman" w:hAnsi="Times New Roman"/>
                <w:b/>
                <w:bCs/>
                <w:sz w:val="26"/>
                <w:szCs w:val="26"/>
                <w:lang w:val="en-GB"/>
              </w:rPr>
              <w:t>Local Highways:</w:t>
            </w:r>
          </w:p>
          <w:p w14:paraId="37C805D8" w14:textId="77777777" w:rsidR="006812C3" w:rsidRPr="00B72F2A" w:rsidRDefault="006812C3" w:rsidP="006E4A26">
            <w:pPr>
              <w:pStyle w:val="NoSpacing"/>
              <w:spacing w:line="276" w:lineRule="auto"/>
              <w:rPr>
                <w:rFonts w:ascii="Times New Roman" w:hAnsi="Times New Roman"/>
                <w:b/>
                <w:bCs/>
                <w:sz w:val="26"/>
                <w:szCs w:val="26"/>
                <w:lang w:val="en-GB"/>
              </w:rPr>
            </w:pPr>
          </w:p>
          <w:p w14:paraId="60B02E9B" w14:textId="39C77187" w:rsidR="006812C3" w:rsidRDefault="006812C3" w:rsidP="006E4A26">
            <w:pPr>
              <w:pStyle w:val="NoSpacing"/>
              <w:spacing w:line="276" w:lineRule="auto"/>
              <w:ind w:left="360"/>
              <w:rPr>
                <w:rFonts w:ascii="Times New Roman" w:hAnsi="Times New Roman"/>
                <w:sz w:val="26"/>
                <w:szCs w:val="26"/>
                <w:lang w:val="en-GB"/>
              </w:rPr>
            </w:pPr>
            <w:r>
              <w:rPr>
                <w:rFonts w:ascii="Times New Roman" w:hAnsi="Times New Roman"/>
                <w:sz w:val="26"/>
                <w:szCs w:val="26"/>
                <w:lang w:val="en-GB"/>
              </w:rPr>
              <w:t>Having declined to progress the road</w:t>
            </w:r>
            <w:r w:rsidR="00217744">
              <w:rPr>
                <w:rFonts w:ascii="Times New Roman" w:hAnsi="Times New Roman"/>
                <w:sz w:val="26"/>
                <w:szCs w:val="26"/>
                <w:lang w:val="en-GB"/>
              </w:rPr>
              <w:t>-</w:t>
            </w:r>
            <w:r>
              <w:rPr>
                <w:rFonts w:ascii="Times New Roman" w:hAnsi="Times New Roman"/>
                <w:sz w:val="26"/>
                <w:szCs w:val="26"/>
                <w:lang w:val="en-GB"/>
              </w:rPr>
              <w:t>widening scheme from Fell House to the Wolf Hills junction to Plenmeller, NCC offered instead to provide some extra passing places along this stretch of road. Councillors declined this offer, taking the view that vehicles would try to pass one another nevertheless wherever they met and that any passing places would just be used for picnicking and fly</w:t>
            </w:r>
            <w:r w:rsidR="007900EE">
              <w:rPr>
                <w:rFonts w:ascii="Times New Roman" w:hAnsi="Times New Roman"/>
                <w:sz w:val="26"/>
                <w:szCs w:val="26"/>
                <w:lang w:val="en-GB"/>
              </w:rPr>
              <w:t xml:space="preserve"> </w:t>
            </w:r>
            <w:r>
              <w:rPr>
                <w:rFonts w:ascii="Times New Roman" w:hAnsi="Times New Roman"/>
                <w:sz w:val="26"/>
                <w:szCs w:val="26"/>
                <w:lang w:val="en-GB"/>
              </w:rPr>
              <w:t>tipping.</w:t>
            </w:r>
          </w:p>
          <w:p w14:paraId="1D888531" w14:textId="77777777" w:rsidR="006812C3" w:rsidRDefault="006812C3" w:rsidP="006E4A26">
            <w:pPr>
              <w:pStyle w:val="NoSpacing"/>
              <w:spacing w:line="276" w:lineRule="auto"/>
              <w:ind w:left="360"/>
              <w:rPr>
                <w:rFonts w:ascii="Times New Roman" w:hAnsi="Times New Roman"/>
                <w:sz w:val="26"/>
                <w:szCs w:val="26"/>
                <w:lang w:val="en-GB"/>
              </w:rPr>
            </w:pPr>
          </w:p>
          <w:p w14:paraId="21D2D0EA" w14:textId="161A02FB" w:rsidR="006812C3" w:rsidRDefault="006812C3" w:rsidP="006E4A26">
            <w:pPr>
              <w:pStyle w:val="NoSpacing"/>
              <w:spacing w:line="276" w:lineRule="auto"/>
              <w:ind w:left="360"/>
              <w:rPr>
                <w:rFonts w:ascii="Times New Roman" w:hAnsi="Times New Roman"/>
                <w:sz w:val="26"/>
                <w:szCs w:val="26"/>
                <w:lang w:val="en-GB"/>
              </w:rPr>
            </w:pPr>
            <w:r>
              <w:rPr>
                <w:rFonts w:ascii="Times New Roman" w:hAnsi="Times New Roman"/>
                <w:sz w:val="26"/>
                <w:szCs w:val="26"/>
                <w:lang w:val="en-GB"/>
              </w:rPr>
              <w:t xml:space="preserve">The Councillors requested that an NCC representative attend a </w:t>
            </w:r>
            <w:r w:rsidR="005008B8">
              <w:rPr>
                <w:rFonts w:ascii="Times New Roman" w:hAnsi="Times New Roman"/>
                <w:sz w:val="26"/>
                <w:szCs w:val="26"/>
                <w:lang w:val="en-GB"/>
              </w:rPr>
              <w:t>C</w:t>
            </w:r>
            <w:r>
              <w:rPr>
                <w:rFonts w:ascii="Times New Roman" w:hAnsi="Times New Roman"/>
                <w:sz w:val="26"/>
                <w:szCs w:val="26"/>
                <w:lang w:val="en-GB"/>
              </w:rPr>
              <w:t>ouncil meeting to discuss this issue. Whilst this was agreed to by NCC, to date no such discussion has taken place.</w:t>
            </w:r>
          </w:p>
          <w:p w14:paraId="70E6528F" w14:textId="77777777" w:rsidR="006812C3" w:rsidRDefault="006812C3" w:rsidP="006E4A26">
            <w:pPr>
              <w:pStyle w:val="NoSpacing"/>
              <w:spacing w:line="276" w:lineRule="auto"/>
              <w:ind w:left="360"/>
              <w:rPr>
                <w:rFonts w:ascii="Times New Roman" w:hAnsi="Times New Roman"/>
                <w:b/>
                <w:bCs/>
                <w:sz w:val="26"/>
                <w:szCs w:val="26"/>
                <w:lang w:val="en-GB"/>
              </w:rPr>
            </w:pPr>
          </w:p>
          <w:p w14:paraId="6E85B64B" w14:textId="77777777" w:rsidR="006812C3" w:rsidRPr="00622E7E" w:rsidRDefault="006812C3" w:rsidP="006E4A26">
            <w:pPr>
              <w:pStyle w:val="NoSpacing"/>
              <w:spacing w:line="276" w:lineRule="auto"/>
              <w:ind w:left="360"/>
              <w:rPr>
                <w:rFonts w:ascii="Times New Roman" w:hAnsi="Times New Roman"/>
                <w:b/>
                <w:bCs/>
                <w:sz w:val="26"/>
                <w:szCs w:val="26"/>
                <w:lang w:val="en-GB"/>
              </w:rPr>
            </w:pPr>
          </w:p>
          <w:p w14:paraId="61F8E100" w14:textId="77777777" w:rsidR="006812C3" w:rsidRDefault="006812C3" w:rsidP="006812C3">
            <w:pPr>
              <w:pStyle w:val="NoSpacing"/>
              <w:numPr>
                <w:ilvl w:val="0"/>
                <w:numId w:val="2"/>
              </w:numPr>
              <w:spacing w:line="276" w:lineRule="auto"/>
              <w:rPr>
                <w:rFonts w:ascii="Times New Roman" w:hAnsi="Times New Roman"/>
                <w:b/>
                <w:bCs/>
                <w:sz w:val="26"/>
                <w:szCs w:val="26"/>
                <w:lang w:val="en-GB"/>
              </w:rPr>
            </w:pPr>
            <w:r>
              <w:rPr>
                <w:rFonts w:ascii="Times New Roman" w:hAnsi="Times New Roman"/>
                <w:b/>
                <w:bCs/>
                <w:sz w:val="26"/>
                <w:szCs w:val="26"/>
                <w:lang w:val="en-GB"/>
              </w:rPr>
              <w:t>Warning Signage:</w:t>
            </w:r>
          </w:p>
          <w:p w14:paraId="23DC9E09" w14:textId="77777777" w:rsidR="006812C3" w:rsidRDefault="006812C3" w:rsidP="006E4A26">
            <w:pPr>
              <w:pStyle w:val="NoSpacing"/>
              <w:spacing w:line="276" w:lineRule="auto"/>
              <w:ind w:left="360"/>
              <w:rPr>
                <w:rFonts w:ascii="Times New Roman" w:hAnsi="Times New Roman"/>
                <w:b/>
                <w:bCs/>
                <w:sz w:val="26"/>
                <w:szCs w:val="26"/>
                <w:lang w:val="en-GB"/>
              </w:rPr>
            </w:pPr>
          </w:p>
          <w:p w14:paraId="61A77B5C" w14:textId="20B0533C" w:rsidR="006812C3" w:rsidRDefault="006812C3" w:rsidP="006E4A26">
            <w:pPr>
              <w:pStyle w:val="NoSpacing"/>
              <w:spacing w:line="276" w:lineRule="auto"/>
              <w:ind w:left="360"/>
              <w:rPr>
                <w:rFonts w:ascii="Times New Roman" w:hAnsi="Times New Roman"/>
                <w:sz w:val="26"/>
                <w:szCs w:val="26"/>
                <w:lang w:val="en-GB"/>
              </w:rPr>
            </w:pPr>
            <w:r>
              <w:rPr>
                <w:rFonts w:ascii="Times New Roman" w:hAnsi="Times New Roman"/>
                <w:sz w:val="26"/>
                <w:szCs w:val="26"/>
                <w:lang w:val="en-GB"/>
              </w:rPr>
              <w:t>After interminable delays (ostensibly due to the need to design a suitable sign), new signs warning HGV drivers that the road at Steel Bank was not suitable for thei</w:t>
            </w:r>
            <w:r w:rsidR="007900EE">
              <w:rPr>
                <w:rFonts w:ascii="Times New Roman" w:hAnsi="Times New Roman"/>
                <w:sz w:val="26"/>
                <w:szCs w:val="26"/>
                <w:lang w:val="en-GB"/>
              </w:rPr>
              <w:t>r</w:t>
            </w:r>
            <w:r>
              <w:rPr>
                <w:rFonts w:ascii="Times New Roman" w:hAnsi="Times New Roman"/>
                <w:sz w:val="26"/>
                <w:szCs w:val="26"/>
                <w:lang w:val="en-GB"/>
              </w:rPr>
              <w:t xml:space="preserve"> vehicles ha</w:t>
            </w:r>
            <w:r w:rsidR="00C77EA4">
              <w:rPr>
                <w:rFonts w:ascii="Times New Roman" w:hAnsi="Times New Roman"/>
                <w:sz w:val="26"/>
                <w:szCs w:val="26"/>
                <w:lang w:val="en-GB"/>
              </w:rPr>
              <w:t>ve</w:t>
            </w:r>
            <w:r>
              <w:rPr>
                <w:rFonts w:ascii="Times New Roman" w:hAnsi="Times New Roman"/>
                <w:sz w:val="26"/>
                <w:szCs w:val="26"/>
                <w:lang w:val="en-GB"/>
              </w:rPr>
              <w:t xml:space="preserve"> now been erected.</w:t>
            </w:r>
          </w:p>
          <w:p w14:paraId="71346C2F" w14:textId="77777777" w:rsidR="006812C3" w:rsidRDefault="006812C3" w:rsidP="006E4A26">
            <w:pPr>
              <w:pStyle w:val="NoSpacing"/>
              <w:spacing w:line="276" w:lineRule="auto"/>
              <w:rPr>
                <w:rFonts w:ascii="Times New Roman" w:hAnsi="Times New Roman"/>
                <w:sz w:val="26"/>
                <w:szCs w:val="26"/>
                <w:lang w:val="en-GB"/>
              </w:rPr>
            </w:pPr>
          </w:p>
          <w:p w14:paraId="574AF2B4" w14:textId="77777777" w:rsidR="008C169D" w:rsidRDefault="006812C3" w:rsidP="008C169D">
            <w:pPr>
              <w:pStyle w:val="NoSpacing"/>
              <w:numPr>
                <w:ilvl w:val="0"/>
                <w:numId w:val="2"/>
              </w:numPr>
              <w:spacing w:line="276" w:lineRule="auto"/>
              <w:rPr>
                <w:rFonts w:ascii="Times New Roman" w:hAnsi="Times New Roman"/>
                <w:b/>
                <w:bCs/>
                <w:sz w:val="26"/>
                <w:szCs w:val="26"/>
                <w:lang w:val="en-GB"/>
              </w:rPr>
            </w:pPr>
            <w:r>
              <w:rPr>
                <w:rFonts w:ascii="Times New Roman" w:hAnsi="Times New Roman"/>
                <w:b/>
                <w:bCs/>
                <w:sz w:val="26"/>
                <w:szCs w:val="26"/>
                <w:lang w:val="en-GB"/>
              </w:rPr>
              <w:t>Whitfield Speed Signs:</w:t>
            </w:r>
          </w:p>
          <w:p w14:paraId="4F9D83E1" w14:textId="77777777" w:rsidR="008C169D" w:rsidRPr="008C169D" w:rsidRDefault="008C169D" w:rsidP="008C169D">
            <w:pPr>
              <w:pStyle w:val="NoSpacing"/>
              <w:spacing w:line="276" w:lineRule="auto"/>
              <w:ind w:left="720"/>
              <w:rPr>
                <w:rFonts w:ascii="Times New Roman" w:hAnsi="Times New Roman"/>
                <w:b/>
                <w:bCs/>
                <w:sz w:val="26"/>
                <w:szCs w:val="26"/>
                <w:lang w:val="en-GB"/>
              </w:rPr>
            </w:pPr>
          </w:p>
          <w:p w14:paraId="6FF8F41F" w14:textId="566194B8" w:rsidR="00F943DD" w:rsidRPr="00190948" w:rsidRDefault="006812C3" w:rsidP="00F943DD">
            <w:pPr>
              <w:pStyle w:val="NoSpacing"/>
              <w:spacing w:line="276" w:lineRule="auto"/>
              <w:ind w:left="720"/>
              <w:rPr>
                <w:rFonts w:ascii="Times New Roman" w:hAnsi="Times New Roman"/>
                <w:b/>
                <w:bCs/>
                <w:sz w:val="26"/>
                <w:szCs w:val="26"/>
                <w:lang w:val="en-GB"/>
              </w:rPr>
            </w:pPr>
            <w:r w:rsidRPr="008C169D">
              <w:rPr>
                <w:rFonts w:ascii="Times New Roman" w:hAnsi="Times New Roman"/>
                <w:bCs/>
                <w:sz w:val="26"/>
                <w:szCs w:val="26"/>
                <w:lang w:val="en-GB"/>
              </w:rPr>
              <w:t xml:space="preserve">During the year two of Whitfield’s speed signs required repair. </w:t>
            </w:r>
            <w:r w:rsidR="008C169D" w:rsidRPr="008C169D">
              <w:rPr>
                <w:rFonts w:ascii="Times New Roman" w:hAnsi="Times New Roman"/>
                <w:bCs/>
                <w:sz w:val="26"/>
                <w:szCs w:val="26"/>
                <w:lang w:val="en-GB"/>
              </w:rPr>
              <w:t xml:space="preserve">This was eventually carried out successfully by Unipart. Some repairs were covered by an insurance claim and the cost of the others </w:t>
            </w:r>
            <w:r w:rsidR="008C169D" w:rsidRPr="00604A1F">
              <w:rPr>
                <w:rFonts w:ascii="Times New Roman" w:hAnsi="Times New Roman"/>
                <w:bCs/>
                <w:sz w:val="26"/>
                <w:szCs w:val="26"/>
                <w:lang w:val="en-GB"/>
              </w:rPr>
              <w:t xml:space="preserve">(totalling </w:t>
            </w:r>
            <w:r w:rsidR="00604A1F" w:rsidRPr="00604A1F">
              <w:rPr>
                <w:rFonts w:ascii="Times New Roman" w:hAnsi="Times New Roman"/>
                <w:bCs/>
                <w:sz w:val="26"/>
                <w:szCs w:val="26"/>
                <w:lang w:val="en-GB"/>
              </w:rPr>
              <w:t>£1907.75</w:t>
            </w:r>
            <w:r w:rsidR="008C169D" w:rsidRPr="00604A1F">
              <w:rPr>
                <w:rFonts w:ascii="Times New Roman" w:hAnsi="Times New Roman"/>
                <w:bCs/>
                <w:sz w:val="26"/>
                <w:szCs w:val="26"/>
                <w:lang w:val="en-GB"/>
              </w:rPr>
              <w:t>)</w:t>
            </w:r>
            <w:r w:rsidR="008C169D" w:rsidRPr="008C169D">
              <w:rPr>
                <w:rFonts w:ascii="Times New Roman" w:hAnsi="Times New Roman"/>
                <w:bCs/>
                <w:sz w:val="26"/>
                <w:szCs w:val="26"/>
                <w:lang w:val="en-GB"/>
              </w:rPr>
              <w:t xml:space="preserve"> was very kindly donated by the Whitfield Charity Clay Shoot,</w:t>
            </w:r>
            <w:r w:rsidR="00F943DD">
              <w:rPr>
                <w:rFonts w:ascii="Times New Roman" w:hAnsi="Times New Roman"/>
                <w:bCs/>
                <w:sz w:val="26"/>
                <w:szCs w:val="26"/>
                <w:lang w:val="en-GB"/>
              </w:rPr>
              <w:t xml:space="preserve"> </w:t>
            </w:r>
            <w:r w:rsidR="00F943DD" w:rsidRPr="00C657B7">
              <w:rPr>
                <w:rFonts w:ascii="Times New Roman" w:hAnsi="Times New Roman"/>
                <w:bCs/>
                <w:sz w:val="26"/>
                <w:szCs w:val="26"/>
                <w:lang w:val="en-GB"/>
              </w:rPr>
              <w:t>meaning that Council did not need to draw on its funds at all for these repairs,</w:t>
            </w:r>
          </w:p>
          <w:p w14:paraId="0D19FD8B" w14:textId="78933447" w:rsidR="006812C3" w:rsidRPr="00F943DD" w:rsidRDefault="00F943DD" w:rsidP="008C169D">
            <w:pPr>
              <w:pStyle w:val="NoSpacing"/>
              <w:spacing w:line="276" w:lineRule="auto"/>
              <w:ind w:left="720"/>
              <w:rPr>
                <w:rFonts w:ascii="Times New Roman" w:hAnsi="Times New Roman"/>
                <w:bCs/>
                <w:sz w:val="26"/>
                <w:szCs w:val="26"/>
                <w:lang w:val="en-GB"/>
              </w:rPr>
            </w:pPr>
            <w:r w:rsidRPr="00F943DD">
              <w:rPr>
                <w:rFonts w:ascii="Times New Roman" w:hAnsi="Times New Roman"/>
                <w:bCs/>
                <w:sz w:val="26"/>
                <w:szCs w:val="26"/>
                <w:lang w:val="en-GB"/>
              </w:rPr>
              <w:lastRenderedPageBreak/>
              <w:t xml:space="preserve">meaning that Council did not need to draw on its funds at all for these repairs, although there was an insurance excess of £250 to pay. </w:t>
            </w:r>
          </w:p>
          <w:p w14:paraId="2DC8A48D" w14:textId="77777777" w:rsidR="006812C3" w:rsidRDefault="006812C3" w:rsidP="006812C3">
            <w:pPr>
              <w:pStyle w:val="NoSpacing"/>
              <w:spacing w:line="276" w:lineRule="auto"/>
              <w:ind w:left="720"/>
              <w:rPr>
                <w:rFonts w:ascii="Times New Roman" w:hAnsi="Times New Roman"/>
                <w:b/>
                <w:bCs/>
                <w:sz w:val="26"/>
                <w:szCs w:val="26"/>
                <w:lang w:val="en-GB"/>
              </w:rPr>
            </w:pPr>
          </w:p>
          <w:p w14:paraId="40679913" w14:textId="392078D7" w:rsidR="006812C3" w:rsidRDefault="006812C3" w:rsidP="006812C3">
            <w:pPr>
              <w:pStyle w:val="NoSpacing"/>
              <w:numPr>
                <w:ilvl w:val="0"/>
                <w:numId w:val="2"/>
              </w:numPr>
              <w:spacing w:line="276" w:lineRule="auto"/>
              <w:rPr>
                <w:rFonts w:ascii="Times New Roman" w:hAnsi="Times New Roman"/>
                <w:b/>
                <w:bCs/>
                <w:sz w:val="26"/>
                <w:szCs w:val="26"/>
                <w:lang w:val="en-GB"/>
              </w:rPr>
            </w:pPr>
            <w:r>
              <w:rPr>
                <w:rFonts w:ascii="Times New Roman" w:hAnsi="Times New Roman"/>
                <w:b/>
                <w:bCs/>
                <w:sz w:val="26"/>
                <w:szCs w:val="26"/>
                <w:lang w:val="en-GB"/>
              </w:rPr>
              <w:t>Plenmeller Speed Sign:</w:t>
            </w:r>
          </w:p>
          <w:p w14:paraId="36DBC378" w14:textId="77777777" w:rsidR="008C169D" w:rsidRDefault="008C169D" w:rsidP="008C169D">
            <w:pPr>
              <w:pStyle w:val="NoSpacing"/>
              <w:spacing w:line="276" w:lineRule="auto"/>
              <w:rPr>
                <w:rFonts w:ascii="Times New Roman" w:hAnsi="Times New Roman"/>
                <w:b/>
                <w:bCs/>
                <w:sz w:val="26"/>
                <w:szCs w:val="26"/>
                <w:lang w:val="en-GB"/>
              </w:rPr>
            </w:pPr>
          </w:p>
          <w:p w14:paraId="572A133A" w14:textId="3C51509D" w:rsidR="008C169D" w:rsidRPr="00217744" w:rsidRDefault="008C169D" w:rsidP="008C169D">
            <w:pPr>
              <w:pStyle w:val="NoSpacing"/>
              <w:spacing w:line="276" w:lineRule="auto"/>
              <w:rPr>
                <w:rFonts w:ascii="Times New Roman" w:hAnsi="Times New Roman"/>
                <w:sz w:val="26"/>
                <w:szCs w:val="26"/>
                <w:lang w:val="en-GB"/>
              </w:rPr>
            </w:pPr>
            <w:r>
              <w:rPr>
                <w:rFonts w:ascii="Times New Roman" w:hAnsi="Times New Roman"/>
                <w:sz w:val="26"/>
                <w:szCs w:val="26"/>
                <w:lang w:val="en-GB"/>
              </w:rPr>
              <w:t>Whilst Plenmeller was held by NCC to be ineligible either for a 30mph limit or for flashing speed signs, during the year ‘</w:t>
            </w:r>
            <w:r w:rsidR="00F943DD">
              <w:rPr>
                <w:rFonts w:ascii="Times New Roman" w:hAnsi="Times New Roman"/>
                <w:sz w:val="26"/>
                <w:szCs w:val="26"/>
                <w:lang w:val="en-GB"/>
              </w:rPr>
              <w:t xml:space="preserve">Plenmeller Please Drive Carefully’ signage </w:t>
            </w:r>
            <w:r>
              <w:rPr>
                <w:rFonts w:ascii="Times New Roman" w:hAnsi="Times New Roman"/>
                <w:sz w:val="26"/>
                <w:szCs w:val="26"/>
                <w:lang w:val="en-GB"/>
              </w:rPr>
              <w:t>was provided</w:t>
            </w:r>
            <w:r w:rsidR="00F943DD">
              <w:rPr>
                <w:rFonts w:ascii="Times New Roman" w:hAnsi="Times New Roman"/>
                <w:sz w:val="26"/>
                <w:szCs w:val="26"/>
                <w:lang w:val="en-GB"/>
              </w:rPr>
              <w:t xml:space="preserve"> by NCC</w:t>
            </w:r>
            <w:r w:rsidR="00217744">
              <w:rPr>
                <w:rFonts w:ascii="Times New Roman" w:hAnsi="Times New Roman"/>
                <w:color w:val="FF0000"/>
                <w:sz w:val="26"/>
                <w:szCs w:val="26"/>
                <w:lang w:val="en-GB"/>
              </w:rPr>
              <w:t xml:space="preserve"> </w:t>
            </w:r>
            <w:r w:rsidR="00217744" w:rsidRPr="00217744">
              <w:rPr>
                <w:rFonts w:ascii="Times New Roman" w:hAnsi="Times New Roman"/>
                <w:sz w:val="26"/>
                <w:szCs w:val="26"/>
                <w:lang w:val="en-GB"/>
              </w:rPr>
              <w:t>instead</w:t>
            </w:r>
            <w:r w:rsidR="00217744">
              <w:rPr>
                <w:rFonts w:ascii="Times New Roman" w:hAnsi="Times New Roman"/>
                <w:sz w:val="26"/>
                <w:szCs w:val="26"/>
                <w:lang w:val="en-GB"/>
              </w:rPr>
              <w:t>.</w:t>
            </w:r>
          </w:p>
          <w:p w14:paraId="59235D5B" w14:textId="77777777" w:rsidR="008C169D" w:rsidRPr="008C169D" w:rsidRDefault="008C169D" w:rsidP="008C169D">
            <w:pPr>
              <w:pStyle w:val="NoSpacing"/>
              <w:spacing w:line="276" w:lineRule="auto"/>
              <w:rPr>
                <w:rFonts w:ascii="Times New Roman" w:hAnsi="Times New Roman"/>
                <w:b/>
                <w:bCs/>
                <w:sz w:val="26"/>
                <w:szCs w:val="26"/>
                <w:lang w:val="en-GB"/>
              </w:rPr>
            </w:pPr>
          </w:p>
          <w:p w14:paraId="5ED40C84" w14:textId="523AB036" w:rsidR="008C169D" w:rsidRPr="008C169D" w:rsidRDefault="008C169D" w:rsidP="008C169D">
            <w:pPr>
              <w:pStyle w:val="NoSpacing"/>
              <w:numPr>
                <w:ilvl w:val="0"/>
                <w:numId w:val="2"/>
              </w:numPr>
              <w:spacing w:line="276" w:lineRule="auto"/>
              <w:rPr>
                <w:rFonts w:ascii="Times New Roman" w:hAnsi="Times New Roman"/>
                <w:b/>
                <w:bCs/>
                <w:sz w:val="26"/>
                <w:szCs w:val="26"/>
                <w:lang w:val="en-GB"/>
              </w:rPr>
            </w:pPr>
            <w:r>
              <w:rPr>
                <w:rFonts w:ascii="Times New Roman" w:hAnsi="Times New Roman"/>
                <w:b/>
                <w:bCs/>
                <w:sz w:val="26"/>
                <w:szCs w:val="26"/>
                <w:lang w:val="en-GB"/>
              </w:rPr>
              <w:t xml:space="preserve">  Common Bank Road:</w:t>
            </w:r>
          </w:p>
          <w:p w14:paraId="41C35455" w14:textId="77777777" w:rsidR="008C169D" w:rsidRDefault="008C169D" w:rsidP="008C169D">
            <w:pPr>
              <w:pStyle w:val="NoSpacing"/>
              <w:spacing w:line="276" w:lineRule="auto"/>
              <w:rPr>
                <w:rFonts w:ascii="Times New Roman" w:hAnsi="Times New Roman"/>
                <w:sz w:val="26"/>
                <w:szCs w:val="26"/>
                <w:lang w:val="en-GB"/>
              </w:rPr>
            </w:pPr>
          </w:p>
          <w:p w14:paraId="40F0EF59" w14:textId="6B9058F9" w:rsidR="008C169D" w:rsidRDefault="008C169D" w:rsidP="008C169D">
            <w:pPr>
              <w:pStyle w:val="NoSpacing"/>
              <w:spacing w:line="276" w:lineRule="auto"/>
              <w:rPr>
                <w:rFonts w:ascii="Times New Roman" w:hAnsi="Times New Roman"/>
                <w:sz w:val="26"/>
                <w:szCs w:val="26"/>
                <w:lang w:val="en-GB"/>
              </w:rPr>
            </w:pPr>
            <w:r>
              <w:rPr>
                <w:rFonts w:ascii="Times New Roman" w:hAnsi="Times New Roman"/>
                <w:sz w:val="26"/>
                <w:szCs w:val="26"/>
                <w:lang w:val="en-GB"/>
              </w:rPr>
              <w:t>During the year the road from Whitfield to Allendale had to be closed due to serious subsidence on the Common Bank. This was caused by routine maintenance of drains not being carried out by NCC.</w:t>
            </w:r>
          </w:p>
          <w:p w14:paraId="20021F82" w14:textId="77777777" w:rsidR="008C169D" w:rsidRDefault="008C169D" w:rsidP="008C169D">
            <w:pPr>
              <w:pStyle w:val="NoSpacing"/>
              <w:spacing w:line="276" w:lineRule="auto"/>
              <w:rPr>
                <w:rFonts w:ascii="Times New Roman" w:hAnsi="Times New Roman"/>
                <w:b/>
                <w:bCs/>
                <w:sz w:val="26"/>
                <w:szCs w:val="26"/>
                <w:lang w:val="en-GB"/>
              </w:rPr>
            </w:pPr>
          </w:p>
          <w:p w14:paraId="12A99C00" w14:textId="6955D4CB" w:rsidR="008C169D" w:rsidRPr="008C169D" w:rsidRDefault="008C169D" w:rsidP="008C169D">
            <w:pPr>
              <w:pStyle w:val="NoSpacing"/>
              <w:spacing w:line="276" w:lineRule="auto"/>
              <w:rPr>
                <w:rFonts w:ascii="Times New Roman" w:hAnsi="Times New Roman"/>
                <w:bCs/>
                <w:sz w:val="26"/>
                <w:szCs w:val="26"/>
                <w:lang w:val="en-GB"/>
              </w:rPr>
            </w:pPr>
            <w:r w:rsidRPr="008C169D">
              <w:rPr>
                <w:rFonts w:ascii="Times New Roman" w:hAnsi="Times New Roman"/>
                <w:bCs/>
                <w:sz w:val="26"/>
                <w:szCs w:val="26"/>
                <w:lang w:val="en-GB"/>
              </w:rPr>
              <w:t>Repair work is now underway (nearly a year after the subsidence took place), and it is hoped that work will be completed soon.</w:t>
            </w:r>
            <w:r w:rsidR="005008B8">
              <w:rPr>
                <w:rFonts w:ascii="Times New Roman" w:hAnsi="Times New Roman"/>
                <w:bCs/>
                <w:sz w:val="26"/>
                <w:szCs w:val="26"/>
                <w:lang w:val="en-GB"/>
              </w:rPr>
              <w:t xml:space="preserve"> Local businesses such as The Elks Head and Whitfield Pantry have been quite significantly affected by the closure.</w:t>
            </w:r>
          </w:p>
          <w:p w14:paraId="1021A3D4" w14:textId="77777777" w:rsidR="006812C3" w:rsidRDefault="006812C3" w:rsidP="008C169D">
            <w:pPr>
              <w:pStyle w:val="NoSpacing"/>
              <w:spacing w:line="276" w:lineRule="auto"/>
              <w:ind w:left="360"/>
              <w:rPr>
                <w:rFonts w:ascii="Times New Roman" w:hAnsi="Times New Roman"/>
                <w:sz w:val="26"/>
                <w:szCs w:val="26"/>
                <w:lang w:val="en-GB"/>
              </w:rPr>
            </w:pPr>
          </w:p>
          <w:p w14:paraId="6826977A" w14:textId="77777777" w:rsidR="005008B8" w:rsidRPr="007A2033" w:rsidRDefault="005008B8" w:rsidP="008C169D">
            <w:pPr>
              <w:pStyle w:val="NoSpacing"/>
              <w:spacing w:line="276" w:lineRule="auto"/>
              <w:ind w:left="360"/>
              <w:rPr>
                <w:rFonts w:ascii="Times New Roman" w:hAnsi="Times New Roman"/>
                <w:sz w:val="26"/>
                <w:szCs w:val="26"/>
                <w:lang w:val="en-GB"/>
              </w:rPr>
            </w:pPr>
          </w:p>
        </w:tc>
        <w:tc>
          <w:tcPr>
            <w:tcW w:w="360" w:type="dxa"/>
            <w:shd w:val="clear" w:color="auto" w:fill="auto"/>
          </w:tcPr>
          <w:p w14:paraId="2B8E1A75" w14:textId="77777777" w:rsidR="006812C3" w:rsidRPr="007A2033" w:rsidRDefault="006812C3" w:rsidP="006E4A26">
            <w:pPr>
              <w:pStyle w:val="NoSpacing"/>
              <w:spacing w:line="276" w:lineRule="auto"/>
              <w:rPr>
                <w:rFonts w:ascii="Times New Roman" w:hAnsi="Times New Roman"/>
                <w:sz w:val="26"/>
                <w:szCs w:val="26"/>
                <w:lang w:val="en-GB"/>
              </w:rPr>
            </w:pPr>
          </w:p>
        </w:tc>
      </w:tr>
      <w:tr w:rsidR="006812C3" w:rsidRPr="007A2033" w14:paraId="6F8B1069" w14:textId="77777777" w:rsidTr="006E4A26">
        <w:tc>
          <w:tcPr>
            <w:tcW w:w="541" w:type="dxa"/>
            <w:shd w:val="clear" w:color="auto" w:fill="auto"/>
          </w:tcPr>
          <w:p w14:paraId="785A5250" w14:textId="77777777" w:rsidR="006812C3" w:rsidRPr="007A2033" w:rsidRDefault="006812C3" w:rsidP="006E4A26">
            <w:pPr>
              <w:pStyle w:val="NoSpacing"/>
              <w:spacing w:line="276" w:lineRule="auto"/>
              <w:rPr>
                <w:rFonts w:ascii="Times New Roman" w:hAnsi="Times New Roman"/>
                <w:sz w:val="26"/>
                <w:szCs w:val="26"/>
                <w:lang w:val="en-GB"/>
              </w:rPr>
            </w:pPr>
            <w:r w:rsidRPr="007A2033">
              <w:rPr>
                <w:rFonts w:ascii="Times New Roman" w:hAnsi="Times New Roman"/>
                <w:sz w:val="26"/>
                <w:szCs w:val="26"/>
                <w:lang w:val="en-GB"/>
              </w:rPr>
              <w:t>2.</w:t>
            </w:r>
          </w:p>
        </w:tc>
        <w:tc>
          <w:tcPr>
            <w:tcW w:w="8675" w:type="dxa"/>
            <w:shd w:val="clear" w:color="auto" w:fill="auto"/>
          </w:tcPr>
          <w:p w14:paraId="3C14B4AF" w14:textId="77777777" w:rsidR="006812C3" w:rsidRPr="007A2033" w:rsidRDefault="006812C3" w:rsidP="006E4A26">
            <w:pPr>
              <w:pStyle w:val="NoSpacing"/>
              <w:spacing w:line="276" w:lineRule="auto"/>
              <w:rPr>
                <w:rFonts w:ascii="Times New Roman" w:hAnsi="Times New Roman"/>
                <w:b/>
                <w:sz w:val="26"/>
                <w:szCs w:val="26"/>
                <w:lang w:val="en-GB"/>
              </w:rPr>
            </w:pPr>
            <w:r>
              <w:rPr>
                <w:rFonts w:ascii="Times New Roman" w:hAnsi="Times New Roman"/>
                <w:b/>
                <w:sz w:val="26"/>
                <w:szCs w:val="26"/>
                <w:lang w:val="en-GB"/>
              </w:rPr>
              <w:t xml:space="preserve">Haltwhistle and District Joint Burial Board: </w:t>
            </w:r>
          </w:p>
          <w:p w14:paraId="01646D87" w14:textId="77777777" w:rsidR="006812C3" w:rsidRDefault="006812C3" w:rsidP="006E4A26">
            <w:pPr>
              <w:pStyle w:val="NoSpacing"/>
              <w:spacing w:line="276" w:lineRule="auto"/>
              <w:rPr>
                <w:rFonts w:ascii="Times New Roman" w:hAnsi="Times New Roman"/>
                <w:b/>
                <w:bCs/>
                <w:sz w:val="26"/>
                <w:szCs w:val="26"/>
                <w:lang w:val="en-GB"/>
              </w:rPr>
            </w:pPr>
          </w:p>
          <w:p w14:paraId="67A6F788" w14:textId="2257BDF3" w:rsidR="006812C3" w:rsidRDefault="006812C3" w:rsidP="006E4A26">
            <w:pPr>
              <w:pStyle w:val="NoSpacing"/>
              <w:spacing w:line="276" w:lineRule="auto"/>
              <w:rPr>
                <w:rFonts w:ascii="Times New Roman" w:hAnsi="Times New Roman"/>
                <w:sz w:val="26"/>
                <w:szCs w:val="26"/>
                <w:lang w:val="en-GB"/>
              </w:rPr>
            </w:pPr>
            <w:r w:rsidRPr="00FD7152">
              <w:rPr>
                <w:rFonts w:ascii="Times New Roman" w:hAnsi="Times New Roman"/>
                <w:sz w:val="26"/>
                <w:szCs w:val="26"/>
                <w:lang w:val="en-GB"/>
              </w:rPr>
              <w:t xml:space="preserve">Councillor Alison Dale </w:t>
            </w:r>
            <w:r w:rsidR="008C169D">
              <w:rPr>
                <w:rFonts w:ascii="Times New Roman" w:hAnsi="Times New Roman"/>
                <w:sz w:val="26"/>
                <w:szCs w:val="26"/>
                <w:lang w:val="en-GB"/>
              </w:rPr>
              <w:t xml:space="preserve">has </w:t>
            </w:r>
            <w:r w:rsidRPr="00FD7152">
              <w:rPr>
                <w:rFonts w:ascii="Times New Roman" w:hAnsi="Times New Roman"/>
                <w:sz w:val="26"/>
                <w:szCs w:val="26"/>
                <w:lang w:val="en-GB"/>
              </w:rPr>
              <w:t>kindly</w:t>
            </w:r>
            <w:r>
              <w:rPr>
                <w:rFonts w:ascii="Times New Roman" w:hAnsi="Times New Roman"/>
                <w:sz w:val="26"/>
                <w:szCs w:val="26"/>
                <w:lang w:val="en-GB"/>
              </w:rPr>
              <w:t xml:space="preserve"> continued as Parish Council representative on the Board.</w:t>
            </w:r>
          </w:p>
          <w:p w14:paraId="0700A8AF" w14:textId="77777777" w:rsidR="00AE231C" w:rsidRDefault="00AE231C" w:rsidP="006E4A26">
            <w:pPr>
              <w:pStyle w:val="NoSpacing"/>
              <w:spacing w:line="276" w:lineRule="auto"/>
              <w:rPr>
                <w:rFonts w:ascii="Times New Roman" w:hAnsi="Times New Roman"/>
                <w:sz w:val="26"/>
                <w:szCs w:val="26"/>
                <w:lang w:val="en-GB"/>
              </w:rPr>
            </w:pPr>
          </w:p>
          <w:p w14:paraId="6DD7347E" w14:textId="55B35387" w:rsidR="00AE231C" w:rsidRDefault="006812C3" w:rsidP="00190948">
            <w:pPr>
              <w:pStyle w:val="NoSpacing"/>
              <w:spacing w:line="276" w:lineRule="auto"/>
              <w:rPr>
                <w:rStyle w:val="CommentReference"/>
              </w:rPr>
            </w:pPr>
            <w:r>
              <w:rPr>
                <w:rFonts w:ascii="Times New Roman" w:hAnsi="Times New Roman"/>
                <w:sz w:val="26"/>
                <w:szCs w:val="26"/>
                <w:lang w:val="en-GB"/>
              </w:rPr>
              <w:t xml:space="preserve">The longstanding saga over </w:t>
            </w:r>
            <w:proofErr w:type="spellStart"/>
            <w:r>
              <w:rPr>
                <w:rFonts w:ascii="Times New Roman" w:hAnsi="Times New Roman"/>
                <w:sz w:val="26"/>
                <w:szCs w:val="26"/>
                <w:lang w:val="en-GB"/>
              </w:rPr>
              <w:t>Melkridge’s</w:t>
            </w:r>
            <w:proofErr w:type="spellEnd"/>
            <w:r>
              <w:rPr>
                <w:rFonts w:ascii="Times New Roman" w:hAnsi="Times New Roman"/>
                <w:sz w:val="26"/>
                <w:szCs w:val="26"/>
                <w:lang w:val="en-GB"/>
              </w:rPr>
              <w:t xml:space="preserve"> wish to leave the Committee </w:t>
            </w:r>
            <w:r w:rsidR="00AE231C">
              <w:rPr>
                <w:rFonts w:ascii="Times New Roman" w:hAnsi="Times New Roman"/>
                <w:sz w:val="26"/>
                <w:szCs w:val="26"/>
                <w:lang w:val="en-GB"/>
              </w:rPr>
              <w:t xml:space="preserve">was finally resolved during the year and it was agreed that they should be held to have left in March 2021, with payments adjusted accordingly. Our </w:t>
            </w:r>
            <w:r w:rsidR="00217744">
              <w:rPr>
                <w:rFonts w:ascii="Times New Roman" w:hAnsi="Times New Roman"/>
                <w:sz w:val="26"/>
                <w:szCs w:val="26"/>
                <w:lang w:val="en-GB"/>
              </w:rPr>
              <w:t>C</w:t>
            </w:r>
            <w:r w:rsidR="00AE231C">
              <w:rPr>
                <w:rFonts w:ascii="Times New Roman" w:hAnsi="Times New Roman"/>
                <w:sz w:val="26"/>
                <w:szCs w:val="26"/>
                <w:lang w:val="en-GB"/>
              </w:rPr>
              <w:t>ouncil’s precept therefore had to be adjusted upwards</w:t>
            </w:r>
            <w:r w:rsidR="00190948">
              <w:rPr>
                <w:rFonts w:ascii="Times New Roman" w:hAnsi="Times New Roman"/>
                <w:sz w:val="26"/>
                <w:szCs w:val="26"/>
                <w:lang w:val="en-GB"/>
              </w:rPr>
              <w:t xml:space="preserve"> by a further £136.23</w:t>
            </w:r>
            <w:r w:rsidR="00C657B7">
              <w:rPr>
                <w:rFonts w:ascii="Times New Roman" w:hAnsi="Times New Roman"/>
                <w:sz w:val="26"/>
                <w:szCs w:val="26"/>
                <w:lang w:val="en-GB"/>
              </w:rPr>
              <w:t xml:space="preserve"> </w:t>
            </w:r>
            <w:r w:rsidR="00190948">
              <w:rPr>
                <w:rFonts w:ascii="Times New Roman" w:hAnsi="Times New Roman"/>
                <w:sz w:val="26"/>
                <w:szCs w:val="26"/>
                <w:lang w:val="en-GB"/>
              </w:rPr>
              <w:t>on top of the previously agreed total of £1200, giving a new precept of £1336.23</w:t>
            </w:r>
            <w:r w:rsidR="00190948">
              <w:rPr>
                <w:rStyle w:val="CommentReference"/>
              </w:rPr>
              <w:t>.</w:t>
            </w:r>
          </w:p>
          <w:p w14:paraId="332D2B8C" w14:textId="77777777" w:rsidR="00190948" w:rsidRDefault="00190948" w:rsidP="00190948">
            <w:pPr>
              <w:pStyle w:val="NoSpacing"/>
              <w:spacing w:line="276" w:lineRule="auto"/>
              <w:rPr>
                <w:rFonts w:ascii="Times New Roman" w:hAnsi="Times New Roman"/>
                <w:sz w:val="26"/>
                <w:szCs w:val="26"/>
                <w:lang w:val="en-GB"/>
              </w:rPr>
            </w:pPr>
          </w:p>
          <w:p w14:paraId="586F73B5" w14:textId="7F1904ED" w:rsidR="005008B8" w:rsidRPr="007A2033" w:rsidRDefault="005008B8" w:rsidP="00190948">
            <w:pPr>
              <w:pStyle w:val="NoSpacing"/>
              <w:spacing w:line="276" w:lineRule="auto"/>
              <w:rPr>
                <w:rFonts w:ascii="Times New Roman" w:hAnsi="Times New Roman"/>
                <w:sz w:val="26"/>
                <w:szCs w:val="26"/>
                <w:lang w:val="en-GB"/>
              </w:rPr>
            </w:pPr>
          </w:p>
        </w:tc>
        <w:tc>
          <w:tcPr>
            <w:tcW w:w="360" w:type="dxa"/>
            <w:shd w:val="clear" w:color="auto" w:fill="auto"/>
          </w:tcPr>
          <w:p w14:paraId="46B6D80C" w14:textId="77777777" w:rsidR="006812C3" w:rsidRPr="007A2033" w:rsidRDefault="006812C3" w:rsidP="006E4A26">
            <w:pPr>
              <w:pStyle w:val="NoSpacing"/>
              <w:spacing w:line="276" w:lineRule="auto"/>
              <w:rPr>
                <w:rFonts w:ascii="Times New Roman" w:hAnsi="Times New Roman"/>
                <w:sz w:val="26"/>
                <w:szCs w:val="26"/>
                <w:lang w:val="en-GB"/>
              </w:rPr>
            </w:pPr>
          </w:p>
        </w:tc>
      </w:tr>
      <w:tr w:rsidR="006812C3" w:rsidRPr="007A2033" w14:paraId="50B3A08D" w14:textId="77777777" w:rsidTr="006E4A26">
        <w:tc>
          <w:tcPr>
            <w:tcW w:w="541" w:type="dxa"/>
            <w:shd w:val="clear" w:color="auto" w:fill="auto"/>
          </w:tcPr>
          <w:p w14:paraId="450173FF" w14:textId="77777777" w:rsidR="006812C3" w:rsidRPr="007A2033" w:rsidRDefault="006812C3" w:rsidP="006E4A26">
            <w:pPr>
              <w:pStyle w:val="NoSpacing"/>
              <w:spacing w:line="276" w:lineRule="auto"/>
              <w:rPr>
                <w:rFonts w:ascii="Times New Roman" w:hAnsi="Times New Roman"/>
                <w:sz w:val="26"/>
                <w:szCs w:val="26"/>
                <w:lang w:val="en-GB"/>
              </w:rPr>
            </w:pPr>
            <w:r>
              <w:rPr>
                <w:rFonts w:ascii="Times New Roman" w:hAnsi="Times New Roman"/>
                <w:sz w:val="26"/>
                <w:szCs w:val="26"/>
                <w:lang w:val="en-GB"/>
              </w:rPr>
              <w:t>3.</w:t>
            </w:r>
          </w:p>
        </w:tc>
        <w:tc>
          <w:tcPr>
            <w:tcW w:w="8675" w:type="dxa"/>
            <w:shd w:val="clear" w:color="auto" w:fill="auto"/>
          </w:tcPr>
          <w:p w14:paraId="63CBCE2F" w14:textId="77777777" w:rsidR="006812C3" w:rsidRPr="007A2033" w:rsidRDefault="006812C3" w:rsidP="006E4A26">
            <w:pPr>
              <w:pStyle w:val="NoSpacing"/>
              <w:spacing w:line="276" w:lineRule="auto"/>
              <w:rPr>
                <w:rFonts w:ascii="Times New Roman" w:hAnsi="Times New Roman"/>
                <w:b/>
                <w:sz w:val="26"/>
                <w:szCs w:val="26"/>
                <w:lang w:val="en-GB"/>
              </w:rPr>
            </w:pPr>
            <w:r>
              <w:rPr>
                <w:rFonts w:ascii="Times New Roman" w:hAnsi="Times New Roman"/>
                <w:b/>
                <w:sz w:val="26"/>
                <w:szCs w:val="26"/>
                <w:lang w:val="en-GB"/>
              </w:rPr>
              <w:t>Financial</w:t>
            </w:r>
            <w:r w:rsidRPr="007A2033">
              <w:rPr>
                <w:rFonts w:ascii="Times New Roman" w:hAnsi="Times New Roman"/>
                <w:b/>
                <w:sz w:val="26"/>
                <w:szCs w:val="26"/>
                <w:lang w:val="en-GB"/>
              </w:rPr>
              <w:t>:</w:t>
            </w:r>
          </w:p>
          <w:p w14:paraId="1CB1C508" w14:textId="77777777" w:rsidR="006812C3" w:rsidRDefault="006812C3" w:rsidP="006E4A26">
            <w:pPr>
              <w:pStyle w:val="NoSpacing"/>
              <w:spacing w:line="276" w:lineRule="auto"/>
              <w:rPr>
                <w:rFonts w:ascii="Times New Roman" w:hAnsi="Times New Roman"/>
                <w:color w:val="FF0000"/>
                <w:sz w:val="26"/>
                <w:szCs w:val="26"/>
                <w:lang w:val="en-GB"/>
              </w:rPr>
            </w:pPr>
          </w:p>
          <w:p w14:paraId="6AE08338" w14:textId="6817B6CD" w:rsidR="006812C3" w:rsidRPr="00FD7152" w:rsidRDefault="006812C3" w:rsidP="006E4A26">
            <w:pPr>
              <w:pStyle w:val="NoSpacing"/>
              <w:spacing w:line="276" w:lineRule="auto"/>
              <w:rPr>
                <w:rFonts w:ascii="Times New Roman" w:hAnsi="Times New Roman"/>
                <w:sz w:val="26"/>
                <w:szCs w:val="26"/>
                <w:lang w:val="en-GB"/>
              </w:rPr>
            </w:pPr>
            <w:r>
              <w:rPr>
                <w:rFonts w:ascii="Times New Roman" w:hAnsi="Times New Roman"/>
                <w:sz w:val="26"/>
                <w:szCs w:val="26"/>
                <w:lang w:val="en-GB"/>
              </w:rPr>
              <w:t xml:space="preserve">The financial affairs of the Council have remained satisfactory during the year and the precept was increased by </w:t>
            </w:r>
            <w:r w:rsidR="00AE231C">
              <w:rPr>
                <w:rFonts w:ascii="Times New Roman" w:hAnsi="Times New Roman"/>
                <w:sz w:val="26"/>
                <w:szCs w:val="26"/>
                <w:lang w:val="en-GB"/>
              </w:rPr>
              <w:t>7.5</w:t>
            </w:r>
            <w:r>
              <w:rPr>
                <w:rFonts w:ascii="Times New Roman" w:hAnsi="Times New Roman"/>
                <w:sz w:val="26"/>
                <w:szCs w:val="26"/>
                <w:lang w:val="en-GB"/>
              </w:rPr>
              <w:t xml:space="preserve">%, reflecting </w:t>
            </w:r>
            <w:r w:rsidR="00AE231C">
              <w:rPr>
                <w:rFonts w:ascii="Times New Roman" w:hAnsi="Times New Roman"/>
                <w:sz w:val="26"/>
                <w:szCs w:val="26"/>
                <w:lang w:val="en-GB"/>
              </w:rPr>
              <w:t>increased costs and allowing for a £</w:t>
            </w:r>
            <w:r w:rsidR="00933A05">
              <w:rPr>
                <w:rFonts w:ascii="Times New Roman" w:hAnsi="Times New Roman"/>
                <w:sz w:val="26"/>
                <w:szCs w:val="26"/>
                <w:lang w:val="en-GB"/>
              </w:rPr>
              <w:t>500 c</w:t>
            </w:r>
            <w:r w:rsidR="00AE231C">
              <w:rPr>
                <w:rFonts w:ascii="Times New Roman" w:hAnsi="Times New Roman"/>
                <w:sz w:val="26"/>
                <w:szCs w:val="26"/>
                <w:lang w:val="en-GB"/>
              </w:rPr>
              <w:t>ontingency increase</w:t>
            </w:r>
            <w:r>
              <w:rPr>
                <w:rFonts w:ascii="Times New Roman" w:hAnsi="Times New Roman"/>
                <w:sz w:val="26"/>
                <w:szCs w:val="26"/>
                <w:lang w:val="en-GB"/>
              </w:rPr>
              <w:t xml:space="preserve">. </w:t>
            </w:r>
          </w:p>
          <w:p w14:paraId="542159C3" w14:textId="77777777" w:rsidR="006812C3" w:rsidRDefault="006812C3" w:rsidP="006E4A26">
            <w:pPr>
              <w:pStyle w:val="NoSpacing"/>
              <w:spacing w:line="276" w:lineRule="auto"/>
              <w:ind w:left="360"/>
              <w:rPr>
                <w:rFonts w:ascii="Times New Roman" w:hAnsi="Times New Roman"/>
                <w:sz w:val="26"/>
                <w:szCs w:val="26"/>
                <w:lang w:val="en-GB"/>
              </w:rPr>
            </w:pPr>
          </w:p>
          <w:p w14:paraId="4216E7D7" w14:textId="77777777" w:rsidR="00CF26C9" w:rsidRPr="007A2033" w:rsidRDefault="00CF26C9" w:rsidP="006E4A26">
            <w:pPr>
              <w:pStyle w:val="NoSpacing"/>
              <w:spacing w:line="276" w:lineRule="auto"/>
              <w:ind w:left="360"/>
              <w:rPr>
                <w:rFonts w:ascii="Times New Roman" w:hAnsi="Times New Roman"/>
                <w:sz w:val="26"/>
                <w:szCs w:val="26"/>
                <w:lang w:val="en-GB"/>
              </w:rPr>
            </w:pPr>
          </w:p>
        </w:tc>
        <w:tc>
          <w:tcPr>
            <w:tcW w:w="360" w:type="dxa"/>
            <w:shd w:val="clear" w:color="auto" w:fill="auto"/>
          </w:tcPr>
          <w:p w14:paraId="03C8FD8C" w14:textId="77777777" w:rsidR="006812C3" w:rsidRPr="007A2033" w:rsidRDefault="006812C3" w:rsidP="006E4A26">
            <w:pPr>
              <w:pStyle w:val="NoSpacing"/>
              <w:spacing w:line="276" w:lineRule="auto"/>
              <w:rPr>
                <w:rFonts w:ascii="Times New Roman" w:hAnsi="Times New Roman"/>
                <w:sz w:val="26"/>
                <w:szCs w:val="26"/>
                <w:lang w:val="en-GB"/>
              </w:rPr>
            </w:pPr>
          </w:p>
        </w:tc>
      </w:tr>
      <w:tr w:rsidR="006812C3" w:rsidRPr="007A2033" w14:paraId="65E73700" w14:textId="77777777" w:rsidTr="006E4A26">
        <w:tc>
          <w:tcPr>
            <w:tcW w:w="541" w:type="dxa"/>
            <w:shd w:val="clear" w:color="auto" w:fill="auto"/>
          </w:tcPr>
          <w:p w14:paraId="16232003" w14:textId="77777777" w:rsidR="006812C3" w:rsidRPr="007A2033" w:rsidRDefault="006812C3" w:rsidP="006E4A26">
            <w:pPr>
              <w:pStyle w:val="NoSpacing"/>
              <w:spacing w:line="276" w:lineRule="auto"/>
              <w:rPr>
                <w:rFonts w:ascii="Times New Roman" w:hAnsi="Times New Roman"/>
                <w:sz w:val="26"/>
                <w:szCs w:val="26"/>
                <w:lang w:val="en-GB"/>
              </w:rPr>
            </w:pPr>
            <w:r>
              <w:rPr>
                <w:rFonts w:ascii="Times New Roman" w:hAnsi="Times New Roman"/>
                <w:sz w:val="26"/>
                <w:szCs w:val="26"/>
                <w:lang w:val="en-GB"/>
              </w:rPr>
              <w:t>4.</w:t>
            </w:r>
          </w:p>
        </w:tc>
        <w:tc>
          <w:tcPr>
            <w:tcW w:w="8675" w:type="dxa"/>
            <w:shd w:val="clear" w:color="auto" w:fill="auto"/>
          </w:tcPr>
          <w:p w14:paraId="5C8FBDF3" w14:textId="77777777" w:rsidR="006812C3" w:rsidRPr="00106C40" w:rsidRDefault="006812C3" w:rsidP="006E4A26">
            <w:pPr>
              <w:pStyle w:val="NoSpacing"/>
              <w:spacing w:line="276" w:lineRule="auto"/>
              <w:rPr>
                <w:rFonts w:ascii="Times New Roman" w:hAnsi="Times New Roman"/>
                <w:b/>
                <w:bCs/>
                <w:sz w:val="26"/>
                <w:szCs w:val="26"/>
                <w:lang w:val="en-GB"/>
              </w:rPr>
            </w:pPr>
            <w:r w:rsidRPr="00106C40">
              <w:rPr>
                <w:rFonts w:ascii="Times New Roman" w:hAnsi="Times New Roman"/>
                <w:b/>
                <w:bCs/>
                <w:sz w:val="26"/>
                <w:szCs w:val="26"/>
                <w:lang w:val="en-GB"/>
              </w:rPr>
              <w:t>Risk Assessment and Internal Audit Assessment:</w:t>
            </w:r>
          </w:p>
          <w:p w14:paraId="1176E939" w14:textId="77777777" w:rsidR="006812C3" w:rsidRDefault="006812C3" w:rsidP="006E4A26">
            <w:pPr>
              <w:pStyle w:val="NoSpacing"/>
              <w:spacing w:line="276" w:lineRule="auto"/>
              <w:rPr>
                <w:rFonts w:ascii="Times New Roman" w:hAnsi="Times New Roman"/>
                <w:sz w:val="26"/>
                <w:szCs w:val="26"/>
                <w:lang w:val="en-GB"/>
              </w:rPr>
            </w:pPr>
          </w:p>
          <w:p w14:paraId="057134C3" w14:textId="77777777" w:rsidR="006812C3" w:rsidRDefault="006812C3" w:rsidP="00217744">
            <w:pPr>
              <w:pStyle w:val="NoSpacing"/>
              <w:spacing w:line="276" w:lineRule="auto"/>
              <w:rPr>
                <w:rFonts w:ascii="Times New Roman" w:hAnsi="Times New Roman"/>
                <w:sz w:val="26"/>
                <w:szCs w:val="26"/>
                <w:lang w:val="en-GB"/>
              </w:rPr>
            </w:pPr>
            <w:r>
              <w:rPr>
                <w:rFonts w:ascii="Times New Roman" w:hAnsi="Times New Roman"/>
                <w:sz w:val="26"/>
                <w:szCs w:val="26"/>
                <w:lang w:val="en-GB"/>
              </w:rPr>
              <w:t>These assessments were carried out with no significant alterations required.</w:t>
            </w:r>
          </w:p>
          <w:p w14:paraId="4D21A2D2" w14:textId="77777777" w:rsidR="00217744" w:rsidRDefault="00217744" w:rsidP="00217744">
            <w:pPr>
              <w:pStyle w:val="NoSpacing"/>
              <w:spacing w:line="276" w:lineRule="auto"/>
              <w:rPr>
                <w:rFonts w:ascii="Times New Roman" w:hAnsi="Times New Roman"/>
                <w:sz w:val="26"/>
                <w:szCs w:val="26"/>
                <w:lang w:val="en-GB"/>
              </w:rPr>
            </w:pPr>
          </w:p>
          <w:p w14:paraId="72585D1C" w14:textId="4AEE8344" w:rsidR="00CF26C9" w:rsidRDefault="00CF26C9" w:rsidP="00217744">
            <w:pPr>
              <w:pStyle w:val="NoSpacing"/>
              <w:spacing w:line="276" w:lineRule="auto"/>
              <w:rPr>
                <w:rFonts w:ascii="Times New Roman" w:hAnsi="Times New Roman"/>
                <w:sz w:val="26"/>
                <w:szCs w:val="26"/>
                <w:lang w:val="en-GB"/>
              </w:rPr>
            </w:pPr>
          </w:p>
        </w:tc>
        <w:tc>
          <w:tcPr>
            <w:tcW w:w="360" w:type="dxa"/>
            <w:shd w:val="clear" w:color="auto" w:fill="auto"/>
          </w:tcPr>
          <w:p w14:paraId="42F902A4" w14:textId="77777777" w:rsidR="006812C3" w:rsidRPr="007A2033" w:rsidRDefault="006812C3" w:rsidP="006E4A26">
            <w:pPr>
              <w:pStyle w:val="NoSpacing"/>
              <w:spacing w:line="276" w:lineRule="auto"/>
              <w:rPr>
                <w:rFonts w:ascii="Times New Roman" w:hAnsi="Times New Roman"/>
                <w:sz w:val="26"/>
                <w:szCs w:val="26"/>
                <w:lang w:val="en-GB"/>
              </w:rPr>
            </w:pPr>
          </w:p>
        </w:tc>
      </w:tr>
      <w:tr w:rsidR="006812C3" w:rsidRPr="007A2033" w14:paraId="4AC0CF92" w14:textId="77777777" w:rsidTr="006E4A26">
        <w:tc>
          <w:tcPr>
            <w:tcW w:w="541" w:type="dxa"/>
            <w:shd w:val="clear" w:color="auto" w:fill="auto"/>
          </w:tcPr>
          <w:p w14:paraId="7235EAA4" w14:textId="77777777" w:rsidR="006812C3" w:rsidRPr="007A2033" w:rsidRDefault="006812C3" w:rsidP="006E4A26">
            <w:pPr>
              <w:pStyle w:val="NoSpacing"/>
              <w:spacing w:line="276" w:lineRule="auto"/>
              <w:rPr>
                <w:rFonts w:ascii="Times New Roman" w:hAnsi="Times New Roman"/>
                <w:sz w:val="26"/>
                <w:szCs w:val="26"/>
                <w:lang w:val="en-GB"/>
              </w:rPr>
            </w:pPr>
            <w:r>
              <w:rPr>
                <w:rFonts w:ascii="Times New Roman" w:hAnsi="Times New Roman"/>
                <w:sz w:val="26"/>
                <w:szCs w:val="26"/>
                <w:lang w:val="en-GB"/>
              </w:rPr>
              <w:t>5.</w:t>
            </w:r>
          </w:p>
        </w:tc>
        <w:tc>
          <w:tcPr>
            <w:tcW w:w="8675" w:type="dxa"/>
            <w:shd w:val="clear" w:color="auto" w:fill="auto"/>
          </w:tcPr>
          <w:p w14:paraId="19778825" w14:textId="77777777" w:rsidR="006812C3" w:rsidRDefault="006812C3" w:rsidP="006E4A26">
            <w:pPr>
              <w:pStyle w:val="NoSpacing"/>
              <w:spacing w:line="276" w:lineRule="auto"/>
              <w:rPr>
                <w:rFonts w:ascii="Times New Roman" w:hAnsi="Times New Roman"/>
                <w:b/>
                <w:bCs/>
                <w:sz w:val="26"/>
                <w:szCs w:val="26"/>
                <w:lang w:val="en-GB"/>
              </w:rPr>
            </w:pPr>
            <w:r w:rsidRPr="00106C40">
              <w:rPr>
                <w:rFonts w:ascii="Times New Roman" w:hAnsi="Times New Roman"/>
                <w:b/>
                <w:bCs/>
                <w:sz w:val="26"/>
                <w:szCs w:val="26"/>
                <w:lang w:val="en-GB"/>
              </w:rPr>
              <w:t>Planning:</w:t>
            </w:r>
          </w:p>
          <w:p w14:paraId="19AEC2F1" w14:textId="77777777" w:rsidR="006812C3" w:rsidRDefault="006812C3" w:rsidP="006E4A26">
            <w:pPr>
              <w:pStyle w:val="NoSpacing"/>
              <w:spacing w:line="276" w:lineRule="auto"/>
              <w:rPr>
                <w:rFonts w:ascii="Times New Roman" w:hAnsi="Times New Roman"/>
                <w:b/>
                <w:bCs/>
                <w:sz w:val="26"/>
                <w:szCs w:val="26"/>
                <w:lang w:val="en-GB"/>
              </w:rPr>
            </w:pPr>
          </w:p>
          <w:p w14:paraId="5125D67A" w14:textId="77777777" w:rsidR="006812C3" w:rsidRDefault="006812C3" w:rsidP="00933A05">
            <w:pPr>
              <w:pStyle w:val="NoSpacing"/>
              <w:spacing w:line="276" w:lineRule="auto"/>
              <w:rPr>
                <w:rFonts w:ascii="Times New Roman" w:hAnsi="Times New Roman"/>
                <w:sz w:val="26"/>
                <w:szCs w:val="26"/>
                <w:lang w:val="en-GB"/>
              </w:rPr>
            </w:pPr>
            <w:r>
              <w:rPr>
                <w:rFonts w:ascii="Times New Roman" w:hAnsi="Times New Roman"/>
                <w:sz w:val="26"/>
                <w:szCs w:val="26"/>
                <w:lang w:val="en-GB"/>
              </w:rPr>
              <w:t xml:space="preserve">There were no significant planning applications to be considered by the Council during the year. </w:t>
            </w:r>
          </w:p>
          <w:p w14:paraId="66351EA4" w14:textId="77777777" w:rsidR="00CF26C9" w:rsidRDefault="00CF26C9" w:rsidP="00933A05">
            <w:pPr>
              <w:pStyle w:val="NoSpacing"/>
              <w:spacing w:line="276" w:lineRule="auto"/>
              <w:rPr>
                <w:rFonts w:ascii="Times New Roman" w:hAnsi="Times New Roman"/>
                <w:sz w:val="26"/>
                <w:szCs w:val="26"/>
                <w:lang w:val="en-GB"/>
              </w:rPr>
            </w:pPr>
          </w:p>
          <w:p w14:paraId="322C4207" w14:textId="2E3CDB6A" w:rsidR="00CF26C9" w:rsidRPr="00106C40" w:rsidRDefault="00CF26C9" w:rsidP="00933A05">
            <w:pPr>
              <w:pStyle w:val="NoSpacing"/>
              <w:spacing w:line="276" w:lineRule="auto"/>
              <w:rPr>
                <w:rFonts w:ascii="Times New Roman" w:hAnsi="Times New Roman"/>
                <w:sz w:val="26"/>
                <w:szCs w:val="26"/>
                <w:lang w:val="en-GB"/>
              </w:rPr>
            </w:pPr>
          </w:p>
        </w:tc>
        <w:tc>
          <w:tcPr>
            <w:tcW w:w="360" w:type="dxa"/>
            <w:shd w:val="clear" w:color="auto" w:fill="auto"/>
          </w:tcPr>
          <w:p w14:paraId="66EDC58E" w14:textId="77777777" w:rsidR="006812C3" w:rsidRPr="007A2033" w:rsidRDefault="006812C3" w:rsidP="006E4A26">
            <w:pPr>
              <w:pStyle w:val="NoSpacing"/>
              <w:spacing w:line="276" w:lineRule="auto"/>
              <w:rPr>
                <w:rFonts w:ascii="Times New Roman" w:hAnsi="Times New Roman"/>
                <w:sz w:val="26"/>
                <w:szCs w:val="26"/>
                <w:lang w:val="en-GB"/>
              </w:rPr>
            </w:pPr>
          </w:p>
        </w:tc>
      </w:tr>
      <w:tr w:rsidR="006812C3" w:rsidRPr="007A2033" w14:paraId="2D23164E" w14:textId="77777777" w:rsidTr="006E4A26">
        <w:tc>
          <w:tcPr>
            <w:tcW w:w="541" w:type="dxa"/>
            <w:shd w:val="clear" w:color="auto" w:fill="auto"/>
          </w:tcPr>
          <w:p w14:paraId="61E7FEF6" w14:textId="77777777" w:rsidR="006812C3" w:rsidRPr="007A2033" w:rsidRDefault="006812C3" w:rsidP="006E4A26">
            <w:pPr>
              <w:pStyle w:val="NoSpacing"/>
              <w:spacing w:line="276" w:lineRule="auto"/>
              <w:rPr>
                <w:rFonts w:ascii="Times New Roman" w:hAnsi="Times New Roman"/>
                <w:sz w:val="26"/>
                <w:szCs w:val="26"/>
                <w:lang w:val="en-GB"/>
              </w:rPr>
            </w:pPr>
            <w:r>
              <w:rPr>
                <w:rFonts w:ascii="Times New Roman" w:hAnsi="Times New Roman"/>
                <w:sz w:val="26"/>
                <w:szCs w:val="26"/>
                <w:lang w:val="en-GB"/>
              </w:rPr>
              <w:t>6.</w:t>
            </w:r>
          </w:p>
        </w:tc>
        <w:tc>
          <w:tcPr>
            <w:tcW w:w="8675" w:type="dxa"/>
            <w:shd w:val="clear" w:color="auto" w:fill="auto"/>
          </w:tcPr>
          <w:p w14:paraId="4DFE26DB" w14:textId="69BE3146" w:rsidR="00AE231C" w:rsidRDefault="00AE231C" w:rsidP="006E4A26">
            <w:pPr>
              <w:pStyle w:val="NoSpacing"/>
              <w:spacing w:line="276" w:lineRule="auto"/>
              <w:rPr>
                <w:rFonts w:ascii="Times New Roman" w:hAnsi="Times New Roman"/>
                <w:b/>
                <w:bCs/>
                <w:sz w:val="26"/>
                <w:szCs w:val="26"/>
                <w:lang w:val="en-GB"/>
              </w:rPr>
            </w:pPr>
            <w:r>
              <w:rPr>
                <w:rFonts w:ascii="Times New Roman" w:hAnsi="Times New Roman"/>
                <w:b/>
                <w:bCs/>
                <w:sz w:val="26"/>
                <w:szCs w:val="26"/>
                <w:lang w:val="en-GB"/>
              </w:rPr>
              <w:t xml:space="preserve">Internal Auditor: </w:t>
            </w:r>
          </w:p>
          <w:p w14:paraId="6EA03BD0" w14:textId="77777777" w:rsidR="00AE231C" w:rsidRDefault="00AE231C" w:rsidP="006E4A26">
            <w:pPr>
              <w:pStyle w:val="NoSpacing"/>
              <w:spacing w:line="276" w:lineRule="auto"/>
              <w:rPr>
                <w:rFonts w:ascii="Times New Roman" w:hAnsi="Times New Roman"/>
                <w:sz w:val="26"/>
                <w:szCs w:val="26"/>
                <w:lang w:val="en-GB"/>
              </w:rPr>
            </w:pPr>
          </w:p>
          <w:p w14:paraId="35511ED0" w14:textId="5DE2A4B9" w:rsidR="00AE231C" w:rsidRPr="00AE231C" w:rsidRDefault="00AE231C" w:rsidP="006E4A26">
            <w:pPr>
              <w:pStyle w:val="NoSpacing"/>
              <w:spacing w:line="276" w:lineRule="auto"/>
              <w:rPr>
                <w:rFonts w:ascii="Times New Roman" w:hAnsi="Times New Roman"/>
                <w:sz w:val="26"/>
                <w:szCs w:val="26"/>
                <w:lang w:val="en-GB"/>
              </w:rPr>
            </w:pPr>
            <w:r>
              <w:rPr>
                <w:rFonts w:ascii="Times New Roman" w:hAnsi="Times New Roman"/>
                <w:sz w:val="26"/>
                <w:szCs w:val="26"/>
                <w:lang w:val="en-GB"/>
              </w:rPr>
              <w:t xml:space="preserve">A new Internal </w:t>
            </w:r>
            <w:r w:rsidR="00933A05">
              <w:rPr>
                <w:rFonts w:ascii="Times New Roman" w:hAnsi="Times New Roman"/>
                <w:sz w:val="26"/>
                <w:szCs w:val="26"/>
                <w:lang w:val="en-GB"/>
              </w:rPr>
              <w:t>A</w:t>
            </w:r>
            <w:r>
              <w:rPr>
                <w:rFonts w:ascii="Times New Roman" w:hAnsi="Times New Roman"/>
                <w:sz w:val="26"/>
                <w:szCs w:val="26"/>
                <w:lang w:val="en-GB"/>
              </w:rPr>
              <w:t>uditor</w:t>
            </w:r>
            <w:r w:rsidR="00933A05">
              <w:rPr>
                <w:rFonts w:ascii="Times New Roman" w:hAnsi="Times New Roman"/>
                <w:sz w:val="26"/>
                <w:szCs w:val="26"/>
                <w:lang w:val="en-GB"/>
              </w:rPr>
              <w:t>, David Newman,</w:t>
            </w:r>
            <w:r>
              <w:rPr>
                <w:rFonts w:ascii="Times New Roman" w:hAnsi="Times New Roman"/>
                <w:sz w:val="26"/>
                <w:szCs w:val="26"/>
                <w:lang w:val="en-GB"/>
              </w:rPr>
              <w:t xml:space="preserve"> was appointed at a cost of £100 per year.</w:t>
            </w:r>
          </w:p>
          <w:p w14:paraId="78F75A83" w14:textId="77777777" w:rsidR="00AE231C" w:rsidRDefault="00AE231C" w:rsidP="006E4A26">
            <w:pPr>
              <w:pStyle w:val="NoSpacing"/>
              <w:spacing w:line="276" w:lineRule="auto"/>
              <w:rPr>
                <w:rFonts w:ascii="Times New Roman" w:hAnsi="Times New Roman"/>
                <w:b/>
                <w:bCs/>
                <w:sz w:val="26"/>
                <w:szCs w:val="26"/>
                <w:lang w:val="en-GB"/>
              </w:rPr>
            </w:pPr>
          </w:p>
          <w:p w14:paraId="0CA75815" w14:textId="77777777" w:rsidR="00AE231C" w:rsidRDefault="00AE231C" w:rsidP="006E4A26">
            <w:pPr>
              <w:pStyle w:val="NoSpacing"/>
              <w:spacing w:line="276" w:lineRule="auto"/>
              <w:rPr>
                <w:rFonts w:ascii="Times New Roman" w:hAnsi="Times New Roman"/>
                <w:b/>
                <w:bCs/>
                <w:sz w:val="26"/>
                <w:szCs w:val="26"/>
                <w:lang w:val="en-GB"/>
              </w:rPr>
            </w:pPr>
          </w:p>
          <w:p w14:paraId="1C2D04ED" w14:textId="44585AFC" w:rsidR="006812C3" w:rsidRPr="00106C40" w:rsidRDefault="006812C3" w:rsidP="006E4A26">
            <w:pPr>
              <w:pStyle w:val="NoSpacing"/>
              <w:spacing w:line="276" w:lineRule="auto"/>
              <w:rPr>
                <w:rFonts w:ascii="Times New Roman" w:hAnsi="Times New Roman"/>
                <w:b/>
                <w:bCs/>
                <w:sz w:val="26"/>
                <w:szCs w:val="26"/>
                <w:lang w:val="en-GB"/>
              </w:rPr>
            </w:pPr>
            <w:r w:rsidRPr="00106C40">
              <w:rPr>
                <w:rFonts w:ascii="Times New Roman" w:hAnsi="Times New Roman"/>
                <w:b/>
                <w:bCs/>
                <w:sz w:val="26"/>
                <w:szCs w:val="26"/>
                <w:lang w:val="en-GB"/>
              </w:rPr>
              <w:t>Other Matters:</w:t>
            </w:r>
          </w:p>
          <w:p w14:paraId="74E674F7" w14:textId="77777777" w:rsidR="006812C3" w:rsidRDefault="006812C3" w:rsidP="00AE231C">
            <w:pPr>
              <w:pStyle w:val="NoSpacing"/>
              <w:spacing w:line="276" w:lineRule="auto"/>
              <w:rPr>
                <w:rFonts w:ascii="Times New Roman" w:hAnsi="Times New Roman"/>
                <w:sz w:val="26"/>
                <w:szCs w:val="26"/>
                <w:lang w:val="en-GB"/>
              </w:rPr>
            </w:pPr>
          </w:p>
          <w:p w14:paraId="0DBBCF3E" w14:textId="77777777" w:rsidR="00AE231C" w:rsidRDefault="00AE231C" w:rsidP="00AE231C">
            <w:pPr>
              <w:pStyle w:val="NoSpacing"/>
              <w:numPr>
                <w:ilvl w:val="0"/>
                <w:numId w:val="3"/>
              </w:numPr>
              <w:spacing w:line="276" w:lineRule="auto"/>
              <w:rPr>
                <w:rFonts w:ascii="Times New Roman" w:hAnsi="Times New Roman"/>
                <w:b/>
                <w:bCs/>
                <w:sz w:val="26"/>
                <w:szCs w:val="26"/>
                <w:lang w:val="en-GB"/>
              </w:rPr>
            </w:pPr>
            <w:r>
              <w:rPr>
                <w:rFonts w:ascii="Times New Roman" w:hAnsi="Times New Roman"/>
                <w:b/>
                <w:bCs/>
                <w:sz w:val="26"/>
                <w:szCs w:val="26"/>
                <w:lang w:val="en-GB"/>
              </w:rPr>
              <w:t>Bus Shelter</w:t>
            </w:r>
          </w:p>
          <w:p w14:paraId="366D8CCC" w14:textId="77777777" w:rsidR="007900EE" w:rsidRDefault="007900EE" w:rsidP="007900EE">
            <w:pPr>
              <w:pStyle w:val="NoSpacing"/>
              <w:spacing w:line="276" w:lineRule="auto"/>
              <w:rPr>
                <w:rFonts w:ascii="Times New Roman" w:hAnsi="Times New Roman"/>
                <w:sz w:val="26"/>
                <w:szCs w:val="26"/>
                <w:lang w:val="en-GB"/>
              </w:rPr>
            </w:pPr>
          </w:p>
          <w:p w14:paraId="1E073285" w14:textId="5CDD64A9" w:rsidR="007900EE" w:rsidRDefault="007900EE" w:rsidP="007900EE">
            <w:pPr>
              <w:pStyle w:val="NoSpacing"/>
              <w:spacing w:line="276" w:lineRule="auto"/>
              <w:rPr>
                <w:rFonts w:ascii="Times New Roman" w:hAnsi="Times New Roman"/>
                <w:sz w:val="26"/>
                <w:szCs w:val="26"/>
                <w:lang w:val="en-GB"/>
              </w:rPr>
            </w:pPr>
            <w:r>
              <w:rPr>
                <w:rFonts w:ascii="Times New Roman" w:hAnsi="Times New Roman"/>
                <w:sz w:val="26"/>
                <w:szCs w:val="26"/>
                <w:lang w:val="en-GB"/>
              </w:rPr>
              <w:t xml:space="preserve">It was suggested during the year that grants might be available for repairing Whitfield’s bus shelters. These </w:t>
            </w:r>
            <w:proofErr w:type="gramStart"/>
            <w:r>
              <w:rPr>
                <w:rFonts w:ascii="Times New Roman" w:hAnsi="Times New Roman"/>
                <w:sz w:val="26"/>
                <w:szCs w:val="26"/>
                <w:lang w:val="en-GB"/>
              </w:rPr>
              <w:t>are in need of</w:t>
            </w:r>
            <w:proofErr w:type="gramEnd"/>
            <w:r>
              <w:rPr>
                <w:rFonts w:ascii="Times New Roman" w:hAnsi="Times New Roman"/>
                <w:sz w:val="26"/>
                <w:szCs w:val="26"/>
                <w:lang w:val="en-GB"/>
              </w:rPr>
              <w:t xml:space="preserve"> repair but</w:t>
            </w:r>
            <w:r w:rsidR="006D04F5">
              <w:rPr>
                <w:rFonts w:ascii="Times New Roman" w:hAnsi="Times New Roman"/>
                <w:sz w:val="26"/>
                <w:szCs w:val="26"/>
                <w:lang w:val="en-GB"/>
              </w:rPr>
              <w:t>,</w:t>
            </w:r>
            <w:r>
              <w:rPr>
                <w:rFonts w:ascii="Times New Roman" w:hAnsi="Times New Roman"/>
                <w:sz w:val="26"/>
                <w:szCs w:val="26"/>
                <w:lang w:val="en-GB"/>
              </w:rPr>
              <w:t xml:space="preserve"> NCC advised that all grant monies had been expended</w:t>
            </w:r>
            <w:r w:rsidR="00217744">
              <w:rPr>
                <w:rFonts w:ascii="Times New Roman" w:hAnsi="Times New Roman"/>
                <w:sz w:val="26"/>
                <w:szCs w:val="26"/>
                <w:lang w:val="en-GB"/>
              </w:rPr>
              <w:t xml:space="preserve"> but that</w:t>
            </w:r>
            <w:r>
              <w:rPr>
                <w:rFonts w:ascii="Times New Roman" w:hAnsi="Times New Roman"/>
                <w:sz w:val="26"/>
                <w:szCs w:val="26"/>
                <w:lang w:val="en-GB"/>
              </w:rPr>
              <w:t xml:space="preserve"> further grants might become available going forward. </w:t>
            </w:r>
          </w:p>
          <w:p w14:paraId="001A154F" w14:textId="77777777" w:rsidR="007900EE" w:rsidRDefault="007900EE" w:rsidP="007900EE">
            <w:pPr>
              <w:pStyle w:val="NoSpacing"/>
              <w:spacing w:line="276" w:lineRule="auto"/>
              <w:rPr>
                <w:rFonts w:ascii="Times New Roman" w:hAnsi="Times New Roman"/>
                <w:sz w:val="26"/>
                <w:szCs w:val="26"/>
                <w:lang w:val="en-GB"/>
              </w:rPr>
            </w:pPr>
          </w:p>
          <w:p w14:paraId="1939EEB7" w14:textId="0A2F8A68" w:rsidR="007900EE" w:rsidRDefault="007900EE" w:rsidP="007900EE">
            <w:pPr>
              <w:pStyle w:val="NoSpacing"/>
              <w:spacing w:line="276" w:lineRule="auto"/>
              <w:rPr>
                <w:rFonts w:ascii="Times New Roman" w:hAnsi="Times New Roman"/>
                <w:sz w:val="26"/>
                <w:szCs w:val="26"/>
                <w:lang w:val="en-GB"/>
              </w:rPr>
            </w:pPr>
            <w:r>
              <w:rPr>
                <w:rFonts w:ascii="Times New Roman" w:hAnsi="Times New Roman"/>
                <w:sz w:val="26"/>
                <w:szCs w:val="26"/>
                <w:lang w:val="en-GB"/>
              </w:rPr>
              <w:t>In the meantime</w:t>
            </w:r>
            <w:r w:rsidR="006D04F5">
              <w:rPr>
                <w:rFonts w:ascii="Times New Roman" w:hAnsi="Times New Roman"/>
                <w:sz w:val="26"/>
                <w:szCs w:val="26"/>
                <w:lang w:val="en-GB"/>
              </w:rPr>
              <w:t>,</w:t>
            </w:r>
            <w:r>
              <w:rPr>
                <w:rFonts w:ascii="Times New Roman" w:hAnsi="Times New Roman"/>
                <w:sz w:val="26"/>
                <w:szCs w:val="26"/>
                <w:lang w:val="en-GB"/>
              </w:rPr>
              <w:t xml:space="preserve"> Councillors queried why buses were no longer stopping at the designated stops in Whitfield, although they were still passing through the village. It was thought at NCC that this was because bus stop signage and road makings were no longer present and so drivers were ignoring the stops. </w:t>
            </w:r>
          </w:p>
          <w:p w14:paraId="507F341C" w14:textId="77777777" w:rsidR="007900EE" w:rsidRDefault="007900EE" w:rsidP="007900EE">
            <w:pPr>
              <w:pStyle w:val="NoSpacing"/>
              <w:spacing w:line="276" w:lineRule="auto"/>
              <w:rPr>
                <w:rFonts w:ascii="Times New Roman" w:hAnsi="Times New Roman"/>
                <w:sz w:val="26"/>
                <w:szCs w:val="26"/>
                <w:lang w:val="en-GB"/>
              </w:rPr>
            </w:pPr>
          </w:p>
          <w:p w14:paraId="0B42DA86" w14:textId="04409694" w:rsidR="007900EE" w:rsidRPr="007900EE" w:rsidRDefault="007900EE" w:rsidP="00217744">
            <w:pPr>
              <w:pStyle w:val="NoSpacing"/>
              <w:spacing w:line="276" w:lineRule="auto"/>
              <w:rPr>
                <w:rFonts w:ascii="Times New Roman" w:hAnsi="Times New Roman"/>
                <w:sz w:val="26"/>
                <w:szCs w:val="26"/>
                <w:lang w:val="en-GB"/>
              </w:rPr>
            </w:pPr>
            <w:r>
              <w:rPr>
                <w:rFonts w:ascii="Times New Roman" w:hAnsi="Times New Roman"/>
                <w:sz w:val="26"/>
                <w:szCs w:val="26"/>
                <w:lang w:val="en-GB"/>
              </w:rPr>
              <w:t>It was agreed that drivers would be told to stop at Whitfield in future and bu</w:t>
            </w:r>
            <w:r w:rsidR="00F60EE5">
              <w:rPr>
                <w:rFonts w:ascii="Times New Roman" w:hAnsi="Times New Roman"/>
                <w:sz w:val="26"/>
                <w:szCs w:val="26"/>
                <w:lang w:val="en-GB"/>
              </w:rPr>
              <w:t>s stop signage could be applied for, along with repairs to the shelters, in any new funding round.</w:t>
            </w:r>
          </w:p>
        </w:tc>
        <w:tc>
          <w:tcPr>
            <w:tcW w:w="360" w:type="dxa"/>
            <w:shd w:val="clear" w:color="auto" w:fill="auto"/>
          </w:tcPr>
          <w:p w14:paraId="1EC6010D" w14:textId="77777777" w:rsidR="006812C3" w:rsidRPr="007A2033" w:rsidRDefault="006812C3" w:rsidP="006E4A26">
            <w:pPr>
              <w:pStyle w:val="NoSpacing"/>
              <w:spacing w:line="276" w:lineRule="auto"/>
              <w:rPr>
                <w:rFonts w:ascii="Times New Roman" w:hAnsi="Times New Roman"/>
                <w:sz w:val="26"/>
                <w:szCs w:val="26"/>
                <w:lang w:val="en-GB"/>
              </w:rPr>
            </w:pPr>
          </w:p>
        </w:tc>
      </w:tr>
      <w:tr w:rsidR="006812C3" w:rsidRPr="007A2033" w14:paraId="7249F76D" w14:textId="77777777" w:rsidTr="006E4A26">
        <w:tc>
          <w:tcPr>
            <w:tcW w:w="541" w:type="dxa"/>
            <w:shd w:val="clear" w:color="auto" w:fill="auto"/>
          </w:tcPr>
          <w:p w14:paraId="361B8C39" w14:textId="77777777" w:rsidR="006812C3" w:rsidRPr="007A2033" w:rsidRDefault="006812C3" w:rsidP="006E4A26">
            <w:pPr>
              <w:pStyle w:val="NoSpacing"/>
              <w:spacing w:line="276" w:lineRule="auto"/>
              <w:rPr>
                <w:rFonts w:ascii="Times New Roman" w:hAnsi="Times New Roman"/>
                <w:sz w:val="26"/>
                <w:szCs w:val="26"/>
                <w:lang w:val="en-GB"/>
              </w:rPr>
            </w:pPr>
          </w:p>
        </w:tc>
        <w:tc>
          <w:tcPr>
            <w:tcW w:w="8675" w:type="dxa"/>
            <w:shd w:val="clear" w:color="auto" w:fill="auto"/>
          </w:tcPr>
          <w:p w14:paraId="59DF3109" w14:textId="77777777" w:rsidR="006812C3" w:rsidRPr="007A2033" w:rsidRDefault="006812C3" w:rsidP="006E4A26">
            <w:pPr>
              <w:pStyle w:val="NoSpacing"/>
              <w:spacing w:line="276" w:lineRule="auto"/>
              <w:rPr>
                <w:rFonts w:ascii="Times New Roman" w:hAnsi="Times New Roman"/>
                <w:sz w:val="26"/>
                <w:szCs w:val="26"/>
                <w:lang w:val="en-GB"/>
              </w:rPr>
            </w:pPr>
          </w:p>
        </w:tc>
        <w:tc>
          <w:tcPr>
            <w:tcW w:w="360" w:type="dxa"/>
            <w:shd w:val="clear" w:color="auto" w:fill="auto"/>
          </w:tcPr>
          <w:p w14:paraId="6269074D" w14:textId="77777777" w:rsidR="006812C3" w:rsidRPr="007A2033" w:rsidRDefault="006812C3" w:rsidP="006E4A26">
            <w:pPr>
              <w:pStyle w:val="NoSpacing"/>
              <w:spacing w:line="276" w:lineRule="auto"/>
              <w:rPr>
                <w:rFonts w:ascii="Times New Roman" w:hAnsi="Times New Roman"/>
                <w:sz w:val="26"/>
                <w:szCs w:val="26"/>
                <w:lang w:val="en-GB"/>
              </w:rPr>
            </w:pPr>
          </w:p>
        </w:tc>
      </w:tr>
    </w:tbl>
    <w:p w14:paraId="7A5DBD59" w14:textId="6C1924E4" w:rsidR="00C657B7" w:rsidRDefault="006812C3" w:rsidP="006812C3">
      <w:pPr>
        <w:pStyle w:val="NoSpacing"/>
        <w:spacing w:line="276" w:lineRule="auto"/>
        <w:rPr>
          <w:rFonts w:ascii="Times New Roman" w:hAnsi="Times New Roman"/>
          <w:sz w:val="26"/>
          <w:szCs w:val="26"/>
          <w:lang w:val="en-GB"/>
        </w:rPr>
      </w:pPr>
      <w:r w:rsidRPr="00215477">
        <w:rPr>
          <w:rFonts w:ascii="Times New Roman" w:hAnsi="Times New Roman"/>
          <w:sz w:val="26"/>
          <w:szCs w:val="26"/>
          <w:lang w:val="en-GB"/>
        </w:rPr>
        <w:t>Lastly</w:t>
      </w:r>
      <w:r w:rsidR="00233284">
        <w:rPr>
          <w:rFonts w:ascii="Times New Roman" w:hAnsi="Times New Roman"/>
          <w:sz w:val="26"/>
          <w:szCs w:val="26"/>
          <w:lang w:val="en-GB"/>
        </w:rPr>
        <w:t>,</w:t>
      </w:r>
      <w:r w:rsidRPr="00215477">
        <w:rPr>
          <w:rFonts w:ascii="Times New Roman" w:hAnsi="Times New Roman"/>
          <w:sz w:val="26"/>
          <w:szCs w:val="26"/>
          <w:lang w:val="en-GB"/>
        </w:rPr>
        <w:t xml:space="preserve"> as </w:t>
      </w:r>
      <w:proofErr w:type="gramStart"/>
      <w:r w:rsidRPr="00215477">
        <w:rPr>
          <w:rFonts w:ascii="Times New Roman" w:hAnsi="Times New Roman"/>
          <w:sz w:val="26"/>
          <w:szCs w:val="26"/>
          <w:lang w:val="en-GB"/>
        </w:rPr>
        <w:t>always</w:t>
      </w:r>
      <w:proofErr w:type="gramEnd"/>
      <w:r w:rsidRPr="00215477">
        <w:rPr>
          <w:rFonts w:ascii="Times New Roman" w:hAnsi="Times New Roman"/>
          <w:sz w:val="26"/>
          <w:szCs w:val="26"/>
          <w:lang w:val="en-GB"/>
        </w:rPr>
        <w:t xml:space="preserve"> many thanks to Councillor Hutchinson for his support to the Parish during the </w:t>
      </w:r>
      <w:r w:rsidR="00933A05">
        <w:rPr>
          <w:rFonts w:ascii="Times New Roman" w:hAnsi="Times New Roman"/>
          <w:sz w:val="26"/>
          <w:szCs w:val="26"/>
          <w:lang w:val="en-GB"/>
        </w:rPr>
        <w:t>past year and indeed during the many years that he served as County Councillor for Haltwhistle. We are very grateful to him</w:t>
      </w:r>
      <w:r w:rsidR="00C657B7">
        <w:rPr>
          <w:rFonts w:ascii="Times New Roman" w:hAnsi="Times New Roman"/>
          <w:sz w:val="26"/>
          <w:szCs w:val="26"/>
          <w:lang w:val="en-GB"/>
        </w:rPr>
        <w:t>, and look forward to meeting his successor, Rachel Mathieson, shortly.</w:t>
      </w:r>
      <w:r w:rsidR="00933A05">
        <w:rPr>
          <w:rFonts w:ascii="Times New Roman" w:hAnsi="Times New Roman"/>
          <w:sz w:val="26"/>
          <w:szCs w:val="26"/>
          <w:lang w:val="en-GB"/>
        </w:rPr>
        <w:t xml:space="preserve"> </w:t>
      </w:r>
    </w:p>
    <w:p w14:paraId="267C693F" w14:textId="77777777" w:rsidR="00C657B7" w:rsidRDefault="00C657B7" w:rsidP="006812C3">
      <w:pPr>
        <w:pStyle w:val="NoSpacing"/>
        <w:spacing w:line="276" w:lineRule="auto"/>
        <w:rPr>
          <w:rFonts w:ascii="Times New Roman" w:hAnsi="Times New Roman"/>
          <w:sz w:val="26"/>
          <w:szCs w:val="26"/>
          <w:lang w:val="en-GB"/>
        </w:rPr>
      </w:pPr>
    </w:p>
    <w:p w14:paraId="27491D13" w14:textId="77777777" w:rsidR="00C657B7" w:rsidRDefault="00C657B7" w:rsidP="006812C3">
      <w:pPr>
        <w:pStyle w:val="NoSpacing"/>
        <w:spacing w:line="276" w:lineRule="auto"/>
        <w:rPr>
          <w:rFonts w:ascii="Times New Roman" w:hAnsi="Times New Roman"/>
          <w:sz w:val="26"/>
          <w:szCs w:val="26"/>
          <w:lang w:val="en-GB"/>
        </w:rPr>
      </w:pPr>
    </w:p>
    <w:p w14:paraId="67DA1F14" w14:textId="394288EB" w:rsidR="00F309E8" w:rsidRPr="005F22A3" w:rsidRDefault="00C657B7" w:rsidP="005F22A3">
      <w:pPr>
        <w:pStyle w:val="NoSpacing"/>
        <w:spacing w:line="276" w:lineRule="auto"/>
        <w:rPr>
          <w:rFonts w:ascii="Times New Roman" w:hAnsi="Times New Roman"/>
          <w:sz w:val="26"/>
          <w:szCs w:val="26"/>
          <w:lang w:val="en-GB"/>
        </w:rPr>
      </w:pPr>
      <w:r>
        <w:rPr>
          <w:rFonts w:ascii="Times New Roman" w:hAnsi="Times New Roman"/>
          <w:sz w:val="26"/>
          <w:szCs w:val="26"/>
          <w:lang w:val="en-GB"/>
        </w:rPr>
        <w:t>As ever m</w:t>
      </w:r>
      <w:r w:rsidR="006812C3" w:rsidRPr="00215477">
        <w:rPr>
          <w:rFonts w:ascii="Times New Roman" w:hAnsi="Times New Roman"/>
          <w:sz w:val="26"/>
          <w:szCs w:val="26"/>
          <w:lang w:val="en-GB"/>
        </w:rPr>
        <w:t xml:space="preserve">any thanks too to our Clerk Susan Saunders for </w:t>
      </w:r>
      <w:r w:rsidR="00933A05">
        <w:rPr>
          <w:rFonts w:ascii="Times New Roman" w:hAnsi="Times New Roman"/>
          <w:sz w:val="26"/>
          <w:szCs w:val="26"/>
          <w:lang w:val="en-GB"/>
        </w:rPr>
        <w:t xml:space="preserve">all </w:t>
      </w:r>
      <w:r w:rsidR="006812C3" w:rsidRPr="00215477">
        <w:rPr>
          <w:rFonts w:ascii="Times New Roman" w:hAnsi="Times New Roman"/>
          <w:sz w:val="26"/>
          <w:szCs w:val="26"/>
          <w:lang w:val="en-GB"/>
        </w:rPr>
        <w:t>her hard work and diligence in keeping the Council running so efficiently.</w:t>
      </w:r>
    </w:p>
    <w:sectPr w:rsidR="00F309E8" w:rsidRPr="005F22A3" w:rsidSect="006812C3">
      <w:pgSz w:w="12240" w:h="15840" w:code="1"/>
      <w:pgMar w:top="567" w:right="1418" w:bottom="851"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13248"/>
    <w:multiLevelType w:val="hybridMultilevel"/>
    <w:tmpl w:val="5C56E1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F13247"/>
    <w:multiLevelType w:val="hybridMultilevel"/>
    <w:tmpl w:val="D926FF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BC349D"/>
    <w:multiLevelType w:val="hybridMultilevel"/>
    <w:tmpl w:val="C4A80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6694480">
    <w:abstractNumId w:val="0"/>
  </w:num>
  <w:num w:numId="2" w16cid:durableId="1177813263">
    <w:abstractNumId w:val="1"/>
  </w:num>
  <w:num w:numId="3" w16cid:durableId="176042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C3"/>
    <w:rsid w:val="0006009E"/>
    <w:rsid w:val="00190948"/>
    <w:rsid w:val="001B4DEE"/>
    <w:rsid w:val="00217744"/>
    <w:rsid w:val="00233284"/>
    <w:rsid w:val="002F4126"/>
    <w:rsid w:val="005008B8"/>
    <w:rsid w:val="005027DF"/>
    <w:rsid w:val="005F22A3"/>
    <w:rsid w:val="00604A1F"/>
    <w:rsid w:val="006812C3"/>
    <w:rsid w:val="006D04F5"/>
    <w:rsid w:val="007900EE"/>
    <w:rsid w:val="008C169D"/>
    <w:rsid w:val="00933A05"/>
    <w:rsid w:val="00AE231C"/>
    <w:rsid w:val="00C657B7"/>
    <w:rsid w:val="00C77EA4"/>
    <w:rsid w:val="00CF26C9"/>
    <w:rsid w:val="00D82A84"/>
    <w:rsid w:val="00EB7DAF"/>
    <w:rsid w:val="00F309E8"/>
    <w:rsid w:val="00F60EE5"/>
    <w:rsid w:val="00F94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084F"/>
  <w15:chartTrackingRefBased/>
  <w15:docId w15:val="{07C48AD3-1B41-4629-910B-1FD09B76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2C3"/>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81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2C3"/>
    <w:rPr>
      <w:rFonts w:eastAsiaTheme="majorEastAsia" w:cstheme="majorBidi"/>
      <w:color w:val="272727" w:themeColor="text1" w:themeTint="D8"/>
    </w:rPr>
  </w:style>
  <w:style w:type="paragraph" w:styleId="Title">
    <w:name w:val="Title"/>
    <w:basedOn w:val="Normal"/>
    <w:next w:val="Normal"/>
    <w:link w:val="TitleChar"/>
    <w:uiPriority w:val="10"/>
    <w:qFormat/>
    <w:rsid w:val="00681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2C3"/>
    <w:pPr>
      <w:spacing w:before="160"/>
      <w:jc w:val="center"/>
    </w:pPr>
    <w:rPr>
      <w:i/>
      <w:iCs/>
      <w:color w:val="404040" w:themeColor="text1" w:themeTint="BF"/>
    </w:rPr>
  </w:style>
  <w:style w:type="character" w:customStyle="1" w:styleId="QuoteChar">
    <w:name w:val="Quote Char"/>
    <w:basedOn w:val="DefaultParagraphFont"/>
    <w:link w:val="Quote"/>
    <w:uiPriority w:val="29"/>
    <w:rsid w:val="006812C3"/>
    <w:rPr>
      <w:i/>
      <w:iCs/>
      <w:color w:val="404040" w:themeColor="text1" w:themeTint="BF"/>
    </w:rPr>
  </w:style>
  <w:style w:type="paragraph" w:styleId="ListParagraph">
    <w:name w:val="List Paragraph"/>
    <w:basedOn w:val="Normal"/>
    <w:uiPriority w:val="34"/>
    <w:qFormat/>
    <w:rsid w:val="006812C3"/>
    <w:pPr>
      <w:ind w:left="720"/>
      <w:contextualSpacing/>
    </w:pPr>
  </w:style>
  <w:style w:type="character" w:styleId="IntenseEmphasis">
    <w:name w:val="Intense Emphasis"/>
    <w:basedOn w:val="DefaultParagraphFont"/>
    <w:uiPriority w:val="21"/>
    <w:qFormat/>
    <w:rsid w:val="006812C3"/>
    <w:rPr>
      <w:i/>
      <w:iCs/>
      <w:color w:val="0F4761" w:themeColor="accent1" w:themeShade="BF"/>
    </w:rPr>
  </w:style>
  <w:style w:type="paragraph" w:styleId="IntenseQuote">
    <w:name w:val="Intense Quote"/>
    <w:basedOn w:val="Normal"/>
    <w:next w:val="Normal"/>
    <w:link w:val="IntenseQuoteChar"/>
    <w:uiPriority w:val="30"/>
    <w:qFormat/>
    <w:rsid w:val="00681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2C3"/>
    <w:rPr>
      <w:i/>
      <w:iCs/>
      <w:color w:val="0F4761" w:themeColor="accent1" w:themeShade="BF"/>
    </w:rPr>
  </w:style>
  <w:style w:type="character" w:styleId="IntenseReference">
    <w:name w:val="Intense Reference"/>
    <w:basedOn w:val="DefaultParagraphFont"/>
    <w:uiPriority w:val="32"/>
    <w:qFormat/>
    <w:rsid w:val="006812C3"/>
    <w:rPr>
      <w:b/>
      <w:bCs/>
      <w:smallCaps/>
      <w:color w:val="0F4761" w:themeColor="accent1" w:themeShade="BF"/>
      <w:spacing w:val="5"/>
    </w:rPr>
  </w:style>
  <w:style w:type="paragraph" w:styleId="NoSpacing">
    <w:name w:val="No Spacing"/>
    <w:uiPriority w:val="1"/>
    <w:qFormat/>
    <w:rsid w:val="006812C3"/>
    <w:pPr>
      <w:spacing w:after="0" w:line="240" w:lineRule="auto"/>
    </w:pPr>
    <w:rPr>
      <w:rFonts w:ascii="Calibri" w:eastAsia="Calibri" w:hAnsi="Calibri" w:cs="Times New Roman"/>
      <w:kern w:val="0"/>
      <w:sz w:val="22"/>
      <w:szCs w:val="22"/>
      <w:lang w:val="en-US"/>
      <w14:ligatures w14:val="none"/>
    </w:rPr>
  </w:style>
  <w:style w:type="character" w:styleId="CommentReference">
    <w:name w:val="annotation reference"/>
    <w:basedOn w:val="DefaultParagraphFont"/>
    <w:uiPriority w:val="99"/>
    <w:semiHidden/>
    <w:unhideWhenUsed/>
    <w:rsid w:val="00C77EA4"/>
    <w:rPr>
      <w:sz w:val="16"/>
      <w:szCs w:val="16"/>
    </w:rPr>
  </w:style>
  <w:style w:type="paragraph" w:styleId="CommentText">
    <w:name w:val="annotation text"/>
    <w:basedOn w:val="Normal"/>
    <w:link w:val="CommentTextChar"/>
    <w:uiPriority w:val="99"/>
    <w:unhideWhenUsed/>
    <w:rsid w:val="00C77EA4"/>
    <w:pPr>
      <w:spacing w:line="240" w:lineRule="auto"/>
    </w:pPr>
    <w:rPr>
      <w:sz w:val="20"/>
      <w:szCs w:val="20"/>
    </w:rPr>
  </w:style>
  <w:style w:type="character" w:customStyle="1" w:styleId="CommentTextChar">
    <w:name w:val="Comment Text Char"/>
    <w:basedOn w:val="DefaultParagraphFont"/>
    <w:link w:val="CommentText"/>
    <w:uiPriority w:val="99"/>
    <w:rsid w:val="00C77EA4"/>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7EA4"/>
    <w:rPr>
      <w:b/>
      <w:bCs/>
    </w:rPr>
  </w:style>
  <w:style w:type="character" w:customStyle="1" w:styleId="CommentSubjectChar">
    <w:name w:val="Comment Subject Char"/>
    <w:basedOn w:val="CommentTextChar"/>
    <w:link w:val="CommentSubject"/>
    <w:uiPriority w:val="99"/>
    <w:semiHidden/>
    <w:rsid w:val="00C77EA4"/>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Blackett-Ord</dc:creator>
  <cp:keywords/>
  <dc:description/>
  <cp:lastModifiedBy>Susan Saunders</cp:lastModifiedBy>
  <cp:revision>2</cp:revision>
  <cp:lastPrinted>2025-04-23T11:39:00Z</cp:lastPrinted>
  <dcterms:created xsi:type="dcterms:W3CDTF">2025-05-06T12:34:00Z</dcterms:created>
  <dcterms:modified xsi:type="dcterms:W3CDTF">2025-05-06T12:34:00Z</dcterms:modified>
</cp:coreProperties>
</file>