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76EA" w14:textId="77A9BB96" w:rsidR="00241E58" w:rsidRPr="00BA7F5B" w:rsidRDefault="00241E58" w:rsidP="00F45D64">
      <w:pPr>
        <w:jc w:val="center"/>
        <w:rPr>
          <w:rFonts w:asciiTheme="minorHAnsi" w:hAnsiTheme="minorHAnsi" w:cstheme="minorHAnsi"/>
          <w:b/>
          <w:sz w:val="20"/>
          <w:szCs w:val="20"/>
        </w:rPr>
      </w:pPr>
      <w:r w:rsidRPr="00BA7F5B">
        <w:rPr>
          <w:rFonts w:asciiTheme="minorHAnsi" w:hAnsiTheme="minorHAnsi" w:cstheme="minorHAnsi"/>
          <w:b/>
          <w:sz w:val="20"/>
          <w:szCs w:val="20"/>
        </w:rPr>
        <w:t xml:space="preserve">Minutes of the Virtual PARISH COUNCIL MEETING </w:t>
      </w:r>
    </w:p>
    <w:p w14:paraId="13D9404B" w14:textId="08C5CDC9" w:rsidR="00FF1AB3" w:rsidRPr="00BA7F5B" w:rsidRDefault="00703969" w:rsidP="00F45D64">
      <w:pPr>
        <w:jc w:val="center"/>
        <w:rPr>
          <w:rFonts w:asciiTheme="minorHAnsi" w:hAnsiTheme="minorHAnsi" w:cstheme="minorHAnsi"/>
          <w:b/>
          <w:sz w:val="20"/>
          <w:szCs w:val="20"/>
        </w:rPr>
      </w:pPr>
      <w:r w:rsidRPr="00BA7F5B">
        <w:rPr>
          <w:rFonts w:asciiTheme="minorHAnsi" w:hAnsiTheme="minorHAnsi" w:cstheme="minorHAnsi"/>
          <w:b/>
          <w:sz w:val="20"/>
          <w:szCs w:val="20"/>
        </w:rPr>
        <w:t>Thursday 20</w:t>
      </w:r>
      <w:r w:rsidRPr="00BA7F5B">
        <w:rPr>
          <w:rFonts w:asciiTheme="minorHAnsi" w:hAnsiTheme="minorHAnsi" w:cstheme="minorHAnsi"/>
          <w:b/>
          <w:sz w:val="20"/>
          <w:szCs w:val="20"/>
          <w:vertAlign w:val="superscript"/>
        </w:rPr>
        <w:t>th</w:t>
      </w:r>
      <w:r w:rsidRPr="00BA7F5B">
        <w:rPr>
          <w:rFonts w:asciiTheme="minorHAnsi" w:hAnsiTheme="minorHAnsi" w:cstheme="minorHAnsi"/>
          <w:b/>
          <w:sz w:val="20"/>
          <w:szCs w:val="20"/>
        </w:rPr>
        <w:t xml:space="preserve"> Ma</w:t>
      </w:r>
      <w:r w:rsidR="00FF1AB3" w:rsidRPr="00BA7F5B">
        <w:rPr>
          <w:rFonts w:asciiTheme="minorHAnsi" w:hAnsiTheme="minorHAnsi" w:cstheme="minorHAnsi"/>
          <w:b/>
          <w:sz w:val="20"/>
          <w:szCs w:val="20"/>
        </w:rPr>
        <w:t>y</w:t>
      </w:r>
      <w:r w:rsidR="00EB0CE4" w:rsidRPr="00BA7F5B">
        <w:rPr>
          <w:rFonts w:asciiTheme="minorHAnsi" w:hAnsiTheme="minorHAnsi" w:cstheme="minorHAnsi"/>
          <w:b/>
          <w:sz w:val="20"/>
          <w:szCs w:val="20"/>
        </w:rPr>
        <w:t xml:space="preserve"> 2021</w:t>
      </w:r>
    </w:p>
    <w:p w14:paraId="3B5ADFB3" w14:textId="3C02E739" w:rsidR="00241E58" w:rsidRPr="00BA7F5B" w:rsidRDefault="00703969" w:rsidP="00F45D64">
      <w:pPr>
        <w:jc w:val="center"/>
        <w:rPr>
          <w:rFonts w:asciiTheme="minorHAnsi" w:hAnsiTheme="minorHAnsi" w:cstheme="minorHAnsi"/>
          <w:b/>
          <w:sz w:val="20"/>
          <w:szCs w:val="20"/>
        </w:rPr>
      </w:pPr>
      <w:r w:rsidRPr="00BA7F5B">
        <w:rPr>
          <w:rFonts w:asciiTheme="minorHAnsi" w:hAnsiTheme="minorHAnsi" w:cstheme="minorHAnsi"/>
          <w:b/>
          <w:sz w:val="20"/>
          <w:szCs w:val="20"/>
        </w:rPr>
        <w:t xml:space="preserve"> </w:t>
      </w:r>
      <w:r w:rsidR="00FF1AB3" w:rsidRPr="00BA7F5B">
        <w:rPr>
          <w:rFonts w:asciiTheme="minorHAnsi" w:hAnsiTheme="minorHAnsi" w:cstheme="minorHAnsi"/>
          <w:b/>
          <w:sz w:val="20"/>
          <w:szCs w:val="20"/>
        </w:rPr>
        <w:t>Immediately after the Annual Parish Council Meeting</w:t>
      </w:r>
      <w:r w:rsidR="00241E58" w:rsidRPr="00BA7F5B">
        <w:rPr>
          <w:rFonts w:asciiTheme="minorHAnsi" w:hAnsiTheme="minorHAnsi" w:cstheme="minorHAnsi"/>
          <w:b/>
          <w:sz w:val="20"/>
          <w:szCs w:val="20"/>
        </w:rPr>
        <w:t xml:space="preserve"> at Zoo</w:t>
      </w:r>
      <w:r w:rsidR="00697A8C" w:rsidRPr="00BA7F5B">
        <w:rPr>
          <w:rFonts w:asciiTheme="minorHAnsi" w:hAnsiTheme="minorHAnsi" w:cstheme="minorHAnsi"/>
          <w:b/>
          <w:sz w:val="20"/>
          <w:szCs w:val="20"/>
        </w:rPr>
        <w:t>m</w:t>
      </w:r>
      <w:r w:rsidR="0068614F" w:rsidRPr="00BA7F5B">
        <w:rPr>
          <w:rFonts w:asciiTheme="minorHAnsi" w:hAnsiTheme="minorHAnsi" w:cstheme="minorHAnsi"/>
          <w:b/>
          <w:sz w:val="20"/>
          <w:szCs w:val="20"/>
        </w:rPr>
        <w:t xml:space="preserve"> </w:t>
      </w:r>
      <w:r w:rsidRPr="00BA7F5B">
        <w:rPr>
          <w:rFonts w:asciiTheme="minorHAnsi" w:hAnsiTheme="minorHAnsi" w:cstheme="minorHAnsi"/>
          <w:b/>
          <w:sz w:val="20"/>
          <w:szCs w:val="20"/>
        </w:rPr>
        <w:t>847 5291 3529</w:t>
      </w:r>
    </w:p>
    <w:p w14:paraId="04EEFC4B" w14:textId="77777777" w:rsidR="00AB6DDA" w:rsidRPr="00BA7F5B" w:rsidRDefault="00AB6DDA" w:rsidP="00F45D64">
      <w:pPr>
        <w:ind w:firstLine="720"/>
        <w:rPr>
          <w:rFonts w:asciiTheme="minorHAnsi" w:hAnsiTheme="minorHAnsi" w:cstheme="minorHAnsi"/>
          <w:b/>
          <w:sz w:val="20"/>
          <w:szCs w:val="20"/>
        </w:rPr>
      </w:pPr>
    </w:p>
    <w:p w14:paraId="45CF9BF3" w14:textId="3034CFEB" w:rsidR="00DD10FB" w:rsidRPr="00BA7F5B" w:rsidRDefault="00F35C94" w:rsidP="00F45D64">
      <w:pPr>
        <w:ind w:firstLine="720"/>
        <w:rPr>
          <w:rFonts w:asciiTheme="minorHAnsi" w:hAnsiTheme="minorHAnsi" w:cstheme="minorHAnsi"/>
          <w:b/>
          <w:sz w:val="20"/>
          <w:szCs w:val="20"/>
        </w:rPr>
      </w:pPr>
      <w:r w:rsidRPr="00BA7F5B">
        <w:rPr>
          <w:rFonts w:asciiTheme="minorHAnsi" w:hAnsiTheme="minorHAnsi" w:cstheme="minorHAnsi"/>
          <w:b/>
          <w:sz w:val="20"/>
          <w:szCs w:val="20"/>
        </w:rPr>
        <w:t xml:space="preserve">Present: </w:t>
      </w:r>
      <w:r w:rsidRPr="00BA7F5B">
        <w:rPr>
          <w:rFonts w:asciiTheme="minorHAnsi" w:hAnsiTheme="minorHAnsi" w:cstheme="minorHAnsi"/>
          <w:b/>
          <w:sz w:val="20"/>
          <w:szCs w:val="20"/>
        </w:rPr>
        <w:tab/>
      </w:r>
      <w:r w:rsidRPr="00BA7F5B">
        <w:rPr>
          <w:rFonts w:asciiTheme="minorHAnsi" w:hAnsiTheme="minorHAnsi" w:cstheme="minorHAnsi"/>
          <w:bCs/>
          <w:sz w:val="20"/>
          <w:szCs w:val="20"/>
        </w:rPr>
        <w:t xml:space="preserve">Hilary Dunn (HD -Chair), </w:t>
      </w:r>
      <w:r w:rsidR="00DD10FB" w:rsidRPr="00BA7F5B">
        <w:rPr>
          <w:rFonts w:asciiTheme="minorHAnsi" w:hAnsiTheme="minorHAnsi" w:cstheme="minorHAnsi"/>
          <w:bCs/>
          <w:sz w:val="20"/>
          <w:szCs w:val="20"/>
        </w:rPr>
        <w:t>Peter Henry (PH), Fran Tait (FT),</w:t>
      </w:r>
      <w:r w:rsidR="00DD10FB" w:rsidRPr="00BA7F5B">
        <w:rPr>
          <w:rFonts w:asciiTheme="minorHAnsi" w:hAnsiTheme="minorHAnsi" w:cstheme="minorHAnsi"/>
          <w:sz w:val="20"/>
          <w:szCs w:val="20"/>
        </w:rPr>
        <w:t xml:space="preserve"> </w:t>
      </w:r>
      <w:r w:rsidR="00703969" w:rsidRPr="00BA7F5B">
        <w:rPr>
          <w:rFonts w:asciiTheme="minorHAnsi" w:hAnsiTheme="minorHAnsi" w:cstheme="minorHAnsi"/>
          <w:sz w:val="20"/>
          <w:szCs w:val="20"/>
        </w:rPr>
        <w:t>Alan Tait (AT)</w:t>
      </w:r>
    </w:p>
    <w:p w14:paraId="2524111C" w14:textId="46D7440F" w:rsidR="00DD10FB" w:rsidRPr="00BA7F5B" w:rsidRDefault="00DD10FB" w:rsidP="00F45D64">
      <w:pPr>
        <w:ind w:firstLine="720"/>
        <w:rPr>
          <w:rFonts w:asciiTheme="minorHAnsi" w:hAnsiTheme="minorHAnsi" w:cstheme="minorHAnsi"/>
          <w:b/>
          <w:sz w:val="20"/>
          <w:szCs w:val="20"/>
        </w:rPr>
      </w:pPr>
      <w:r w:rsidRPr="00BA7F5B">
        <w:rPr>
          <w:rFonts w:asciiTheme="minorHAnsi" w:hAnsiTheme="minorHAnsi" w:cstheme="minorHAnsi"/>
          <w:b/>
          <w:sz w:val="20"/>
          <w:szCs w:val="20"/>
        </w:rPr>
        <w:t xml:space="preserve">In attendance: </w:t>
      </w:r>
      <w:r w:rsidRPr="00BA7F5B">
        <w:rPr>
          <w:rFonts w:asciiTheme="minorHAnsi" w:hAnsiTheme="minorHAnsi" w:cstheme="minorHAnsi"/>
          <w:b/>
          <w:sz w:val="20"/>
          <w:szCs w:val="20"/>
        </w:rPr>
        <w:tab/>
      </w:r>
      <w:r w:rsidRPr="00BA7F5B">
        <w:rPr>
          <w:rFonts w:asciiTheme="minorHAnsi" w:hAnsiTheme="minorHAnsi" w:cstheme="minorHAnsi"/>
          <w:bCs/>
          <w:sz w:val="20"/>
          <w:szCs w:val="20"/>
        </w:rPr>
        <w:t>Alan Tait (AT- parish resident)</w:t>
      </w:r>
      <w:r w:rsidR="00213977" w:rsidRPr="00BA7F5B">
        <w:rPr>
          <w:rFonts w:asciiTheme="minorHAnsi" w:hAnsiTheme="minorHAnsi" w:cstheme="minorHAnsi"/>
          <w:bCs/>
          <w:sz w:val="20"/>
          <w:szCs w:val="20"/>
        </w:rPr>
        <w:t>,</w:t>
      </w:r>
      <w:r w:rsidR="00BC01CD" w:rsidRPr="00BA7F5B">
        <w:rPr>
          <w:rFonts w:asciiTheme="minorHAnsi" w:hAnsiTheme="minorHAnsi" w:cstheme="minorHAnsi"/>
          <w:sz w:val="20"/>
          <w:szCs w:val="20"/>
        </w:rPr>
        <w:t xml:space="preserve"> </w:t>
      </w:r>
      <w:r w:rsidRPr="00BA7F5B">
        <w:rPr>
          <w:rFonts w:asciiTheme="minorHAnsi" w:hAnsiTheme="minorHAnsi" w:cstheme="minorHAnsi"/>
          <w:bCs/>
          <w:sz w:val="20"/>
          <w:szCs w:val="20"/>
        </w:rPr>
        <w:t>Clerk: Garth Rhodes</w:t>
      </w:r>
      <w:r w:rsidR="00213977" w:rsidRPr="00BA7F5B">
        <w:rPr>
          <w:rFonts w:asciiTheme="minorHAnsi" w:hAnsiTheme="minorHAnsi" w:cstheme="minorHAnsi"/>
          <w:bCs/>
          <w:sz w:val="20"/>
          <w:szCs w:val="20"/>
        </w:rPr>
        <w:t>.</w:t>
      </w:r>
    </w:p>
    <w:p w14:paraId="77768B0D" w14:textId="77777777" w:rsidR="00181954" w:rsidRPr="00BA7F5B" w:rsidRDefault="00181954" w:rsidP="00F45D64">
      <w:pPr>
        <w:pStyle w:val="ListParagraph"/>
        <w:rPr>
          <w:rFonts w:asciiTheme="minorHAnsi" w:hAnsiTheme="minorHAnsi" w:cstheme="minorHAnsi"/>
          <w:i/>
          <w:iCs/>
          <w:sz w:val="20"/>
          <w:szCs w:val="20"/>
        </w:rPr>
      </w:pPr>
    </w:p>
    <w:p w14:paraId="50AE5770" w14:textId="7B7F5830" w:rsidR="00E44468" w:rsidRPr="00BA7F5B" w:rsidRDefault="00E44468" w:rsidP="00F45D64">
      <w:pPr>
        <w:pStyle w:val="ListParagraph"/>
        <w:rPr>
          <w:rFonts w:asciiTheme="minorHAnsi" w:hAnsiTheme="minorHAnsi" w:cstheme="minorHAnsi"/>
          <w:i/>
          <w:iCs/>
          <w:sz w:val="20"/>
          <w:szCs w:val="20"/>
        </w:rPr>
      </w:pPr>
      <w:r w:rsidRPr="00BA7F5B">
        <w:rPr>
          <w:rFonts w:asciiTheme="minorHAnsi" w:hAnsiTheme="minorHAnsi" w:cstheme="minorHAnsi"/>
          <w:i/>
          <w:iCs/>
          <w:sz w:val="20"/>
          <w:szCs w:val="20"/>
        </w:rPr>
        <w:t>The meeting opened at 7.0</w:t>
      </w:r>
      <w:r w:rsidR="00BA7F5B" w:rsidRPr="00BA7F5B">
        <w:rPr>
          <w:rFonts w:asciiTheme="minorHAnsi" w:hAnsiTheme="minorHAnsi" w:cstheme="minorHAnsi"/>
          <w:i/>
          <w:iCs/>
          <w:sz w:val="20"/>
          <w:szCs w:val="20"/>
        </w:rPr>
        <w:t>6</w:t>
      </w:r>
      <w:r w:rsidR="00073E59" w:rsidRPr="00BA7F5B">
        <w:rPr>
          <w:rFonts w:asciiTheme="minorHAnsi" w:hAnsiTheme="minorHAnsi" w:cstheme="minorHAnsi"/>
          <w:i/>
          <w:iCs/>
          <w:sz w:val="20"/>
          <w:szCs w:val="20"/>
        </w:rPr>
        <w:t xml:space="preserve"> </w:t>
      </w:r>
      <w:r w:rsidRPr="00BA7F5B">
        <w:rPr>
          <w:rFonts w:asciiTheme="minorHAnsi" w:hAnsiTheme="minorHAnsi" w:cstheme="minorHAnsi"/>
          <w:i/>
          <w:iCs/>
          <w:sz w:val="20"/>
          <w:szCs w:val="20"/>
        </w:rPr>
        <w:t>p.m.</w:t>
      </w:r>
    </w:p>
    <w:p w14:paraId="045660D0" w14:textId="08563FD3" w:rsidR="00181954" w:rsidRPr="00BA7F5B" w:rsidRDefault="00181954" w:rsidP="00F45D64">
      <w:pPr>
        <w:pStyle w:val="ListParagraph"/>
        <w:numPr>
          <w:ilvl w:val="0"/>
          <w:numId w:val="1"/>
        </w:numPr>
        <w:rPr>
          <w:rFonts w:asciiTheme="minorHAnsi" w:hAnsiTheme="minorHAnsi" w:cstheme="minorHAnsi"/>
          <w:b/>
          <w:bCs/>
          <w:sz w:val="20"/>
          <w:szCs w:val="20"/>
        </w:rPr>
      </w:pPr>
      <w:r w:rsidRPr="00BA7F5B">
        <w:rPr>
          <w:rFonts w:asciiTheme="minorHAnsi" w:hAnsiTheme="minorHAnsi" w:cstheme="minorHAnsi"/>
          <w:b/>
          <w:bCs/>
          <w:sz w:val="20"/>
          <w:szCs w:val="20"/>
        </w:rPr>
        <w:t xml:space="preserve">Apologies for absence: </w:t>
      </w:r>
      <w:r w:rsidRPr="00BA7F5B">
        <w:rPr>
          <w:rFonts w:asciiTheme="minorHAnsi" w:hAnsiTheme="minorHAnsi" w:cstheme="minorHAnsi"/>
          <w:sz w:val="20"/>
          <w:szCs w:val="20"/>
        </w:rPr>
        <w:t>None</w:t>
      </w:r>
    </w:p>
    <w:p w14:paraId="00CCCA48" w14:textId="3316BD98" w:rsidR="00181954" w:rsidRPr="00BA7F5B" w:rsidRDefault="00181954" w:rsidP="00F45D64">
      <w:pPr>
        <w:pStyle w:val="ListParagraph"/>
        <w:numPr>
          <w:ilvl w:val="0"/>
          <w:numId w:val="1"/>
        </w:numPr>
        <w:rPr>
          <w:rFonts w:asciiTheme="minorHAnsi" w:hAnsiTheme="minorHAnsi" w:cstheme="minorHAnsi"/>
          <w:b/>
          <w:bCs/>
          <w:sz w:val="20"/>
          <w:szCs w:val="20"/>
        </w:rPr>
      </w:pPr>
      <w:r w:rsidRPr="00BA7F5B">
        <w:rPr>
          <w:rFonts w:asciiTheme="minorHAnsi" w:hAnsiTheme="minorHAnsi" w:cstheme="minorHAnsi"/>
          <w:b/>
          <w:bCs/>
          <w:sz w:val="20"/>
          <w:szCs w:val="20"/>
        </w:rPr>
        <w:t xml:space="preserve">Minutes of the meeting held on the </w:t>
      </w:r>
      <w:r w:rsidRPr="00BA7F5B">
        <w:rPr>
          <w:rFonts w:asciiTheme="minorHAnsi" w:hAnsiTheme="minorHAnsi" w:cstheme="minorHAnsi"/>
          <w:b/>
          <w:sz w:val="20"/>
          <w:szCs w:val="20"/>
        </w:rPr>
        <w:t xml:space="preserve">Thursday </w:t>
      </w:r>
      <w:r w:rsidR="00703969" w:rsidRPr="00BA7F5B">
        <w:rPr>
          <w:rFonts w:asciiTheme="minorHAnsi" w:hAnsiTheme="minorHAnsi" w:cstheme="minorHAnsi"/>
          <w:b/>
          <w:sz w:val="20"/>
          <w:szCs w:val="20"/>
        </w:rPr>
        <w:t xml:space="preserve">22nd April </w:t>
      </w:r>
      <w:r w:rsidRPr="00BA7F5B">
        <w:rPr>
          <w:rFonts w:asciiTheme="minorHAnsi" w:hAnsiTheme="minorHAnsi" w:cstheme="minorHAnsi"/>
          <w:b/>
          <w:bCs/>
          <w:sz w:val="20"/>
          <w:szCs w:val="20"/>
        </w:rPr>
        <w:t xml:space="preserve">2021 </w:t>
      </w:r>
      <w:r w:rsidRPr="00BA7F5B">
        <w:rPr>
          <w:rFonts w:asciiTheme="minorHAnsi" w:hAnsiTheme="minorHAnsi" w:cstheme="minorHAnsi"/>
          <w:sz w:val="20"/>
          <w:szCs w:val="20"/>
        </w:rPr>
        <w:t>were considered.</w:t>
      </w:r>
      <w:r w:rsidR="00BD1A86" w:rsidRPr="00BA7F5B">
        <w:rPr>
          <w:rFonts w:asciiTheme="minorHAnsi" w:hAnsiTheme="minorHAnsi" w:cstheme="minorHAnsi"/>
          <w:sz w:val="20"/>
          <w:szCs w:val="20"/>
        </w:rPr>
        <w:t xml:space="preserve"> (</w:t>
      </w:r>
      <w:r w:rsidRPr="00BA7F5B">
        <w:rPr>
          <w:rFonts w:asciiTheme="minorHAnsi" w:hAnsiTheme="minorHAnsi" w:cstheme="minorHAnsi"/>
          <w:sz w:val="20"/>
          <w:szCs w:val="20"/>
        </w:rPr>
        <w:t>FT proposed</w:t>
      </w:r>
      <w:r w:rsidR="00BD1A86" w:rsidRPr="00BA7F5B">
        <w:rPr>
          <w:rFonts w:asciiTheme="minorHAnsi" w:hAnsiTheme="minorHAnsi" w:cstheme="minorHAnsi"/>
          <w:sz w:val="20"/>
          <w:szCs w:val="20"/>
        </w:rPr>
        <w:t>,</w:t>
      </w:r>
      <w:r w:rsidR="00031A35">
        <w:rPr>
          <w:rFonts w:asciiTheme="minorHAnsi" w:hAnsiTheme="minorHAnsi" w:cstheme="minorHAnsi"/>
          <w:sz w:val="20"/>
          <w:szCs w:val="20"/>
        </w:rPr>
        <w:t xml:space="preserve"> </w:t>
      </w:r>
      <w:r w:rsidR="00BD1A86" w:rsidRPr="00BA7F5B">
        <w:rPr>
          <w:rFonts w:asciiTheme="minorHAnsi" w:hAnsiTheme="minorHAnsi" w:cstheme="minorHAnsi"/>
          <w:sz w:val="20"/>
          <w:szCs w:val="20"/>
        </w:rPr>
        <w:t xml:space="preserve">PH </w:t>
      </w:r>
      <w:r w:rsidRPr="00BA7F5B">
        <w:rPr>
          <w:rFonts w:asciiTheme="minorHAnsi" w:hAnsiTheme="minorHAnsi" w:cstheme="minorHAnsi"/>
          <w:sz w:val="20"/>
          <w:szCs w:val="20"/>
        </w:rPr>
        <w:t>seconded</w:t>
      </w:r>
      <w:r w:rsidR="00BD1A86" w:rsidRPr="00BA7F5B">
        <w:rPr>
          <w:rFonts w:asciiTheme="minorHAnsi" w:hAnsiTheme="minorHAnsi" w:cstheme="minorHAnsi"/>
          <w:sz w:val="20"/>
          <w:szCs w:val="20"/>
        </w:rPr>
        <w:t>,</w:t>
      </w:r>
      <w:r w:rsidRPr="00BA7F5B">
        <w:rPr>
          <w:rFonts w:asciiTheme="minorHAnsi" w:hAnsiTheme="minorHAnsi" w:cstheme="minorHAnsi"/>
          <w:sz w:val="20"/>
          <w:szCs w:val="20"/>
        </w:rPr>
        <w:t xml:space="preserve"> All in Favour</w:t>
      </w:r>
      <w:r w:rsidR="00BA7F5B" w:rsidRPr="00BA7F5B">
        <w:rPr>
          <w:rFonts w:asciiTheme="minorHAnsi" w:hAnsiTheme="minorHAnsi" w:cstheme="minorHAnsi"/>
          <w:sz w:val="20"/>
          <w:szCs w:val="20"/>
        </w:rPr>
        <w:t>)</w:t>
      </w:r>
      <w:r w:rsidRPr="00BA7F5B">
        <w:rPr>
          <w:rFonts w:asciiTheme="minorHAnsi" w:hAnsiTheme="minorHAnsi" w:cstheme="minorHAnsi"/>
          <w:sz w:val="20"/>
          <w:szCs w:val="20"/>
        </w:rPr>
        <w:t>. The minutes to be signed by the Chair.</w:t>
      </w:r>
    </w:p>
    <w:p w14:paraId="018EB7FE" w14:textId="77777777" w:rsidR="00703969" w:rsidRPr="0058548F" w:rsidRDefault="00703969" w:rsidP="00703969">
      <w:pPr>
        <w:numPr>
          <w:ilvl w:val="0"/>
          <w:numId w:val="1"/>
        </w:numPr>
        <w:contextualSpacing/>
        <w:rPr>
          <w:rFonts w:asciiTheme="minorHAnsi" w:hAnsiTheme="minorHAnsi" w:cstheme="minorHAnsi"/>
          <w:b/>
          <w:bCs/>
          <w:sz w:val="20"/>
          <w:szCs w:val="20"/>
        </w:rPr>
      </w:pPr>
      <w:r w:rsidRPr="0058548F">
        <w:rPr>
          <w:rFonts w:asciiTheme="minorHAnsi" w:hAnsiTheme="minorHAnsi" w:cstheme="minorHAnsi"/>
          <w:b/>
          <w:bCs/>
          <w:sz w:val="20"/>
          <w:szCs w:val="20"/>
        </w:rPr>
        <w:t>Matters arising from the minutes</w:t>
      </w:r>
    </w:p>
    <w:p w14:paraId="26C045E3" w14:textId="3B89A2DC" w:rsidR="00703969" w:rsidRPr="0058548F" w:rsidRDefault="00703969" w:rsidP="00B47139">
      <w:pPr>
        <w:numPr>
          <w:ilvl w:val="0"/>
          <w:numId w:val="2"/>
        </w:numPr>
        <w:ind w:left="993" w:hanging="284"/>
        <w:contextualSpacing/>
        <w:rPr>
          <w:rFonts w:asciiTheme="minorHAnsi" w:hAnsiTheme="minorHAnsi" w:cstheme="minorHAnsi"/>
          <w:sz w:val="20"/>
          <w:szCs w:val="20"/>
        </w:rPr>
      </w:pPr>
      <w:r w:rsidRPr="0058548F">
        <w:rPr>
          <w:rFonts w:asciiTheme="minorHAnsi" w:hAnsiTheme="minorHAnsi" w:cstheme="minorHAnsi"/>
          <w:sz w:val="20"/>
          <w:szCs w:val="20"/>
          <w:u w:val="single"/>
        </w:rPr>
        <w:t>Actions following Temporary Traffic Regulation Order 120346154 C181 Carterside Road Newton: Northumbria Water</w:t>
      </w:r>
      <w:r w:rsidR="0058548F">
        <w:rPr>
          <w:rFonts w:asciiTheme="minorHAnsi" w:hAnsiTheme="minorHAnsi" w:cstheme="minorHAnsi"/>
          <w:sz w:val="20"/>
          <w:szCs w:val="20"/>
          <w:u w:val="single"/>
        </w:rPr>
        <w:t xml:space="preserve"> (NW)</w:t>
      </w:r>
      <w:r w:rsidRPr="0058548F">
        <w:rPr>
          <w:rFonts w:asciiTheme="minorHAnsi" w:hAnsiTheme="minorHAnsi" w:cstheme="minorHAnsi"/>
          <w:sz w:val="20"/>
          <w:szCs w:val="20"/>
        </w:rPr>
        <w:t>. Alan W</w:t>
      </w:r>
      <w:r w:rsidR="0058548F">
        <w:rPr>
          <w:rFonts w:asciiTheme="minorHAnsi" w:hAnsiTheme="minorHAnsi" w:cstheme="minorHAnsi"/>
          <w:sz w:val="20"/>
          <w:szCs w:val="20"/>
        </w:rPr>
        <w:t>inlow</w:t>
      </w:r>
      <w:r w:rsidRPr="0058548F">
        <w:rPr>
          <w:rFonts w:asciiTheme="minorHAnsi" w:hAnsiTheme="minorHAnsi" w:cstheme="minorHAnsi"/>
          <w:sz w:val="20"/>
          <w:szCs w:val="20"/>
        </w:rPr>
        <w:t xml:space="preserve"> &amp; AT had</w:t>
      </w:r>
      <w:r w:rsidR="0058548F">
        <w:rPr>
          <w:rFonts w:asciiTheme="minorHAnsi" w:hAnsiTheme="minorHAnsi" w:cstheme="minorHAnsi"/>
          <w:sz w:val="20"/>
          <w:szCs w:val="20"/>
        </w:rPr>
        <w:t xml:space="preserve"> </w:t>
      </w:r>
      <w:r w:rsidRPr="0058548F">
        <w:rPr>
          <w:rFonts w:asciiTheme="minorHAnsi" w:hAnsiTheme="minorHAnsi" w:cstheme="minorHAnsi"/>
          <w:sz w:val="20"/>
          <w:szCs w:val="20"/>
        </w:rPr>
        <w:t xml:space="preserve">an on-site meeting with </w:t>
      </w:r>
      <w:r w:rsidR="0058548F" w:rsidRPr="0058548F">
        <w:rPr>
          <w:rFonts w:asciiTheme="minorHAnsi" w:hAnsiTheme="minorHAnsi" w:cstheme="minorHAnsi"/>
          <w:sz w:val="20"/>
          <w:szCs w:val="20"/>
        </w:rPr>
        <w:t xml:space="preserve">Stephen Thompson </w:t>
      </w:r>
      <w:r w:rsidRPr="0058548F">
        <w:rPr>
          <w:rFonts w:asciiTheme="minorHAnsi" w:hAnsiTheme="minorHAnsi" w:cstheme="minorHAnsi"/>
          <w:sz w:val="20"/>
          <w:szCs w:val="20"/>
        </w:rPr>
        <w:t xml:space="preserve">NW. Graham Bucknall, NCC Area Highways Manager (Northern), </w:t>
      </w:r>
      <w:r w:rsidR="0058548F" w:rsidRPr="0058548F">
        <w:rPr>
          <w:rFonts w:asciiTheme="minorHAnsi" w:hAnsiTheme="minorHAnsi" w:cstheme="minorHAnsi"/>
          <w:sz w:val="20"/>
          <w:szCs w:val="20"/>
        </w:rPr>
        <w:t>had been</w:t>
      </w:r>
      <w:r w:rsidRPr="0058548F">
        <w:rPr>
          <w:rFonts w:asciiTheme="minorHAnsi" w:hAnsiTheme="minorHAnsi" w:cstheme="minorHAnsi"/>
          <w:sz w:val="20"/>
          <w:szCs w:val="20"/>
        </w:rPr>
        <w:t xml:space="preserve"> in attendance</w:t>
      </w:r>
      <w:r w:rsidR="0058548F">
        <w:rPr>
          <w:rFonts w:asciiTheme="minorHAnsi" w:hAnsiTheme="minorHAnsi" w:cstheme="minorHAnsi"/>
          <w:sz w:val="20"/>
          <w:szCs w:val="20"/>
        </w:rPr>
        <w:t>. They had</w:t>
      </w:r>
      <w:r w:rsidRPr="0058548F">
        <w:rPr>
          <w:rFonts w:asciiTheme="minorHAnsi" w:hAnsiTheme="minorHAnsi" w:cstheme="minorHAnsi"/>
          <w:sz w:val="20"/>
          <w:szCs w:val="20"/>
        </w:rPr>
        <w:t xml:space="preserve"> discussed the issue of the problems at the Tosson Treatment Plant entrance. Stephen </w:t>
      </w:r>
      <w:r w:rsidR="0058548F" w:rsidRPr="0058548F">
        <w:rPr>
          <w:rFonts w:asciiTheme="minorHAnsi" w:hAnsiTheme="minorHAnsi" w:cstheme="minorHAnsi"/>
          <w:sz w:val="20"/>
          <w:szCs w:val="20"/>
        </w:rPr>
        <w:t xml:space="preserve">indicated </w:t>
      </w:r>
      <w:r w:rsidRPr="0058548F">
        <w:rPr>
          <w:rFonts w:asciiTheme="minorHAnsi" w:hAnsiTheme="minorHAnsi" w:cstheme="minorHAnsi"/>
          <w:sz w:val="20"/>
          <w:szCs w:val="20"/>
        </w:rPr>
        <w:t>that other means, other than HGV tankers, for delivering water to the site in emergencies were being considered. Stephen ha</w:t>
      </w:r>
      <w:r w:rsidR="0058548F" w:rsidRPr="0058548F">
        <w:rPr>
          <w:rFonts w:asciiTheme="minorHAnsi" w:hAnsiTheme="minorHAnsi" w:cstheme="minorHAnsi"/>
          <w:sz w:val="20"/>
          <w:szCs w:val="20"/>
        </w:rPr>
        <w:t xml:space="preserve">d </w:t>
      </w:r>
      <w:r w:rsidRPr="0058548F">
        <w:rPr>
          <w:rFonts w:asciiTheme="minorHAnsi" w:hAnsiTheme="minorHAnsi" w:cstheme="minorHAnsi"/>
          <w:sz w:val="20"/>
          <w:szCs w:val="20"/>
        </w:rPr>
        <w:t xml:space="preserve">agreed to make good the damage to the verge close to the site entrance. In addition, he </w:t>
      </w:r>
      <w:r w:rsidR="0058548F" w:rsidRPr="0058548F">
        <w:rPr>
          <w:rFonts w:asciiTheme="minorHAnsi" w:hAnsiTheme="minorHAnsi" w:cstheme="minorHAnsi"/>
          <w:sz w:val="20"/>
          <w:szCs w:val="20"/>
        </w:rPr>
        <w:t>wa</w:t>
      </w:r>
      <w:r w:rsidRPr="0058548F">
        <w:rPr>
          <w:rFonts w:asciiTheme="minorHAnsi" w:hAnsiTheme="minorHAnsi" w:cstheme="minorHAnsi"/>
          <w:sz w:val="20"/>
          <w:szCs w:val="20"/>
        </w:rPr>
        <w:t>s going to arrange for remedial works to be carried out under the JAH scheme for damage caused by vehicles parking on the soft verges close to the Forestry Commission car park entrance. Steve Thompson contacted AW on 19</w:t>
      </w:r>
      <w:r w:rsidRPr="0058548F">
        <w:rPr>
          <w:rFonts w:asciiTheme="minorHAnsi" w:hAnsiTheme="minorHAnsi" w:cstheme="minorHAnsi"/>
          <w:sz w:val="20"/>
          <w:szCs w:val="20"/>
          <w:vertAlign w:val="superscript"/>
        </w:rPr>
        <w:t>th</w:t>
      </w:r>
      <w:r w:rsidRPr="0058548F">
        <w:rPr>
          <w:rFonts w:asciiTheme="minorHAnsi" w:hAnsiTheme="minorHAnsi" w:cstheme="minorHAnsi"/>
          <w:sz w:val="20"/>
          <w:szCs w:val="20"/>
        </w:rPr>
        <w:t xml:space="preserve"> </w:t>
      </w:r>
      <w:r w:rsidR="0058548F" w:rsidRPr="0058548F">
        <w:rPr>
          <w:rFonts w:asciiTheme="minorHAnsi" w:hAnsiTheme="minorHAnsi" w:cstheme="minorHAnsi"/>
          <w:sz w:val="20"/>
          <w:szCs w:val="20"/>
        </w:rPr>
        <w:t>M</w:t>
      </w:r>
      <w:r w:rsidRPr="0058548F">
        <w:rPr>
          <w:rFonts w:asciiTheme="minorHAnsi" w:hAnsiTheme="minorHAnsi" w:cstheme="minorHAnsi"/>
          <w:sz w:val="20"/>
          <w:szCs w:val="20"/>
        </w:rPr>
        <w:t xml:space="preserve">ay and confirmed a team </w:t>
      </w:r>
      <w:r w:rsidR="0058548F" w:rsidRPr="0058548F">
        <w:rPr>
          <w:rFonts w:asciiTheme="minorHAnsi" w:hAnsiTheme="minorHAnsi" w:cstheme="minorHAnsi"/>
          <w:sz w:val="20"/>
          <w:szCs w:val="20"/>
        </w:rPr>
        <w:t xml:space="preserve">would be </w:t>
      </w:r>
      <w:r w:rsidRPr="0058548F">
        <w:rPr>
          <w:rFonts w:asciiTheme="minorHAnsi" w:hAnsiTheme="minorHAnsi" w:cstheme="minorHAnsi"/>
          <w:sz w:val="20"/>
          <w:szCs w:val="20"/>
        </w:rPr>
        <w:t xml:space="preserve">on site at Tosson Treatment Plant to restore the verges there and along the road out towards Lordenshaws </w:t>
      </w:r>
      <w:r w:rsidR="0058548F" w:rsidRPr="0058548F">
        <w:rPr>
          <w:rFonts w:asciiTheme="minorHAnsi" w:hAnsiTheme="minorHAnsi" w:cstheme="minorHAnsi"/>
          <w:sz w:val="20"/>
          <w:szCs w:val="20"/>
        </w:rPr>
        <w:t>on</w:t>
      </w:r>
      <w:r w:rsidRPr="0058548F">
        <w:rPr>
          <w:rFonts w:asciiTheme="minorHAnsi" w:hAnsiTheme="minorHAnsi" w:cstheme="minorHAnsi"/>
          <w:sz w:val="20"/>
          <w:szCs w:val="20"/>
        </w:rPr>
        <w:t xml:space="preserve"> Thursday 10th June. </w:t>
      </w:r>
    </w:p>
    <w:p w14:paraId="7AE495A3" w14:textId="5198292F" w:rsidR="0058548F" w:rsidRPr="0058548F" w:rsidRDefault="00703969" w:rsidP="0058548F">
      <w:pPr>
        <w:numPr>
          <w:ilvl w:val="0"/>
          <w:numId w:val="2"/>
        </w:numPr>
        <w:ind w:left="993" w:hanging="284"/>
        <w:contextualSpacing/>
        <w:rPr>
          <w:rFonts w:asciiTheme="minorHAnsi" w:hAnsiTheme="minorHAnsi" w:cstheme="minorHAnsi"/>
          <w:b/>
          <w:bCs/>
          <w:sz w:val="20"/>
          <w:szCs w:val="20"/>
        </w:rPr>
      </w:pPr>
      <w:bookmarkStart w:id="0" w:name="_Hlk72243908"/>
      <w:r w:rsidRPr="0058548F">
        <w:rPr>
          <w:rFonts w:asciiTheme="minorHAnsi" w:hAnsiTheme="minorHAnsi" w:cstheme="minorHAnsi"/>
          <w:sz w:val="20"/>
          <w:szCs w:val="20"/>
          <w:u w:val="single"/>
        </w:rPr>
        <w:t>Coquet Riverbank Erosion</w:t>
      </w:r>
      <w:bookmarkEnd w:id="0"/>
      <w:r w:rsidRPr="0058548F">
        <w:rPr>
          <w:rFonts w:asciiTheme="minorHAnsi" w:hAnsiTheme="minorHAnsi" w:cstheme="minorHAnsi"/>
          <w:sz w:val="20"/>
          <w:szCs w:val="20"/>
          <w:u w:val="single"/>
        </w:rPr>
        <w:t>.</w:t>
      </w:r>
      <w:r w:rsidRPr="0058548F">
        <w:rPr>
          <w:rFonts w:asciiTheme="minorHAnsi" w:hAnsiTheme="minorHAnsi" w:cstheme="minorHAnsi"/>
          <w:sz w:val="20"/>
          <w:szCs w:val="20"/>
        </w:rPr>
        <w:t xml:space="preserve"> </w:t>
      </w:r>
      <w:r w:rsidR="0058548F">
        <w:rPr>
          <w:rFonts w:asciiTheme="minorHAnsi" w:hAnsiTheme="minorHAnsi" w:cstheme="minorHAnsi"/>
          <w:sz w:val="20"/>
          <w:szCs w:val="20"/>
        </w:rPr>
        <w:t>After a long delay and a great deal of effort on the part of Alan Winlow, t</w:t>
      </w:r>
      <w:r w:rsidRPr="0058548F">
        <w:rPr>
          <w:rFonts w:asciiTheme="minorHAnsi" w:hAnsiTheme="minorHAnsi" w:cstheme="minorHAnsi"/>
          <w:sz w:val="20"/>
          <w:szCs w:val="20"/>
        </w:rPr>
        <w:t xml:space="preserve">he EA permit </w:t>
      </w:r>
      <w:r w:rsidR="0058548F" w:rsidRPr="0058548F">
        <w:rPr>
          <w:rFonts w:asciiTheme="minorHAnsi" w:hAnsiTheme="minorHAnsi" w:cstheme="minorHAnsi"/>
          <w:sz w:val="20"/>
          <w:szCs w:val="20"/>
        </w:rPr>
        <w:t xml:space="preserve">had eventually been received by Alan </w:t>
      </w:r>
      <w:r w:rsidR="0058548F">
        <w:rPr>
          <w:rFonts w:asciiTheme="minorHAnsi" w:hAnsiTheme="minorHAnsi" w:cstheme="minorHAnsi"/>
          <w:sz w:val="20"/>
          <w:szCs w:val="20"/>
        </w:rPr>
        <w:t>on 20</w:t>
      </w:r>
      <w:r w:rsidR="0058548F" w:rsidRPr="0058548F">
        <w:rPr>
          <w:rFonts w:asciiTheme="minorHAnsi" w:hAnsiTheme="minorHAnsi" w:cstheme="minorHAnsi"/>
          <w:sz w:val="20"/>
          <w:szCs w:val="20"/>
          <w:vertAlign w:val="superscript"/>
        </w:rPr>
        <w:t>th</w:t>
      </w:r>
      <w:r w:rsidR="0058548F">
        <w:rPr>
          <w:rFonts w:asciiTheme="minorHAnsi" w:hAnsiTheme="minorHAnsi" w:cstheme="minorHAnsi"/>
          <w:sz w:val="20"/>
          <w:szCs w:val="20"/>
        </w:rPr>
        <w:t xml:space="preserve"> May. W</w:t>
      </w:r>
      <w:r w:rsidR="0058548F" w:rsidRPr="0058548F">
        <w:rPr>
          <w:rFonts w:asciiTheme="minorHAnsi" w:hAnsiTheme="minorHAnsi" w:cstheme="minorHAnsi"/>
          <w:sz w:val="20"/>
          <w:szCs w:val="20"/>
        </w:rPr>
        <w:t>ork was to begin imminently, weather permitting</w:t>
      </w:r>
      <w:r w:rsidR="0058548F" w:rsidRPr="0058548F">
        <w:rPr>
          <w:rFonts w:asciiTheme="minorHAnsi" w:hAnsiTheme="minorHAnsi" w:cstheme="minorHAnsi"/>
          <w:i/>
          <w:iCs/>
          <w:sz w:val="20"/>
          <w:szCs w:val="20"/>
        </w:rPr>
        <w:t>.</w:t>
      </w:r>
    </w:p>
    <w:p w14:paraId="648E75B4" w14:textId="77777777" w:rsidR="0058548F" w:rsidRDefault="0058548F" w:rsidP="0058548F">
      <w:pPr>
        <w:ind w:left="709"/>
        <w:contextualSpacing/>
        <w:rPr>
          <w:rFonts w:asciiTheme="minorHAnsi" w:hAnsiTheme="minorHAnsi" w:cstheme="minorHAnsi"/>
          <w:b/>
          <w:bCs/>
          <w:sz w:val="20"/>
          <w:szCs w:val="20"/>
        </w:rPr>
      </w:pPr>
    </w:p>
    <w:p w14:paraId="49764677" w14:textId="5570D454" w:rsidR="00703969" w:rsidRPr="0058548F" w:rsidRDefault="00703969" w:rsidP="0058548F">
      <w:pPr>
        <w:ind w:left="709"/>
        <w:contextualSpacing/>
        <w:rPr>
          <w:rFonts w:asciiTheme="minorHAnsi" w:hAnsiTheme="minorHAnsi" w:cstheme="minorHAnsi"/>
          <w:b/>
          <w:bCs/>
          <w:sz w:val="20"/>
          <w:szCs w:val="20"/>
        </w:rPr>
      </w:pPr>
      <w:r w:rsidRPr="0058548F">
        <w:rPr>
          <w:rFonts w:asciiTheme="minorHAnsi" w:hAnsiTheme="minorHAnsi" w:cstheme="minorHAnsi"/>
          <w:b/>
          <w:bCs/>
          <w:sz w:val="20"/>
          <w:szCs w:val="20"/>
        </w:rPr>
        <w:t>New Matters</w:t>
      </w:r>
    </w:p>
    <w:p w14:paraId="597A2FE0" w14:textId="4E84C0A0" w:rsidR="00703969" w:rsidRPr="00BA7F5B" w:rsidRDefault="00703969" w:rsidP="00703969">
      <w:pPr>
        <w:numPr>
          <w:ilvl w:val="0"/>
          <w:numId w:val="1"/>
        </w:numPr>
        <w:contextualSpacing/>
        <w:rPr>
          <w:rFonts w:asciiTheme="minorHAnsi" w:hAnsiTheme="minorHAnsi" w:cstheme="minorHAnsi"/>
          <w:sz w:val="20"/>
          <w:szCs w:val="20"/>
        </w:rPr>
      </w:pPr>
      <w:r w:rsidRPr="00BA7F5B">
        <w:rPr>
          <w:rFonts w:asciiTheme="minorHAnsi" w:hAnsiTheme="minorHAnsi" w:cstheme="minorHAnsi"/>
          <w:b/>
          <w:bCs/>
          <w:sz w:val="20"/>
          <w:szCs w:val="20"/>
        </w:rPr>
        <w:t xml:space="preserve">Highways and Footways Report. </w:t>
      </w:r>
      <w:r w:rsidRPr="00BA7F5B">
        <w:rPr>
          <w:rFonts w:asciiTheme="minorHAnsi" w:hAnsiTheme="minorHAnsi" w:cstheme="minorHAnsi"/>
          <w:sz w:val="20"/>
          <w:szCs w:val="20"/>
        </w:rPr>
        <w:t>AT</w:t>
      </w:r>
      <w:r w:rsidR="009E14D8" w:rsidRPr="00BA7F5B">
        <w:rPr>
          <w:rFonts w:asciiTheme="minorHAnsi" w:hAnsiTheme="minorHAnsi" w:cstheme="minorHAnsi"/>
          <w:sz w:val="20"/>
          <w:szCs w:val="20"/>
        </w:rPr>
        <w:t xml:space="preserve"> provided the following report:</w:t>
      </w:r>
    </w:p>
    <w:p w14:paraId="67755835" w14:textId="6C12FC07" w:rsidR="00703969" w:rsidRPr="00703969" w:rsidRDefault="00703969" w:rsidP="00BA7F5B">
      <w:pPr>
        <w:ind w:left="720"/>
        <w:rPr>
          <w:rFonts w:asciiTheme="minorHAnsi" w:hAnsiTheme="minorHAnsi" w:cstheme="minorHAnsi"/>
          <w:sz w:val="20"/>
          <w:szCs w:val="20"/>
        </w:rPr>
      </w:pPr>
      <w:r w:rsidRPr="00703969">
        <w:rPr>
          <w:rFonts w:asciiTheme="minorHAnsi" w:hAnsiTheme="minorHAnsi" w:cstheme="minorHAnsi"/>
          <w:b/>
          <w:sz w:val="20"/>
          <w:szCs w:val="20"/>
        </w:rPr>
        <w:t>Highways:</w:t>
      </w:r>
    </w:p>
    <w:p w14:paraId="1BC5D2AE" w14:textId="77777777" w:rsidR="00703969" w:rsidRPr="00703969" w:rsidRDefault="00703969" w:rsidP="00BA7F5B">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There is a large pothole in Silverton Lane halfway between Whitton and the School.</w:t>
      </w:r>
    </w:p>
    <w:p w14:paraId="0F30267E" w14:textId="77777777" w:rsidR="00703969" w:rsidRPr="00703969" w:rsidRDefault="00703969" w:rsidP="00BA7F5B">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There are several potholes on the uphill side of Garleigh Bank on the Hexham road.</w:t>
      </w:r>
    </w:p>
    <w:p w14:paraId="45417BFA" w14:textId="77777777" w:rsidR="00703969" w:rsidRPr="00703969" w:rsidRDefault="00703969" w:rsidP="00BA7F5B">
      <w:pPr>
        <w:numPr>
          <w:ilvl w:val="0"/>
          <w:numId w:val="11"/>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 road surface on the Lordenshaw road where it crosses the Grain Syke/Lordenshaw road half a kilometre south of Lordenshaw is in a frightful state – first or second gear required to negotiate the badly damaged surface.</w:t>
      </w:r>
    </w:p>
    <w:p w14:paraId="7C3DF53E" w14:textId="77777777" w:rsidR="00703969" w:rsidRPr="00703969" w:rsidRDefault="00703969" w:rsidP="00BA7F5B">
      <w:pPr>
        <w:numPr>
          <w:ilvl w:val="0"/>
          <w:numId w:val="11"/>
        </w:numPr>
        <w:overflowPunct w:val="0"/>
        <w:autoSpaceDE w:val="0"/>
        <w:autoSpaceDN w:val="0"/>
        <w:adjustRightInd w:val="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 xml:space="preserve">There are several potholes in the Tosson to Lordenshaw road adjacent to the parish council seat. </w:t>
      </w:r>
    </w:p>
    <w:p w14:paraId="6FF63A0A" w14:textId="4F57D76A" w:rsidR="00703969" w:rsidRPr="00703969" w:rsidRDefault="00703969" w:rsidP="00BA7F5B">
      <w:pPr>
        <w:ind w:left="720"/>
        <w:rPr>
          <w:rFonts w:asciiTheme="minorHAnsi" w:hAnsiTheme="minorHAnsi" w:cstheme="minorHAnsi"/>
          <w:b/>
          <w:sz w:val="20"/>
          <w:szCs w:val="20"/>
        </w:rPr>
      </w:pPr>
      <w:r w:rsidRPr="00703969">
        <w:rPr>
          <w:rFonts w:asciiTheme="minorHAnsi" w:hAnsiTheme="minorHAnsi" w:cstheme="minorHAnsi"/>
          <w:b/>
          <w:sz w:val="20"/>
          <w:szCs w:val="20"/>
        </w:rPr>
        <w:t>Footpaths:</w:t>
      </w:r>
    </w:p>
    <w:p w14:paraId="541D8ED6" w14:textId="77777777" w:rsidR="00703969" w:rsidRPr="00703969" w:rsidRDefault="00703969" w:rsidP="00BA7F5B">
      <w:pPr>
        <w:numPr>
          <w:ilvl w:val="0"/>
          <w:numId w:val="14"/>
        </w:numPr>
        <w:overflowPunct w:val="0"/>
        <w:autoSpaceDE w:val="0"/>
        <w:autoSpaceDN w:val="0"/>
        <w:adjustRightInd w:val="0"/>
        <w:ind w:left="1125"/>
        <w:contextualSpacing/>
        <w:textAlignment w:val="baseline"/>
        <w:rPr>
          <w:rFonts w:asciiTheme="minorHAnsi" w:eastAsia="Calibri" w:hAnsiTheme="minorHAnsi" w:cstheme="minorHAnsi"/>
          <w:b/>
          <w:sz w:val="20"/>
          <w:szCs w:val="20"/>
        </w:rPr>
      </w:pPr>
      <w:r w:rsidRPr="00703969">
        <w:rPr>
          <w:rFonts w:asciiTheme="minorHAnsi" w:eastAsia="Calibri" w:hAnsiTheme="minorHAnsi" w:cstheme="minorHAnsi"/>
          <w:sz w:val="20"/>
          <w:szCs w:val="20"/>
        </w:rPr>
        <w:t>No issues to report</w:t>
      </w:r>
    </w:p>
    <w:p w14:paraId="0CFD95AA" w14:textId="77777777" w:rsidR="00703969" w:rsidRPr="00703969" w:rsidRDefault="00703969" w:rsidP="00BA7F5B">
      <w:pPr>
        <w:ind w:left="720"/>
        <w:rPr>
          <w:rFonts w:asciiTheme="minorHAnsi" w:hAnsiTheme="minorHAnsi" w:cstheme="minorHAnsi"/>
          <w:b/>
          <w:sz w:val="20"/>
          <w:szCs w:val="20"/>
        </w:rPr>
      </w:pPr>
      <w:r w:rsidRPr="00703969">
        <w:rPr>
          <w:rFonts w:asciiTheme="minorHAnsi" w:hAnsiTheme="minorHAnsi" w:cstheme="minorHAnsi"/>
          <w:b/>
          <w:sz w:val="20"/>
          <w:szCs w:val="20"/>
        </w:rPr>
        <w:t>Verges:</w:t>
      </w:r>
    </w:p>
    <w:p w14:paraId="77636023" w14:textId="77777777" w:rsidR="00703969" w:rsidRPr="00703969" w:rsidRDefault="00703969" w:rsidP="00BA7F5B">
      <w:pPr>
        <w:numPr>
          <w:ilvl w:val="0"/>
          <w:numId w:val="6"/>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 xml:space="preserve">The unofficial passing place close to the Tosson road junction has had kerbstones and a hard surface added.  This caused the stone wall to collapse, but this was also rebuilt back on its foundations. A good quality job was completed by Highways. </w:t>
      </w:r>
    </w:p>
    <w:p w14:paraId="3A6C268F" w14:textId="77777777" w:rsidR="00703969" w:rsidRPr="00703969" w:rsidRDefault="00703969" w:rsidP="00BA7F5B">
      <w:pPr>
        <w:numPr>
          <w:ilvl w:val="0"/>
          <w:numId w:val="6"/>
        </w:numPr>
        <w:overflowPunct w:val="0"/>
        <w:autoSpaceDE w:val="0"/>
        <w:autoSpaceDN w:val="0"/>
        <w:adjustRightInd w:val="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 verges of the Forestry Commission car park will be re-instated by Northumberland Water as part of their work on the verges near their reservoir on the Lordenshaw road.</w:t>
      </w:r>
    </w:p>
    <w:p w14:paraId="621021ED" w14:textId="74329B50" w:rsidR="00703969" w:rsidRPr="00703969" w:rsidRDefault="00703969" w:rsidP="00BA7F5B">
      <w:pPr>
        <w:ind w:left="720"/>
        <w:rPr>
          <w:rFonts w:asciiTheme="minorHAnsi" w:hAnsiTheme="minorHAnsi" w:cstheme="minorHAnsi"/>
          <w:b/>
          <w:sz w:val="20"/>
          <w:szCs w:val="20"/>
        </w:rPr>
      </w:pPr>
      <w:r w:rsidRPr="00703969">
        <w:rPr>
          <w:rFonts w:asciiTheme="minorHAnsi" w:hAnsiTheme="minorHAnsi" w:cstheme="minorHAnsi"/>
          <w:b/>
          <w:sz w:val="20"/>
          <w:szCs w:val="20"/>
        </w:rPr>
        <w:t>Seats &amp; Road Signs:</w:t>
      </w:r>
    </w:p>
    <w:p w14:paraId="1FF2631B" w14:textId="77777777" w:rsidR="00703969" w:rsidRPr="00703969" w:rsidRDefault="00703969" w:rsidP="00BA7F5B">
      <w:pPr>
        <w:numPr>
          <w:ilvl w:val="0"/>
          <w:numId w:val="3"/>
        </w:numPr>
        <w:overflowPunct w:val="0"/>
        <w:autoSpaceDE w:val="0"/>
        <w:autoSpaceDN w:val="0"/>
        <w:adjustRightInd w:val="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 xml:space="preserve">The sign at the Lordenshaw road at the east end of Tosson have yet to be replaced with lettering on both sides. </w:t>
      </w:r>
    </w:p>
    <w:p w14:paraId="30D0CCC4" w14:textId="77777777" w:rsidR="00703969" w:rsidRPr="00703969" w:rsidRDefault="00703969" w:rsidP="00BA7F5B">
      <w:pPr>
        <w:ind w:left="720"/>
        <w:rPr>
          <w:rFonts w:asciiTheme="minorHAnsi" w:hAnsiTheme="minorHAnsi" w:cstheme="minorHAnsi"/>
          <w:b/>
          <w:sz w:val="20"/>
          <w:szCs w:val="20"/>
        </w:rPr>
      </w:pPr>
      <w:r w:rsidRPr="00703969">
        <w:rPr>
          <w:rFonts w:asciiTheme="minorHAnsi" w:hAnsiTheme="minorHAnsi" w:cstheme="minorHAnsi"/>
          <w:b/>
          <w:sz w:val="20"/>
          <w:szCs w:val="20"/>
        </w:rPr>
        <w:t>Drains:</w:t>
      </w:r>
    </w:p>
    <w:p w14:paraId="554C3965" w14:textId="77777777" w:rsidR="00703969" w:rsidRPr="00703969" w:rsidRDefault="00703969" w:rsidP="00BA7F5B">
      <w:pPr>
        <w:numPr>
          <w:ilvl w:val="0"/>
          <w:numId w:val="4"/>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All of the gullies and pipe entrances of note have been checked and are free from debris and obstructions.</w:t>
      </w:r>
    </w:p>
    <w:p w14:paraId="6842A863" w14:textId="77777777" w:rsidR="00703969" w:rsidRPr="00703969" w:rsidRDefault="00703969" w:rsidP="00BA7F5B">
      <w:pPr>
        <w:numPr>
          <w:ilvl w:val="0"/>
          <w:numId w:val="4"/>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 gully at the side of Carterside road circa 50 yards west of the entrance to West Newtown Farm has been cleared and the pipe under the road towards the drainage channel cleared.</w:t>
      </w:r>
    </w:p>
    <w:p w14:paraId="6042CFDB" w14:textId="77777777" w:rsidR="00703969" w:rsidRPr="00703969" w:rsidRDefault="00703969" w:rsidP="00FE3401">
      <w:pPr>
        <w:numPr>
          <w:ilvl w:val="0"/>
          <w:numId w:val="4"/>
        </w:numPr>
        <w:overflowPunct w:val="0"/>
        <w:autoSpaceDE w:val="0"/>
        <w:autoSpaceDN w:val="0"/>
        <w:adjustRightInd w:val="0"/>
        <w:spacing w:after="200"/>
        <w:ind w:left="1080"/>
        <w:contextualSpacing/>
        <w:textAlignment w:val="baseline"/>
        <w:rPr>
          <w:rFonts w:asciiTheme="minorHAnsi" w:eastAsia="Calibri" w:hAnsiTheme="minorHAnsi" w:cstheme="minorHAnsi"/>
          <w:sz w:val="20"/>
          <w:szCs w:val="20"/>
        </w:rPr>
      </w:pPr>
      <w:r w:rsidRPr="00703969">
        <w:rPr>
          <w:rFonts w:asciiTheme="minorHAnsi" w:eastAsia="Calibri" w:hAnsiTheme="minorHAnsi" w:cstheme="minorHAnsi"/>
          <w:sz w:val="20"/>
          <w:szCs w:val="20"/>
        </w:rPr>
        <w:t>The ditch parallel to the track from Weaver’s Cottages to Wolves Haugh cleared by Andrew Turnbull recently was checked by a Northumberland Rivers Trust inspector. He remarked that this work is detrimental to the quality of the stream and the river downstream. He agreed to look into the possibility of piping this ditch so that no more clearing work would be needed.  Awaiting his feedback.</w:t>
      </w:r>
    </w:p>
    <w:p w14:paraId="3F8B8CC0" w14:textId="77777777" w:rsidR="00703969" w:rsidRPr="00BA7F5B" w:rsidRDefault="00703969" w:rsidP="00703969">
      <w:pPr>
        <w:numPr>
          <w:ilvl w:val="0"/>
          <w:numId w:val="1"/>
        </w:numPr>
        <w:contextualSpacing/>
        <w:rPr>
          <w:rFonts w:asciiTheme="minorHAnsi" w:hAnsiTheme="minorHAnsi" w:cstheme="minorHAnsi"/>
          <w:b/>
          <w:bCs/>
          <w:sz w:val="20"/>
          <w:szCs w:val="20"/>
        </w:rPr>
      </w:pPr>
      <w:r w:rsidRPr="00BA7F5B">
        <w:rPr>
          <w:rFonts w:asciiTheme="minorHAnsi" w:hAnsiTheme="minorHAnsi" w:cstheme="minorHAnsi"/>
          <w:b/>
          <w:bCs/>
          <w:sz w:val="20"/>
          <w:szCs w:val="20"/>
        </w:rPr>
        <w:t>Finance</w:t>
      </w:r>
    </w:p>
    <w:p w14:paraId="67A37C90" w14:textId="77777777" w:rsidR="00703969" w:rsidRPr="00BA7F5B" w:rsidRDefault="00703969" w:rsidP="00703969">
      <w:pPr>
        <w:numPr>
          <w:ilvl w:val="0"/>
          <w:numId w:val="5"/>
        </w:numPr>
        <w:ind w:left="851" w:hanging="491"/>
        <w:contextualSpacing/>
        <w:rPr>
          <w:rFonts w:asciiTheme="minorHAnsi" w:hAnsiTheme="minorHAnsi" w:cstheme="minorHAnsi"/>
          <w:sz w:val="20"/>
          <w:szCs w:val="20"/>
        </w:rPr>
      </w:pPr>
      <w:r w:rsidRPr="00BA7F5B">
        <w:rPr>
          <w:rFonts w:asciiTheme="minorHAnsi" w:hAnsiTheme="minorHAnsi" w:cstheme="minorHAnsi"/>
          <w:sz w:val="20"/>
          <w:szCs w:val="20"/>
          <w:u w:val="single"/>
        </w:rPr>
        <w:t>Notification of receipts since the last meeting</w:t>
      </w:r>
      <w:r w:rsidRPr="00BA7F5B">
        <w:rPr>
          <w:rFonts w:asciiTheme="minorHAnsi" w:hAnsiTheme="minorHAnsi" w:cstheme="minorHAnsi"/>
          <w:sz w:val="20"/>
          <w:szCs w:val="20"/>
        </w:rPr>
        <w:t>. None</w:t>
      </w:r>
    </w:p>
    <w:p w14:paraId="05EE7FDA" w14:textId="57E92230" w:rsidR="00703969" w:rsidRPr="00BA7F5B" w:rsidRDefault="00703969" w:rsidP="00703969">
      <w:pPr>
        <w:numPr>
          <w:ilvl w:val="0"/>
          <w:numId w:val="5"/>
        </w:numPr>
        <w:ind w:left="851" w:hanging="491"/>
        <w:contextualSpacing/>
        <w:rPr>
          <w:rFonts w:asciiTheme="minorHAnsi" w:hAnsiTheme="minorHAnsi" w:cstheme="minorHAnsi"/>
          <w:sz w:val="20"/>
          <w:szCs w:val="20"/>
        </w:rPr>
      </w:pPr>
      <w:r w:rsidRPr="00BA7F5B">
        <w:rPr>
          <w:rFonts w:asciiTheme="minorHAnsi" w:hAnsiTheme="minorHAnsi" w:cstheme="minorHAnsi"/>
          <w:sz w:val="20"/>
          <w:szCs w:val="20"/>
          <w:u w:val="single"/>
        </w:rPr>
        <w:t>Approval of Clerk’s salary, expenses, PAYE &amp; NI and Other Payments since the last meeting</w:t>
      </w:r>
      <w:r w:rsidRPr="00BA7F5B">
        <w:rPr>
          <w:rFonts w:asciiTheme="minorHAnsi" w:hAnsiTheme="minorHAnsi" w:cstheme="minorHAnsi"/>
          <w:sz w:val="20"/>
          <w:szCs w:val="20"/>
        </w:rPr>
        <w:t>.</w:t>
      </w:r>
      <w:r w:rsidR="00BA7F5B">
        <w:rPr>
          <w:rFonts w:asciiTheme="minorHAnsi" w:hAnsiTheme="minorHAnsi" w:cstheme="minorHAnsi"/>
          <w:sz w:val="20"/>
          <w:szCs w:val="20"/>
        </w:rPr>
        <w:t xml:space="preserve"> Approved</w:t>
      </w:r>
    </w:p>
    <w:p w14:paraId="29AB7203" w14:textId="77777777" w:rsidR="00703969" w:rsidRPr="00BA7F5B" w:rsidRDefault="00703969" w:rsidP="00703969">
      <w:pPr>
        <w:contextualSpacing/>
        <w:rPr>
          <w:rFonts w:asciiTheme="minorHAnsi" w:hAnsiTheme="minorHAnsi" w:cstheme="minorHAnsi"/>
          <w:sz w:val="20"/>
          <w:szCs w:val="20"/>
        </w:rPr>
      </w:pPr>
    </w:p>
    <w:tbl>
      <w:tblPr>
        <w:tblW w:w="759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921"/>
        <w:gridCol w:w="825"/>
        <w:gridCol w:w="1160"/>
      </w:tblGrid>
      <w:tr w:rsidR="00703969" w:rsidRPr="00BA7F5B" w14:paraId="095991C4" w14:textId="77777777" w:rsidTr="004477E1">
        <w:trPr>
          <w:trHeight w:val="255"/>
        </w:trPr>
        <w:tc>
          <w:tcPr>
            <w:tcW w:w="1276" w:type="dxa"/>
            <w:shd w:val="clear" w:color="auto" w:fill="auto"/>
            <w:noWrap/>
            <w:vAlign w:val="bottom"/>
            <w:hideMark/>
          </w:tcPr>
          <w:p w14:paraId="3141B030"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20/05/2021</w:t>
            </w:r>
          </w:p>
        </w:tc>
        <w:tc>
          <w:tcPr>
            <w:tcW w:w="1417" w:type="dxa"/>
            <w:shd w:val="clear" w:color="auto" w:fill="auto"/>
            <w:noWrap/>
            <w:vAlign w:val="bottom"/>
            <w:hideMark/>
          </w:tcPr>
          <w:p w14:paraId="4010E5C6"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G Rhodes</w:t>
            </w:r>
          </w:p>
        </w:tc>
        <w:tc>
          <w:tcPr>
            <w:tcW w:w="2921" w:type="dxa"/>
            <w:shd w:val="clear" w:color="auto" w:fill="auto"/>
            <w:noWrap/>
            <w:vAlign w:val="bottom"/>
            <w:hideMark/>
          </w:tcPr>
          <w:p w14:paraId="634BA994"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Pay &amp; Expenses (Apr-Jun)</w:t>
            </w:r>
          </w:p>
        </w:tc>
        <w:tc>
          <w:tcPr>
            <w:tcW w:w="825" w:type="dxa"/>
            <w:shd w:val="clear" w:color="auto" w:fill="auto"/>
            <w:noWrap/>
            <w:vAlign w:val="bottom"/>
            <w:hideMark/>
          </w:tcPr>
          <w:p w14:paraId="68B58BFF"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100518</w:t>
            </w:r>
          </w:p>
        </w:tc>
        <w:tc>
          <w:tcPr>
            <w:tcW w:w="1160" w:type="dxa"/>
            <w:shd w:val="clear" w:color="auto" w:fill="auto"/>
            <w:noWrap/>
            <w:vAlign w:val="bottom"/>
            <w:hideMark/>
          </w:tcPr>
          <w:p w14:paraId="17C8B1CC"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227.92</w:t>
            </w:r>
          </w:p>
        </w:tc>
      </w:tr>
      <w:tr w:rsidR="00703969" w:rsidRPr="00BA7F5B" w14:paraId="42B5F732" w14:textId="77777777" w:rsidTr="004477E1">
        <w:trPr>
          <w:trHeight w:val="255"/>
        </w:trPr>
        <w:tc>
          <w:tcPr>
            <w:tcW w:w="1276" w:type="dxa"/>
            <w:shd w:val="clear" w:color="auto" w:fill="auto"/>
            <w:noWrap/>
            <w:vAlign w:val="bottom"/>
            <w:hideMark/>
          </w:tcPr>
          <w:p w14:paraId="4C39B796"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20/05/2021</w:t>
            </w:r>
          </w:p>
        </w:tc>
        <w:tc>
          <w:tcPr>
            <w:tcW w:w="1417" w:type="dxa"/>
            <w:shd w:val="clear" w:color="auto" w:fill="auto"/>
            <w:noWrap/>
            <w:vAlign w:val="bottom"/>
            <w:hideMark/>
          </w:tcPr>
          <w:p w14:paraId="5D44D5D9"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HMRC</w:t>
            </w:r>
          </w:p>
        </w:tc>
        <w:tc>
          <w:tcPr>
            <w:tcW w:w="2921" w:type="dxa"/>
            <w:shd w:val="clear" w:color="auto" w:fill="auto"/>
            <w:noWrap/>
            <w:vAlign w:val="bottom"/>
            <w:hideMark/>
          </w:tcPr>
          <w:p w14:paraId="34CCD64D"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PAYE (Apr-Jun)</w:t>
            </w:r>
          </w:p>
        </w:tc>
        <w:tc>
          <w:tcPr>
            <w:tcW w:w="825" w:type="dxa"/>
            <w:shd w:val="clear" w:color="auto" w:fill="auto"/>
            <w:noWrap/>
            <w:vAlign w:val="bottom"/>
            <w:hideMark/>
          </w:tcPr>
          <w:p w14:paraId="3146141A"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100519</w:t>
            </w:r>
          </w:p>
        </w:tc>
        <w:tc>
          <w:tcPr>
            <w:tcW w:w="1160" w:type="dxa"/>
            <w:shd w:val="clear" w:color="auto" w:fill="auto"/>
            <w:noWrap/>
            <w:vAlign w:val="bottom"/>
            <w:hideMark/>
          </w:tcPr>
          <w:p w14:paraId="687DF1E6"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53.00</w:t>
            </w:r>
          </w:p>
        </w:tc>
      </w:tr>
    </w:tbl>
    <w:p w14:paraId="59D90F8E" w14:textId="7777CCCD" w:rsidR="00703969" w:rsidRPr="00BA7F5B" w:rsidRDefault="00703969" w:rsidP="00703969">
      <w:pPr>
        <w:numPr>
          <w:ilvl w:val="0"/>
          <w:numId w:val="5"/>
        </w:numPr>
        <w:ind w:left="851" w:hanging="491"/>
        <w:contextualSpacing/>
        <w:rPr>
          <w:rFonts w:asciiTheme="minorHAnsi" w:hAnsiTheme="minorHAnsi" w:cstheme="minorHAnsi"/>
          <w:sz w:val="20"/>
          <w:szCs w:val="20"/>
        </w:rPr>
      </w:pPr>
      <w:r w:rsidRPr="00BA7F5B">
        <w:rPr>
          <w:rFonts w:asciiTheme="minorHAnsi" w:hAnsiTheme="minorHAnsi" w:cstheme="minorHAnsi"/>
          <w:sz w:val="20"/>
          <w:szCs w:val="20"/>
          <w:u w:val="single"/>
        </w:rPr>
        <w:t>Requests for donations</w:t>
      </w:r>
      <w:r w:rsidRPr="00BA7F5B">
        <w:rPr>
          <w:rFonts w:asciiTheme="minorHAnsi" w:hAnsiTheme="minorHAnsi" w:cstheme="minorHAnsi"/>
          <w:sz w:val="20"/>
          <w:szCs w:val="20"/>
        </w:rPr>
        <w:t>. Power for the People – Local Electricity Bill</w:t>
      </w:r>
      <w:r w:rsidR="00BA7F5B">
        <w:rPr>
          <w:rFonts w:asciiTheme="minorHAnsi" w:hAnsiTheme="minorHAnsi" w:cstheme="minorHAnsi"/>
          <w:sz w:val="20"/>
          <w:szCs w:val="20"/>
        </w:rPr>
        <w:t>. It was agreed not to make a donation.</w:t>
      </w:r>
    </w:p>
    <w:p w14:paraId="7736A4FB" w14:textId="3DA8BA87" w:rsidR="00703969" w:rsidRPr="00BA7F5B" w:rsidRDefault="00703969" w:rsidP="00703969">
      <w:pPr>
        <w:numPr>
          <w:ilvl w:val="0"/>
          <w:numId w:val="5"/>
        </w:numPr>
        <w:ind w:left="851" w:hanging="491"/>
        <w:contextualSpacing/>
        <w:rPr>
          <w:rFonts w:asciiTheme="minorHAnsi" w:hAnsiTheme="minorHAnsi" w:cstheme="minorHAnsi"/>
          <w:sz w:val="20"/>
          <w:szCs w:val="20"/>
        </w:rPr>
      </w:pPr>
      <w:r w:rsidRPr="00BA7F5B">
        <w:rPr>
          <w:rFonts w:asciiTheme="minorHAnsi" w:hAnsiTheme="minorHAnsi" w:cstheme="minorHAnsi"/>
          <w:sz w:val="20"/>
          <w:szCs w:val="20"/>
          <w:u w:val="single"/>
        </w:rPr>
        <w:t>Bank Reconciliation to Thursday 20</w:t>
      </w:r>
      <w:r w:rsidRPr="00BA7F5B">
        <w:rPr>
          <w:rFonts w:asciiTheme="minorHAnsi" w:hAnsiTheme="minorHAnsi" w:cstheme="minorHAnsi"/>
          <w:sz w:val="20"/>
          <w:szCs w:val="20"/>
          <w:u w:val="single"/>
          <w:vertAlign w:val="superscript"/>
        </w:rPr>
        <w:t>th</w:t>
      </w:r>
      <w:r w:rsidRPr="00BA7F5B">
        <w:rPr>
          <w:rFonts w:asciiTheme="minorHAnsi" w:hAnsiTheme="minorHAnsi" w:cstheme="minorHAnsi"/>
          <w:sz w:val="20"/>
          <w:szCs w:val="20"/>
          <w:u w:val="single"/>
        </w:rPr>
        <w:t xml:space="preserve"> May 2021</w:t>
      </w:r>
      <w:r w:rsidRPr="00BA7F5B">
        <w:rPr>
          <w:rFonts w:asciiTheme="minorHAnsi" w:hAnsiTheme="minorHAnsi" w:cstheme="minorHAnsi"/>
          <w:sz w:val="20"/>
          <w:szCs w:val="20"/>
        </w:rPr>
        <w:t>.</w:t>
      </w:r>
      <w:r w:rsidR="00BA7F5B">
        <w:rPr>
          <w:rFonts w:asciiTheme="minorHAnsi" w:hAnsiTheme="minorHAnsi" w:cstheme="minorHAnsi"/>
          <w:sz w:val="20"/>
          <w:szCs w:val="20"/>
        </w:rPr>
        <w:t xml:space="preserve"> Approved</w:t>
      </w:r>
    </w:p>
    <w:p w14:paraId="06642EB1" w14:textId="77777777" w:rsidR="00703969" w:rsidRPr="00BA7F5B" w:rsidRDefault="00703969" w:rsidP="00703969">
      <w:pPr>
        <w:contextualSpacing/>
        <w:rPr>
          <w:rFonts w:asciiTheme="minorHAnsi" w:hAnsiTheme="minorHAnsi" w:cstheme="minorHAnsi"/>
          <w:sz w:val="20"/>
          <w:szCs w:val="20"/>
        </w:rPr>
      </w:pPr>
    </w:p>
    <w:tbl>
      <w:tblPr>
        <w:tblW w:w="765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262"/>
        <w:gridCol w:w="1768"/>
        <w:gridCol w:w="875"/>
        <w:gridCol w:w="1180"/>
      </w:tblGrid>
      <w:tr w:rsidR="00703969" w:rsidRPr="00BA7F5B" w14:paraId="39A68843" w14:textId="77777777" w:rsidTr="004477E1">
        <w:trPr>
          <w:trHeight w:val="255"/>
        </w:trPr>
        <w:tc>
          <w:tcPr>
            <w:tcW w:w="2640" w:type="dxa"/>
            <w:shd w:val="clear" w:color="auto" w:fill="auto"/>
            <w:noWrap/>
            <w:vAlign w:val="bottom"/>
            <w:hideMark/>
          </w:tcPr>
          <w:p w14:paraId="4C5FF95E"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Balance per bank statements</w:t>
            </w:r>
          </w:p>
        </w:tc>
        <w:tc>
          <w:tcPr>
            <w:tcW w:w="1262" w:type="dxa"/>
            <w:shd w:val="clear" w:color="auto" w:fill="auto"/>
            <w:noWrap/>
            <w:vAlign w:val="bottom"/>
            <w:hideMark/>
          </w:tcPr>
          <w:p w14:paraId="18EE666A"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noWrap/>
            <w:vAlign w:val="bottom"/>
            <w:hideMark/>
          </w:tcPr>
          <w:p w14:paraId="0CDBAD21"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628D7C70"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68EBD064" w14:textId="77777777" w:rsidR="00703969" w:rsidRPr="00BA7F5B" w:rsidRDefault="00703969" w:rsidP="004477E1">
            <w:pPr>
              <w:jc w:val="center"/>
              <w:rPr>
                <w:rFonts w:asciiTheme="minorHAnsi" w:hAnsiTheme="minorHAnsi" w:cstheme="minorHAnsi"/>
                <w:sz w:val="20"/>
                <w:szCs w:val="20"/>
                <w:lang w:eastAsia="en-GB"/>
              </w:rPr>
            </w:pPr>
            <w:r w:rsidRPr="00BA7F5B">
              <w:rPr>
                <w:rFonts w:asciiTheme="minorHAnsi" w:hAnsiTheme="minorHAnsi" w:cstheme="minorHAnsi"/>
                <w:sz w:val="20"/>
                <w:szCs w:val="20"/>
                <w:lang w:eastAsia="en-GB"/>
              </w:rPr>
              <w:t>£</w:t>
            </w:r>
          </w:p>
        </w:tc>
      </w:tr>
      <w:tr w:rsidR="00703969" w:rsidRPr="00BA7F5B" w14:paraId="796B203C" w14:textId="77777777" w:rsidTr="004477E1">
        <w:trPr>
          <w:trHeight w:val="255"/>
        </w:trPr>
        <w:tc>
          <w:tcPr>
            <w:tcW w:w="2640" w:type="dxa"/>
            <w:shd w:val="clear" w:color="auto" w:fill="auto"/>
            <w:noWrap/>
            <w:vAlign w:val="bottom"/>
            <w:hideMark/>
          </w:tcPr>
          <w:p w14:paraId="44C63673" w14:textId="77777777" w:rsidR="00703969" w:rsidRPr="00BA7F5B" w:rsidRDefault="00703969" w:rsidP="004477E1">
            <w:pPr>
              <w:rPr>
                <w:rFonts w:asciiTheme="minorHAnsi" w:hAnsiTheme="minorHAnsi" w:cstheme="minorHAnsi"/>
                <w:sz w:val="20"/>
                <w:szCs w:val="20"/>
                <w:lang w:eastAsia="en-GB"/>
              </w:rPr>
            </w:pPr>
            <w:proofErr w:type="gramStart"/>
            <w:r w:rsidRPr="00BA7F5B">
              <w:rPr>
                <w:rFonts w:asciiTheme="minorHAnsi" w:hAnsiTheme="minorHAnsi" w:cstheme="minorHAnsi"/>
                <w:sz w:val="20"/>
                <w:szCs w:val="20"/>
                <w:lang w:eastAsia="en-GB"/>
              </w:rPr>
              <w:t>at</w:t>
            </w:r>
            <w:proofErr w:type="gramEnd"/>
            <w:r w:rsidRPr="00BA7F5B">
              <w:rPr>
                <w:rFonts w:asciiTheme="minorHAnsi" w:hAnsiTheme="minorHAnsi" w:cstheme="minorHAnsi"/>
                <w:sz w:val="20"/>
                <w:szCs w:val="20"/>
                <w:lang w:eastAsia="en-GB"/>
              </w:rPr>
              <w:t xml:space="preserve"> 26th February 2021</w:t>
            </w:r>
          </w:p>
        </w:tc>
        <w:tc>
          <w:tcPr>
            <w:tcW w:w="3030" w:type="dxa"/>
            <w:gridSpan w:val="2"/>
            <w:shd w:val="clear" w:color="auto" w:fill="auto"/>
            <w:noWrap/>
            <w:vAlign w:val="bottom"/>
            <w:hideMark/>
          </w:tcPr>
          <w:p w14:paraId="0323B7E4"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Community account</w:t>
            </w:r>
          </w:p>
        </w:tc>
        <w:tc>
          <w:tcPr>
            <w:tcW w:w="809" w:type="dxa"/>
            <w:shd w:val="clear" w:color="auto" w:fill="auto"/>
            <w:noWrap/>
            <w:vAlign w:val="bottom"/>
            <w:hideMark/>
          </w:tcPr>
          <w:p w14:paraId="0C525EB4"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1643.09</w:t>
            </w:r>
          </w:p>
        </w:tc>
        <w:tc>
          <w:tcPr>
            <w:tcW w:w="1180" w:type="dxa"/>
            <w:shd w:val="clear" w:color="auto" w:fill="auto"/>
            <w:noWrap/>
            <w:vAlign w:val="bottom"/>
            <w:hideMark/>
          </w:tcPr>
          <w:p w14:paraId="4F07CDB3"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120EB6FE" w14:textId="77777777" w:rsidTr="004477E1">
        <w:trPr>
          <w:trHeight w:val="255"/>
        </w:trPr>
        <w:tc>
          <w:tcPr>
            <w:tcW w:w="2640" w:type="dxa"/>
            <w:shd w:val="clear" w:color="auto" w:fill="auto"/>
            <w:noWrap/>
            <w:vAlign w:val="bottom"/>
            <w:hideMark/>
          </w:tcPr>
          <w:p w14:paraId="1DC09503" w14:textId="77777777" w:rsidR="00703969" w:rsidRPr="00BA7F5B" w:rsidRDefault="00703969" w:rsidP="004477E1">
            <w:pPr>
              <w:rPr>
                <w:rFonts w:asciiTheme="minorHAnsi" w:hAnsiTheme="minorHAnsi" w:cstheme="minorHAnsi"/>
                <w:sz w:val="20"/>
                <w:szCs w:val="20"/>
                <w:lang w:eastAsia="en-GB"/>
              </w:rPr>
            </w:pPr>
          </w:p>
        </w:tc>
        <w:tc>
          <w:tcPr>
            <w:tcW w:w="3030" w:type="dxa"/>
            <w:gridSpan w:val="2"/>
            <w:shd w:val="clear" w:color="auto" w:fill="auto"/>
            <w:noWrap/>
            <w:vAlign w:val="bottom"/>
            <w:hideMark/>
          </w:tcPr>
          <w:p w14:paraId="00214745"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Business Saver</w:t>
            </w:r>
          </w:p>
        </w:tc>
        <w:tc>
          <w:tcPr>
            <w:tcW w:w="809" w:type="dxa"/>
            <w:shd w:val="clear" w:color="auto" w:fill="auto"/>
            <w:noWrap/>
            <w:vAlign w:val="bottom"/>
            <w:hideMark/>
          </w:tcPr>
          <w:p w14:paraId="17B7D7DE"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2007.02</w:t>
            </w:r>
          </w:p>
        </w:tc>
        <w:tc>
          <w:tcPr>
            <w:tcW w:w="1180" w:type="dxa"/>
            <w:shd w:val="clear" w:color="auto" w:fill="auto"/>
            <w:noWrap/>
            <w:vAlign w:val="bottom"/>
            <w:hideMark/>
          </w:tcPr>
          <w:p w14:paraId="02E1232A"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3EE8749A" w14:textId="77777777" w:rsidTr="004477E1">
        <w:trPr>
          <w:trHeight w:val="255"/>
        </w:trPr>
        <w:tc>
          <w:tcPr>
            <w:tcW w:w="2640" w:type="dxa"/>
            <w:shd w:val="clear" w:color="auto" w:fill="auto"/>
            <w:noWrap/>
            <w:vAlign w:val="bottom"/>
            <w:hideMark/>
          </w:tcPr>
          <w:p w14:paraId="598EE4CE"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59EC8E27"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noWrap/>
            <w:vAlign w:val="bottom"/>
            <w:hideMark/>
          </w:tcPr>
          <w:p w14:paraId="63165FFB"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6C6D1D03"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30FEED75"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3650.11</w:t>
            </w:r>
          </w:p>
        </w:tc>
      </w:tr>
      <w:tr w:rsidR="00703969" w:rsidRPr="00BA7F5B" w14:paraId="27775625" w14:textId="77777777" w:rsidTr="004477E1">
        <w:trPr>
          <w:trHeight w:val="255"/>
        </w:trPr>
        <w:tc>
          <w:tcPr>
            <w:tcW w:w="2640" w:type="dxa"/>
            <w:shd w:val="clear" w:color="auto" w:fill="auto"/>
            <w:noWrap/>
            <w:vAlign w:val="bottom"/>
            <w:hideMark/>
          </w:tcPr>
          <w:p w14:paraId="76CDFC47"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Less unpresented cheques</w:t>
            </w:r>
          </w:p>
        </w:tc>
        <w:tc>
          <w:tcPr>
            <w:tcW w:w="1262" w:type="dxa"/>
            <w:shd w:val="clear" w:color="auto" w:fill="auto"/>
            <w:noWrap/>
            <w:vAlign w:val="bottom"/>
            <w:hideMark/>
          </w:tcPr>
          <w:p w14:paraId="575422CF"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18/02/2021</w:t>
            </w:r>
          </w:p>
        </w:tc>
        <w:tc>
          <w:tcPr>
            <w:tcW w:w="1768" w:type="dxa"/>
            <w:shd w:val="clear" w:color="auto" w:fill="auto"/>
            <w:noWrap/>
            <w:vAlign w:val="bottom"/>
            <w:hideMark/>
          </w:tcPr>
          <w:p w14:paraId="51C83225"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Thropton PC</w:t>
            </w:r>
          </w:p>
        </w:tc>
        <w:tc>
          <w:tcPr>
            <w:tcW w:w="809" w:type="dxa"/>
            <w:shd w:val="clear" w:color="auto" w:fill="auto"/>
            <w:noWrap/>
            <w:vAlign w:val="bottom"/>
            <w:hideMark/>
          </w:tcPr>
          <w:p w14:paraId="08389235"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10.27</w:t>
            </w:r>
          </w:p>
        </w:tc>
        <w:tc>
          <w:tcPr>
            <w:tcW w:w="1180" w:type="dxa"/>
            <w:shd w:val="clear" w:color="auto" w:fill="auto"/>
            <w:noWrap/>
            <w:vAlign w:val="bottom"/>
            <w:hideMark/>
          </w:tcPr>
          <w:p w14:paraId="7D4DA9C8"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10B0A2E6" w14:textId="77777777" w:rsidTr="004477E1">
        <w:trPr>
          <w:trHeight w:val="255"/>
        </w:trPr>
        <w:tc>
          <w:tcPr>
            <w:tcW w:w="2640" w:type="dxa"/>
            <w:shd w:val="clear" w:color="auto" w:fill="auto"/>
            <w:noWrap/>
            <w:vAlign w:val="bottom"/>
            <w:hideMark/>
          </w:tcPr>
          <w:p w14:paraId="28307FEB"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67A80FDE"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03/03/3021</w:t>
            </w:r>
          </w:p>
        </w:tc>
        <w:tc>
          <w:tcPr>
            <w:tcW w:w="1768" w:type="dxa"/>
            <w:shd w:val="clear" w:color="auto" w:fill="auto"/>
            <w:noWrap/>
            <w:vAlign w:val="bottom"/>
            <w:hideMark/>
          </w:tcPr>
          <w:p w14:paraId="3575AC03"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Garth Rhodes</w:t>
            </w:r>
          </w:p>
        </w:tc>
        <w:tc>
          <w:tcPr>
            <w:tcW w:w="809" w:type="dxa"/>
            <w:shd w:val="clear" w:color="auto" w:fill="auto"/>
            <w:noWrap/>
            <w:vAlign w:val="bottom"/>
            <w:hideMark/>
          </w:tcPr>
          <w:p w14:paraId="7E54CC4C"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227.72</w:t>
            </w:r>
          </w:p>
        </w:tc>
        <w:tc>
          <w:tcPr>
            <w:tcW w:w="1180" w:type="dxa"/>
            <w:shd w:val="clear" w:color="auto" w:fill="auto"/>
            <w:noWrap/>
            <w:vAlign w:val="bottom"/>
            <w:hideMark/>
          </w:tcPr>
          <w:p w14:paraId="162E7E51"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5B0D1729" w14:textId="77777777" w:rsidTr="004477E1">
        <w:trPr>
          <w:trHeight w:val="255"/>
        </w:trPr>
        <w:tc>
          <w:tcPr>
            <w:tcW w:w="2640" w:type="dxa"/>
            <w:shd w:val="clear" w:color="auto" w:fill="auto"/>
            <w:noWrap/>
            <w:vAlign w:val="bottom"/>
            <w:hideMark/>
          </w:tcPr>
          <w:p w14:paraId="6366113E"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5DB0607F"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03/03/3021</w:t>
            </w:r>
          </w:p>
        </w:tc>
        <w:tc>
          <w:tcPr>
            <w:tcW w:w="1768" w:type="dxa"/>
            <w:shd w:val="clear" w:color="auto" w:fill="auto"/>
            <w:noWrap/>
            <w:vAlign w:val="bottom"/>
            <w:hideMark/>
          </w:tcPr>
          <w:p w14:paraId="5272D455"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HMRC</w:t>
            </w:r>
          </w:p>
        </w:tc>
        <w:tc>
          <w:tcPr>
            <w:tcW w:w="809" w:type="dxa"/>
            <w:shd w:val="clear" w:color="auto" w:fill="auto"/>
            <w:noWrap/>
            <w:vAlign w:val="bottom"/>
            <w:hideMark/>
          </w:tcPr>
          <w:p w14:paraId="1A48A5CF"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53.20</w:t>
            </w:r>
          </w:p>
        </w:tc>
        <w:tc>
          <w:tcPr>
            <w:tcW w:w="1180" w:type="dxa"/>
            <w:shd w:val="clear" w:color="auto" w:fill="auto"/>
            <w:noWrap/>
            <w:vAlign w:val="bottom"/>
            <w:hideMark/>
          </w:tcPr>
          <w:p w14:paraId="700DC35F"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28526F21" w14:textId="77777777" w:rsidTr="004477E1">
        <w:trPr>
          <w:trHeight w:val="255"/>
        </w:trPr>
        <w:tc>
          <w:tcPr>
            <w:tcW w:w="2640" w:type="dxa"/>
            <w:shd w:val="clear" w:color="auto" w:fill="auto"/>
            <w:noWrap/>
            <w:vAlign w:val="bottom"/>
            <w:hideMark/>
          </w:tcPr>
          <w:p w14:paraId="203E5F48"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13DA0967"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22/04/2021</w:t>
            </w:r>
          </w:p>
        </w:tc>
        <w:tc>
          <w:tcPr>
            <w:tcW w:w="1768" w:type="dxa"/>
            <w:shd w:val="clear" w:color="auto" w:fill="auto"/>
            <w:noWrap/>
            <w:vAlign w:val="bottom"/>
            <w:hideMark/>
          </w:tcPr>
          <w:p w14:paraId="2EA76965"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NALC</w:t>
            </w:r>
          </w:p>
        </w:tc>
        <w:tc>
          <w:tcPr>
            <w:tcW w:w="809" w:type="dxa"/>
            <w:shd w:val="clear" w:color="auto" w:fill="auto"/>
            <w:noWrap/>
            <w:vAlign w:val="bottom"/>
            <w:hideMark/>
          </w:tcPr>
          <w:p w14:paraId="67830B46"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134.46</w:t>
            </w:r>
          </w:p>
        </w:tc>
        <w:tc>
          <w:tcPr>
            <w:tcW w:w="1180" w:type="dxa"/>
            <w:shd w:val="clear" w:color="auto" w:fill="auto"/>
            <w:noWrap/>
            <w:vAlign w:val="bottom"/>
            <w:hideMark/>
          </w:tcPr>
          <w:p w14:paraId="2954767D"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0EE7A169" w14:textId="77777777" w:rsidTr="004477E1">
        <w:trPr>
          <w:trHeight w:val="255"/>
        </w:trPr>
        <w:tc>
          <w:tcPr>
            <w:tcW w:w="2640" w:type="dxa"/>
            <w:shd w:val="clear" w:color="auto" w:fill="auto"/>
            <w:noWrap/>
            <w:vAlign w:val="bottom"/>
            <w:hideMark/>
          </w:tcPr>
          <w:p w14:paraId="7D7E1708"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69468A23"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20/05/2021</w:t>
            </w:r>
          </w:p>
        </w:tc>
        <w:tc>
          <w:tcPr>
            <w:tcW w:w="1768" w:type="dxa"/>
            <w:shd w:val="clear" w:color="auto" w:fill="auto"/>
            <w:noWrap/>
            <w:vAlign w:val="bottom"/>
            <w:hideMark/>
          </w:tcPr>
          <w:p w14:paraId="522E40D9"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G Rhodes</w:t>
            </w:r>
          </w:p>
        </w:tc>
        <w:tc>
          <w:tcPr>
            <w:tcW w:w="809" w:type="dxa"/>
            <w:shd w:val="clear" w:color="auto" w:fill="auto"/>
            <w:noWrap/>
            <w:vAlign w:val="bottom"/>
            <w:hideMark/>
          </w:tcPr>
          <w:p w14:paraId="537AA065"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227.92</w:t>
            </w:r>
          </w:p>
        </w:tc>
        <w:tc>
          <w:tcPr>
            <w:tcW w:w="1180" w:type="dxa"/>
            <w:shd w:val="clear" w:color="auto" w:fill="auto"/>
            <w:noWrap/>
            <w:vAlign w:val="bottom"/>
            <w:hideMark/>
          </w:tcPr>
          <w:p w14:paraId="22681B2F"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13E6202A" w14:textId="77777777" w:rsidTr="004477E1">
        <w:trPr>
          <w:trHeight w:val="255"/>
        </w:trPr>
        <w:tc>
          <w:tcPr>
            <w:tcW w:w="2640" w:type="dxa"/>
            <w:shd w:val="clear" w:color="auto" w:fill="auto"/>
            <w:noWrap/>
            <w:vAlign w:val="bottom"/>
            <w:hideMark/>
          </w:tcPr>
          <w:p w14:paraId="6727E99F"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013A669C"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20/05/2021</w:t>
            </w:r>
          </w:p>
        </w:tc>
        <w:tc>
          <w:tcPr>
            <w:tcW w:w="1768" w:type="dxa"/>
            <w:shd w:val="clear" w:color="auto" w:fill="auto"/>
            <w:noWrap/>
            <w:vAlign w:val="bottom"/>
            <w:hideMark/>
          </w:tcPr>
          <w:p w14:paraId="387F2D17"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HMRC</w:t>
            </w:r>
          </w:p>
        </w:tc>
        <w:tc>
          <w:tcPr>
            <w:tcW w:w="809" w:type="dxa"/>
            <w:shd w:val="clear" w:color="auto" w:fill="auto"/>
            <w:noWrap/>
            <w:vAlign w:val="bottom"/>
            <w:hideMark/>
          </w:tcPr>
          <w:p w14:paraId="01F18A9A"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53.00</w:t>
            </w:r>
          </w:p>
        </w:tc>
        <w:tc>
          <w:tcPr>
            <w:tcW w:w="1180" w:type="dxa"/>
            <w:shd w:val="clear" w:color="auto" w:fill="auto"/>
            <w:noWrap/>
            <w:vAlign w:val="bottom"/>
            <w:hideMark/>
          </w:tcPr>
          <w:p w14:paraId="2A5EDA36"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6CF5C426" w14:textId="77777777" w:rsidTr="004477E1">
        <w:trPr>
          <w:trHeight w:val="255"/>
        </w:trPr>
        <w:tc>
          <w:tcPr>
            <w:tcW w:w="2640" w:type="dxa"/>
            <w:shd w:val="clear" w:color="auto" w:fill="auto"/>
            <w:noWrap/>
            <w:vAlign w:val="bottom"/>
            <w:hideMark/>
          </w:tcPr>
          <w:p w14:paraId="7E6CADDE"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2A5709D9"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noWrap/>
            <w:vAlign w:val="bottom"/>
            <w:hideMark/>
          </w:tcPr>
          <w:p w14:paraId="68218865"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697A7E3B"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1B497AB9"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706.57</w:t>
            </w:r>
          </w:p>
        </w:tc>
      </w:tr>
      <w:tr w:rsidR="00703969" w:rsidRPr="00BA7F5B" w14:paraId="7BC44DC2" w14:textId="77777777" w:rsidTr="004477E1">
        <w:trPr>
          <w:trHeight w:val="255"/>
        </w:trPr>
        <w:tc>
          <w:tcPr>
            <w:tcW w:w="2640" w:type="dxa"/>
            <w:shd w:val="clear" w:color="auto" w:fill="auto"/>
            <w:noWrap/>
            <w:vAlign w:val="bottom"/>
            <w:hideMark/>
          </w:tcPr>
          <w:p w14:paraId="2B72E7CF"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 xml:space="preserve">Uncredited Deposits </w:t>
            </w:r>
          </w:p>
        </w:tc>
        <w:tc>
          <w:tcPr>
            <w:tcW w:w="1262" w:type="dxa"/>
            <w:shd w:val="clear" w:color="auto" w:fill="auto"/>
            <w:noWrap/>
            <w:vAlign w:val="bottom"/>
            <w:hideMark/>
          </w:tcPr>
          <w:p w14:paraId="7233A95E"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07/04/2021</w:t>
            </w:r>
          </w:p>
        </w:tc>
        <w:tc>
          <w:tcPr>
            <w:tcW w:w="1768" w:type="dxa"/>
            <w:shd w:val="clear" w:color="auto" w:fill="auto"/>
            <w:noWrap/>
            <w:vAlign w:val="bottom"/>
            <w:hideMark/>
          </w:tcPr>
          <w:p w14:paraId="42F56BB1"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NCC</w:t>
            </w:r>
          </w:p>
        </w:tc>
        <w:tc>
          <w:tcPr>
            <w:tcW w:w="809" w:type="dxa"/>
            <w:shd w:val="clear" w:color="auto" w:fill="auto"/>
            <w:noWrap/>
            <w:vAlign w:val="bottom"/>
            <w:hideMark/>
          </w:tcPr>
          <w:p w14:paraId="5C31388B"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2125.00</w:t>
            </w:r>
          </w:p>
        </w:tc>
        <w:tc>
          <w:tcPr>
            <w:tcW w:w="1180" w:type="dxa"/>
            <w:shd w:val="clear" w:color="auto" w:fill="auto"/>
            <w:noWrap/>
            <w:vAlign w:val="bottom"/>
            <w:hideMark/>
          </w:tcPr>
          <w:p w14:paraId="67532521" w14:textId="77777777" w:rsidR="00703969" w:rsidRPr="00BA7F5B" w:rsidRDefault="00703969" w:rsidP="004477E1">
            <w:pPr>
              <w:jc w:val="right"/>
              <w:rPr>
                <w:rFonts w:asciiTheme="minorHAnsi" w:hAnsiTheme="minorHAnsi" w:cstheme="minorHAnsi"/>
                <w:sz w:val="20"/>
                <w:szCs w:val="20"/>
                <w:lang w:eastAsia="en-GB"/>
              </w:rPr>
            </w:pPr>
          </w:p>
        </w:tc>
      </w:tr>
      <w:tr w:rsidR="00703969" w:rsidRPr="00BA7F5B" w14:paraId="65DEDBDB" w14:textId="77777777" w:rsidTr="004477E1">
        <w:trPr>
          <w:trHeight w:val="255"/>
        </w:trPr>
        <w:tc>
          <w:tcPr>
            <w:tcW w:w="2640" w:type="dxa"/>
            <w:shd w:val="clear" w:color="auto" w:fill="auto"/>
            <w:noWrap/>
            <w:vAlign w:val="bottom"/>
            <w:hideMark/>
          </w:tcPr>
          <w:p w14:paraId="34E80576" w14:textId="77777777" w:rsidR="00703969" w:rsidRPr="00BA7F5B" w:rsidRDefault="00703969" w:rsidP="004477E1">
            <w:pPr>
              <w:rPr>
                <w:rFonts w:asciiTheme="minorHAnsi" w:hAnsiTheme="minorHAnsi" w:cstheme="minorHAnsi"/>
                <w:sz w:val="20"/>
                <w:szCs w:val="20"/>
                <w:lang w:eastAsia="en-GB"/>
              </w:rPr>
            </w:pPr>
          </w:p>
        </w:tc>
        <w:tc>
          <w:tcPr>
            <w:tcW w:w="1262" w:type="dxa"/>
            <w:shd w:val="clear" w:color="auto" w:fill="auto"/>
            <w:noWrap/>
            <w:vAlign w:val="bottom"/>
            <w:hideMark/>
          </w:tcPr>
          <w:p w14:paraId="44264E9E"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noWrap/>
            <w:vAlign w:val="bottom"/>
            <w:hideMark/>
          </w:tcPr>
          <w:p w14:paraId="0CA2D992"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5E81652B"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25130621"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2125.00</w:t>
            </w:r>
          </w:p>
        </w:tc>
      </w:tr>
      <w:tr w:rsidR="00703969" w:rsidRPr="00BA7F5B" w14:paraId="344D702B" w14:textId="77777777" w:rsidTr="004477E1">
        <w:trPr>
          <w:trHeight w:val="255"/>
        </w:trPr>
        <w:tc>
          <w:tcPr>
            <w:tcW w:w="2640" w:type="dxa"/>
            <w:shd w:val="clear" w:color="auto" w:fill="auto"/>
            <w:noWrap/>
            <w:vAlign w:val="bottom"/>
            <w:hideMark/>
          </w:tcPr>
          <w:p w14:paraId="31A53F6B"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Balance</w:t>
            </w:r>
          </w:p>
        </w:tc>
        <w:tc>
          <w:tcPr>
            <w:tcW w:w="1262" w:type="dxa"/>
            <w:shd w:val="clear" w:color="auto" w:fill="auto"/>
            <w:noWrap/>
            <w:vAlign w:val="bottom"/>
            <w:hideMark/>
          </w:tcPr>
          <w:p w14:paraId="2B7EC410"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noWrap/>
            <w:vAlign w:val="bottom"/>
            <w:hideMark/>
          </w:tcPr>
          <w:p w14:paraId="39346BA3"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2B120D2E"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6E9063B1"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5068.54</w:t>
            </w:r>
          </w:p>
        </w:tc>
      </w:tr>
      <w:tr w:rsidR="00703969" w:rsidRPr="00BA7F5B" w14:paraId="715AC154" w14:textId="77777777" w:rsidTr="004477E1">
        <w:trPr>
          <w:trHeight w:val="255"/>
        </w:trPr>
        <w:tc>
          <w:tcPr>
            <w:tcW w:w="2640" w:type="dxa"/>
            <w:shd w:val="clear" w:color="auto" w:fill="auto"/>
            <w:noWrap/>
            <w:vAlign w:val="bottom"/>
            <w:hideMark/>
          </w:tcPr>
          <w:p w14:paraId="19D4E6A2" w14:textId="77777777" w:rsidR="00703969" w:rsidRPr="00BA7F5B" w:rsidRDefault="00703969" w:rsidP="004477E1">
            <w:pPr>
              <w:rPr>
                <w:rFonts w:asciiTheme="minorHAnsi" w:hAnsiTheme="minorHAnsi" w:cstheme="minorHAnsi"/>
                <w:sz w:val="20"/>
                <w:szCs w:val="20"/>
                <w:lang w:eastAsia="en-GB"/>
              </w:rPr>
            </w:pPr>
            <w:r w:rsidRPr="00BA7F5B">
              <w:rPr>
                <w:rFonts w:asciiTheme="minorHAnsi" w:hAnsiTheme="minorHAnsi" w:cstheme="minorHAnsi"/>
                <w:sz w:val="20"/>
                <w:szCs w:val="20"/>
                <w:lang w:eastAsia="en-GB"/>
              </w:rPr>
              <w:t xml:space="preserve">Balance per cash book </w:t>
            </w:r>
          </w:p>
        </w:tc>
        <w:tc>
          <w:tcPr>
            <w:tcW w:w="1262" w:type="dxa"/>
            <w:shd w:val="clear" w:color="auto" w:fill="auto"/>
            <w:noWrap/>
            <w:vAlign w:val="bottom"/>
            <w:hideMark/>
          </w:tcPr>
          <w:p w14:paraId="17A0937F" w14:textId="77777777" w:rsidR="00703969" w:rsidRPr="00BA7F5B" w:rsidRDefault="00703969" w:rsidP="004477E1">
            <w:pPr>
              <w:rPr>
                <w:rFonts w:asciiTheme="minorHAnsi" w:hAnsiTheme="minorHAnsi" w:cstheme="minorHAnsi"/>
                <w:sz w:val="20"/>
                <w:szCs w:val="20"/>
                <w:lang w:eastAsia="en-GB"/>
              </w:rPr>
            </w:pPr>
          </w:p>
        </w:tc>
        <w:tc>
          <w:tcPr>
            <w:tcW w:w="1768" w:type="dxa"/>
            <w:shd w:val="clear" w:color="auto" w:fill="auto"/>
            <w:vAlign w:val="bottom"/>
            <w:hideMark/>
          </w:tcPr>
          <w:p w14:paraId="06471CEC" w14:textId="77777777" w:rsidR="00703969" w:rsidRPr="00BA7F5B" w:rsidRDefault="00703969" w:rsidP="004477E1">
            <w:pPr>
              <w:rPr>
                <w:rFonts w:asciiTheme="minorHAnsi" w:hAnsiTheme="minorHAnsi" w:cstheme="minorHAnsi"/>
                <w:sz w:val="20"/>
                <w:szCs w:val="20"/>
                <w:lang w:eastAsia="en-GB"/>
              </w:rPr>
            </w:pPr>
          </w:p>
        </w:tc>
        <w:tc>
          <w:tcPr>
            <w:tcW w:w="809" w:type="dxa"/>
            <w:shd w:val="clear" w:color="auto" w:fill="auto"/>
            <w:noWrap/>
            <w:vAlign w:val="bottom"/>
            <w:hideMark/>
          </w:tcPr>
          <w:p w14:paraId="712D3C88" w14:textId="77777777" w:rsidR="00703969" w:rsidRPr="00BA7F5B" w:rsidRDefault="00703969" w:rsidP="004477E1">
            <w:pPr>
              <w:rPr>
                <w:rFonts w:asciiTheme="minorHAnsi" w:hAnsiTheme="minorHAnsi" w:cstheme="minorHAnsi"/>
                <w:sz w:val="20"/>
                <w:szCs w:val="20"/>
                <w:lang w:eastAsia="en-GB"/>
              </w:rPr>
            </w:pPr>
          </w:p>
        </w:tc>
        <w:tc>
          <w:tcPr>
            <w:tcW w:w="1180" w:type="dxa"/>
            <w:shd w:val="clear" w:color="auto" w:fill="auto"/>
            <w:noWrap/>
            <w:vAlign w:val="bottom"/>
            <w:hideMark/>
          </w:tcPr>
          <w:p w14:paraId="6F783373" w14:textId="77777777" w:rsidR="00703969" w:rsidRPr="00BA7F5B" w:rsidRDefault="00703969" w:rsidP="004477E1">
            <w:pPr>
              <w:jc w:val="right"/>
              <w:rPr>
                <w:rFonts w:asciiTheme="minorHAnsi" w:hAnsiTheme="minorHAnsi" w:cstheme="minorHAnsi"/>
                <w:sz w:val="20"/>
                <w:szCs w:val="20"/>
                <w:lang w:eastAsia="en-GB"/>
              </w:rPr>
            </w:pPr>
            <w:r w:rsidRPr="00BA7F5B">
              <w:rPr>
                <w:rFonts w:asciiTheme="minorHAnsi" w:hAnsiTheme="minorHAnsi" w:cstheme="minorHAnsi"/>
                <w:sz w:val="20"/>
                <w:szCs w:val="20"/>
                <w:lang w:eastAsia="en-GB"/>
              </w:rPr>
              <w:t>5068.54</w:t>
            </w:r>
          </w:p>
        </w:tc>
      </w:tr>
    </w:tbl>
    <w:p w14:paraId="41B7ABC7" w14:textId="77777777" w:rsidR="00703969" w:rsidRPr="00FE3401" w:rsidRDefault="00703969" w:rsidP="00703969">
      <w:pPr>
        <w:contextualSpacing/>
        <w:rPr>
          <w:rFonts w:asciiTheme="minorHAnsi" w:hAnsiTheme="minorHAnsi" w:cstheme="minorHAnsi"/>
          <w:sz w:val="20"/>
          <w:szCs w:val="20"/>
          <w:u w:val="single"/>
        </w:rPr>
      </w:pPr>
    </w:p>
    <w:p w14:paraId="3E45B94D" w14:textId="77777777" w:rsidR="00703969" w:rsidRPr="00DE54FE" w:rsidRDefault="00703969" w:rsidP="00703969">
      <w:pPr>
        <w:numPr>
          <w:ilvl w:val="0"/>
          <w:numId w:val="5"/>
        </w:numPr>
        <w:ind w:left="851" w:hanging="491"/>
        <w:contextualSpacing/>
        <w:rPr>
          <w:rFonts w:asciiTheme="minorHAnsi" w:hAnsiTheme="minorHAnsi" w:cstheme="minorHAnsi"/>
          <w:sz w:val="20"/>
          <w:szCs w:val="20"/>
          <w:u w:val="single"/>
        </w:rPr>
      </w:pPr>
      <w:r w:rsidRPr="00DE54FE">
        <w:rPr>
          <w:rFonts w:asciiTheme="minorHAnsi" w:hAnsiTheme="minorHAnsi" w:cstheme="minorHAnsi"/>
          <w:sz w:val="20"/>
          <w:szCs w:val="20"/>
          <w:u w:val="single"/>
        </w:rPr>
        <w:t>Annual Governance and Accountability Return for 2020/21</w:t>
      </w:r>
    </w:p>
    <w:p w14:paraId="13E287CE" w14:textId="3F2D44E6" w:rsidR="00703969" w:rsidRPr="00DE54FE" w:rsidRDefault="00703969" w:rsidP="00703969">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u w:val="single"/>
        </w:rPr>
        <w:t>To consider and agree any actions arising from the report of the internal auditor</w:t>
      </w:r>
      <w:r w:rsidRPr="00DE54FE">
        <w:rPr>
          <w:rFonts w:asciiTheme="minorHAnsi" w:hAnsiTheme="minorHAnsi" w:cstheme="minorHAnsi"/>
          <w:sz w:val="20"/>
          <w:szCs w:val="20"/>
        </w:rPr>
        <w:t>. The auditor</w:t>
      </w:r>
      <w:r w:rsidR="00BA7F5B" w:rsidRPr="00DE54FE">
        <w:rPr>
          <w:rFonts w:asciiTheme="minorHAnsi" w:hAnsiTheme="minorHAnsi" w:cstheme="minorHAnsi"/>
          <w:sz w:val="20"/>
          <w:szCs w:val="20"/>
        </w:rPr>
        <w:t xml:space="preserve"> had</w:t>
      </w:r>
      <w:r w:rsidRPr="00DE54FE">
        <w:rPr>
          <w:rFonts w:asciiTheme="minorHAnsi" w:hAnsiTheme="minorHAnsi" w:cstheme="minorHAnsi"/>
          <w:sz w:val="20"/>
          <w:szCs w:val="20"/>
        </w:rPr>
        <w:t xml:space="preserve"> identified no issues </w:t>
      </w:r>
      <w:r w:rsidR="00BA7F5B" w:rsidRPr="00DE54FE">
        <w:rPr>
          <w:rFonts w:asciiTheme="minorHAnsi" w:hAnsiTheme="minorHAnsi" w:cstheme="minorHAnsi"/>
          <w:sz w:val="20"/>
          <w:szCs w:val="20"/>
        </w:rPr>
        <w:t xml:space="preserve">with the PCs accounts </w:t>
      </w:r>
      <w:r w:rsidRPr="00DE54FE">
        <w:rPr>
          <w:rFonts w:asciiTheme="minorHAnsi" w:hAnsiTheme="minorHAnsi" w:cstheme="minorHAnsi"/>
          <w:sz w:val="20"/>
          <w:szCs w:val="20"/>
        </w:rPr>
        <w:t>and ha</w:t>
      </w:r>
      <w:r w:rsidR="00BA7F5B" w:rsidRPr="00DE54FE">
        <w:rPr>
          <w:rFonts w:asciiTheme="minorHAnsi" w:hAnsiTheme="minorHAnsi" w:cstheme="minorHAnsi"/>
          <w:sz w:val="20"/>
          <w:szCs w:val="20"/>
        </w:rPr>
        <w:t>d</w:t>
      </w:r>
      <w:r w:rsidRPr="00DE54FE">
        <w:rPr>
          <w:rFonts w:asciiTheme="minorHAnsi" w:hAnsiTheme="minorHAnsi" w:cstheme="minorHAnsi"/>
          <w:sz w:val="20"/>
          <w:szCs w:val="20"/>
        </w:rPr>
        <w:t xml:space="preserve"> signed off the AGAR Annual Internal Audit report</w:t>
      </w:r>
      <w:r w:rsidR="00BA7F5B" w:rsidRPr="00DE54FE">
        <w:rPr>
          <w:rFonts w:asciiTheme="minorHAnsi" w:hAnsiTheme="minorHAnsi" w:cstheme="minorHAnsi"/>
          <w:sz w:val="20"/>
          <w:szCs w:val="20"/>
        </w:rPr>
        <w:t>.</w:t>
      </w:r>
    </w:p>
    <w:p w14:paraId="7480B297" w14:textId="4449AF1C" w:rsidR="00703969" w:rsidRPr="00DE54FE" w:rsidRDefault="00703969" w:rsidP="00703969">
      <w:pPr>
        <w:numPr>
          <w:ilvl w:val="1"/>
          <w:numId w:val="1"/>
        </w:numPr>
        <w:contextualSpacing/>
        <w:rPr>
          <w:rFonts w:asciiTheme="minorHAnsi" w:hAnsiTheme="minorHAnsi" w:cstheme="minorHAnsi"/>
          <w:sz w:val="20"/>
          <w:szCs w:val="20"/>
        </w:rPr>
      </w:pPr>
      <w:bookmarkStart w:id="1" w:name="_Hlk72248450"/>
      <w:r w:rsidRPr="00DE54FE">
        <w:rPr>
          <w:rFonts w:asciiTheme="minorHAnsi" w:hAnsiTheme="minorHAnsi" w:cstheme="minorHAnsi"/>
          <w:sz w:val="20"/>
          <w:szCs w:val="20"/>
          <w:u w:val="single"/>
        </w:rPr>
        <w:t>To approve 2020/21 – Certificate of Exemption</w:t>
      </w:r>
      <w:r w:rsidRPr="00DE54FE">
        <w:rPr>
          <w:rFonts w:asciiTheme="minorHAnsi" w:hAnsiTheme="minorHAnsi" w:cstheme="minorHAnsi"/>
          <w:sz w:val="20"/>
          <w:szCs w:val="20"/>
        </w:rPr>
        <w:t xml:space="preserve">. </w:t>
      </w:r>
    </w:p>
    <w:p w14:paraId="08503302" w14:textId="59CF9EB6" w:rsidR="00703969" w:rsidRPr="00DE54FE" w:rsidRDefault="00703969" w:rsidP="00703969">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u w:val="single"/>
        </w:rPr>
        <w:t>To approve Sections 1 - Annual Governance Statement</w:t>
      </w:r>
      <w:r w:rsidRPr="00DE54FE">
        <w:rPr>
          <w:rFonts w:asciiTheme="minorHAnsi" w:hAnsiTheme="minorHAnsi" w:cstheme="minorHAnsi"/>
          <w:sz w:val="20"/>
          <w:szCs w:val="20"/>
        </w:rPr>
        <w:t xml:space="preserve">. </w:t>
      </w:r>
    </w:p>
    <w:p w14:paraId="07C199CA" w14:textId="5EDFFE89" w:rsidR="00703969" w:rsidRPr="00DE54FE" w:rsidRDefault="00703969" w:rsidP="00703969">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u w:val="single"/>
        </w:rPr>
        <w:t>To approve Section 2 - Accounting Statement</w:t>
      </w:r>
      <w:r w:rsidR="00BA7F5B" w:rsidRPr="00DE54FE">
        <w:rPr>
          <w:rFonts w:asciiTheme="minorHAnsi" w:hAnsiTheme="minorHAnsi" w:cstheme="minorHAnsi"/>
          <w:sz w:val="20"/>
          <w:szCs w:val="20"/>
          <w:u w:val="single"/>
        </w:rPr>
        <w:t>;</w:t>
      </w:r>
      <w:r w:rsidRPr="00DE54FE">
        <w:rPr>
          <w:rFonts w:asciiTheme="minorHAnsi" w:hAnsiTheme="minorHAnsi" w:cstheme="minorHAnsi"/>
          <w:sz w:val="20"/>
          <w:szCs w:val="20"/>
          <w:u w:val="single"/>
        </w:rPr>
        <w:t xml:space="preserve"> Explanation of </w:t>
      </w:r>
      <w:r w:rsidRPr="00DE54FE">
        <w:rPr>
          <w:rFonts w:asciiTheme="minorHAnsi" w:hAnsiTheme="minorHAnsi" w:cstheme="minorHAnsi"/>
          <w:sz w:val="20"/>
          <w:szCs w:val="20"/>
        </w:rPr>
        <w:t>Variances</w:t>
      </w:r>
      <w:r w:rsidR="00BA7F5B" w:rsidRPr="00DE54FE">
        <w:rPr>
          <w:rFonts w:asciiTheme="minorHAnsi" w:hAnsiTheme="minorHAnsi" w:cstheme="minorHAnsi"/>
          <w:sz w:val="20"/>
          <w:szCs w:val="20"/>
        </w:rPr>
        <w:t>;</w:t>
      </w:r>
      <w:r w:rsidRPr="00DE54FE">
        <w:rPr>
          <w:rFonts w:asciiTheme="minorHAnsi" w:hAnsiTheme="minorHAnsi" w:cstheme="minorHAnsi"/>
          <w:sz w:val="20"/>
          <w:szCs w:val="20"/>
        </w:rPr>
        <w:t xml:space="preserve"> Final</w:t>
      </w:r>
      <w:r w:rsidRPr="00DE54FE">
        <w:rPr>
          <w:rFonts w:asciiTheme="minorHAnsi" w:hAnsiTheme="minorHAnsi" w:cstheme="minorHAnsi"/>
          <w:sz w:val="20"/>
          <w:szCs w:val="20"/>
          <w:u w:val="single"/>
        </w:rPr>
        <w:t xml:space="preserve"> End of Year Bank Reconciliation:</w:t>
      </w:r>
      <w:r w:rsidRPr="00DE54FE">
        <w:rPr>
          <w:rFonts w:asciiTheme="minorHAnsi" w:hAnsiTheme="minorHAnsi" w:cstheme="minorHAnsi"/>
          <w:sz w:val="20"/>
          <w:szCs w:val="20"/>
        </w:rPr>
        <w:t xml:space="preserve"> </w:t>
      </w:r>
    </w:p>
    <w:p w14:paraId="7D1510F7" w14:textId="40260128" w:rsidR="00BA7F5B" w:rsidRPr="00DE54FE" w:rsidRDefault="00BA7F5B" w:rsidP="00FE3401">
      <w:pPr>
        <w:tabs>
          <w:tab w:val="left" w:pos="142"/>
        </w:tabs>
        <w:contextualSpacing/>
        <w:rPr>
          <w:rFonts w:asciiTheme="minorHAnsi" w:hAnsiTheme="minorHAnsi" w:cstheme="minorHAnsi"/>
          <w:sz w:val="20"/>
          <w:szCs w:val="20"/>
        </w:rPr>
      </w:pPr>
      <w:r w:rsidRPr="00DE54FE">
        <w:rPr>
          <w:rFonts w:asciiTheme="minorHAnsi" w:hAnsiTheme="minorHAnsi" w:cstheme="minorHAnsi"/>
          <w:sz w:val="20"/>
          <w:szCs w:val="20"/>
        </w:rPr>
        <w:tab/>
      </w:r>
      <w:r w:rsidRPr="00DE54FE">
        <w:rPr>
          <w:rFonts w:asciiTheme="minorHAnsi" w:hAnsiTheme="minorHAnsi" w:cstheme="minorHAnsi"/>
          <w:sz w:val="20"/>
          <w:szCs w:val="20"/>
        </w:rPr>
        <w:tab/>
        <w:t xml:space="preserve">The Clerk presented </w:t>
      </w:r>
      <w:r w:rsidR="000D0BB5" w:rsidRPr="00DE54FE">
        <w:rPr>
          <w:rFonts w:asciiTheme="minorHAnsi" w:hAnsiTheme="minorHAnsi" w:cstheme="minorHAnsi"/>
          <w:sz w:val="20"/>
          <w:szCs w:val="20"/>
        </w:rPr>
        <w:t xml:space="preserve">documentation </w:t>
      </w:r>
      <w:r w:rsidRPr="00DE54FE">
        <w:rPr>
          <w:rFonts w:asciiTheme="minorHAnsi" w:hAnsiTheme="minorHAnsi" w:cstheme="minorHAnsi"/>
          <w:sz w:val="20"/>
          <w:szCs w:val="20"/>
        </w:rPr>
        <w:t xml:space="preserve">and provided an explanation for </w:t>
      </w:r>
      <w:r w:rsidR="00FE3401" w:rsidRPr="00DE54FE">
        <w:rPr>
          <w:rFonts w:asciiTheme="minorHAnsi" w:hAnsiTheme="minorHAnsi" w:cstheme="minorHAnsi"/>
          <w:sz w:val="20"/>
          <w:szCs w:val="20"/>
        </w:rPr>
        <w:t xml:space="preserve">items 5 v) b, c, d </w:t>
      </w:r>
      <w:r w:rsidR="000D0BB5" w:rsidRPr="00DE54FE">
        <w:rPr>
          <w:rFonts w:asciiTheme="minorHAnsi" w:hAnsiTheme="minorHAnsi" w:cstheme="minorHAnsi"/>
          <w:sz w:val="20"/>
          <w:szCs w:val="20"/>
        </w:rPr>
        <w:t>with respect to the AGAR</w:t>
      </w:r>
      <w:r w:rsidRPr="00DE54FE">
        <w:rPr>
          <w:rFonts w:asciiTheme="minorHAnsi" w:hAnsiTheme="minorHAnsi" w:cstheme="minorHAnsi"/>
          <w:sz w:val="20"/>
          <w:szCs w:val="20"/>
        </w:rPr>
        <w:t xml:space="preserve">. </w:t>
      </w:r>
      <w:r w:rsidR="000D0BB5" w:rsidRPr="00DE54FE">
        <w:rPr>
          <w:rFonts w:asciiTheme="minorHAnsi" w:hAnsiTheme="minorHAnsi" w:cstheme="minorHAnsi"/>
          <w:sz w:val="20"/>
          <w:szCs w:val="20"/>
        </w:rPr>
        <w:tab/>
      </w:r>
      <w:r w:rsidR="000D0BB5" w:rsidRPr="00DE54FE">
        <w:rPr>
          <w:rFonts w:asciiTheme="minorHAnsi" w:hAnsiTheme="minorHAnsi" w:cstheme="minorHAnsi"/>
          <w:sz w:val="20"/>
          <w:szCs w:val="20"/>
        </w:rPr>
        <w:tab/>
      </w:r>
      <w:r w:rsidRPr="00DE54FE">
        <w:rPr>
          <w:rFonts w:asciiTheme="minorHAnsi" w:hAnsiTheme="minorHAnsi" w:cstheme="minorHAnsi"/>
          <w:sz w:val="20"/>
          <w:szCs w:val="20"/>
        </w:rPr>
        <w:t xml:space="preserve">At this point the item </w:t>
      </w:r>
      <w:r w:rsidR="00FE3401" w:rsidRPr="00DE54FE">
        <w:rPr>
          <w:rFonts w:asciiTheme="minorHAnsi" w:hAnsiTheme="minorHAnsi" w:cstheme="minorHAnsi"/>
          <w:sz w:val="20"/>
          <w:szCs w:val="20"/>
        </w:rPr>
        <w:t>w</w:t>
      </w:r>
      <w:r w:rsidRPr="00DE54FE">
        <w:rPr>
          <w:rFonts w:asciiTheme="minorHAnsi" w:hAnsiTheme="minorHAnsi" w:cstheme="minorHAnsi"/>
          <w:sz w:val="20"/>
          <w:szCs w:val="20"/>
        </w:rPr>
        <w:t xml:space="preserve">as suspended until the end of the meeting as the Council had received two emails of </w:t>
      </w:r>
      <w:r w:rsidR="000D0BB5" w:rsidRPr="00DE54FE">
        <w:rPr>
          <w:rFonts w:asciiTheme="minorHAnsi" w:hAnsiTheme="minorHAnsi" w:cstheme="minorHAnsi"/>
          <w:sz w:val="20"/>
          <w:szCs w:val="20"/>
        </w:rPr>
        <w:tab/>
      </w:r>
      <w:r w:rsidR="000D0BB5" w:rsidRPr="00DE54FE">
        <w:rPr>
          <w:rFonts w:asciiTheme="minorHAnsi" w:hAnsiTheme="minorHAnsi" w:cstheme="minorHAnsi"/>
          <w:sz w:val="20"/>
          <w:szCs w:val="20"/>
        </w:rPr>
        <w:tab/>
      </w:r>
      <w:r w:rsidRPr="00DE54FE">
        <w:rPr>
          <w:rFonts w:asciiTheme="minorHAnsi" w:hAnsiTheme="minorHAnsi" w:cstheme="minorHAnsi"/>
          <w:sz w:val="20"/>
          <w:szCs w:val="20"/>
        </w:rPr>
        <w:t xml:space="preserve">complaint from a member of the public which could have an impact on the </w:t>
      </w:r>
      <w:r w:rsidR="000D0BB5" w:rsidRPr="00DE54FE">
        <w:rPr>
          <w:rFonts w:asciiTheme="minorHAnsi" w:hAnsiTheme="minorHAnsi" w:cstheme="minorHAnsi"/>
          <w:sz w:val="20"/>
          <w:szCs w:val="20"/>
        </w:rPr>
        <w:t xml:space="preserve">agreement of the </w:t>
      </w:r>
      <w:r w:rsidRPr="00DE54FE">
        <w:rPr>
          <w:rFonts w:asciiTheme="minorHAnsi" w:hAnsiTheme="minorHAnsi" w:cstheme="minorHAnsi"/>
          <w:sz w:val="20"/>
          <w:szCs w:val="20"/>
        </w:rPr>
        <w:t xml:space="preserve">AGAR. This matter </w:t>
      </w:r>
      <w:r w:rsidR="000D0BB5" w:rsidRPr="00DE54FE">
        <w:rPr>
          <w:rFonts w:asciiTheme="minorHAnsi" w:hAnsiTheme="minorHAnsi" w:cstheme="minorHAnsi"/>
          <w:sz w:val="20"/>
          <w:szCs w:val="20"/>
        </w:rPr>
        <w:tab/>
      </w:r>
      <w:r w:rsidR="000D0BB5" w:rsidRPr="00DE54FE">
        <w:rPr>
          <w:rFonts w:asciiTheme="minorHAnsi" w:hAnsiTheme="minorHAnsi" w:cstheme="minorHAnsi"/>
          <w:sz w:val="20"/>
          <w:szCs w:val="20"/>
        </w:rPr>
        <w:tab/>
      </w:r>
      <w:r w:rsidRPr="00DE54FE">
        <w:rPr>
          <w:rFonts w:asciiTheme="minorHAnsi" w:hAnsiTheme="minorHAnsi" w:cstheme="minorHAnsi"/>
          <w:sz w:val="20"/>
          <w:szCs w:val="20"/>
        </w:rPr>
        <w:t>was to be discussed in camera at the end of the meeting</w:t>
      </w:r>
      <w:r w:rsidR="00FE3401" w:rsidRPr="00DE54FE">
        <w:rPr>
          <w:rFonts w:asciiTheme="minorHAnsi" w:hAnsiTheme="minorHAnsi" w:cstheme="minorHAnsi"/>
          <w:sz w:val="20"/>
          <w:szCs w:val="20"/>
        </w:rPr>
        <w:t>,</w:t>
      </w:r>
      <w:r w:rsidRPr="00DE54FE">
        <w:rPr>
          <w:rFonts w:asciiTheme="minorHAnsi" w:hAnsiTheme="minorHAnsi" w:cstheme="minorHAnsi"/>
          <w:sz w:val="20"/>
          <w:szCs w:val="20"/>
        </w:rPr>
        <w:t xml:space="preserve"> following which</w:t>
      </w:r>
      <w:r w:rsidR="00FE3401" w:rsidRPr="00DE54FE">
        <w:rPr>
          <w:rFonts w:asciiTheme="minorHAnsi" w:hAnsiTheme="minorHAnsi" w:cstheme="minorHAnsi"/>
          <w:sz w:val="20"/>
          <w:szCs w:val="20"/>
        </w:rPr>
        <w:t>,</w:t>
      </w:r>
      <w:r w:rsidRPr="00DE54FE">
        <w:rPr>
          <w:rFonts w:asciiTheme="minorHAnsi" w:hAnsiTheme="minorHAnsi" w:cstheme="minorHAnsi"/>
          <w:sz w:val="20"/>
          <w:szCs w:val="20"/>
        </w:rPr>
        <w:t xml:space="preserve"> discussion on </w:t>
      </w:r>
      <w:bookmarkStart w:id="2" w:name="_Hlk72503192"/>
      <w:r w:rsidRPr="00DE54FE">
        <w:rPr>
          <w:rFonts w:asciiTheme="minorHAnsi" w:hAnsiTheme="minorHAnsi" w:cstheme="minorHAnsi"/>
          <w:sz w:val="20"/>
          <w:szCs w:val="20"/>
        </w:rPr>
        <w:t>items 5 v) b,</w:t>
      </w:r>
      <w:r w:rsidR="00FE3401" w:rsidRPr="00DE54FE">
        <w:rPr>
          <w:rFonts w:asciiTheme="minorHAnsi" w:hAnsiTheme="minorHAnsi" w:cstheme="minorHAnsi"/>
          <w:sz w:val="20"/>
          <w:szCs w:val="20"/>
        </w:rPr>
        <w:t xml:space="preserve"> </w:t>
      </w:r>
      <w:r w:rsidRPr="00DE54FE">
        <w:rPr>
          <w:rFonts w:asciiTheme="minorHAnsi" w:hAnsiTheme="minorHAnsi" w:cstheme="minorHAnsi"/>
          <w:sz w:val="20"/>
          <w:szCs w:val="20"/>
        </w:rPr>
        <w:t>c,</w:t>
      </w:r>
      <w:r w:rsidR="00FE3401" w:rsidRPr="00DE54FE">
        <w:rPr>
          <w:rFonts w:asciiTheme="minorHAnsi" w:hAnsiTheme="minorHAnsi" w:cstheme="minorHAnsi"/>
          <w:sz w:val="20"/>
          <w:szCs w:val="20"/>
        </w:rPr>
        <w:t xml:space="preserve"> </w:t>
      </w:r>
      <w:r w:rsidRPr="00DE54FE">
        <w:rPr>
          <w:rFonts w:asciiTheme="minorHAnsi" w:hAnsiTheme="minorHAnsi" w:cstheme="minorHAnsi"/>
          <w:sz w:val="20"/>
          <w:szCs w:val="20"/>
        </w:rPr>
        <w:t xml:space="preserve">d </w:t>
      </w:r>
      <w:bookmarkEnd w:id="2"/>
      <w:r w:rsidRPr="00DE54FE">
        <w:rPr>
          <w:rFonts w:asciiTheme="minorHAnsi" w:hAnsiTheme="minorHAnsi" w:cstheme="minorHAnsi"/>
          <w:sz w:val="20"/>
          <w:szCs w:val="20"/>
        </w:rPr>
        <w:t xml:space="preserve">would </w:t>
      </w:r>
      <w:r w:rsidR="000D0BB5" w:rsidRPr="00DE54FE">
        <w:rPr>
          <w:rFonts w:asciiTheme="minorHAnsi" w:hAnsiTheme="minorHAnsi" w:cstheme="minorHAnsi"/>
          <w:sz w:val="20"/>
          <w:szCs w:val="20"/>
        </w:rPr>
        <w:tab/>
      </w:r>
      <w:r w:rsidR="000D0BB5" w:rsidRPr="00DE54FE">
        <w:rPr>
          <w:rFonts w:asciiTheme="minorHAnsi" w:hAnsiTheme="minorHAnsi" w:cstheme="minorHAnsi"/>
          <w:sz w:val="20"/>
          <w:szCs w:val="20"/>
        </w:rPr>
        <w:tab/>
      </w:r>
      <w:r w:rsidR="00FE3401" w:rsidRPr="00DE54FE">
        <w:rPr>
          <w:rFonts w:asciiTheme="minorHAnsi" w:hAnsiTheme="minorHAnsi" w:cstheme="minorHAnsi"/>
          <w:sz w:val="20"/>
          <w:szCs w:val="20"/>
        </w:rPr>
        <w:t>resume</w:t>
      </w:r>
      <w:r w:rsidRPr="00DE54FE">
        <w:rPr>
          <w:rFonts w:asciiTheme="minorHAnsi" w:hAnsiTheme="minorHAnsi" w:cstheme="minorHAnsi"/>
          <w:sz w:val="20"/>
          <w:szCs w:val="20"/>
        </w:rPr>
        <w:t>.</w:t>
      </w:r>
    </w:p>
    <w:bookmarkEnd w:id="1"/>
    <w:p w14:paraId="2935877E" w14:textId="117F0EE7" w:rsidR="00703969" w:rsidRPr="00DE54FE" w:rsidRDefault="00703969" w:rsidP="00703969">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rPr>
        <w:t xml:space="preserve">The period for the Exercise of Public Rights. As recommended by the External Auditor </w:t>
      </w:r>
      <w:r w:rsidR="000D0BB5" w:rsidRPr="00DE54FE">
        <w:rPr>
          <w:rFonts w:asciiTheme="minorHAnsi" w:hAnsiTheme="minorHAnsi" w:cstheme="minorHAnsi"/>
          <w:sz w:val="20"/>
          <w:szCs w:val="20"/>
        </w:rPr>
        <w:t xml:space="preserve">publication </w:t>
      </w:r>
      <w:r w:rsidRPr="00DE54FE">
        <w:rPr>
          <w:rFonts w:asciiTheme="minorHAnsi" w:hAnsiTheme="minorHAnsi" w:cstheme="minorHAnsi"/>
          <w:sz w:val="20"/>
          <w:szCs w:val="20"/>
        </w:rPr>
        <w:t>commenc</w:t>
      </w:r>
      <w:r w:rsidR="00FE3401" w:rsidRPr="00DE54FE">
        <w:rPr>
          <w:rFonts w:asciiTheme="minorHAnsi" w:hAnsiTheme="minorHAnsi" w:cstheme="minorHAnsi"/>
          <w:sz w:val="20"/>
          <w:szCs w:val="20"/>
        </w:rPr>
        <w:t>ing</w:t>
      </w:r>
      <w:r w:rsidRPr="00DE54FE">
        <w:rPr>
          <w:rFonts w:asciiTheme="minorHAnsi" w:hAnsiTheme="minorHAnsi" w:cstheme="minorHAnsi"/>
          <w:sz w:val="20"/>
          <w:szCs w:val="20"/>
        </w:rPr>
        <w:t xml:space="preserve"> on Monday 14 June 2021 and ending on Friday 23 July 2021</w:t>
      </w:r>
      <w:r w:rsidR="00FE3401" w:rsidRPr="00DE54FE">
        <w:rPr>
          <w:rFonts w:asciiTheme="minorHAnsi" w:hAnsiTheme="minorHAnsi" w:cstheme="minorHAnsi"/>
          <w:sz w:val="20"/>
          <w:szCs w:val="20"/>
        </w:rPr>
        <w:t xml:space="preserve"> was approved</w:t>
      </w:r>
      <w:r w:rsidRPr="00DE54FE">
        <w:rPr>
          <w:rFonts w:asciiTheme="minorHAnsi" w:hAnsiTheme="minorHAnsi" w:cstheme="minorHAnsi"/>
          <w:sz w:val="20"/>
          <w:szCs w:val="20"/>
        </w:rPr>
        <w:t>. Notices to be posted</w:t>
      </w:r>
      <w:r w:rsidR="000D0BB5" w:rsidRPr="00DE54FE">
        <w:rPr>
          <w:rFonts w:asciiTheme="minorHAnsi" w:hAnsiTheme="minorHAnsi" w:cstheme="minorHAnsi"/>
          <w:sz w:val="20"/>
          <w:szCs w:val="20"/>
        </w:rPr>
        <w:t xml:space="preserve"> on the webpage and noticeboard</w:t>
      </w:r>
      <w:r w:rsidRPr="00DE54FE">
        <w:rPr>
          <w:rFonts w:asciiTheme="minorHAnsi" w:hAnsiTheme="minorHAnsi" w:cstheme="minorHAnsi"/>
          <w:sz w:val="20"/>
          <w:szCs w:val="20"/>
        </w:rPr>
        <w:t xml:space="preserve"> </w:t>
      </w:r>
      <w:r w:rsidR="00FE3401" w:rsidRPr="00DE54FE">
        <w:rPr>
          <w:rFonts w:asciiTheme="minorHAnsi" w:hAnsiTheme="minorHAnsi" w:cstheme="minorHAnsi"/>
          <w:sz w:val="20"/>
          <w:szCs w:val="20"/>
        </w:rPr>
        <w:t xml:space="preserve">no later than </w:t>
      </w:r>
      <w:r w:rsidRPr="00DE54FE">
        <w:rPr>
          <w:rFonts w:asciiTheme="minorHAnsi" w:hAnsiTheme="minorHAnsi" w:cstheme="minorHAnsi"/>
          <w:sz w:val="20"/>
          <w:szCs w:val="20"/>
        </w:rPr>
        <w:t>Sunday 13th June 2021</w:t>
      </w:r>
      <w:r w:rsidR="00FE3401" w:rsidRPr="00DE54FE">
        <w:rPr>
          <w:rFonts w:asciiTheme="minorHAnsi" w:hAnsiTheme="minorHAnsi" w:cstheme="minorHAnsi"/>
          <w:sz w:val="20"/>
          <w:szCs w:val="20"/>
        </w:rPr>
        <w:t>.</w:t>
      </w:r>
    </w:p>
    <w:p w14:paraId="059BAD97" w14:textId="5DE6DE63" w:rsidR="00703969" w:rsidRPr="00DE54FE" w:rsidRDefault="00703969" w:rsidP="00703969">
      <w:pPr>
        <w:numPr>
          <w:ilvl w:val="0"/>
          <w:numId w:val="1"/>
        </w:numPr>
        <w:contextualSpacing/>
        <w:rPr>
          <w:rFonts w:asciiTheme="minorHAnsi" w:hAnsiTheme="minorHAnsi" w:cstheme="minorHAnsi"/>
          <w:sz w:val="20"/>
          <w:szCs w:val="20"/>
        </w:rPr>
      </w:pPr>
      <w:r w:rsidRPr="00DE54FE">
        <w:rPr>
          <w:rFonts w:asciiTheme="minorHAnsi" w:hAnsiTheme="minorHAnsi" w:cstheme="minorHAnsi"/>
          <w:b/>
          <w:bCs/>
          <w:sz w:val="20"/>
          <w:szCs w:val="20"/>
        </w:rPr>
        <w:t>Correspondence</w:t>
      </w:r>
      <w:r w:rsidRPr="00DE54FE">
        <w:rPr>
          <w:rFonts w:asciiTheme="minorHAnsi" w:hAnsiTheme="minorHAnsi" w:cstheme="minorHAnsi"/>
          <w:sz w:val="20"/>
          <w:szCs w:val="20"/>
        </w:rPr>
        <w:t>: All key correspondence ha</w:t>
      </w:r>
      <w:r w:rsidR="00FE3401" w:rsidRPr="00DE54FE">
        <w:rPr>
          <w:rFonts w:asciiTheme="minorHAnsi" w:hAnsiTheme="minorHAnsi" w:cstheme="minorHAnsi"/>
          <w:sz w:val="20"/>
          <w:szCs w:val="20"/>
        </w:rPr>
        <w:t>d</w:t>
      </w:r>
      <w:r w:rsidRPr="00DE54FE">
        <w:rPr>
          <w:rFonts w:asciiTheme="minorHAnsi" w:hAnsiTheme="minorHAnsi" w:cstheme="minorHAnsi"/>
          <w:sz w:val="20"/>
          <w:szCs w:val="20"/>
        </w:rPr>
        <w:t xml:space="preserve"> been </w:t>
      </w:r>
      <w:r w:rsidR="00FE3401" w:rsidRPr="00DE54FE">
        <w:rPr>
          <w:rFonts w:asciiTheme="minorHAnsi" w:hAnsiTheme="minorHAnsi" w:cstheme="minorHAnsi"/>
          <w:sz w:val="20"/>
          <w:szCs w:val="20"/>
        </w:rPr>
        <w:t xml:space="preserve">included </w:t>
      </w:r>
      <w:r w:rsidRPr="00DE54FE">
        <w:rPr>
          <w:rFonts w:asciiTheme="minorHAnsi" w:hAnsiTheme="minorHAnsi" w:cstheme="minorHAnsi"/>
          <w:sz w:val="20"/>
          <w:szCs w:val="20"/>
        </w:rPr>
        <w:t>within the agenda. Important correspondence ha</w:t>
      </w:r>
      <w:r w:rsidR="00FE3401" w:rsidRPr="00DE54FE">
        <w:rPr>
          <w:rFonts w:asciiTheme="minorHAnsi" w:hAnsiTheme="minorHAnsi" w:cstheme="minorHAnsi"/>
          <w:sz w:val="20"/>
          <w:szCs w:val="20"/>
        </w:rPr>
        <w:t>d</w:t>
      </w:r>
      <w:r w:rsidRPr="00DE54FE">
        <w:rPr>
          <w:rFonts w:asciiTheme="minorHAnsi" w:hAnsiTheme="minorHAnsi" w:cstheme="minorHAnsi"/>
          <w:sz w:val="20"/>
          <w:szCs w:val="20"/>
        </w:rPr>
        <w:t xml:space="preserve"> been circulated </w:t>
      </w:r>
      <w:r w:rsidR="00FE3401" w:rsidRPr="00DE54FE">
        <w:rPr>
          <w:rFonts w:asciiTheme="minorHAnsi" w:hAnsiTheme="minorHAnsi" w:cstheme="minorHAnsi"/>
          <w:sz w:val="20"/>
          <w:szCs w:val="20"/>
        </w:rPr>
        <w:t>along with the</w:t>
      </w:r>
      <w:r w:rsidRPr="00DE54FE">
        <w:rPr>
          <w:rFonts w:asciiTheme="minorHAnsi" w:hAnsiTheme="minorHAnsi" w:cstheme="minorHAnsi"/>
          <w:sz w:val="20"/>
          <w:szCs w:val="20"/>
        </w:rPr>
        <w:t xml:space="preserve"> Correspondence list.</w:t>
      </w:r>
    </w:p>
    <w:p w14:paraId="405F31E7" w14:textId="77777777" w:rsidR="00703969" w:rsidRPr="00DE54FE" w:rsidRDefault="00703969" w:rsidP="00703969">
      <w:pPr>
        <w:numPr>
          <w:ilvl w:val="0"/>
          <w:numId w:val="1"/>
        </w:numPr>
        <w:contextualSpacing/>
        <w:rPr>
          <w:rFonts w:asciiTheme="minorHAnsi" w:hAnsiTheme="minorHAnsi" w:cstheme="minorHAnsi"/>
          <w:sz w:val="20"/>
          <w:szCs w:val="20"/>
          <w:u w:val="single"/>
        </w:rPr>
      </w:pPr>
      <w:r w:rsidRPr="00DE54FE">
        <w:rPr>
          <w:rFonts w:asciiTheme="minorHAnsi" w:hAnsiTheme="minorHAnsi" w:cstheme="minorHAnsi"/>
          <w:b/>
          <w:bCs/>
          <w:sz w:val="20"/>
          <w:szCs w:val="20"/>
        </w:rPr>
        <w:t>Planning</w:t>
      </w:r>
      <w:r w:rsidRPr="00DE54FE">
        <w:rPr>
          <w:rFonts w:asciiTheme="minorHAnsi" w:hAnsiTheme="minorHAnsi" w:cstheme="minorHAnsi"/>
          <w:sz w:val="20"/>
          <w:szCs w:val="20"/>
        </w:rPr>
        <w:t xml:space="preserve">: </w:t>
      </w:r>
      <w:r w:rsidRPr="00DE54FE">
        <w:rPr>
          <w:rFonts w:asciiTheme="minorHAnsi" w:hAnsiTheme="minorHAnsi" w:cstheme="minorHAnsi"/>
          <w:sz w:val="20"/>
          <w:szCs w:val="20"/>
          <w:u w:val="single"/>
        </w:rPr>
        <w:t>To consider any planning applications and planning matters</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319"/>
        <w:gridCol w:w="2158"/>
        <w:gridCol w:w="1072"/>
        <w:gridCol w:w="993"/>
        <w:gridCol w:w="3672"/>
      </w:tblGrid>
      <w:tr w:rsidR="00703969" w:rsidRPr="00DE54FE" w14:paraId="670E4EF7" w14:textId="77777777" w:rsidTr="004477E1">
        <w:tc>
          <w:tcPr>
            <w:tcW w:w="1244" w:type="dxa"/>
            <w:shd w:val="clear" w:color="auto" w:fill="FFFFFF"/>
            <w:noWrap/>
            <w:tcMar>
              <w:top w:w="75" w:type="dxa"/>
              <w:left w:w="75" w:type="dxa"/>
              <w:bottom w:w="75" w:type="dxa"/>
              <w:right w:w="75" w:type="dxa"/>
            </w:tcMar>
            <w:hideMark/>
          </w:tcPr>
          <w:p w14:paraId="1F0A3FAA" w14:textId="77777777" w:rsidR="00703969" w:rsidRPr="00DE54FE" w:rsidRDefault="00703969" w:rsidP="004477E1">
            <w:pPr>
              <w:jc w:val="cente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Reference</w:t>
            </w:r>
          </w:p>
        </w:tc>
        <w:tc>
          <w:tcPr>
            <w:tcW w:w="2158" w:type="dxa"/>
            <w:shd w:val="clear" w:color="auto" w:fill="FFFFFF"/>
            <w:noWrap/>
            <w:tcMar>
              <w:top w:w="75" w:type="dxa"/>
              <w:left w:w="75" w:type="dxa"/>
              <w:bottom w:w="75" w:type="dxa"/>
              <w:right w:w="75" w:type="dxa"/>
            </w:tcMar>
            <w:hideMark/>
          </w:tcPr>
          <w:p w14:paraId="673920F1" w14:textId="77777777" w:rsidR="00703969" w:rsidRPr="00DE54FE" w:rsidRDefault="00703969" w:rsidP="004477E1">
            <w:pPr>
              <w:jc w:val="cente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Address</w:t>
            </w:r>
          </w:p>
        </w:tc>
        <w:tc>
          <w:tcPr>
            <w:tcW w:w="992" w:type="dxa"/>
            <w:shd w:val="clear" w:color="auto" w:fill="FFFFFF"/>
            <w:noWrap/>
            <w:tcMar>
              <w:top w:w="75" w:type="dxa"/>
              <w:left w:w="75" w:type="dxa"/>
              <w:bottom w:w="75" w:type="dxa"/>
              <w:right w:w="75" w:type="dxa"/>
            </w:tcMar>
            <w:hideMark/>
          </w:tcPr>
          <w:p w14:paraId="15B1A2A2" w14:textId="77777777" w:rsidR="00703969" w:rsidRPr="00DE54FE" w:rsidRDefault="00703969" w:rsidP="004477E1">
            <w:pPr>
              <w:jc w:val="cente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Type</w:t>
            </w:r>
          </w:p>
        </w:tc>
        <w:tc>
          <w:tcPr>
            <w:tcW w:w="993" w:type="dxa"/>
            <w:shd w:val="clear" w:color="auto" w:fill="FFFFFF"/>
            <w:noWrap/>
            <w:tcMar>
              <w:top w:w="75" w:type="dxa"/>
              <w:left w:w="75" w:type="dxa"/>
              <w:bottom w:w="75" w:type="dxa"/>
              <w:right w:w="75" w:type="dxa"/>
            </w:tcMar>
            <w:hideMark/>
          </w:tcPr>
          <w:p w14:paraId="5AB8D59A" w14:textId="77777777" w:rsidR="00703969" w:rsidRPr="00DE54FE" w:rsidRDefault="00703969" w:rsidP="004477E1">
            <w:pPr>
              <w:jc w:val="cente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Status</w:t>
            </w:r>
          </w:p>
        </w:tc>
        <w:tc>
          <w:tcPr>
            <w:tcW w:w="3827" w:type="dxa"/>
            <w:shd w:val="clear" w:color="auto" w:fill="FFFFFF"/>
          </w:tcPr>
          <w:p w14:paraId="7FE749FC" w14:textId="77777777" w:rsidR="00703969" w:rsidRPr="00DE54FE" w:rsidRDefault="00703969" w:rsidP="004477E1">
            <w:pPr>
              <w:jc w:val="cente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PC Comment</w:t>
            </w:r>
          </w:p>
        </w:tc>
      </w:tr>
      <w:tr w:rsidR="00703969" w:rsidRPr="00DE54FE" w14:paraId="1B9AF5A2" w14:textId="77777777" w:rsidTr="004477E1">
        <w:tc>
          <w:tcPr>
            <w:tcW w:w="1244" w:type="dxa"/>
            <w:shd w:val="clear" w:color="auto" w:fill="FFFFFF"/>
            <w:tcMar>
              <w:top w:w="75" w:type="dxa"/>
              <w:left w:w="75" w:type="dxa"/>
              <w:bottom w:w="75" w:type="dxa"/>
              <w:right w:w="75" w:type="dxa"/>
            </w:tcMar>
            <w:hideMark/>
          </w:tcPr>
          <w:p w14:paraId="2AF854D7" w14:textId="77777777" w:rsidR="00703969" w:rsidRPr="00DE54FE" w:rsidRDefault="00703969" w:rsidP="004477E1">
            <w:pPr>
              <w:rPr>
                <w:rFonts w:asciiTheme="minorHAnsi" w:hAnsiTheme="minorHAnsi" w:cstheme="minorHAnsi"/>
                <w:sz w:val="20"/>
                <w:szCs w:val="20"/>
                <w:lang w:eastAsia="en-GB"/>
              </w:rPr>
            </w:pPr>
            <w:r w:rsidRPr="00DE54FE">
              <w:rPr>
                <w:rFonts w:asciiTheme="minorHAnsi" w:hAnsiTheme="minorHAnsi" w:cstheme="minorHAnsi"/>
                <w:sz w:val="20"/>
                <w:szCs w:val="20"/>
                <w:lang w:eastAsia="en-GB"/>
              </w:rPr>
              <w:t>21/00894/FUL</w:t>
            </w:r>
          </w:p>
        </w:tc>
        <w:tc>
          <w:tcPr>
            <w:tcW w:w="2158" w:type="dxa"/>
            <w:shd w:val="clear" w:color="auto" w:fill="FFFFFF"/>
            <w:tcMar>
              <w:top w:w="75" w:type="dxa"/>
              <w:left w:w="75" w:type="dxa"/>
              <w:bottom w:w="75" w:type="dxa"/>
              <w:right w:w="75" w:type="dxa"/>
            </w:tcMar>
            <w:hideMark/>
          </w:tcPr>
          <w:p w14:paraId="13DB804B" w14:textId="77777777" w:rsidR="00703969" w:rsidRPr="00DE54FE" w:rsidRDefault="00703969" w:rsidP="004477E1">
            <w:pPr>
              <w:rPr>
                <w:rFonts w:asciiTheme="minorHAnsi" w:hAnsiTheme="minorHAnsi" w:cstheme="minorHAnsi"/>
                <w:sz w:val="20"/>
                <w:szCs w:val="20"/>
                <w:lang w:eastAsia="en-GB"/>
              </w:rPr>
            </w:pPr>
            <w:r w:rsidRPr="00DE54FE">
              <w:rPr>
                <w:rFonts w:asciiTheme="minorHAnsi" w:hAnsiTheme="minorHAnsi" w:cstheme="minorHAnsi"/>
                <w:sz w:val="20"/>
                <w:szCs w:val="20"/>
                <w:lang w:eastAsia="en-GB"/>
              </w:rPr>
              <w:t>Juniper Whitton NE65 7RL</w:t>
            </w:r>
          </w:p>
        </w:tc>
        <w:tc>
          <w:tcPr>
            <w:tcW w:w="992" w:type="dxa"/>
            <w:shd w:val="clear" w:color="auto" w:fill="FFFFFF"/>
            <w:tcMar>
              <w:top w:w="75" w:type="dxa"/>
              <w:left w:w="75" w:type="dxa"/>
              <w:bottom w:w="75" w:type="dxa"/>
              <w:right w:w="75" w:type="dxa"/>
            </w:tcMar>
            <w:hideMark/>
          </w:tcPr>
          <w:p w14:paraId="66D57BF6" w14:textId="77777777" w:rsidR="00703969" w:rsidRPr="00DE54FE" w:rsidRDefault="00703969" w:rsidP="004477E1">
            <w:pPr>
              <w:rPr>
                <w:rFonts w:asciiTheme="minorHAnsi" w:hAnsiTheme="minorHAnsi" w:cstheme="minorHAnsi"/>
                <w:sz w:val="20"/>
                <w:szCs w:val="20"/>
                <w:lang w:eastAsia="en-GB"/>
              </w:rPr>
            </w:pPr>
            <w:r w:rsidRPr="00DE54FE">
              <w:rPr>
                <w:rFonts w:asciiTheme="minorHAnsi" w:hAnsiTheme="minorHAnsi" w:cstheme="minorHAnsi"/>
                <w:sz w:val="20"/>
                <w:szCs w:val="20"/>
                <w:lang w:eastAsia="en-GB"/>
              </w:rPr>
              <w:t>Application</w:t>
            </w:r>
          </w:p>
        </w:tc>
        <w:tc>
          <w:tcPr>
            <w:tcW w:w="993" w:type="dxa"/>
            <w:shd w:val="clear" w:color="auto" w:fill="FFFFFF"/>
            <w:tcMar>
              <w:top w:w="75" w:type="dxa"/>
              <w:left w:w="75" w:type="dxa"/>
              <w:bottom w:w="75" w:type="dxa"/>
              <w:right w:w="75" w:type="dxa"/>
            </w:tcMar>
            <w:hideMark/>
          </w:tcPr>
          <w:p w14:paraId="2701677B" w14:textId="77777777" w:rsidR="00703969" w:rsidRPr="00DE54FE" w:rsidRDefault="00703969" w:rsidP="004477E1">
            <w:pPr>
              <w:rPr>
                <w:rFonts w:asciiTheme="minorHAnsi" w:hAnsiTheme="minorHAnsi" w:cstheme="minorHAnsi"/>
                <w:b/>
                <w:bCs/>
                <w:sz w:val="20"/>
                <w:szCs w:val="20"/>
                <w:lang w:eastAsia="en-GB"/>
              </w:rPr>
            </w:pPr>
            <w:r w:rsidRPr="00DE54FE">
              <w:rPr>
                <w:rFonts w:asciiTheme="minorHAnsi" w:hAnsiTheme="minorHAnsi" w:cstheme="minorHAnsi"/>
                <w:b/>
                <w:bCs/>
                <w:sz w:val="20"/>
                <w:szCs w:val="20"/>
                <w:lang w:eastAsia="en-GB"/>
              </w:rPr>
              <w:t>Permitted</w:t>
            </w:r>
          </w:p>
        </w:tc>
        <w:tc>
          <w:tcPr>
            <w:tcW w:w="3827" w:type="dxa"/>
            <w:shd w:val="clear" w:color="auto" w:fill="FFFFFF"/>
          </w:tcPr>
          <w:p w14:paraId="7BEBAEB9" w14:textId="77777777" w:rsidR="00703969" w:rsidRPr="00DE54FE" w:rsidRDefault="00703969" w:rsidP="004477E1">
            <w:pPr>
              <w:rPr>
                <w:rFonts w:asciiTheme="minorHAnsi" w:hAnsiTheme="minorHAnsi" w:cstheme="minorHAnsi"/>
                <w:sz w:val="20"/>
                <w:szCs w:val="20"/>
                <w:lang w:eastAsia="en-GB"/>
              </w:rPr>
            </w:pPr>
            <w:r w:rsidRPr="00DE54FE">
              <w:rPr>
                <w:rFonts w:asciiTheme="minorHAnsi" w:hAnsiTheme="minorHAnsi" w:cstheme="minorHAnsi"/>
                <w:sz w:val="20"/>
                <w:szCs w:val="20"/>
                <w:lang w:eastAsia="en-GB"/>
              </w:rPr>
              <w:t xml:space="preserve"> No Comment </w:t>
            </w:r>
          </w:p>
        </w:tc>
      </w:tr>
    </w:tbl>
    <w:p w14:paraId="22CDF63C" w14:textId="0F96336C" w:rsidR="00703969" w:rsidRPr="00DE54FE" w:rsidRDefault="00703969" w:rsidP="00703969">
      <w:pPr>
        <w:numPr>
          <w:ilvl w:val="0"/>
          <w:numId w:val="1"/>
        </w:numPr>
        <w:contextualSpacing/>
        <w:rPr>
          <w:rFonts w:asciiTheme="minorHAnsi" w:hAnsiTheme="minorHAnsi" w:cstheme="minorHAnsi"/>
          <w:b/>
          <w:bCs/>
          <w:sz w:val="20"/>
          <w:szCs w:val="20"/>
        </w:rPr>
      </w:pPr>
      <w:r w:rsidRPr="00DE54FE">
        <w:rPr>
          <w:rFonts w:asciiTheme="minorHAnsi" w:hAnsiTheme="minorHAnsi" w:cstheme="minorHAnsi"/>
          <w:b/>
          <w:bCs/>
          <w:sz w:val="20"/>
          <w:szCs w:val="20"/>
        </w:rPr>
        <w:t xml:space="preserve">Police Report. </w:t>
      </w:r>
      <w:r w:rsidR="00FE3401" w:rsidRPr="00DE54FE">
        <w:rPr>
          <w:rFonts w:asciiTheme="minorHAnsi" w:hAnsiTheme="minorHAnsi" w:cstheme="minorHAnsi"/>
          <w:sz w:val="20"/>
          <w:szCs w:val="20"/>
        </w:rPr>
        <w:t>This had not been requested due to having two meetings in the one evening.</w:t>
      </w:r>
    </w:p>
    <w:p w14:paraId="526C1FFB" w14:textId="0F0F9565" w:rsidR="00703969" w:rsidRPr="00DE54FE" w:rsidRDefault="00703969" w:rsidP="00703969">
      <w:pPr>
        <w:numPr>
          <w:ilvl w:val="0"/>
          <w:numId w:val="1"/>
        </w:numPr>
        <w:contextualSpacing/>
        <w:rPr>
          <w:rFonts w:asciiTheme="minorHAnsi" w:hAnsiTheme="minorHAnsi" w:cstheme="minorHAnsi"/>
          <w:b/>
          <w:bCs/>
          <w:sz w:val="20"/>
          <w:szCs w:val="20"/>
        </w:rPr>
      </w:pPr>
      <w:r w:rsidRPr="00DE54FE">
        <w:rPr>
          <w:rFonts w:asciiTheme="minorHAnsi" w:hAnsiTheme="minorHAnsi" w:cstheme="minorHAnsi"/>
          <w:b/>
          <w:bCs/>
          <w:sz w:val="20"/>
          <w:szCs w:val="20"/>
        </w:rPr>
        <w:t xml:space="preserve">Rothbury JBC- </w:t>
      </w:r>
      <w:r w:rsidR="000D0BB5" w:rsidRPr="00DE54FE">
        <w:rPr>
          <w:rFonts w:asciiTheme="minorHAnsi" w:hAnsiTheme="minorHAnsi" w:cstheme="minorHAnsi"/>
          <w:sz w:val="20"/>
          <w:szCs w:val="20"/>
        </w:rPr>
        <w:t>There had been no meetings since the last WTPC meeting. There were issues regarding RJBC which would be discussed later within the in-camera item.</w:t>
      </w:r>
    </w:p>
    <w:p w14:paraId="1913C544" w14:textId="47308098" w:rsidR="00703969" w:rsidRPr="00841C02" w:rsidRDefault="00703969" w:rsidP="00703969">
      <w:pPr>
        <w:numPr>
          <w:ilvl w:val="0"/>
          <w:numId w:val="1"/>
        </w:numPr>
        <w:contextualSpacing/>
        <w:rPr>
          <w:rFonts w:asciiTheme="minorHAnsi" w:hAnsiTheme="minorHAnsi" w:cstheme="minorHAnsi"/>
          <w:b/>
          <w:bCs/>
          <w:i/>
          <w:iCs/>
          <w:sz w:val="20"/>
          <w:szCs w:val="20"/>
        </w:rPr>
      </w:pPr>
      <w:r w:rsidRPr="00DE54FE">
        <w:rPr>
          <w:rFonts w:asciiTheme="minorHAnsi" w:hAnsiTheme="minorHAnsi" w:cstheme="minorHAnsi"/>
          <w:b/>
          <w:bCs/>
          <w:sz w:val="20"/>
          <w:szCs w:val="20"/>
        </w:rPr>
        <w:t>Northumberland Respect Campaign</w:t>
      </w:r>
      <w:r w:rsidRPr="00DE54FE">
        <w:rPr>
          <w:rFonts w:asciiTheme="minorHAnsi" w:hAnsiTheme="minorHAnsi" w:cstheme="minorHAnsi"/>
          <w:sz w:val="20"/>
          <w:szCs w:val="20"/>
        </w:rPr>
        <w:t xml:space="preserve"> </w:t>
      </w:r>
      <w:r w:rsidR="00FE3401" w:rsidRPr="00DE54FE">
        <w:rPr>
          <w:rFonts w:asciiTheme="minorHAnsi" w:hAnsiTheme="minorHAnsi" w:cstheme="minorHAnsi"/>
          <w:sz w:val="20"/>
          <w:szCs w:val="20"/>
        </w:rPr>
        <w:t>Details of the campaign</w:t>
      </w:r>
      <w:r w:rsidR="00FE3401" w:rsidRPr="00920C49">
        <w:rPr>
          <w:rFonts w:asciiTheme="minorHAnsi" w:hAnsiTheme="minorHAnsi" w:cstheme="minorHAnsi"/>
          <w:sz w:val="20"/>
          <w:szCs w:val="20"/>
        </w:rPr>
        <w:t xml:space="preserve"> the aim of which was to encourage visitors to North</w:t>
      </w:r>
      <w:r w:rsidR="00FE3401" w:rsidRPr="00841C02">
        <w:rPr>
          <w:rFonts w:asciiTheme="minorHAnsi" w:hAnsiTheme="minorHAnsi" w:cstheme="minorHAnsi"/>
          <w:sz w:val="20"/>
          <w:szCs w:val="20"/>
        </w:rPr>
        <w:t xml:space="preserve">umberland to respect the environment and </w:t>
      </w:r>
      <w:r w:rsidR="00920C49" w:rsidRPr="00841C02">
        <w:rPr>
          <w:rFonts w:asciiTheme="minorHAnsi" w:hAnsiTheme="minorHAnsi" w:cstheme="minorHAnsi"/>
          <w:sz w:val="20"/>
          <w:szCs w:val="20"/>
        </w:rPr>
        <w:t>conduct themselves in a safe manner was shared with members.</w:t>
      </w:r>
    </w:p>
    <w:p w14:paraId="1846802A" w14:textId="0478F9DC" w:rsidR="00703969" w:rsidRPr="00841C02" w:rsidRDefault="00703969" w:rsidP="00920C49">
      <w:pPr>
        <w:numPr>
          <w:ilvl w:val="0"/>
          <w:numId w:val="1"/>
        </w:numPr>
        <w:contextualSpacing/>
        <w:rPr>
          <w:rFonts w:asciiTheme="minorHAnsi" w:hAnsiTheme="minorHAnsi" w:cstheme="minorHAnsi"/>
          <w:i/>
          <w:iCs/>
          <w:sz w:val="20"/>
          <w:szCs w:val="20"/>
        </w:rPr>
      </w:pPr>
      <w:r w:rsidRPr="00841C02">
        <w:rPr>
          <w:rFonts w:asciiTheme="minorHAnsi" w:hAnsiTheme="minorHAnsi" w:cstheme="minorHAnsi"/>
          <w:b/>
          <w:bCs/>
          <w:sz w:val="20"/>
          <w:szCs w:val="20"/>
        </w:rPr>
        <w:t>Great British Spring Clean 2021</w:t>
      </w:r>
      <w:r w:rsidRPr="00841C02">
        <w:rPr>
          <w:rFonts w:asciiTheme="minorHAnsi" w:hAnsiTheme="minorHAnsi" w:cstheme="minorHAnsi"/>
          <w:sz w:val="20"/>
          <w:szCs w:val="20"/>
        </w:rPr>
        <w:t xml:space="preserve"> </w:t>
      </w:r>
      <w:r w:rsidR="00920C49" w:rsidRPr="00841C02">
        <w:rPr>
          <w:rFonts w:asciiTheme="minorHAnsi" w:hAnsiTheme="minorHAnsi" w:cstheme="minorHAnsi"/>
          <w:sz w:val="20"/>
          <w:szCs w:val="20"/>
        </w:rPr>
        <w:t>The PC had</w:t>
      </w:r>
      <w:r w:rsidRPr="00841C02">
        <w:rPr>
          <w:rFonts w:asciiTheme="minorHAnsi" w:hAnsiTheme="minorHAnsi" w:cstheme="minorHAnsi"/>
          <w:sz w:val="20"/>
          <w:szCs w:val="20"/>
        </w:rPr>
        <w:t xml:space="preserve"> been contacted by Keep Britain Tidy</w:t>
      </w:r>
      <w:r w:rsidR="00920C49" w:rsidRPr="00841C02">
        <w:rPr>
          <w:rFonts w:asciiTheme="minorHAnsi" w:hAnsiTheme="minorHAnsi" w:cstheme="minorHAnsi"/>
          <w:sz w:val="20"/>
          <w:szCs w:val="20"/>
        </w:rPr>
        <w:t xml:space="preserve"> requesting our involvement in the Great British Spring clean</w:t>
      </w:r>
      <w:r w:rsidRPr="00841C02">
        <w:rPr>
          <w:rFonts w:asciiTheme="minorHAnsi" w:hAnsiTheme="minorHAnsi" w:cstheme="minorHAnsi"/>
          <w:sz w:val="20"/>
          <w:szCs w:val="20"/>
        </w:rPr>
        <w:t xml:space="preserve">. </w:t>
      </w:r>
      <w:r w:rsidR="00920C49" w:rsidRPr="00841C02">
        <w:rPr>
          <w:rFonts w:asciiTheme="minorHAnsi" w:hAnsiTheme="minorHAnsi" w:cstheme="minorHAnsi"/>
          <w:sz w:val="20"/>
          <w:szCs w:val="20"/>
        </w:rPr>
        <w:t>Details of the campaign were discussed. It was agreed that the PC would not formally take part in the campaign this year, as it was already engaged in a number of other community improvement projects and it was agreed that there was insufficient capacity to take on another project at this time. Clerk to inform the organisers of this.</w:t>
      </w:r>
      <w:r w:rsidR="00920C49" w:rsidRPr="00841C02">
        <w:rPr>
          <w:rFonts w:asciiTheme="minorHAnsi" w:hAnsiTheme="minorHAnsi" w:cstheme="minorHAnsi"/>
          <w:b/>
          <w:bCs/>
          <w:sz w:val="20"/>
          <w:szCs w:val="20"/>
        </w:rPr>
        <w:t xml:space="preserve"> </w:t>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r>
      <w:r w:rsidR="00920C49" w:rsidRPr="00841C02">
        <w:rPr>
          <w:rFonts w:asciiTheme="minorHAnsi" w:hAnsiTheme="minorHAnsi" w:cstheme="minorHAnsi"/>
          <w:b/>
          <w:bCs/>
          <w:sz w:val="20"/>
          <w:szCs w:val="20"/>
        </w:rPr>
        <w:tab/>
        <w:t xml:space="preserve">     Action: Clerk</w:t>
      </w:r>
    </w:p>
    <w:p w14:paraId="63AF991B" w14:textId="77777777" w:rsidR="00703969" w:rsidRPr="00841C02" w:rsidRDefault="00703969" w:rsidP="00703969">
      <w:pPr>
        <w:numPr>
          <w:ilvl w:val="0"/>
          <w:numId w:val="1"/>
        </w:numPr>
        <w:contextualSpacing/>
        <w:rPr>
          <w:rFonts w:asciiTheme="minorHAnsi" w:hAnsiTheme="minorHAnsi" w:cstheme="minorHAnsi"/>
          <w:b/>
          <w:bCs/>
          <w:sz w:val="20"/>
          <w:szCs w:val="20"/>
        </w:rPr>
      </w:pPr>
      <w:r w:rsidRPr="00841C02">
        <w:rPr>
          <w:rFonts w:asciiTheme="minorHAnsi" w:hAnsiTheme="minorHAnsi" w:cstheme="minorHAnsi"/>
          <w:b/>
          <w:bCs/>
          <w:sz w:val="20"/>
          <w:szCs w:val="20"/>
        </w:rPr>
        <w:lastRenderedPageBreak/>
        <w:t>Any Other Business</w:t>
      </w:r>
    </w:p>
    <w:p w14:paraId="62919672" w14:textId="37DB4BD4" w:rsidR="00703969" w:rsidRPr="00841C02" w:rsidRDefault="00703969" w:rsidP="00703969">
      <w:pPr>
        <w:numPr>
          <w:ilvl w:val="1"/>
          <w:numId w:val="1"/>
        </w:numPr>
        <w:contextualSpacing/>
        <w:rPr>
          <w:rFonts w:asciiTheme="minorHAnsi" w:hAnsiTheme="minorHAnsi" w:cstheme="minorHAnsi"/>
          <w:sz w:val="20"/>
          <w:szCs w:val="20"/>
          <w:u w:val="single"/>
        </w:rPr>
      </w:pPr>
      <w:r w:rsidRPr="00841C02">
        <w:rPr>
          <w:rFonts w:asciiTheme="minorHAnsi" w:hAnsiTheme="minorHAnsi" w:cstheme="minorHAnsi"/>
          <w:sz w:val="20"/>
          <w:szCs w:val="20"/>
          <w:u w:val="single"/>
        </w:rPr>
        <w:t>NALC County Committee Vacancy</w:t>
      </w:r>
      <w:r w:rsidR="00841C02">
        <w:rPr>
          <w:rFonts w:asciiTheme="minorHAnsi" w:hAnsiTheme="minorHAnsi" w:cstheme="minorHAnsi"/>
          <w:sz w:val="20"/>
          <w:szCs w:val="20"/>
          <w:u w:val="single"/>
        </w:rPr>
        <w:t>.</w:t>
      </w:r>
      <w:r w:rsidR="00841C02" w:rsidRPr="00841C02">
        <w:rPr>
          <w:rFonts w:asciiTheme="minorHAnsi" w:hAnsiTheme="minorHAnsi" w:cstheme="minorHAnsi"/>
          <w:sz w:val="20"/>
          <w:szCs w:val="20"/>
        </w:rPr>
        <w:t xml:space="preserve"> </w:t>
      </w:r>
      <w:bookmarkStart w:id="3" w:name="_Hlk72504351"/>
      <w:r w:rsidR="00841C02">
        <w:rPr>
          <w:rFonts w:asciiTheme="minorHAnsi" w:hAnsiTheme="minorHAnsi" w:cstheme="minorHAnsi"/>
          <w:sz w:val="20"/>
          <w:szCs w:val="20"/>
        </w:rPr>
        <w:t>N</w:t>
      </w:r>
      <w:r w:rsidR="00841C02" w:rsidRPr="00841C02">
        <w:rPr>
          <w:rFonts w:asciiTheme="minorHAnsi" w:hAnsiTheme="minorHAnsi" w:cstheme="minorHAnsi"/>
          <w:sz w:val="20"/>
          <w:szCs w:val="20"/>
        </w:rPr>
        <w:t>o members wished to be nominated.</w:t>
      </w:r>
    </w:p>
    <w:bookmarkEnd w:id="3"/>
    <w:p w14:paraId="355C0A2B" w14:textId="2D14108A" w:rsidR="00CB7FC4" w:rsidRDefault="00703969" w:rsidP="00CB7FC4">
      <w:pPr>
        <w:pStyle w:val="ListParagraph"/>
        <w:numPr>
          <w:ilvl w:val="1"/>
          <w:numId w:val="1"/>
        </w:numPr>
        <w:rPr>
          <w:rFonts w:asciiTheme="minorHAnsi" w:hAnsiTheme="minorHAnsi" w:cstheme="minorHAnsi"/>
          <w:sz w:val="20"/>
          <w:szCs w:val="20"/>
          <w:u w:val="single"/>
        </w:rPr>
      </w:pPr>
      <w:r w:rsidRPr="00841C02">
        <w:rPr>
          <w:rFonts w:asciiTheme="minorHAnsi" w:hAnsiTheme="minorHAnsi" w:cstheme="minorHAnsi"/>
          <w:sz w:val="20"/>
          <w:szCs w:val="20"/>
          <w:u w:val="single"/>
        </w:rPr>
        <w:t>Invitation to Coquetdale Lunch Club Summer Garden Party 15</w:t>
      </w:r>
      <w:r w:rsidRPr="00841C02">
        <w:rPr>
          <w:rFonts w:asciiTheme="minorHAnsi" w:hAnsiTheme="minorHAnsi" w:cstheme="minorHAnsi"/>
          <w:sz w:val="20"/>
          <w:szCs w:val="20"/>
          <w:u w:val="single"/>
          <w:vertAlign w:val="superscript"/>
        </w:rPr>
        <w:t>th</w:t>
      </w:r>
      <w:r w:rsidRPr="00841C02">
        <w:rPr>
          <w:rFonts w:asciiTheme="minorHAnsi" w:hAnsiTheme="minorHAnsi" w:cstheme="minorHAnsi"/>
          <w:sz w:val="20"/>
          <w:szCs w:val="20"/>
          <w:u w:val="single"/>
        </w:rPr>
        <w:t xml:space="preserve"> July 2021 </w:t>
      </w:r>
      <w:r w:rsidR="00841C02">
        <w:rPr>
          <w:rFonts w:asciiTheme="minorHAnsi" w:hAnsiTheme="minorHAnsi" w:cstheme="minorHAnsi"/>
          <w:sz w:val="20"/>
          <w:szCs w:val="20"/>
        </w:rPr>
        <w:t>N</w:t>
      </w:r>
      <w:r w:rsidR="00841C02" w:rsidRPr="00841C02">
        <w:rPr>
          <w:rFonts w:asciiTheme="minorHAnsi" w:hAnsiTheme="minorHAnsi" w:cstheme="minorHAnsi"/>
          <w:sz w:val="20"/>
          <w:szCs w:val="20"/>
        </w:rPr>
        <w:t>o members wished to attend.</w:t>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r>
      <w:r w:rsidR="00841C02" w:rsidRPr="00841C02">
        <w:rPr>
          <w:rFonts w:asciiTheme="minorHAnsi" w:hAnsiTheme="minorHAnsi" w:cstheme="minorHAnsi"/>
          <w:sz w:val="20"/>
          <w:szCs w:val="20"/>
        </w:rPr>
        <w:tab/>
        <w:t xml:space="preserve">    </w:t>
      </w:r>
      <w:r w:rsidR="00841C02">
        <w:rPr>
          <w:rFonts w:asciiTheme="minorHAnsi" w:hAnsiTheme="minorHAnsi" w:cstheme="minorHAnsi"/>
          <w:sz w:val="20"/>
          <w:szCs w:val="20"/>
        </w:rPr>
        <w:t xml:space="preserve">                  </w:t>
      </w:r>
      <w:r w:rsidR="00841C02" w:rsidRPr="00841C02">
        <w:rPr>
          <w:rFonts w:asciiTheme="minorHAnsi" w:hAnsiTheme="minorHAnsi" w:cstheme="minorHAnsi"/>
          <w:b/>
          <w:bCs/>
          <w:sz w:val="20"/>
          <w:szCs w:val="20"/>
        </w:rPr>
        <w:t>Action: Clerk</w:t>
      </w:r>
    </w:p>
    <w:p w14:paraId="3391E666" w14:textId="0CEECC44" w:rsidR="00CB7FC4" w:rsidRPr="00DE54FE" w:rsidRDefault="00CB7FC4" w:rsidP="00CB7FC4">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u w:val="single"/>
        </w:rPr>
        <w:t>Proposal with respect to the decisions made at the Annual Parish Council Meeting 20</w:t>
      </w:r>
      <w:r w:rsidRPr="00CB7FC4">
        <w:rPr>
          <w:rFonts w:asciiTheme="minorHAnsi" w:hAnsiTheme="minorHAnsi" w:cstheme="minorHAnsi"/>
          <w:sz w:val="20"/>
          <w:szCs w:val="20"/>
          <w:u w:val="single"/>
          <w:vertAlign w:val="superscript"/>
        </w:rPr>
        <w:t>th</w:t>
      </w:r>
      <w:r>
        <w:rPr>
          <w:rFonts w:asciiTheme="minorHAnsi" w:hAnsiTheme="minorHAnsi" w:cstheme="minorHAnsi"/>
          <w:sz w:val="20"/>
          <w:szCs w:val="20"/>
          <w:u w:val="single"/>
        </w:rPr>
        <w:t xml:space="preserve"> May 2021 and Parish Council Meeting 20</w:t>
      </w:r>
      <w:r w:rsidRPr="00CB7FC4">
        <w:rPr>
          <w:rFonts w:asciiTheme="minorHAnsi" w:hAnsiTheme="minorHAnsi" w:cstheme="minorHAnsi"/>
          <w:sz w:val="20"/>
          <w:szCs w:val="20"/>
          <w:u w:val="single"/>
          <w:vertAlign w:val="superscript"/>
        </w:rPr>
        <w:t>th</w:t>
      </w:r>
      <w:r>
        <w:rPr>
          <w:rFonts w:asciiTheme="minorHAnsi" w:hAnsiTheme="minorHAnsi" w:cstheme="minorHAnsi"/>
          <w:sz w:val="20"/>
          <w:szCs w:val="20"/>
          <w:u w:val="single"/>
        </w:rPr>
        <w:t xml:space="preserve"> May </w:t>
      </w:r>
      <w:r w:rsidRPr="00CB7FC4">
        <w:rPr>
          <w:rFonts w:asciiTheme="minorHAnsi" w:hAnsiTheme="minorHAnsi" w:cstheme="minorHAnsi"/>
          <w:sz w:val="20"/>
          <w:szCs w:val="20"/>
          <w:u w:val="single"/>
        </w:rPr>
        <w:t>2021</w:t>
      </w:r>
      <w:r>
        <w:rPr>
          <w:rFonts w:asciiTheme="minorHAnsi" w:hAnsiTheme="minorHAnsi" w:cstheme="minorHAnsi"/>
          <w:sz w:val="20"/>
          <w:szCs w:val="20"/>
          <w:u w:val="single"/>
        </w:rPr>
        <w:t>.</w:t>
      </w:r>
      <w:r w:rsidRPr="00CB7FC4">
        <w:rPr>
          <w:rFonts w:asciiTheme="minorHAnsi" w:hAnsiTheme="minorHAnsi" w:cstheme="minorHAnsi"/>
          <w:sz w:val="20"/>
          <w:szCs w:val="20"/>
        </w:rPr>
        <w:t xml:space="preserve"> The</w:t>
      </w:r>
      <w:r>
        <w:rPr>
          <w:rFonts w:asciiTheme="minorHAnsi" w:hAnsiTheme="minorHAnsi" w:cstheme="minorHAnsi"/>
          <w:sz w:val="20"/>
          <w:szCs w:val="20"/>
        </w:rPr>
        <w:t xml:space="preserve"> </w:t>
      </w:r>
      <w:r w:rsidRPr="00CB7FC4">
        <w:rPr>
          <w:rFonts w:asciiTheme="minorHAnsi" w:hAnsiTheme="minorHAnsi" w:cstheme="minorHAnsi"/>
          <w:sz w:val="20"/>
          <w:szCs w:val="20"/>
        </w:rPr>
        <w:t>Chair</w:t>
      </w:r>
      <w:r>
        <w:rPr>
          <w:rFonts w:asciiTheme="minorHAnsi" w:hAnsiTheme="minorHAnsi" w:cstheme="minorHAnsi"/>
          <w:sz w:val="20"/>
          <w:szCs w:val="20"/>
        </w:rPr>
        <w:t xml:space="preserve"> tabled the following proposal: </w:t>
      </w:r>
      <w:r w:rsidRPr="00CB7FC4">
        <w:rPr>
          <w:rFonts w:asciiTheme="minorHAnsi" w:hAnsiTheme="minorHAnsi" w:cstheme="minorHAnsi"/>
          <w:sz w:val="20"/>
          <w:szCs w:val="20"/>
        </w:rPr>
        <w:t xml:space="preserve">In order to avoid any doubt all the decisions made at the Annual Meeting </w:t>
      </w:r>
      <w:r>
        <w:rPr>
          <w:rFonts w:asciiTheme="minorHAnsi" w:hAnsiTheme="minorHAnsi" w:cstheme="minorHAnsi"/>
          <w:sz w:val="20"/>
          <w:szCs w:val="20"/>
        </w:rPr>
        <w:t>o</w:t>
      </w:r>
      <w:r w:rsidRPr="00CB7FC4">
        <w:rPr>
          <w:rFonts w:asciiTheme="minorHAnsi" w:hAnsiTheme="minorHAnsi" w:cstheme="minorHAnsi"/>
          <w:sz w:val="20"/>
          <w:szCs w:val="20"/>
        </w:rPr>
        <w:t>f WTPC and</w:t>
      </w:r>
      <w:r>
        <w:rPr>
          <w:rFonts w:asciiTheme="minorHAnsi" w:hAnsiTheme="minorHAnsi" w:cstheme="minorHAnsi"/>
          <w:sz w:val="20"/>
          <w:szCs w:val="20"/>
        </w:rPr>
        <w:t xml:space="preserve"> </w:t>
      </w:r>
      <w:r w:rsidRPr="00CB7FC4">
        <w:rPr>
          <w:rFonts w:asciiTheme="minorHAnsi" w:hAnsiTheme="minorHAnsi" w:cstheme="minorHAnsi"/>
          <w:sz w:val="20"/>
          <w:szCs w:val="20"/>
        </w:rPr>
        <w:t xml:space="preserve">the WTPC meeting held on 20th May 2021 </w:t>
      </w:r>
      <w:r>
        <w:rPr>
          <w:rFonts w:asciiTheme="minorHAnsi" w:hAnsiTheme="minorHAnsi" w:cstheme="minorHAnsi"/>
          <w:sz w:val="20"/>
          <w:szCs w:val="20"/>
        </w:rPr>
        <w:t xml:space="preserve">to </w:t>
      </w:r>
      <w:r w:rsidRPr="00CB7FC4">
        <w:rPr>
          <w:rFonts w:asciiTheme="minorHAnsi" w:hAnsiTheme="minorHAnsi" w:cstheme="minorHAnsi"/>
          <w:sz w:val="20"/>
          <w:szCs w:val="20"/>
        </w:rPr>
        <w:t>be ratified at the next full meeting of the WTPC Council.</w:t>
      </w:r>
      <w:r>
        <w:rPr>
          <w:rFonts w:asciiTheme="minorHAnsi" w:hAnsiTheme="minorHAnsi" w:cstheme="minorHAnsi"/>
          <w:sz w:val="20"/>
          <w:szCs w:val="20"/>
        </w:rPr>
        <w:t xml:space="preserve"> The proposal was seconded by FT. All in </w:t>
      </w:r>
      <w:r w:rsidRPr="00DE54FE">
        <w:rPr>
          <w:rFonts w:asciiTheme="minorHAnsi" w:hAnsiTheme="minorHAnsi" w:cstheme="minorHAnsi"/>
          <w:sz w:val="20"/>
          <w:szCs w:val="20"/>
        </w:rPr>
        <w:t>Favour.</w:t>
      </w:r>
    </w:p>
    <w:p w14:paraId="7F0EA444" w14:textId="149E64E4" w:rsidR="00CB7FC4" w:rsidRPr="00DE54FE" w:rsidRDefault="00CB7FC4" w:rsidP="00AC1EF1">
      <w:pPr>
        <w:pStyle w:val="ListParagraph"/>
        <w:numPr>
          <w:ilvl w:val="0"/>
          <w:numId w:val="1"/>
        </w:numPr>
        <w:rPr>
          <w:rFonts w:asciiTheme="minorHAnsi" w:hAnsiTheme="minorHAnsi" w:cstheme="minorHAnsi"/>
          <w:sz w:val="20"/>
          <w:szCs w:val="20"/>
        </w:rPr>
      </w:pPr>
      <w:r w:rsidRPr="00DE54FE">
        <w:rPr>
          <w:rFonts w:asciiTheme="minorHAnsi" w:hAnsiTheme="minorHAnsi" w:cstheme="minorHAnsi"/>
          <w:b/>
          <w:bCs/>
          <w:sz w:val="20"/>
          <w:szCs w:val="20"/>
        </w:rPr>
        <w:t>Proposal under the Public Bodies (Admission to Meetings) Act 1960.</w:t>
      </w:r>
      <w:r w:rsidRPr="00DE54FE">
        <w:rPr>
          <w:rFonts w:asciiTheme="minorHAnsi" w:hAnsiTheme="minorHAnsi" w:cstheme="minorHAnsi"/>
          <w:sz w:val="20"/>
          <w:szCs w:val="20"/>
        </w:rPr>
        <w:t xml:space="preserve"> The Chair tabled the following proposal: </w:t>
      </w:r>
      <w:r w:rsidRPr="00DE54FE">
        <w:rPr>
          <w:rFonts w:asciiTheme="minorHAnsi" w:hAnsiTheme="minorHAnsi" w:cstheme="minorHAnsi"/>
          <w:sz w:val="20"/>
          <w:szCs w:val="20"/>
          <w:u w:val="single"/>
        </w:rPr>
        <w:t>To propose a resolution under the Public Bodies (Admission to Meetings) Act 1960 to consider a matter, that has come to our attention within the last 48 hrs which may result in litigation against the parish council and for this reason to be held in</w:t>
      </w:r>
      <w:r w:rsidR="000D0BB5" w:rsidRPr="00DE54FE">
        <w:rPr>
          <w:rFonts w:asciiTheme="minorHAnsi" w:hAnsiTheme="minorHAnsi" w:cstheme="minorHAnsi"/>
          <w:sz w:val="20"/>
          <w:szCs w:val="20"/>
          <w:u w:val="single"/>
        </w:rPr>
        <w:t>-</w:t>
      </w:r>
      <w:r w:rsidRPr="00DE54FE">
        <w:rPr>
          <w:rFonts w:asciiTheme="minorHAnsi" w:hAnsiTheme="minorHAnsi" w:cstheme="minorHAnsi"/>
          <w:sz w:val="20"/>
          <w:szCs w:val="20"/>
          <w:u w:val="single"/>
        </w:rPr>
        <w:t>camera, where the public and press will not be allowed to observe the procedure or process.</w:t>
      </w:r>
      <w:r w:rsidRPr="00DE54FE">
        <w:rPr>
          <w:rFonts w:asciiTheme="minorHAnsi" w:hAnsiTheme="minorHAnsi" w:cstheme="minorHAnsi"/>
          <w:sz w:val="20"/>
          <w:szCs w:val="20"/>
        </w:rPr>
        <w:t xml:space="preserve"> The proposal was seconded by </w:t>
      </w:r>
      <w:r w:rsidR="00620425" w:rsidRPr="00DE54FE">
        <w:rPr>
          <w:rFonts w:asciiTheme="minorHAnsi" w:hAnsiTheme="minorHAnsi" w:cstheme="minorHAnsi"/>
          <w:sz w:val="20"/>
          <w:szCs w:val="20"/>
        </w:rPr>
        <w:t>PH</w:t>
      </w:r>
      <w:r w:rsidRPr="00DE54FE">
        <w:rPr>
          <w:rFonts w:asciiTheme="minorHAnsi" w:hAnsiTheme="minorHAnsi" w:cstheme="minorHAnsi"/>
          <w:sz w:val="20"/>
          <w:szCs w:val="20"/>
        </w:rPr>
        <w:t>. All in Favour.</w:t>
      </w:r>
    </w:p>
    <w:p w14:paraId="75CB48AF" w14:textId="4848AA82" w:rsidR="00CB7FC4" w:rsidRPr="00DE54FE" w:rsidRDefault="00620425" w:rsidP="00AC1EF1">
      <w:pPr>
        <w:pStyle w:val="ListParagraph"/>
        <w:numPr>
          <w:ilvl w:val="0"/>
          <w:numId w:val="1"/>
        </w:numPr>
        <w:rPr>
          <w:rFonts w:asciiTheme="minorHAnsi" w:hAnsiTheme="minorHAnsi" w:cstheme="minorHAnsi"/>
          <w:sz w:val="20"/>
          <w:szCs w:val="20"/>
        </w:rPr>
      </w:pPr>
      <w:r w:rsidRPr="00DE54FE">
        <w:rPr>
          <w:rFonts w:asciiTheme="minorHAnsi" w:hAnsiTheme="minorHAnsi" w:cstheme="minorHAnsi"/>
          <w:b/>
          <w:bCs/>
          <w:sz w:val="20"/>
          <w:szCs w:val="20"/>
        </w:rPr>
        <w:t>Email Complaints received from a member of the Public.</w:t>
      </w:r>
      <w:r w:rsidRPr="00DE54FE">
        <w:rPr>
          <w:rFonts w:asciiTheme="minorHAnsi" w:hAnsiTheme="minorHAnsi" w:cstheme="minorHAnsi"/>
          <w:sz w:val="20"/>
          <w:szCs w:val="20"/>
        </w:rPr>
        <w:t xml:space="preserve">  The Council then discussed two emails which had been received </w:t>
      </w:r>
      <w:r w:rsidR="001244C8" w:rsidRPr="00DE54FE">
        <w:rPr>
          <w:rFonts w:asciiTheme="minorHAnsi" w:hAnsiTheme="minorHAnsi" w:cstheme="minorHAnsi"/>
          <w:sz w:val="20"/>
          <w:szCs w:val="20"/>
        </w:rPr>
        <w:t xml:space="preserve">by the Clerk, from one member of the public, </w:t>
      </w:r>
      <w:r w:rsidRPr="00DE54FE">
        <w:rPr>
          <w:rFonts w:asciiTheme="minorHAnsi" w:hAnsiTheme="minorHAnsi" w:cstheme="minorHAnsi"/>
          <w:sz w:val="20"/>
          <w:szCs w:val="20"/>
        </w:rPr>
        <w:t>within 48 hrs of the meeting</w:t>
      </w:r>
      <w:r w:rsidR="001244C8" w:rsidRPr="00DE54FE">
        <w:rPr>
          <w:rFonts w:asciiTheme="minorHAnsi" w:hAnsiTheme="minorHAnsi" w:cstheme="minorHAnsi"/>
          <w:sz w:val="20"/>
          <w:szCs w:val="20"/>
        </w:rPr>
        <w:t>,</w:t>
      </w:r>
      <w:r w:rsidRPr="00DE54FE">
        <w:rPr>
          <w:rFonts w:asciiTheme="minorHAnsi" w:hAnsiTheme="minorHAnsi" w:cstheme="minorHAnsi"/>
          <w:sz w:val="20"/>
          <w:szCs w:val="20"/>
        </w:rPr>
        <w:t xml:space="preserve"> which addressed three areas of complaint:</w:t>
      </w:r>
    </w:p>
    <w:p w14:paraId="1FE2DDC5" w14:textId="319F7995" w:rsidR="00620425" w:rsidRPr="00DE54FE" w:rsidRDefault="00620425" w:rsidP="00AC1EF1">
      <w:pPr>
        <w:pStyle w:val="ListParagraph"/>
        <w:numPr>
          <w:ilvl w:val="2"/>
          <w:numId w:val="1"/>
        </w:numPr>
        <w:ind w:left="900"/>
        <w:rPr>
          <w:rFonts w:asciiTheme="minorHAnsi" w:hAnsiTheme="minorHAnsi" w:cstheme="minorHAnsi"/>
          <w:sz w:val="20"/>
          <w:szCs w:val="20"/>
        </w:rPr>
      </w:pPr>
      <w:r w:rsidRPr="00DE54FE">
        <w:rPr>
          <w:rFonts w:asciiTheme="minorHAnsi" w:hAnsiTheme="minorHAnsi" w:cstheme="minorHAnsi"/>
          <w:sz w:val="20"/>
          <w:szCs w:val="20"/>
          <w:u w:val="single"/>
        </w:rPr>
        <w:t>Conduct of meetings</w:t>
      </w:r>
      <w:r w:rsidR="00E73186" w:rsidRPr="00DE54FE">
        <w:rPr>
          <w:rFonts w:asciiTheme="minorHAnsi" w:hAnsiTheme="minorHAnsi" w:cstheme="minorHAnsi"/>
          <w:sz w:val="20"/>
          <w:szCs w:val="20"/>
          <w:u w:val="single"/>
        </w:rPr>
        <w:t xml:space="preserve"> 1</w:t>
      </w:r>
      <w:r w:rsidRPr="00DE54FE">
        <w:rPr>
          <w:rFonts w:asciiTheme="minorHAnsi" w:hAnsiTheme="minorHAnsi" w:cstheme="minorHAnsi"/>
          <w:sz w:val="20"/>
          <w:szCs w:val="20"/>
          <w:u w:val="single"/>
        </w:rPr>
        <w:t>.</w:t>
      </w:r>
      <w:r w:rsidRPr="00DE54FE">
        <w:rPr>
          <w:rFonts w:asciiTheme="minorHAnsi" w:hAnsiTheme="minorHAnsi" w:cstheme="minorHAnsi"/>
          <w:sz w:val="20"/>
          <w:szCs w:val="20"/>
        </w:rPr>
        <w:t xml:space="preserve"> The Council was challenged that it had acted unlawfully in conducting its Annual Parish Council Meeting and Parish Council meeting virtually in contravention of the Law and that this matter </w:t>
      </w:r>
      <w:r w:rsidR="001244C8" w:rsidRPr="00DE54FE">
        <w:rPr>
          <w:rFonts w:asciiTheme="minorHAnsi" w:hAnsiTheme="minorHAnsi" w:cstheme="minorHAnsi"/>
          <w:sz w:val="20"/>
          <w:szCs w:val="20"/>
        </w:rPr>
        <w:t xml:space="preserve">should </w:t>
      </w:r>
      <w:r w:rsidRPr="00DE54FE">
        <w:rPr>
          <w:rFonts w:asciiTheme="minorHAnsi" w:hAnsiTheme="minorHAnsi" w:cstheme="minorHAnsi"/>
          <w:sz w:val="20"/>
          <w:szCs w:val="20"/>
        </w:rPr>
        <w:t>be made known to the internal auditor and reported within the AGAR.  The Council agreed that it had at the time of taking the decision to hold the meeting on-line</w:t>
      </w:r>
      <w:r w:rsidR="001244C8" w:rsidRPr="00DE54FE">
        <w:rPr>
          <w:rFonts w:asciiTheme="minorHAnsi" w:hAnsiTheme="minorHAnsi" w:cstheme="minorHAnsi"/>
          <w:sz w:val="20"/>
          <w:szCs w:val="20"/>
        </w:rPr>
        <w:t>,</w:t>
      </w:r>
      <w:r w:rsidRPr="00DE54FE">
        <w:rPr>
          <w:rFonts w:asciiTheme="minorHAnsi" w:hAnsiTheme="minorHAnsi" w:cstheme="minorHAnsi"/>
          <w:sz w:val="20"/>
          <w:szCs w:val="20"/>
        </w:rPr>
        <w:t xml:space="preserve"> undertaken extensive consultation, risk analysis and had acted upon the advice of NALC</w:t>
      </w:r>
      <w:r w:rsidR="00E73186" w:rsidRPr="00DE54FE">
        <w:rPr>
          <w:rFonts w:asciiTheme="minorHAnsi" w:hAnsiTheme="minorHAnsi" w:cstheme="minorHAnsi"/>
          <w:sz w:val="20"/>
          <w:szCs w:val="20"/>
        </w:rPr>
        <w:t xml:space="preserve">. In addition, it had unanimously agreed in order to avoid any doubt that all the decisions made at the Annual Meeting of WTPC and the WTPC meeting held on 20th May 2021 </w:t>
      </w:r>
      <w:r w:rsidR="001244C8" w:rsidRPr="00DE54FE">
        <w:rPr>
          <w:rFonts w:asciiTheme="minorHAnsi" w:hAnsiTheme="minorHAnsi" w:cstheme="minorHAnsi"/>
          <w:sz w:val="20"/>
          <w:szCs w:val="20"/>
        </w:rPr>
        <w:t xml:space="preserve">would </w:t>
      </w:r>
      <w:r w:rsidR="00E73186" w:rsidRPr="00DE54FE">
        <w:rPr>
          <w:rFonts w:asciiTheme="minorHAnsi" w:hAnsiTheme="minorHAnsi" w:cstheme="minorHAnsi"/>
          <w:sz w:val="20"/>
          <w:szCs w:val="20"/>
        </w:rPr>
        <w:t>be ratified at the next full meeting of the WTPC Council. The Council was of the opinion that there was no further case to answer on this matter.</w:t>
      </w:r>
    </w:p>
    <w:p w14:paraId="672143B8" w14:textId="255B08E4" w:rsidR="00E73186" w:rsidRPr="00DE54FE" w:rsidRDefault="00E73186" w:rsidP="00AC1EF1">
      <w:pPr>
        <w:pStyle w:val="ListParagraph"/>
        <w:numPr>
          <w:ilvl w:val="2"/>
          <w:numId w:val="1"/>
        </w:numPr>
        <w:ind w:left="900"/>
        <w:rPr>
          <w:rFonts w:asciiTheme="minorHAnsi" w:hAnsiTheme="minorHAnsi" w:cstheme="minorHAnsi"/>
          <w:sz w:val="20"/>
          <w:szCs w:val="20"/>
        </w:rPr>
      </w:pPr>
      <w:r w:rsidRPr="00DE54FE">
        <w:rPr>
          <w:rFonts w:asciiTheme="minorHAnsi" w:hAnsiTheme="minorHAnsi" w:cstheme="minorHAnsi"/>
          <w:sz w:val="20"/>
          <w:szCs w:val="20"/>
          <w:u w:val="single"/>
        </w:rPr>
        <w:t>Conduct of meetings 2.</w:t>
      </w:r>
      <w:r w:rsidRPr="00DE54FE">
        <w:rPr>
          <w:rFonts w:asciiTheme="minorHAnsi" w:hAnsiTheme="minorHAnsi" w:cstheme="minorHAnsi"/>
          <w:sz w:val="20"/>
          <w:szCs w:val="20"/>
        </w:rPr>
        <w:t xml:space="preserve"> The Council was further challenged that resolutions </w:t>
      </w:r>
      <w:r w:rsidR="001244C8" w:rsidRPr="00DE54FE">
        <w:rPr>
          <w:rFonts w:asciiTheme="minorHAnsi" w:hAnsiTheme="minorHAnsi" w:cstheme="minorHAnsi"/>
          <w:sz w:val="20"/>
          <w:szCs w:val="20"/>
        </w:rPr>
        <w:t xml:space="preserve">taken </w:t>
      </w:r>
      <w:r w:rsidRPr="00DE54FE">
        <w:rPr>
          <w:rFonts w:asciiTheme="minorHAnsi" w:hAnsiTheme="minorHAnsi" w:cstheme="minorHAnsi"/>
          <w:sz w:val="20"/>
          <w:szCs w:val="20"/>
        </w:rPr>
        <w:t>earlier in the year were no</w:t>
      </w:r>
      <w:r w:rsidR="001244C8" w:rsidRPr="00DE54FE">
        <w:rPr>
          <w:rFonts w:asciiTheme="minorHAnsi" w:hAnsiTheme="minorHAnsi" w:cstheme="minorHAnsi"/>
          <w:sz w:val="20"/>
          <w:szCs w:val="20"/>
        </w:rPr>
        <w:t>t in the opinion of the complainant</w:t>
      </w:r>
      <w:r w:rsidRPr="00DE54FE">
        <w:rPr>
          <w:rFonts w:asciiTheme="minorHAnsi" w:hAnsiTheme="minorHAnsi" w:cstheme="minorHAnsi"/>
          <w:sz w:val="20"/>
          <w:szCs w:val="20"/>
        </w:rPr>
        <w:t xml:space="preserve"> put to vote by the Council in accordance with the 1972 Local Government Act and that again this should be report</w:t>
      </w:r>
      <w:r w:rsidR="001244C8" w:rsidRPr="00DE54FE">
        <w:rPr>
          <w:rFonts w:asciiTheme="minorHAnsi" w:hAnsiTheme="minorHAnsi" w:cstheme="minorHAnsi"/>
          <w:sz w:val="20"/>
          <w:szCs w:val="20"/>
        </w:rPr>
        <w:t>ed</w:t>
      </w:r>
      <w:r w:rsidRPr="00DE54FE">
        <w:rPr>
          <w:rFonts w:asciiTheme="minorHAnsi" w:hAnsiTheme="minorHAnsi" w:cstheme="minorHAnsi"/>
          <w:sz w:val="20"/>
          <w:szCs w:val="20"/>
        </w:rPr>
        <w:t xml:space="preserve"> to the internal and external auditor. The Council unanimously agreed that it had already fully addressed this matter by ratifying all decisions taken at the meeting in question at the subsequent meeting of the full council. The Council was of the opinion that there was no further case to answer on this matter.</w:t>
      </w:r>
    </w:p>
    <w:p w14:paraId="3B197FF4" w14:textId="2A34DDD3" w:rsidR="00E73186" w:rsidRPr="00DE54FE" w:rsidRDefault="00E73186" w:rsidP="00AC1EF1">
      <w:pPr>
        <w:pStyle w:val="ListParagraph"/>
        <w:numPr>
          <w:ilvl w:val="2"/>
          <w:numId w:val="1"/>
        </w:numPr>
        <w:ind w:left="900"/>
        <w:rPr>
          <w:rFonts w:asciiTheme="minorHAnsi" w:hAnsiTheme="minorHAnsi" w:cstheme="minorHAnsi"/>
          <w:sz w:val="20"/>
          <w:szCs w:val="20"/>
        </w:rPr>
      </w:pPr>
      <w:r w:rsidRPr="00DE54FE">
        <w:rPr>
          <w:rFonts w:asciiTheme="minorHAnsi" w:hAnsiTheme="minorHAnsi" w:cstheme="minorHAnsi"/>
          <w:sz w:val="20"/>
          <w:szCs w:val="20"/>
          <w:u w:val="single"/>
        </w:rPr>
        <w:t>The Rothbury Joint Burial Committee.</w:t>
      </w:r>
      <w:r w:rsidRPr="00DE54FE">
        <w:rPr>
          <w:rFonts w:asciiTheme="minorHAnsi" w:hAnsiTheme="minorHAnsi" w:cstheme="minorHAnsi"/>
          <w:sz w:val="20"/>
          <w:szCs w:val="20"/>
        </w:rPr>
        <w:t xml:space="preserve"> The complainant made numerous allegations about the conduct of the RJBC and Rothbury Parish Council with respect to the financial management of the Cemetery and </w:t>
      </w:r>
      <w:r w:rsidR="000F3F7C" w:rsidRPr="00DE54FE">
        <w:rPr>
          <w:rFonts w:asciiTheme="minorHAnsi" w:hAnsiTheme="minorHAnsi" w:cstheme="minorHAnsi"/>
          <w:sz w:val="20"/>
          <w:szCs w:val="20"/>
        </w:rPr>
        <w:t xml:space="preserve">the possible proposed dissolution of the RJBC and that as the RJBC was a committee of the WTPC that these matters be brought to the attention of the </w:t>
      </w:r>
      <w:r w:rsidR="001244C8" w:rsidRPr="00DE54FE">
        <w:rPr>
          <w:rFonts w:asciiTheme="minorHAnsi" w:hAnsiTheme="minorHAnsi" w:cstheme="minorHAnsi"/>
          <w:sz w:val="20"/>
          <w:szCs w:val="20"/>
        </w:rPr>
        <w:t xml:space="preserve">WPTC Internal Auditor and </w:t>
      </w:r>
      <w:r w:rsidR="000F3F7C" w:rsidRPr="00DE54FE">
        <w:rPr>
          <w:rFonts w:asciiTheme="minorHAnsi" w:hAnsiTheme="minorHAnsi" w:cstheme="minorHAnsi"/>
          <w:sz w:val="20"/>
          <w:szCs w:val="20"/>
        </w:rPr>
        <w:t>External Auditor</w:t>
      </w:r>
      <w:r w:rsidR="001244C8" w:rsidRPr="00DE54FE">
        <w:rPr>
          <w:rFonts w:asciiTheme="minorHAnsi" w:hAnsiTheme="minorHAnsi" w:cstheme="minorHAnsi"/>
          <w:sz w:val="20"/>
          <w:szCs w:val="20"/>
        </w:rPr>
        <w:t xml:space="preserve"> through the AGAR</w:t>
      </w:r>
      <w:r w:rsidR="000F3F7C" w:rsidRPr="00DE54FE">
        <w:rPr>
          <w:rFonts w:asciiTheme="minorHAnsi" w:hAnsiTheme="minorHAnsi" w:cstheme="minorHAnsi"/>
          <w:sz w:val="20"/>
          <w:szCs w:val="20"/>
        </w:rPr>
        <w:t xml:space="preserve">. The Council were unanimously agreed that these were indeed </w:t>
      </w:r>
      <w:r w:rsidR="001244C8" w:rsidRPr="00DE54FE">
        <w:rPr>
          <w:rFonts w:asciiTheme="minorHAnsi" w:hAnsiTheme="minorHAnsi" w:cstheme="minorHAnsi"/>
          <w:sz w:val="20"/>
          <w:szCs w:val="20"/>
        </w:rPr>
        <w:t xml:space="preserve">just </w:t>
      </w:r>
      <w:r w:rsidR="000F3F7C" w:rsidRPr="00DE54FE">
        <w:rPr>
          <w:rFonts w:asciiTheme="minorHAnsi" w:hAnsiTheme="minorHAnsi" w:cstheme="minorHAnsi"/>
          <w:sz w:val="20"/>
          <w:szCs w:val="20"/>
        </w:rPr>
        <w:t xml:space="preserve">allegations at this point in time and WTPC were not in a position to make any judgement on these matters without further investigation. All members agreed that the matters that were brought to their attention did not impact upon the sound management of its own finances </w:t>
      </w:r>
      <w:r w:rsidR="00AC1EF1" w:rsidRPr="00DE54FE">
        <w:rPr>
          <w:rFonts w:asciiTheme="minorHAnsi" w:hAnsiTheme="minorHAnsi" w:cstheme="minorHAnsi"/>
          <w:sz w:val="20"/>
          <w:szCs w:val="20"/>
        </w:rPr>
        <w:t xml:space="preserve">but that these issues </w:t>
      </w:r>
      <w:r w:rsidR="001244C8" w:rsidRPr="00DE54FE">
        <w:rPr>
          <w:rFonts w:asciiTheme="minorHAnsi" w:hAnsiTheme="minorHAnsi" w:cstheme="minorHAnsi"/>
          <w:sz w:val="20"/>
          <w:szCs w:val="20"/>
        </w:rPr>
        <w:t xml:space="preserve">should </w:t>
      </w:r>
      <w:r w:rsidR="00AC1EF1" w:rsidRPr="00DE54FE">
        <w:rPr>
          <w:rFonts w:asciiTheme="minorHAnsi" w:hAnsiTheme="minorHAnsi" w:cstheme="minorHAnsi"/>
          <w:sz w:val="20"/>
          <w:szCs w:val="20"/>
        </w:rPr>
        <w:t>be highlighted within the AGAR Explanation of Variances. I</w:t>
      </w:r>
      <w:r w:rsidR="000F3F7C" w:rsidRPr="00DE54FE">
        <w:rPr>
          <w:rFonts w:asciiTheme="minorHAnsi" w:hAnsiTheme="minorHAnsi" w:cstheme="minorHAnsi"/>
          <w:sz w:val="20"/>
          <w:szCs w:val="20"/>
        </w:rPr>
        <w:t xml:space="preserve">t </w:t>
      </w:r>
      <w:r w:rsidR="00AC1EF1" w:rsidRPr="00DE54FE">
        <w:rPr>
          <w:rFonts w:asciiTheme="minorHAnsi" w:hAnsiTheme="minorHAnsi" w:cstheme="minorHAnsi"/>
          <w:sz w:val="20"/>
          <w:szCs w:val="20"/>
        </w:rPr>
        <w:t>also</w:t>
      </w:r>
      <w:r w:rsidR="000F3F7C" w:rsidRPr="00DE54FE">
        <w:rPr>
          <w:rFonts w:asciiTheme="minorHAnsi" w:hAnsiTheme="minorHAnsi" w:cstheme="minorHAnsi"/>
          <w:sz w:val="20"/>
          <w:szCs w:val="20"/>
        </w:rPr>
        <w:t xml:space="preserve"> agree</w:t>
      </w:r>
      <w:r w:rsidR="00AC1EF1" w:rsidRPr="00DE54FE">
        <w:rPr>
          <w:rFonts w:asciiTheme="minorHAnsi" w:hAnsiTheme="minorHAnsi" w:cstheme="minorHAnsi"/>
          <w:sz w:val="20"/>
          <w:szCs w:val="20"/>
        </w:rPr>
        <w:t>d</w:t>
      </w:r>
      <w:r w:rsidR="000F3F7C" w:rsidRPr="00DE54FE">
        <w:rPr>
          <w:rFonts w:asciiTheme="minorHAnsi" w:hAnsiTheme="minorHAnsi" w:cstheme="minorHAnsi"/>
          <w:sz w:val="20"/>
          <w:szCs w:val="20"/>
        </w:rPr>
        <w:t xml:space="preserve"> that the matters raised by the complainant regarding the RJBC were sufficient to warrant further discussion and that this matter would be </w:t>
      </w:r>
      <w:r w:rsidR="00AC1EF1" w:rsidRPr="00DE54FE">
        <w:rPr>
          <w:rFonts w:asciiTheme="minorHAnsi" w:hAnsiTheme="minorHAnsi" w:cstheme="minorHAnsi"/>
          <w:sz w:val="20"/>
          <w:szCs w:val="20"/>
        </w:rPr>
        <w:t>included in the agenda for</w:t>
      </w:r>
      <w:r w:rsidR="000F3F7C" w:rsidRPr="00DE54FE">
        <w:rPr>
          <w:rFonts w:asciiTheme="minorHAnsi" w:hAnsiTheme="minorHAnsi" w:cstheme="minorHAnsi"/>
          <w:sz w:val="20"/>
          <w:szCs w:val="20"/>
        </w:rPr>
        <w:t xml:space="preserve"> the next </w:t>
      </w:r>
      <w:r w:rsidR="00AC1EF1" w:rsidRPr="00DE54FE">
        <w:rPr>
          <w:rFonts w:asciiTheme="minorHAnsi" w:hAnsiTheme="minorHAnsi" w:cstheme="minorHAnsi"/>
          <w:sz w:val="20"/>
          <w:szCs w:val="20"/>
        </w:rPr>
        <w:t xml:space="preserve">full </w:t>
      </w:r>
      <w:r w:rsidR="000F3F7C" w:rsidRPr="00DE54FE">
        <w:rPr>
          <w:rFonts w:asciiTheme="minorHAnsi" w:hAnsiTheme="minorHAnsi" w:cstheme="minorHAnsi"/>
          <w:sz w:val="20"/>
          <w:szCs w:val="20"/>
        </w:rPr>
        <w:t xml:space="preserve">meeting of the council </w:t>
      </w:r>
      <w:r w:rsidR="00AC1EF1" w:rsidRPr="00DE54FE">
        <w:rPr>
          <w:rFonts w:asciiTheme="minorHAnsi" w:hAnsiTheme="minorHAnsi" w:cstheme="minorHAnsi"/>
          <w:sz w:val="20"/>
          <w:szCs w:val="20"/>
        </w:rPr>
        <w:t xml:space="preserve">to be held </w:t>
      </w:r>
      <w:r w:rsidR="000F3F7C" w:rsidRPr="00DE54FE">
        <w:rPr>
          <w:rFonts w:asciiTheme="minorHAnsi" w:hAnsiTheme="minorHAnsi" w:cstheme="minorHAnsi"/>
          <w:sz w:val="20"/>
          <w:szCs w:val="20"/>
        </w:rPr>
        <w:t>on 22</w:t>
      </w:r>
      <w:r w:rsidR="000F3F7C" w:rsidRPr="00DE54FE">
        <w:rPr>
          <w:rFonts w:asciiTheme="minorHAnsi" w:hAnsiTheme="minorHAnsi" w:cstheme="minorHAnsi"/>
          <w:sz w:val="20"/>
          <w:szCs w:val="20"/>
          <w:vertAlign w:val="superscript"/>
        </w:rPr>
        <w:t>nd</w:t>
      </w:r>
      <w:r w:rsidR="000F3F7C" w:rsidRPr="00DE54FE">
        <w:rPr>
          <w:rFonts w:asciiTheme="minorHAnsi" w:hAnsiTheme="minorHAnsi" w:cstheme="minorHAnsi"/>
          <w:sz w:val="20"/>
          <w:szCs w:val="20"/>
        </w:rPr>
        <w:t xml:space="preserve"> July 2021.</w:t>
      </w:r>
    </w:p>
    <w:p w14:paraId="2583814A" w14:textId="2AC81112" w:rsidR="001244C8" w:rsidRPr="00DE54FE" w:rsidRDefault="00AC1EF1" w:rsidP="001244C8">
      <w:pPr>
        <w:ind w:left="851" w:hanging="491"/>
        <w:rPr>
          <w:rFonts w:asciiTheme="minorHAnsi" w:hAnsiTheme="minorHAnsi" w:cstheme="minorHAnsi"/>
          <w:b/>
          <w:bCs/>
          <w:sz w:val="20"/>
          <w:szCs w:val="20"/>
        </w:rPr>
      </w:pPr>
      <w:r w:rsidRPr="00DE54FE">
        <w:rPr>
          <w:rFonts w:asciiTheme="minorHAnsi" w:hAnsiTheme="minorHAnsi" w:cstheme="minorHAnsi"/>
          <w:sz w:val="20"/>
          <w:szCs w:val="20"/>
        </w:rPr>
        <w:tab/>
      </w:r>
      <w:r w:rsidR="000F3F7C" w:rsidRPr="00DE54FE">
        <w:rPr>
          <w:rFonts w:asciiTheme="minorHAnsi" w:hAnsiTheme="minorHAnsi" w:cstheme="minorHAnsi"/>
          <w:sz w:val="20"/>
          <w:szCs w:val="20"/>
        </w:rPr>
        <w:t>It was noted th</w:t>
      </w:r>
      <w:r w:rsidR="00DE54FE">
        <w:rPr>
          <w:rFonts w:asciiTheme="minorHAnsi" w:hAnsiTheme="minorHAnsi" w:cstheme="minorHAnsi"/>
          <w:sz w:val="20"/>
          <w:szCs w:val="20"/>
        </w:rPr>
        <w:t xml:space="preserve">at the name given on the emails of complaint does not appear on the </w:t>
      </w:r>
      <w:r w:rsidRPr="00DE54FE">
        <w:rPr>
          <w:rFonts w:asciiTheme="minorHAnsi" w:hAnsiTheme="minorHAnsi" w:cstheme="minorHAnsi"/>
          <w:sz w:val="20"/>
          <w:szCs w:val="20"/>
        </w:rPr>
        <w:t>elector</w:t>
      </w:r>
      <w:r w:rsidR="00DE54FE">
        <w:rPr>
          <w:rFonts w:asciiTheme="minorHAnsi" w:hAnsiTheme="minorHAnsi" w:cstheme="minorHAnsi"/>
          <w:sz w:val="20"/>
          <w:szCs w:val="20"/>
        </w:rPr>
        <w:t>al role</w:t>
      </w:r>
      <w:r w:rsidRPr="00DE54FE">
        <w:rPr>
          <w:rFonts w:asciiTheme="minorHAnsi" w:hAnsiTheme="minorHAnsi" w:cstheme="minorHAnsi"/>
          <w:sz w:val="20"/>
          <w:szCs w:val="20"/>
        </w:rPr>
        <w:t xml:space="preserve"> </w:t>
      </w:r>
      <w:r w:rsidR="001244C8" w:rsidRPr="00DE54FE">
        <w:rPr>
          <w:rFonts w:asciiTheme="minorHAnsi" w:hAnsiTheme="minorHAnsi" w:cstheme="minorHAnsi"/>
          <w:sz w:val="20"/>
          <w:szCs w:val="20"/>
        </w:rPr>
        <w:t>of</w:t>
      </w:r>
      <w:r w:rsidRPr="00DE54FE">
        <w:rPr>
          <w:rFonts w:asciiTheme="minorHAnsi" w:hAnsiTheme="minorHAnsi" w:cstheme="minorHAnsi"/>
          <w:sz w:val="20"/>
          <w:szCs w:val="20"/>
        </w:rPr>
        <w:t xml:space="preserve"> the Parish of Whitton and Tosson and </w:t>
      </w:r>
      <w:r w:rsidR="00DE54FE">
        <w:rPr>
          <w:rFonts w:asciiTheme="minorHAnsi" w:hAnsiTheme="minorHAnsi" w:cstheme="minorHAnsi"/>
          <w:sz w:val="20"/>
          <w:szCs w:val="20"/>
        </w:rPr>
        <w:t xml:space="preserve">so may not be eligible to make a complaint to </w:t>
      </w:r>
      <w:r w:rsidRPr="00DE54FE">
        <w:rPr>
          <w:rFonts w:asciiTheme="minorHAnsi" w:hAnsiTheme="minorHAnsi" w:cstheme="minorHAnsi"/>
          <w:sz w:val="20"/>
          <w:szCs w:val="20"/>
        </w:rPr>
        <w:t>the</w:t>
      </w:r>
      <w:r w:rsidR="001244C8" w:rsidRPr="00DE54FE">
        <w:rPr>
          <w:rFonts w:asciiTheme="minorHAnsi" w:hAnsiTheme="minorHAnsi" w:cstheme="minorHAnsi"/>
          <w:sz w:val="20"/>
          <w:szCs w:val="20"/>
        </w:rPr>
        <w:t xml:space="preserve"> </w:t>
      </w:r>
      <w:r w:rsidRPr="00DE54FE">
        <w:rPr>
          <w:rFonts w:asciiTheme="minorHAnsi" w:hAnsiTheme="minorHAnsi" w:cstheme="minorHAnsi"/>
          <w:sz w:val="20"/>
          <w:szCs w:val="20"/>
        </w:rPr>
        <w:t>internal or external</w:t>
      </w:r>
      <w:r w:rsidR="001244C8" w:rsidRPr="00DE54FE">
        <w:rPr>
          <w:rFonts w:asciiTheme="minorHAnsi" w:hAnsiTheme="minorHAnsi" w:cstheme="minorHAnsi"/>
          <w:sz w:val="20"/>
          <w:szCs w:val="20"/>
        </w:rPr>
        <w:t xml:space="preserve"> </w:t>
      </w:r>
      <w:r w:rsidRPr="00DE54FE">
        <w:rPr>
          <w:rFonts w:asciiTheme="minorHAnsi" w:hAnsiTheme="minorHAnsi" w:cstheme="minorHAnsi"/>
          <w:sz w:val="20"/>
          <w:szCs w:val="20"/>
        </w:rPr>
        <w:t>auditor.</w:t>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r>
      <w:r w:rsidR="001244C8" w:rsidRPr="00DE54FE">
        <w:rPr>
          <w:rFonts w:asciiTheme="minorHAnsi" w:hAnsiTheme="minorHAnsi" w:cstheme="minorHAnsi"/>
          <w:sz w:val="20"/>
          <w:szCs w:val="20"/>
        </w:rPr>
        <w:tab/>
        <w:t xml:space="preserve">             </w:t>
      </w:r>
      <w:r w:rsidR="001244C8" w:rsidRPr="00DE54FE">
        <w:rPr>
          <w:rFonts w:asciiTheme="minorHAnsi" w:hAnsiTheme="minorHAnsi" w:cstheme="minorHAnsi"/>
          <w:sz w:val="20"/>
          <w:szCs w:val="20"/>
        </w:rPr>
        <w:tab/>
        <w:t xml:space="preserve">              </w:t>
      </w:r>
      <w:r w:rsidR="001244C8" w:rsidRPr="00DE54FE">
        <w:rPr>
          <w:rFonts w:asciiTheme="minorHAnsi" w:hAnsiTheme="minorHAnsi" w:cstheme="minorHAnsi"/>
          <w:b/>
          <w:bCs/>
          <w:sz w:val="20"/>
          <w:szCs w:val="20"/>
        </w:rPr>
        <w:t>Action: HD/Clerk</w:t>
      </w:r>
    </w:p>
    <w:p w14:paraId="43460927" w14:textId="60CF9017" w:rsidR="001244C8" w:rsidRPr="00DE54FE" w:rsidRDefault="001244C8" w:rsidP="00AC1EF1">
      <w:pPr>
        <w:ind w:left="360"/>
        <w:rPr>
          <w:rFonts w:asciiTheme="minorHAnsi" w:hAnsiTheme="minorHAnsi" w:cstheme="minorHAnsi"/>
          <w:b/>
          <w:bCs/>
          <w:sz w:val="20"/>
          <w:szCs w:val="20"/>
        </w:rPr>
      </w:pPr>
      <w:r w:rsidRPr="00DE54FE">
        <w:rPr>
          <w:rFonts w:asciiTheme="minorHAnsi" w:hAnsiTheme="minorHAnsi" w:cstheme="minorHAnsi"/>
          <w:b/>
          <w:bCs/>
          <w:sz w:val="20"/>
          <w:szCs w:val="20"/>
        </w:rPr>
        <w:t>Resumption of Item 5 v)</w:t>
      </w:r>
    </w:p>
    <w:p w14:paraId="6375E07C" w14:textId="607F2BA1" w:rsidR="001244C8" w:rsidRPr="00DE54FE" w:rsidRDefault="001244C8" w:rsidP="001244C8">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u w:val="single"/>
        </w:rPr>
        <w:t>To approve 2020/21 – Certificate of Exemption</w:t>
      </w:r>
      <w:r w:rsidRPr="00DE54FE">
        <w:rPr>
          <w:rFonts w:asciiTheme="minorHAnsi" w:hAnsiTheme="minorHAnsi" w:cstheme="minorHAnsi"/>
          <w:sz w:val="20"/>
          <w:szCs w:val="20"/>
        </w:rPr>
        <w:t>. Approved.</w:t>
      </w:r>
    </w:p>
    <w:p w14:paraId="3C31EC8F" w14:textId="7D8488C0" w:rsidR="001244C8" w:rsidRPr="00DE54FE" w:rsidRDefault="001244C8" w:rsidP="001244C8">
      <w:pPr>
        <w:numPr>
          <w:ilvl w:val="1"/>
          <w:numId w:val="1"/>
        </w:numPr>
        <w:contextualSpacing/>
        <w:rPr>
          <w:rFonts w:asciiTheme="minorHAnsi" w:hAnsiTheme="minorHAnsi" w:cstheme="minorHAnsi"/>
          <w:sz w:val="20"/>
          <w:szCs w:val="20"/>
        </w:rPr>
      </w:pPr>
      <w:r w:rsidRPr="00DE54FE">
        <w:rPr>
          <w:rFonts w:asciiTheme="minorHAnsi" w:hAnsiTheme="minorHAnsi" w:cstheme="minorHAnsi"/>
          <w:sz w:val="20"/>
          <w:szCs w:val="20"/>
          <w:u w:val="single"/>
        </w:rPr>
        <w:t>To approve Sections 1 - Annual Governance Statement</w:t>
      </w:r>
      <w:r w:rsidRPr="00DE54FE">
        <w:rPr>
          <w:rFonts w:asciiTheme="minorHAnsi" w:hAnsiTheme="minorHAnsi" w:cstheme="minorHAnsi"/>
          <w:sz w:val="20"/>
          <w:szCs w:val="20"/>
        </w:rPr>
        <w:t>. Approved.</w:t>
      </w:r>
    </w:p>
    <w:p w14:paraId="76642832" w14:textId="5EFBD0C2" w:rsidR="001244C8" w:rsidRPr="00DE54FE" w:rsidRDefault="001244C8" w:rsidP="001244C8">
      <w:pPr>
        <w:numPr>
          <w:ilvl w:val="1"/>
          <w:numId w:val="1"/>
        </w:numPr>
        <w:contextualSpacing/>
        <w:rPr>
          <w:rFonts w:asciiTheme="minorHAnsi" w:hAnsiTheme="minorHAnsi" w:cstheme="minorHAnsi"/>
          <w:b/>
          <w:bCs/>
          <w:sz w:val="20"/>
          <w:szCs w:val="20"/>
        </w:rPr>
      </w:pPr>
      <w:r w:rsidRPr="00DE54FE">
        <w:rPr>
          <w:rFonts w:asciiTheme="minorHAnsi" w:hAnsiTheme="minorHAnsi" w:cstheme="minorHAnsi"/>
          <w:sz w:val="20"/>
          <w:szCs w:val="20"/>
          <w:u w:val="single"/>
        </w:rPr>
        <w:t xml:space="preserve">To approve Section 2 - Accounting Statement; Explanation of </w:t>
      </w:r>
      <w:r w:rsidRPr="00DE54FE">
        <w:rPr>
          <w:rFonts w:asciiTheme="minorHAnsi" w:hAnsiTheme="minorHAnsi" w:cstheme="minorHAnsi"/>
          <w:sz w:val="20"/>
          <w:szCs w:val="20"/>
        </w:rPr>
        <w:t>Variances; Final</w:t>
      </w:r>
      <w:r w:rsidRPr="00DE54FE">
        <w:rPr>
          <w:rFonts w:asciiTheme="minorHAnsi" w:hAnsiTheme="minorHAnsi" w:cstheme="minorHAnsi"/>
          <w:sz w:val="20"/>
          <w:szCs w:val="20"/>
          <w:u w:val="single"/>
        </w:rPr>
        <w:t xml:space="preserve"> End of Year Bank Reconciliation.</w:t>
      </w:r>
      <w:r w:rsidRPr="00DE54FE">
        <w:rPr>
          <w:rFonts w:asciiTheme="minorHAnsi" w:hAnsiTheme="minorHAnsi" w:cstheme="minorHAnsi"/>
          <w:sz w:val="20"/>
          <w:szCs w:val="20"/>
        </w:rPr>
        <w:t xml:space="preserve"> Approved.</w:t>
      </w:r>
    </w:p>
    <w:p w14:paraId="2B011456" w14:textId="77777777" w:rsidR="001244C8" w:rsidRPr="001244C8" w:rsidRDefault="001244C8" w:rsidP="00AC1EF1">
      <w:pPr>
        <w:ind w:left="360"/>
        <w:rPr>
          <w:rFonts w:asciiTheme="minorHAnsi" w:hAnsiTheme="minorHAnsi" w:cstheme="minorHAnsi"/>
          <w:b/>
          <w:bCs/>
          <w:sz w:val="20"/>
          <w:szCs w:val="20"/>
        </w:rPr>
      </w:pPr>
    </w:p>
    <w:p w14:paraId="11408C12" w14:textId="39EC0D48" w:rsidR="00703969" w:rsidRPr="00841C02" w:rsidRDefault="00703969" w:rsidP="00841C02">
      <w:pPr>
        <w:numPr>
          <w:ilvl w:val="0"/>
          <w:numId w:val="1"/>
        </w:numPr>
        <w:contextualSpacing/>
        <w:rPr>
          <w:rFonts w:asciiTheme="minorHAnsi" w:hAnsiTheme="minorHAnsi" w:cstheme="minorHAnsi"/>
          <w:b/>
          <w:bCs/>
          <w:sz w:val="20"/>
          <w:szCs w:val="20"/>
        </w:rPr>
      </w:pPr>
      <w:r w:rsidRPr="00CB7FC4">
        <w:rPr>
          <w:rFonts w:asciiTheme="minorHAnsi" w:hAnsiTheme="minorHAnsi" w:cstheme="minorHAnsi"/>
          <w:b/>
          <w:bCs/>
          <w:sz w:val="20"/>
          <w:szCs w:val="20"/>
        </w:rPr>
        <w:t>Date of and Venue for next meeting</w:t>
      </w:r>
      <w:r w:rsidR="00841C02" w:rsidRPr="00CB7FC4">
        <w:rPr>
          <w:rFonts w:asciiTheme="minorHAnsi" w:hAnsiTheme="minorHAnsi" w:cstheme="minorHAnsi"/>
          <w:b/>
          <w:bCs/>
          <w:sz w:val="20"/>
          <w:szCs w:val="20"/>
        </w:rPr>
        <w:t>s</w:t>
      </w:r>
      <w:r w:rsidRPr="00CB7FC4">
        <w:rPr>
          <w:rFonts w:asciiTheme="minorHAnsi" w:hAnsiTheme="minorHAnsi" w:cstheme="minorHAnsi"/>
          <w:sz w:val="20"/>
          <w:szCs w:val="20"/>
        </w:rPr>
        <w:t xml:space="preserve">: </w:t>
      </w:r>
      <w:r w:rsidR="00841C02" w:rsidRPr="00CB7FC4">
        <w:rPr>
          <w:rFonts w:asciiTheme="minorHAnsi" w:hAnsiTheme="minorHAnsi" w:cstheme="minorHAnsi"/>
          <w:b/>
          <w:bCs/>
          <w:sz w:val="20"/>
          <w:szCs w:val="20"/>
        </w:rPr>
        <w:t>Thursday</w:t>
      </w:r>
      <w:r w:rsidR="00841C02" w:rsidRPr="00841C02">
        <w:rPr>
          <w:rFonts w:asciiTheme="minorHAnsi" w:hAnsiTheme="minorHAnsi" w:cstheme="minorHAnsi"/>
          <w:b/>
          <w:bCs/>
          <w:sz w:val="20"/>
          <w:szCs w:val="20"/>
        </w:rPr>
        <w:t xml:space="preserve"> 22</w:t>
      </w:r>
      <w:r w:rsidR="00841C02" w:rsidRPr="00841C02">
        <w:rPr>
          <w:rFonts w:asciiTheme="minorHAnsi" w:hAnsiTheme="minorHAnsi" w:cstheme="minorHAnsi"/>
          <w:b/>
          <w:bCs/>
          <w:sz w:val="20"/>
          <w:szCs w:val="20"/>
          <w:vertAlign w:val="superscript"/>
        </w:rPr>
        <w:t>nd</w:t>
      </w:r>
      <w:r w:rsidR="00841C02" w:rsidRPr="00841C02">
        <w:rPr>
          <w:rFonts w:asciiTheme="minorHAnsi" w:hAnsiTheme="minorHAnsi" w:cstheme="minorHAnsi"/>
          <w:b/>
          <w:bCs/>
          <w:sz w:val="20"/>
          <w:szCs w:val="20"/>
        </w:rPr>
        <w:t xml:space="preserve"> July at 7.00 p.m. Venue to be confirmed.</w:t>
      </w:r>
    </w:p>
    <w:p w14:paraId="7DE94D00" w14:textId="77777777" w:rsidR="0058548F" w:rsidRDefault="0058548F" w:rsidP="00841C02">
      <w:pPr>
        <w:contextualSpacing/>
        <w:rPr>
          <w:rFonts w:asciiTheme="minorHAnsi" w:hAnsiTheme="minorHAnsi" w:cstheme="minorHAnsi"/>
          <w:b/>
          <w:bCs/>
          <w:sz w:val="20"/>
          <w:szCs w:val="20"/>
        </w:rPr>
      </w:pPr>
      <w:r>
        <w:rPr>
          <w:rFonts w:asciiTheme="minorHAnsi" w:hAnsiTheme="minorHAnsi" w:cstheme="minorHAnsi"/>
          <w:b/>
          <w:bCs/>
          <w:sz w:val="20"/>
          <w:szCs w:val="20"/>
        </w:rPr>
        <w:tab/>
      </w:r>
    </w:p>
    <w:p w14:paraId="180ACC9C" w14:textId="7A3BF7B3" w:rsidR="00841C02" w:rsidRPr="0058548F" w:rsidRDefault="0058548F" w:rsidP="00841C02">
      <w:pPr>
        <w:contextualSpacing/>
        <w:rPr>
          <w:rFonts w:asciiTheme="minorHAnsi" w:hAnsiTheme="minorHAnsi" w:cstheme="minorHAnsi"/>
          <w:b/>
          <w:bCs/>
          <w:i/>
          <w:iCs/>
          <w:sz w:val="20"/>
          <w:szCs w:val="20"/>
        </w:rPr>
      </w:pPr>
      <w:r>
        <w:rPr>
          <w:rFonts w:asciiTheme="minorHAnsi" w:hAnsiTheme="minorHAnsi" w:cstheme="minorHAnsi"/>
          <w:b/>
          <w:bCs/>
          <w:sz w:val="20"/>
          <w:szCs w:val="20"/>
        </w:rPr>
        <w:tab/>
      </w:r>
      <w:r>
        <w:rPr>
          <w:rFonts w:asciiTheme="minorHAnsi" w:hAnsiTheme="minorHAnsi" w:cstheme="minorHAnsi"/>
          <w:b/>
          <w:bCs/>
          <w:i/>
          <w:iCs/>
          <w:sz w:val="20"/>
          <w:szCs w:val="20"/>
        </w:rPr>
        <w:t>The meeting closed at 8.15 p.m.</w:t>
      </w:r>
    </w:p>
    <w:p w14:paraId="744A581E" w14:textId="699A9439" w:rsidR="00703969" w:rsidRPr="00BA7F5B" w:rsidRDefault="00703969" w:rsidP="00703969">
      <w:pPr>
        <w:ind w:firstLine="720"/>
        <w:rPr>
          <w:rFonts w:asciiTheme="minorHAnsi" w:hAnsiTheme="minorHAnsi" w:cstheme="minorHAnsi"/>
          <w:b/>
          <w:bCs/>
          <w:sz w:val="20"/>
          <w:szCs w:val="20"/>
        </w:rPr>
      </w:pPr>
      <w:bookmarkStart w:id="4" w:name="_Hlk72501697"/>
      <w:r w:rsidRPr="00841C02">
        <w:rPr>
          <w:rFonts w:asciiTheme="minorHAnsi" w:hAnsiTheme="minorHAnsi" w:cstheme="minorHAnsi"/>
          <w:b/>
          <w:bCs/>
          <w:sz w:val="20"/>
          <w:szCs w:val="20"/>
        </w:rPr>
        <w:t xml:space="preserve">Garth Rhodes, Parish Clerk, </w:t>
      </w:r>
      <w:r w:rsidR="00920C49" w:rsidRPr="00841C02">
        <w:rPr>
          <w:rFonts w:asciiTheme="minorHAnsi" w:hAnsiTheme="minorHAnsi" w:cstheme="minorHAnsi"/>
          <w:b/>
          <w:bCs/>
          <w:sz w:val="20"/>
          <w:szCs w:val="20"/>
        </w:rPr>
        <w:tab/>
      </w:r>
      <w:r w:rsidRPr="00841C02">
        <w:rPr>
          <w:rFonts w:asciiTheme="minorHAnsi" w:hAnsiTheme="minorHAnsi" w:cstheme="minorHAnsi"/>
          <w:b/>
          <w:bCs/>
          <w:sz w:val="20"/>
          <w:szCs w:val="20"/>
        </w:rPr>
        <w:t>5 Wardle Terrace, Longframlington, NE65 8AB</w:t>
      </w:r>
    </w:p>
    <w:p w14:paraId="6C38A0F8" w14:textId="5A1BADD1" w:rsidR="00703969" w:rsidRPr="00BA7F5B" w:rsidRDefault="00703969" w:rsidP="00703969">
      <w:pPr>
        <w:rPr>
          <w:rFonts w:asciiTheme="minorHAnsi" w:hAnsiTheme="minorHAnsi" w:cstheme="minorHAnsi"/>
          <w:b/>
          <w:bCs/>
          <w:sz w:val="20"/>
          <w:szCs w:val="20"/>
        </w:rPr>
      </w:pPr>
      <w:r w:rsidRPr="00BA7F5B">
        <w:rPr>
          <w:rFonts w:asciiTheme="minorHAnsi" w:hAnsiTheme="minorHAnsi" w:cstheme="minorHAnsi"/>
          <w:b/>
          <w:bCs/>
          <w:sz w:val="20"/>
          <w:szCs w:val="20"/>
        </w:rPr>
        <w:tab/>
      </w:r>
      <w:r w:rsidR="00920C49">
        <w:rPr>
          <w:rFonts w:asciiTheme="minorHAnsi" w:hAnsiTheme="minorHAnsi" w:cstheme="minorHAnsi"/>
          <w:b/>
          <w:bCs/>
          <w:sz w:val="20"/>
          <w:szCs w:val="20"/>
        </w:rPr>
        <w:tab/>
      </w:r>
      <w:r w:rsidR="00920C49">
        <w:rPr>
          <w:rFonts w:asciiTheme="minorHAnsi" w:hAnsiTheme="minorHAnsi" w:cstheme="minorHAnsi"/>
          <w:b/>
          <w:bCs/>
          <w:sz w:val="20"/>
          <w:szCs w:val="20"/>
        </w:rPr>
        <w:tab/>
      </w:r>
      <w:r w:rsidR="00920C49">
        <w:rPr>
          <w:rFonts w:asciiTheme="minorHAnsi" w:hAnsiTheme="minorHAnsi" w:cstheme="minorHAnsi"/>
          <w:b/>
          <w:bCs/>
          <w:sz w:val="20"/>
          <w:szCs w:val="20"/>
        </w:rPr>
        <w:tab/>
      </w:r>
      <w:r w:rsidR="00920C49">
        <w:rPr>
          <w:rFonts w:asciiTheme="minorHAnsi" w:hAnsiTheme="minorHAnsi" w:cstheme="minorHAnsi"/>
          <w:b/>
          <w:bCs/>
          <w:sz w:val="20"/>
          <w:szCs w:val="20"/>
        </w:rPr>
        <w:tab/>
      </w:r>
      <w:r w:rsidRPr="00BA7F5B">
        <w:rPr>
          <w:rFonts w:asciiTheme="minorHAnsi" w:hAnsiTheme="minorHAnsi" w:cstheme="minorHAnsi"/>
          <w:b/>
          <w:bCs/>
          <w:sz w:val="20"/>
          <w:szCs w:val="20"/>
        </w:rPr>
        <w:t>Tel: 01665 570347</w:t>
      </w:r>
      <w:r w:rsidR="00920C49">
        <w:rPr>
          <w:rFonts w:asciiTheme="minorHAnsi" w:hAnsiTheme="minorHAnsi" w:cstheme="minorHAnsi"/>
          <w:b/>
          <w:bCs/>
          <w:sz w:val="20"/>
          <w:szCs w:val="20"/>
        </w:rPr>
        <w:t xml:space="preserve"> </w:t>
      </w:r>
      <w:r w:rsidRPr="00BA7F5B">
        <w:rPr>
          <w:rFonts w:asciiTheme="minorHAnsi" w:hAnsiTheme="minorHAnsi" w:cstheme="minorHAnsi"/>
          <w:b/>
          <w:bCs/>
          <w:sz w:val="20"/>
          <w:szCs w:val="20"/>
        </w:rPr>
        <w:t xml:space="preserve"> </w:t>
      </w:r>
      <w:r w:rsidR="00841C02">
        <w:rPr>
          <w:rFonts w:asciiTheme="minorHAnsi" w:hAnsiTheme="minorHAnsi" w:cstheme="minorHAnsi"/>
          <w:b/>
          <w:bCs/>
          <w:sz w:val="20"/>
          <w:szCs w:val="20"/>
        </w:rPr>
        <w:t xml:space="preserve"> </w:t>
      </w:r>
      <w:r w:rsidRPr="00BA7F5B">
        <w:rPr>
          <w:rFonts w:asciiTheme="minorHAnsi" w:hAnsiTheme="minorHAnsi" w:cstheme="minorHAnsi"/>
          <w:b/>
          <w:bCs/>
          <w:sz w:val="20"/>
          <w:szCs w:val="20"/>
        </w:rPr>
        <w:t xml:space="preserve">Email: </w:t>
      </w:r>
      <w:hyperlink r:id="rId8" w:history="1">
        <w:r w:rsidRPr="00BA7F5B">
          <w:rPr>
            <w:rFonts w:asciiTheme="minorHAnsi" w:hAnsiTheme="minorHAnsi" w:cstheme="minorHAnsi"/>
            <w:b/>
            <w:bCs/>
            <w:color w:val="0000FF"/>
            <w:sz w:val="20"/>
            <w:szCs w:val="20"/>
            <w:u w:val="single"/>
          </w:rPr>
          <w:t>whittonandtossonparishcouncil@gmail.com</w:t>
        </w:r>
      </w:hyperlink>
      <w:bookmarkEnd w:id="4"/>
    </w:p>
    <w:sectPr w:rsidR="00703969" w:rsidRPr="00BA7F5B" w:rsidSect="00B54CD0">
      <w:headerReference w:type="even" r:id="rId9"/>
      <w:headerReference w:type="default" r:id="rId10"/>
      <w:footerReference w:type="even" r:id="rId11"/>
      <w:footerReference w:type="default" r:id="rId12"/>
      <w:headerReference w:type="first" r:id="rId13"/>
      <w:footerReference w:type="first" r:id="rId14"/>
      <w:pgSz w:w="11906" w:h="16838" w:code="9"/>
      <w:pgMar w:top="1440" w:right="1077"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7AD3" w14:textId="77777777" w:rsidR="00315176" w:rsidRDefault="00315176" w:rsidP="0086045A">
      <w:r>
        <w:separator/>
      </w:r>
    </w:p>
  </w:endnote>
  <w:endnote w:type="continuationSeparator" w:id="0">
    <w:p w14:paraId="6B784133" w14:textId="77777777" w:rsidR="00315176" w:rsidRDefault="00315176"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44EF" w14:textId="77777777" w:rsidR="00734589" w:rsidRDefault="00734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30B1734F" w14:textId="04746B29" w:rsidR="00B1006B" w:rsidRPr="00EB4224" w:rsidRDefault="00B1006B" w:rsidP="0086045A">
        <w:pPr>
          <w:pStyle w:val="Footer"/>
          <w:rPr>
            <w:rFonts w:asciiTheme="minorHAnsi" w:hAnsiTheme="minorHAnsi" w:cstheme="minorHAnsi"/>
            <w:sz w:val="20"/>
            <w:szCs w:val="20"/>
          </w:rPr>
        </w:pPr>
        <w:r w:rsidRPr="00EB4224">
          <w:rPr>
            <w:rFonts w:asciiTheme="minorHAnsi" w:hAnsiTheme="minorHAnsi" w:cstheme="minorHAnsi"/>
            <w:sz w:val="20"/>
            <w:szCs w:val="20"/>
          </w:rPr>
          <w:fldChar w:fldCharType="begin"/>
        </w:r>
        <w:r w:rsidRPr="00EB4224">
          <w:rPr>
            <w:rFonts w:asciiTheme="minorHAnsi" w:hAnsiTheme="minorHAnsi" w:cstheme="minorHAnsi"/>
            <w:sz w:val="20"/>
            <w:szCs w:val="20"/>
          </w:rPr>
          <w:instrText xml:space="preserve"> FILENAME \* MERGEFORMAT </w:instrText>
        </w:r>
        <w:r w:rsidRPr="00EB4224">
          <w:rPr>
            <w:rFonts w:asciiTheme="minorHAnsi" w:hAnsiTheme="minorHAnsi" w:cstheme="minorHAnsi"/>
            <w:sz w:val="20"/>
            <w:szCs w:val="20"/>
          </w:rPr>
          <w:fldChar w:fldCharType="separate"/>
        </w:r>
        <w:r w:rsidRPr="00EB4224">
          <w:rPr>
            <w:rFonts w:asciiTheme="minorHAnsi" w:hAnsiTheme="minorHAnsi" w:cstheme="minorHAnsi"/>
            <w:noProof/>
            <w:sz w:val="20"/>
            <w:szCs w:val="20"/>
          </w:rPr>
          <w:t>VO</w:t>
        </w:r>
        <w:r w:rsidR="00734589">
          <w:rPr>
            <w:rFonts w:asciiTheme="minorHAnsi" w:hAnsiTheme="minorHAnsi" w:cstheme="minorHAnsi"/>
            <w:noProof/>
            <w:sz w:val="20"/>
            <w:szCs w:val="20"/>
          </w:rPr>
          <w:t>8</w:t>
        </w:r>
        <w:r w:rsidRPr="00EB4224">
          <w:rPr>
            <w:rFonts w:asciiTheme="minorHAnsi" w:hAnsiTheme="minorHAnsi" w:cstheme="minorHAnsi"/>
            <w:noProof/>
            <w:sz w:val="20"/>
            <w:szCs w:val="20"/>
          </w:rPr>
          <w:t xml:space="preserve"> Minutes </w:t>
        </w:r>
        <w:r>
          <w:rPr>
            <w:rFonts w:asciiTheme="minorHAnsi" w:hAnsiTheme="minorHAnsi" w:cstheme="minorHAnsi"/>
            <w:noProof/>
            <w:sz w:val="20"/>
            <w:szCs w:val="20"/>
          </w:rPr>
          <w:t>2</w:t>
        </w:r>
        <w:r w:rsidR="00734589">
          <w:rPr>
            <w:rFonts w:asciiTheme="minorHAnsi" w:hAnsiTheme="minorHAnsi" w:cstheme="minorHAnsi"/>
            <w:noProof/>
            <w:sz w:val="20"/>
            <w:szCs w:val="20"/>
          </w:rPr>
          <w:t>0</w:t>
        </w:r>
        <w:r w:rsidR="00734589" w:rsidRPr="00734589">
          <w:rPr>
            <w:rFonts w:asciiTheme="minorHAnsi" w:hAnsiTheme="minorHAnsi" w:cstheme="minorHAnsi"/>
            <w:noProof/>
            <w:sz w:val="20"/>
            <w:szCs w:val="20"/>
            <w:vertAlign w:val="superscript"/>
          </w:rPr>
          <w:t>th</w:t>
        </w:r>
        <w:r w:rsidR="00734589">
          <w:rPr>
            <w:rFonts w:asciiTheme="minorHAnsi" w:hAnsiTheme="minorHAnsi" w:cstheme="minorHAnsi"/>
            <w:noProof/>
            <w:sz w:val="20"/>
            <w:szCs w:val="20"/>
          </w:rPr>
          <w:t xml:space="preserve"> May</w:t>
        </w:r>
        <w:r w:rsidRPr="00EB4224">
          <w:rPr>
            <w:rFonts w:asciiTheme="minorHAnsi" w:hAnsiTheme="minorHAnsi" w:cstheme="minorHAnsi"/>
            <w:noProof/>
            <w:sz w:val="20"/>
            <w:szCs w:val="20"/>
          </w:rPr>
          <w:t xml:space="preserve"> 2021</w:t>
        </w:r>
        <w:r w:rsidRPr="00EB4224">
          <w:rPr>
            <w:rFonts w:asciiTheme="minorHAnsi" w:hAnsiTheme="minorHAnsi" w:cstheme="minorHAnsi"/>
            <w:sz w:val="20"/>
            <w:szCs w:val="20"/>
          </w:rPr>
          <w:fldChar w:fldCharType="end"/>
        </w:r>
        <w:r w:rsidRPr="00EB4224">
          <w:rPr>
            <w:rFonts w:asciiTheme="minorHAnsi" w:hAnsiTheme="minorHAnsi" w:cstheme="minorHAnsi"/>
            <w:sz w:val="20"/>
            <w:szCs w:val="20"/>
          </w:rPr>
          <w:tab/>
        </w:r>
        <w:r>
          <w:rPr>
            <w:rFonts w:asciiTheme="minorHAnsi" w:hAnsiTheme="minorHAnsi" w:cstheme="minorHAnsi"/>
            <w:sz w:val="20"/>
            <w:szCs w:val="20"/>
          </w:rPr>
          <w:t xml:space="preserve">                                                                                </w:t>
        </w:r>
        <w:r w:rsidRPr="00EB4224">
          <w:rPr>
            <w:rFonts w:asciiTheme="minorHAnsi" w:hAnsiTheme="minorHAnsi" w:cstheme="minorHAnsi"/>
            <w:sz w:val="20"/>
            <w:szCs w:val="20"/>
          </w:rPr>
          <w:t>Signed……………………………</w:t>
        </w:r>
        <w:r>
          <w:rPr>
            <w:rFonts w:asciiTheme="minorHAnsi" w:hAnsiTheme="minorHAnsi" w:cstheme="minorHAnsi"/>
            <w:sz w:val="20"/>
            <w:szCs w:val="20"/>
          </w:rPr>
          <w:t>.</w:t>
        </w:r>
        <w:r w:rsidRPr="00EB4224">
          <w:rPr>
            <w:rFonts w:asciiTheme="minorHAnsi" w:hAnsiTheme="minorHAnsi" w:cstheme="minorHAnsi"/>
            <w:sz w:val="20"/>
            <w:szCs w:val="20"/>
          </w:rPr>
          <w:t>…………</w:t>
        </w:r>
      </w:p>
      <w:p w14:paraId="052658C3" w14:textId="1BEA3B63" w:rsidR="00B1006B" w:rsidRPr="0086045A" w:rsidRDefault="00B1006B" w:rsidP="0086045A">
        <w:pPr>
          <w:pStyle w:val="Footer"/>
          <w:rPr>
            <w:rFonts w:asciiTheme="minorHAnsi" w:hAnsiTheme="minorHAnsi" w:cstheme="minorHAnsi"/>
            <w:sz w:val="18"/>
            <w:szCs w:val="18"/>
          </w:rPr>
        </w:pPr>
        <w:r>
          <w:rPr>
            <w:rFonts w:asciiTheme="minorHAnsi" w:hAnsiTheme="minorHAnsi" w:cstheme="minorHAnsi"/>
            <w:sz w:val="20"/>
            <w:szCs w:val="20"/>
          </w:rPr>
          <w:tab/>
        </w:r>
        <w:r>
          <w:rPr>
            <w:rFonts w:asciiTheme="minorHAnsi" w:hAnsiTheme="minorHAnsi" w:cstheme="minorHAnsi"/>
            <w:sz w:val="20"/>
            <w:szCs w:val="20"/>
          </w:rPr>
          <w:tab/>
        </w:r>
        <w:r w:rsidRPr="00EB4224">
          <w:rPr>
            <w:rFonts w:asciiTheme="minorHAnsi" w:hAnsiTheme="minorHAnsi" w:cstheme="minorHAnsi"/>
            <w:sz w:val="20"/>
            <w:szCs w:val="20"/>
          </w:rPr>
          <w:t>Date………………………………</w:t>
        </w:r>
        <w:r>
          <w:rPr>
            <w:rFonts w:asciiTheme="minorHAnsi" w:hAnsiTheme="minorHAnsi" w:cstheme="minorHAnsi"/>
            <w:sz w:val="20"/>
            <w:szCs w:val="20"/>
          </w:rPr>
          <w:tab/>
        </w: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PAGE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2</w:t>
        </w:r>
        <w:r w:rsidRPr="0086045A">
          <w:rPr>
            <w:rFonts w:asciiTheme="minorHAnsi" w:hAnsiTheme="minorHAnsi" w:cstheme="minorHAnsi"/>
            <w:noProof/>
            <w:sz w:val="18"/>
            <w:szCs w:val="18"/>
          </w:rPr>
          <w:fldChar w:fldCharType="end"/>
        </w:r>
      </w:p>
    </w:sdtContent>
  </w:sdt>
  <w:p w14:paraId="72CAB942" w14:textId="10A781AC" w:rsidR="00B1006B" w:rsidRPr="0086045A" w:rsidRDefault="00B1006B">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2300" w14:textId="77777777" w:rsidR="00734589" w:rsidRDefault="0073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7E5A" w14:textId="77777777" w:rsidR="00315176" w:rsidRDefault="00315176" w:rsidP="0086045A">
      <w:r>
        <w:separator/>
      </w:r>
    </w:p>
  </w:footnote>
  <w:footnote w:type="continuationSeparator" w:id="0">
    <w:p w14:paraId="69AD6B93" w14:textId="77777777" w:rsidR="00315176" w:rsidRDefault="00315176"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AAFD" w14:textId="77777777" w:rsidR="00734589" w:rsidRDefault="00734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C20A" w14:textId="238E61BF" w:rsidR="00B1006B" w:rsidRPr="005E6FDA" w:rsidRDefault="00B1006B" w:rsidP="00840602">
    <w:pPr>
      <w:jc w:val="center"/>
      <w:rPr>
        <w:sz w:val="20"/>
        <w:szCs w:val="20"/>
      </w:rPr>
    </w:pPr>
    <w:r w:rsidRPr="00241E58">
      <w:rPr>
        <w:rFonts w:asciiTheme="minorHAnsi" w:hAnsiTheme="minorHAnsi" w:cstheme="minorHAnsi"/>
        <w:b/>
        <w:sz w:val="22"/>
        <w:szCs w:val="22"/>
      </w:rPr>
      <w:t>THE PARISH COUNCIL OF WHITTON AND TOSSON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9D2E" w14:textId="77777777" w:rsidR="00734589" w:rsidRDefault="0073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0F"/>
    <w:multiLevelType w:val="hybridMultilevel"/>
    <w:tmpl w:val="4D60DE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40C50"/>
    <w:multiLevelType w:val="hybridMultilevel"/>
    <w:tmpl w:val="2216153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 w15:restartNumberingAfterBreak="0">
    <w:nsid w:val="187B66E9"/>
    <w:multiLevelType w:val="hybridMultilevel"/>
    <w:tmpl w:val="660A2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A710759"/>
    <w:multiLevelType w:val="hybridMultilevel"/>
    <w:tmpl w:val="F1EEF6DE"/>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3434102C">
      <w:start w:val="1"/>
      <w:numFmt w:val="lowerLetter"/>
      <w:lvlText w:val="%2."/>
      <w:lvlJc w:val="left"/>
      <w:pPr>
        <w:ind w:left="1440" w:hanging="360"/>
      </w:pPr>
      <w:rPr>
        <w:b w:val="0"/>
        <w:bCs w:val="0"/>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36A0A"/>
    <w:multiLevelType w:val="hybridMultilevel"/>
    <w:tmpl w:val="7B1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86ADF"/>
    <w:multiLevelType w:val="hybridMultilevel"/>
    <w:tmpl w:val="91A0233A"/>
    <w:lvl w:ilvl="0" w:tplc="1EE4905E">
      <w:start w:val="1"/>
      <w:numFmt w:val="lowerLetter"/>
      <w:lvlText w:val="%1."/>
      <w:lvlJc w:val="left"/>
      <w:pPr>
        <w:ind w:left="144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E45C5"/>
    <w:multiLevelType w:val="hybridMultilevel"/>
    <w:tmpl w:val="92B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A4FF7"/>
    <w:multiLevelType w:val="hybridMultilevel"/>
    <w:tmpl w:val="D9CC1138"/>
    <w:lvl w:ilvl="0" w:tplc="08090001">
      <w:start w:val="1"/>
      <w:numFmt w:val="bullet"/>
      <w:lvlText w:val=""/>
      <w:lvlJc w:val="left"/>
      <w:pPr>
        <w:ind w:left="720" w:hanging="360"/>
      </w:pPr>
      <w:rPr>
        <w:rFonts w:ascii="Symbol" w:hAnsi="Symbol"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77628E"/>
    <w:multiLevelType w:val="hybridMultilevel"/>
    <w:tmpl w:val="6B5E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D6B89"/>
    <w:multiLevelType w:val="hybridMultilevel"/>
    <w:tmpl w:val="B400E84E"/>
    <w:lvl w:ilvl="0" w:tplc="B128CB34">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841F69"/>
    <w:multiLevelType w:val="hybridMultilevel"/>
    <w:tmpl w:val="786C4332"/>
    <w:lvl w:ilvl="0" w:tplc="C0FE7142">
      <w:start w:val="1"/>
      <w:numFmt w:val="lowerRoman"/>
      <w:lvlText w:val="%1)"/>
      <w:lvlJc w:val="left"/>
      <w:pPr>
        <w:ind w:left="1080" w:hanging="720"/>
      </w:pPr>
      <w:rPr>
        <w:rFonts w:hint="default"/>
        <w:b w:val="0"/>
        <w:bCs w:val="0"/>
        <w:i w:val="0"/>
        <w:iCs w:val="0"/>
      </w:rPr>
    </w:lvl>
    <w:lvl w:ilvl="1" w:tplc="3516DBCA">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4F7878"/>
    <w:multiLevelType w:val="hybridMultilevel"/>
    <w:tmpl w:val="93EA1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7F78E4"/>
    <w:multiLevelType w:val="hybridMultilevel"/>
    <w:tmpl w:val="1926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9"/>
  </w:num>
  <w:num w:numId="4">
    <w:abstractNumId w:val="13"/>
  </w:num>
  <w:num w:numId="5">
    <w:abstractNumId w:val="12"/>
  </w:num>
  <w:num w:numId="6">
    <w:abstractNumId w:val="5"/>
  </w:num>
  <w:num w:numId="7">
    <w:abstractNumId w:val="10"/>
  </w:num>
  <w:num w:numId="8">
    <w:abstractNumId w:val="14"/>
  </w:num>
  <w:num w:numId="9">
    <w:abstractNumId w:val="8"/>
  </w:num>
  <w:num w:numId="10">
    <w:abstractNumId w:val="2"/>
  </w:num>
  <w:num w:numId="11">
    <w:abstractNumId w:val="1"/>
  </w:num>
  <w:num w:numId="12">
    <w:abstractNumId w:val="7"/>
  </w:num>
  <w:num w:numId="13">
    <w:abstractNumId w:val="0"/>
  </w:num>
  <w:num w:numId="14">
    <w:abstractNumId w:val="3"/>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0F2A"/>
    <w:rsid w:val="000023DC"/>
    <w:rsid w:val="00015B80"/>
    <w:rsid w:val="000170D6"/>
    <w:rsid w:val="000176E6"/>
    <w:rsid w:val="0002140A"/>
    <w:rsid w:val="00031A35"/>
    <w:rsid w:val="00033B4D"/>
    <w:rsid w:val="0003593B"/>
    <w:rsid w:val="00045161"/>
    <w:rsid w:val="00067517"/>
    <w:rsid w:val="00073E59"/>
    <w:rsid w:val="0008504D"/>
    <w:rsid w:val="0009117B"/>
    <w:rsid w:val="000C0443"/>
    <w:rsid w:val="000C3DEA"/>
    <w:rsid w:val="000D0BB5"/>
    <w:rsid w:val="000D28AF"/>
    <w:rsid w:val="000E3FE7"/>
    <w:rsid w:val="000E673B"/>
    <w:rsid w:val="000E7AA1"/>
    <w:rsid w:val="000F05B3"/>
    <w:rsid w:val="000F1736"/>
    <w:rsid w:val="000F1B3F"/>
    <w:rsid w:val="000F3F7C"/>
    <w:rsid w:val="00110B96"/>
    <w:rsid w:val="001244C8"/>
    <w:rsid w:val="001257F0"/>
    <w:rsid w:val="00127CDD"/>
    <w:rsid w:val="0013158C"/>
    <w:rsid w:val="00134D6B"/>
    <w:rsid w:val="00137FA4"/>
    <w:rsid w:val="00150852"/>
    <w:rsid w:val="00154190"/>
    <w:rsid w:val="00157504"/>
    <w:rsid w:val="0017195E"/>
    <w:rsid w:val="00171BB7"/>
    <w:rsid w:val="001731EF"/>
    <w:rsid w:val="00173BD4"/>
    <w:rsid w:val="001743ED"/>
    <w:rsid w:val="0017549D"/>
    <w:rsid w:val="00181954"/>
    <w:rsid w:val="001855B6"/>
    <w:rsid w:val="00192230"/>
    <w:rsid w:val="00193810"/>
    <w:rsid w:val="001958CA"/>
    <w:rsid w:val="001973BC"/>
    <w:rsid w:val="001A2CDD"/>
    <w:rsid w:val="001A5980"/>
    <w:rsid w:val="001C44EF"/>
    <w:rsid w:val="001C47E0"/>
    <w:rsid w:val="001D01DF"/>
    <w:rsid w:val="001D526A"/>
    <w:rsid w:val="001E1520"/>
    <w:rsid w:val="001F072D"/>
    <w:rsid w:val="002005FB"/>
    <w:rsid w:val="00213977"/>
    <w:rsid w:val="00217D9A"/>
    <w:rsid w:val="00221EDC"/>
    <w:rsid w:val="00230F33"/>
    <w:rsid w:val="0023131C"/>
    <w:rsid w:val="00241E58"/>
    <w:rsid w:val="00245900"/>
    <w:rsid w:val="002471F5"/>
    <w:rsid w:val="00253D9A"/>
    <w:rsid w:val="00257455"/>
    <w:rsid w:val="00273AC6"/>
    <w:rsid w:val="002741E2"/>
    <w:rsid w:val="0027497E"/>
    <w:rsid w:val="00274B15"/>
    <w:rsid w:val="002768A6"/>
    <w:rsid w:val="0028357F"/>
    <w:rsid w:val="002856E5"/>
    <w:rsid w:val="00286004"/>
    <w:rsid w:val="00292A2F"/>
    <w:rsid w:val="00293A3D"/>
    <w:rsid w:val="00295E5D"/>
    <w:rsid w:val="002A466C"/>
    <w:rsid w:val="002B04CB"/>
    <w:rsid w:val="002B7399"/>
    <w:rsid w:val="002C4300"/>
    <w:rsid w:val="002D1C19"/>
    <w:rsid w:val="002D2140"/>
    <w:rsid w:val="002D49BD"/>
    <w:rsid w:val="002F7A81"/>
    <w:rsid w:val="00304768"/>
    <w:rsid w:val="00315176"/>
    <w:rsid w:val="0031591B"/>
    <w:rsid w:val="00316F51"/>
    <w:rsid w:val="00317637"/>
    <w:rsid w:val="00347C4C"/>
    <w:rsid w:val="0035413B"/>
    <w:rsid w:val="00354854"/>
    <w:rsid w:val="00356024"/>
    <w:rsid w:val="003666CA"/>
    <w:rsid w:val="00367762"/>
    <w:rsid w:val="00370CED"/>
    <w:rsid w:val="00376841"/>
    <w:rsid w:val="00377C2D"/>
    <w:rsid w:val="00380760"/>
    <w:rsid w:val="003818BC"/>
    <w:rsid w:val="00381F8E"/>
    <w:rsid w:val="003831CE"/>
    <w:rsid w:val="003854F5"/>
    <w:rsid w:val="003A4842"/>
    <w:rsid w:val="003A6353"/>
    <w:rsid w:val="003B7A01"/>
    <w:rsid w:val="003C139C"/>
    <w:rsid w:val="003C6739"/>
    <w:rsid w:val="003C77E3"/>
    <w:rsid w:val="003D549E"/>
    <w:rsid w:val="003E79BE"/>
    <w:rsid w:val="003F2878"/>
    <w:rsid w:val="003F5E8D"/>
    <w:rsid w:val="00403B5A"/>
    <w:rsid w:val="00405E6C"/>
    <w:rsid w:val="004073D8"/>
    <w:rsid w:val="00415A2E"/>
    <w:rsid w:val="00415DB7"/>
    <w:rsid w:val="004170E6"/>
    <w:rsid w:val="0041747E"/>
    <w:rsid w:val="00420401"/>
    <w:rsid w:val="00420824"/>
    <w:rsid w:val="00422037"/>
    <w:rsid w:val="0042503C"/>
    <w:rsid w:val="0042622D"/>
    <w:rsid w:val="00426DCB"/>
    <w:rsid w:val="00430621"/>
    <w:rsid w:val="004313BF"/>
    <w:rsid w:val="0043684E"/>
    <w:rsid w:val="00443B97"/>
    <w:rsid w:val="00445B93"/>
    <w:rsid w:val="00454F95"/>
    <w:rsid w:val="00455560"/>
    <w:rsid w:val="004563A8"/>
    <w:rsid w:val="0046162F"/>
    <w:rsid w:val="00462874"/>
    <w:rsid w:val="00463C90"/>
    <w:rsid w:val="0047189D"/>
    <w:rsid w:val="00483E5E"/>
    <w:rsid w:val="00484D4D"/>
    <w:rsid w:val="00492301"/>
    <w:rsid w:val="004B09B5"/>
    <w:rsid w:val="004B342E"/>
    <w:rsid w:val="004B5363"/>
    <w:rsid w:val="004C5199"/>
    <w:rsid w:val="004C5299"/>
    <w:rsid w:val="004D0A03"/>
    <w:rsid w:val="004D3852"/>
    <w:rsid w:val="004E5034"/>
    <w:rsid w:val="004E59FB"/>
    <w:rsid w:val="00502A36"/>
    <w:rsid w:val="0050379C"/>
    <w:rsid w:val="00506622"/>
    <w:rsid w:val="005146CD"/>
    <w:rsid w:val="00515D0B"/>
    <w:rsid w:val="0052016F"/>
    <w:rsid w:val="00523443"/>
    <w:rsid w:val="00526E0A"/>
    <w:rsid w:val="0052736D"/>
    <w:rsid w:val="00533F28"/>
    <w:rsid w:val="00534E33"/>
    <w:rsid w:val="00535C2C"/>
    <w:rsid w:val="00535E55"/>
    <w:rsid w:val="005440D0"/>
    <w:rsid w:val="005453BF"/>
    <w:rsid w:val="005477D5"/>
    <w:rsid w:val="00554DCB"/>
    <w:rsid w:val="0055509D"/>
    <w:rsid w:val="00560132"/>
    <w:rsid w:val="005772FD"/>
    <w:rsid w:val="0057792E"/>
    <w:rsid w:val="00580347"/>
    <w:rsid w:val="00581C98"/>
    <w:rsid w:val="0058210E"/>
    <w:rsid w:val="0058548F"/>
    <w:rsid w:val="00587707"/>
    <w:rsid w:val="00590784"/>
    <w:rsid w:val="00591988"/>
    <w:rsid w:val="005930F0"/>
    <w:rsid w:val="0059322A"/>
    <w:rsid w:val="00595BB2"/>
    <w:rsid w:val="005A3614"/>
    <w:rsid w:val="005C377F"/>
    <w:rsid w:val="005C41BB"/>
    <w:rsid w:val="005D11E2"/>
    <w:rsid w:val="005D6E9C"/>
    <w:rsid w:val="005E2C62"/>
    <w:rsid w:val="005E6FDA"/>
    <w:rsid w:val="00601AEC"/>
    <w:rsid w:val="00610B7B"/>
    <w:rsid w:val="00614559"/>
    <w:rsid w:val="00614DFE"/>
    <w:rsid w:val="00620425"/>
    <w:rsid w:val="006308C2"/>
    <w:rsid w:val="00630DF3"/>
    <w:rsid w:val="006419AE"/>
    <w:rsid w:val="006440EF"/>
    <w:rsid w:val="00650076"/>
    <w:rsid w:val="006509D6"/>
    <w:rsid w:val="00652F1C"/>
    <w:rsid w:val="00663D0C"/>
    <w:rsid w:val="00667947"/>
    <w:rsid w:val="00670909"/>
    <w:rsid w:val="00672BFA"/>
    <w:rsid w:val="0068614F"/>
    <w:rsid w:val="00686CDA"/>
    <w:rsid w:val="00687E12"/>
    <w:rsid w:val="00690BAD"/>
    <w:rsid w:val="006912ED"/>
    <w:rsid w:val="00697A8C"/>
    <w:rsid w:val="006A3728"/>
    <w:rsid w:val="006A474B"/>
    <w:rsid w:val="006A5B76"/>
    <w:rsid w:val="006A5E5F"/>
    <w:rsid w:val="006A5FD7"/>
    <w:rsid w:val="006B1328"/>
    <w:rsid w:val="006B2634"/>
    <w:rsid w:val="006B5758"/>
    <w:rsid w:val="006B72B1"/>
    <w:rsid w:val="006B7BF4"/>
    <w:rsid w:val="006C1F42"/>
    <w:rsid w:val="006C4586"/>
    <w:rsid w:val="006C4C7F"/>
    <w:rsid w:val="006C4CC4"/>
    <w:rsid w:val="006E074F"/>
    <w:rsid w:val="006E3969"/>
    <w:rsid w:val="006F5F4A"/>
    <w:rsid w:val="006F6E8D"/>
    <w:rsid w:val="00703969"/>
    <w:rsid w:val="0070717A"/>
    <w:rsid w:val="00710C0D"/>
    <w:rsid w:val="00715067"/>
    <w:rsid w:val="0072448D"/>
    <w:rsid w:val="00734589"/>
    <w:rsid w:val="007362AC"/>
    <w:rsid w:val="00737AFE"/>
    <w:rsid w:val="00740749"/>
    <w:rsid w:val="00741CD5"/>
    <w:rsid w:val="00745B5A"/>
    <w:rsid w:val="007511D9"/>
    <w:rsid w:val="0075488E"/>
    <w:rsid w:val="007569C9"/>
    <w:rsid w:val="0077289D"/>
    <w:rsid w:val="00772B32"/>
    <w:rsid w:val="00774E45"/>
    <w:rsid w:val="00792592"/>
    <w:rsid w:val="007932A3"/>
    <w:rsid w:val="00794A0C"/>
    <w:rsid w:val="00794DFE"/>
    <w:rsid w:val="007A76A6"/>
    <w:rsid w:val="007B7084"/>
    <w:rsid w:val="007C1D14"/>
    <w:rsid w:val="007C4E8B"/>
    <w:rsid w:val="007C6988"/>
    <w:rsid w:val="007D05CA"/>
    <w:rsid w:val="007E0D7D"/>
    <w:rsid w:val="007E3860"/>
    <w:rsid w:val="007E440C"/>
    <w:rsid w:val="007F1CA1"/>
    <w:rsid w:val="007F1FAF"/>
    <w:rsid w:val="007F50DA"/>
    <w:rsid w:val="00800300"/>
    <w:rsid w:val="008010EE"/>
    <w:rsid w:val="00803CBC"/>
    <w:rsid w:val="0080582B"/>
    <w:rsid w:val="0081573E"/>
    <w:rsid w:val="00816A09"/>
    <w:rsid w:val="008225B9"/>
    <w:rsid w:val="00822620"/>
    <w:rsid w:val="008250DE"/>
    <w:rsid w:val="00840602"/>
    <w:rsid w:val="00841C02"/>
    <w:rsid w:val="00851E83"/>
    <w:rsid w:val="00855859"/>
    <w:rsid w:val="0085631D"/>
    <w:rsid w:val="0086045A"/>
    <w:rsid w:val="00864735"/>
    <w:rsid w:val="00872C47"/>
    <w:rsid w:val="00873D95"/>
    <w:rsid w:val="00883ABD"/>
    <w:rsid w:val="00896C58"/>
    <w:rsid w:val="008972CF"/>
    <w:rsid w:val="008A7F02"/>
    <w:rsid w:val="008C0D96"/>
    <w:rsid w:val="008C7AB8"/>
    <w:rsid w:val="008D31C9"/>
    <w:rsid w:val="008D6AD8"/>
    <w:rsid w:val="008D7A01"/>
    <w:rsid w:val="008E18E2"/>
    <w:rsid w:val="008E29CB"/>
    <w:rsid w:val="008E43E0"/>
    <w:rsid w:val="008E4DD7"/>
    <w:rsid w:val="008F0533"/>
    <w:rsid w:val="0090039C"/>
    <w:rsid w:val="00910018"/>
    <w:rsid w:val="009100E1"/>
    <w:rsid w:val="009151FB"/>
    <w:rsid w:val="00920C49"/>
    <w:rsid w:val="00922332"/>
    <w:rsid w:val="00933480"/>
    <w:rsid w:val="00953C45"/>
    <w:rsid w:val="009542E3"/>
    <w:rsid w:val="00957A07"/>
    <w:rsid w:val="0097332F"/>
    <w:rsid w:val="00977835"/>
    <w:rsid w:val="00977CCB"/>
    <w:rsid w:val="009801FF"/>
    <w:rsid w:val="00980335"/>
    <w:rsid w:val="00992F18"/>
    <w:rsid w:val="00996514"/>
    <w:rsid w:val="009A183B"/>
    <w:rsid w:val="009A3739"/>
    <w:rsid w:val="009A52E4"/>
    <w:rsid w:val="009B29ED"/>
    <w:rsid w:val="009B420B"/>
    <w:rsid w:val="009C2263"/>
    <w:rsid w:val="009C6DEF"/>
    <w:rsid w:val="009C7B8F"/>
    <w:rsid w:val="009D1182"/>
    <w:rsid w:val="009E14D8"/>
    <w:rsid w:val="009E1949"/>
    <w:rsid w:val="009F10A3"/>
    <w:rsid w:val="009F7387"/>
    <w:rsid w:val="00A00C23"/>
    <w:rsid w:val="00A01F4A"/>
    <w:rsid w:val="00A079DB"/>
    <w:rsid w:val="00A31BA4"/>
    <w:rsid w:val="00A34B1F"/>
    <w:rsid w:val="00A548B4"/>
    <w:rsid w:val="00A5773C"/>
    <w:rsid w:val="00A62165"/>
    <w:rsid w:val="00A641AA"/>
    <w:rsid w:val="00A650C6"/>
    <w:rsid w:val="00A72972"/>
    <w:rsid w:val="00A806E8"/>
    <w:rsid w:val="00A85143"/>
    <w:rsid w:val="00A91EFB"/>
    <w:rsid w:val="00A92BBC"/>
    <w:rsid w:val="00A940F0"/>
    <w:rsid w:val="00A96BCE"/>
    <w:rsid w:val="00A96CB8"/>
    <w:rsid w:val="00AB16BE"/>
    <w:rsid w:val="00AB4414"/>
    <w:rsid w:val="00AB6DDA"/>
    <w:rsid w:val="00AB704E"/>
    <w:rsid w:val="00AC043D"/>
    <w:rsid w:val="00AC07BD"/>
    <w:rsid w:val="00AC1EF1"/>
    <w:rsid w:val="00AC2248"/>
    <w:rsid w:val="00AC6418"/>
    <w:rsid w:val="00AD2366"/>
    <w:rsid w:val="00AE2FCE"/>
    <w:rsid w:val="00AE5FB6"/>
    <w:rsid w:val="00AF0E40"/>
    <w:rsid w:val="00AF25F8"/>
    <w:rsid w:val="00AF7702"/>
    <w:rsid w:val="00B02641"/>
    <w:rsid w:val="00B028DF"/>
    <w:rsid w:val="00B02C7F"/>
    <w:rsid w:val="00B0664E"/>
    <w:rsid w:val="00B1006B"/>
    <w:rsid w:val="00B15BB0"/>
    <w:rsid w:val="00B17FD9"/>
    <w:rsid w:val="00B22AFE"/>
    <w:rsid w:val="00B230EC"/>
    <w:rsid w:val="00B23A0B"/>
    <w:rsid w:val="00B2708A"/>
    <w:rsid w:val="00B32C93"/>
    <w:rsid w:val="00B4063D"/>
    <w:rsid w:val="00B41CF1"/>
    <w:rsid w:val="00B47FF1"/>
    <w:rsid w:val="00B54270"/>
    <w:rsid w:val="00B54736"/>
    <w:rsid w:val="00B54CD0"/>
    <w:rsid w:val="00B738BB"/>
    <w:rsid w:val="00B74CE4"/>
    <w:rsid w:val="00B944E5"/>
    <w:rsid w:val="00B96C28"/>
    <w:rsid w:val="00BA110B"/>
    <w:rsid w:val="00BA1399"/>
    <w:rsid w:val="00BA6502"/>
    <w:rsid w:val="00BA7F5B"/>
    <w:rsid w:val="00BB5F6A"/>
    <w:rsid w:val="00BB6A9E"/>
    <w:rsid w:val="00BB6F7F"/>
    <w:rsid w:val="00BC01CD"/>
    <w:rsid w:val="00BC462A"/>
    <w:rsid w:val="00BC488B"/>
    <w:rsid w:val="00BD00F3"/>
    <w:rsid w:val="00BD1A86"/>
    <w:rsid w:val="00BD727D"/>
    <w:rsid w:val="00BE04EB"/>
    <w:rsid w:val="00BE33EE"/>
    <w:rsid w:val="00BF199F"/>
    <w:rsid w:val="00BF449F"/>
    <w:rsid w:val="00C06E3E"/>
    <w:rsid w:val="00C139AD"/>
    <w:rsid w:val="00C24954"/>
    <w:rsid w:val="00C32B35"/>
    <w:rsid w:val="00C33411"/>
    <w:rsid w:val="00C37F8A"/>
    <w:rsid w:val="00C4078D"/>
    <w:rsid w:val="00C40D3D"/>
    <w:rsid w:val="00C410FA"/>
    <w:rsid w:val="00C47B0B"/>
    <w:rsid w:val="00C56FD2"/>
    <w:rsid w:val="00C577DB"/>
    <w:rsid w:val="00C57C19"/>
    <w:rsid w:val="00C64047"/>
    <w:rsid w:val="00C73813"/>
    <w:rsid w:val="00C75647"/>
    <w:rsid w:val="00C76D10"/>
    <w:rsid w:val="00C94012"/>
    <w:rsid w:val="00C941FA"/>
    <w:rsid w:val="00CA0EDD"/>
    <w:rsid w:val="00CA19F0"/>
    <w:rsid w:val="00CA443C"/>
    <w:rsid w:val="00CA4763"/>
    <w:rsid w:val="00CB1DD9"/>
    <w:rsid w:val="00CB7F06"/>
    <w:rsid w:val="00CB7FC4"/>
    <w:rsid w:val="00CC0D7A"/>
    <w:rsid w:val="00CC3BB2"/>
    <w:rsid w:val="00CC613B"/>
    <w:rsid w:val="00CD58C1"/>
    <w:rsid w:val="00CD5F0B"/>
    <w:rsid w:val="00CE404D"/>
    <w:rsid w:val="00CF0D0B"/>
    <w:rsid w:val="00CF54B2"/>
    <w:rsid w:val="00D01C31"/>
    <w:rsid w:val="00D023F3"/>
    <w:rsid w:val="00D03187"/>
    <w:rsid w:val="00D041E5"/>
    <w:rsid w:val="00D04AC3"/>
    <w:rsid w:val="00D07E6A"/>
    <w:rsid w:val="00D12BD9"/>
    <w:rsid w:val="00D17266"/>
    <w:rsid w:val="00D24528"/>
    <w:rsid w:val="00D33EDE"/>
    <w:rsid w:val="00D341B1"/>
    <w:rsid w:val="00D5412E"/>
    <w:rsid w:val="00D62613"/>
    <w:rsid w:val="00D70353"/>
    <w:rsid w:val="00D9255E"/>
    <w:rsid w:val="00D95166"/>
    <w:rsid w:val="00DA1BC4"/>
    <w:rsid w:val="00DA6205"/>
    <w:rsid w:val="00DB087F"/>
    <w:rsid w:val="00DB2043"/>
    <w:rsid w:val="00DB286F"/>
    <w:rsid w:val="00DB3C72"/>
    <w:rsid w:val="00DB6016"/>
    <w:rsid w:val="00DC4BF7"/>
    <w:rsid w:val="00DC7784"/>
    <w:rsid w:val="00DD06CE"/>
    <w:rsid w:val="00DD10FB"/>
    <w:rsid w:val="00DD50F2"/>
    <w:rsid w:val="00DE54FE"/>
    <w:rsid w:val="00DE5673"/>
    <w:rsid w:val="00DE7D25"/>
    <w:rsid w:val="00DF0520"/>
    <w:rsid w:val="00DF2B50"/>
    <w:rsid w:val="00DF6C82"/>
    <w:rsid w:val="00E00439"/>
    <w:rsid w:val="00E01BC6"/>
    <w:rsid w:val="00E12B21"/>
    <w:rsid w:val="00E17D95"/>
    <w:rsid w:val="00E410D1"/>
    <w:rsid w:val="00E44468"/>
    <w:rsid w:val="00E5040A"/>
    <w:rsid w:val="00E53BFE"/>
    <w:rsid w:val="00E63B43"/>
    <w:rsid w:val="00E7025F"/>
    <w:rsid w:val="00E729CE"/>
    <w:rsid w:val="00E73186"/>
    <w:rsid w:val="00E83985"/>
    <w:rsid w:val="00E83BBC"/>
    <w:rsid w:val="00E86AB3"/>
    <w:rsid w:val="00EB0CE4"/>
    <w:rsid w:val="00EB23F6"/>
    <w:rsid w:val="00EB4224"/>
    <w:rsid w:val="00EC18C0"/>
    <w:rsid w:val="00EC32CD"/>
    <w:rsid w:val="00ED2A0E"/>
    <w:rsid w:val="00EE1D40"/>
    <w:rsid w:val="00EE2B97"/>
    <w:rsid w:val="00EE430D"/>
    <w:rsid w:val="00EE5E74"/>
    <w:rsid w:val="00EF4104"/>
    <w:rsid w:val="00F07903"/>
    <w:rsid w:val="00F1328F"/>
    <w:rsid w:val="00F1543B"/>
    <w:rsid w:val="00F23BF3"/>
    <w:rsid w:val="00F35C94"/>
    <w:rsid w:val="00F37571"/>
    <w:rsid w:val="00F4359B"/>
    <w:rsid w:val="00F44ABC"/>
    <w:rsid w:val="00F45D64"/>
    <w:rsid w:val="00F47345"/>
    <w:rsid w:val="00F53629"/>
    <w:rsid w:val="00F54D11"/>
    <w:rsid w:val="00F62424"/>
    <w:rsid w:val="00F633E1"/>
    <w:rsid w:val="00F83D9F"/>
    <w:rsid w:val="00F947EF"/>
    <w:rsid w:val="00FA58AA"/>
    <w:rsid w:val="00FB74DF"/>
    <w:rsid w:val="00FD124D"/>
    <w:rsid w:val="00FD22FA"/>
    <w:rsid w:val="00FD6884"/>
    <w:rsid w:val="00FE2D87"/>
    <w:rsid w:val="00FE3401"/>
    <w:rsid w:val="00FE5786"/>
    <w:rsid w:val="00FE73D1"/>
    <w:rsid w:val="00FF10E5"/>
    <w:rsid w:val="00FF1AB3"/>
    <w:rsid w:val="00FF41B7"/>
    <w:rsid w:val="00FF489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tonandtossonparishcounci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8</cp:revision>
  <cp:lastPrinted>2021-01-07T09:25:00Z</cp:lastPrinted>
  <dcterms:created xsi:type="dcterms:W3CDTF">2021-05-21T12:06:00Z</dcterms:created>
  <dcterms:modified xsi:type="dcterms:W3CDTF">2021-09-13T12:36:00Z</dcterms:modified>
</cp:coreProperties>
</file>