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162EF38D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>t 7.00pm</w:t>
      </w:r>
      <w:r w:rsidR="002D2935">
        <w:rPr>
          <w:rFonts w:ascii="Arial" w:hAnsi="Arial"/>
          <w:b/>
          <w:sz w:val="22"/>
        </w:rPr>
        <w:t xml:space="preserve"> </w:t>
      </w:r>
      <w:r w:rsidR="000F3D8D">
        <w:rPr>
          <w:rFonts w:ascii="Arial" w:hAnsi="Arial"/>
          <w:b/>
          <w:sz w:val="22"/>
        </w:rPr>
        <w:t xml:space="preserve">on </w:t>
      </w:r>
      <w:r>
        <w:rPr>
          <w:rFonts w:ascii="Arial" w:hAnsi="Arial"/>
          <w:b/>
          <w:sz w:val="22"/>
        </w:rPr>
        <w:t xml:space="preserve">Thursday </w:t>
      </w:r>
      <w:r w:rsidR="000A49FF">
        <w:rPr>
          <w:rFonts w:ascii="Arial" w:hAnsi="Arial"/>
          <w:b/>
          <w:sz w:val="22"/>
        </w:rPr>
        <w:t>12</w:t>
      </w:r>
      <w:r w:rsidR="000A49FF" w:rsidRPr="000A49FF">
        <w:rPr>
          <w:rFonts w:ascii="Arial" w:hAnsi="Arial"/>
          <w:b/>
          <w:sz w:val="22"/>
          <w:vertAlign w:val="superscript"/>
        </w:rPr>
        <w:t>th</w:t>
      </w:r>
      <w:r w:rsidR="000A49FF">
        <w:rPr>
          <w:rFonts w:ascii="Arial" w:hAnsi="Arial"/>
          <w:b/>
          <w:sz w:val="22"/>
        </w:rPr>
        <w:t xml:space="preserve"> January </w:t>
      </w:r>
      <w:r w:rsidR="000F3D8D">
        <w:rPr>
          <w:rFonts w:ascii="Arial" w:hAnsi="Arial"/>
          <w:b/>
          <w:sz w:val="22"/>
        </w:rPr>
        <w:t>202</w:t>
      </w:r>
      <w:r w:rsidR="000A49FF">
        <w:rPr>
          <w:rFonts w:ascii="Arial" w:hAnsi="Arial"/>
          <w:b/>
          <w:sz w:val="22"/>
        </w:rPr>
        <w:t>3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39219115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</w:t>
      </w:r>
      <w:r w:rsidRPr="000A49FF">
        <w:rPr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="00453FBF" w:rsidRPr="000A49FF">
        <w:rPr>
          <w:rFonts w:asciiTheme="minorHAnsi" w:hAnsiTheme="minorHAnsi" w:cstheme="minorHAnsi"/>
          <w:b/>
          <w:sz w:val="20"/>
          <w:szCs w:val="20"/>
        </w:rPr>
        <w:t xml:space="preserve">Thursday </w:t>
      </w:r>
      <w:r w:rsidR="000A49FF" w:rsidRPr="000A49FF">
        <w:rPr>
          <w:rFonts w:asciiTheme="minorHAnsi" w:hAnsiTheme="minorHAnsi" w:cstheme="minorHAnsi"/>
          <w:b/>
          <w:sz w:val="20"/>
          <w:szCs w:val="20"/>
        </w:rPr>
        <w:t>27</w:t>
      </w:r>
      <w:r w:rsidR="000A49FF" w:rsidRPr="000A49FF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0A49FF" w:rsidRPr="000A49FF">
        <w:rPr>
          <w:rFonts w:asciiTheme="minorHAnsi" w:hAnsiTheme="minorHAnsi" w:cstheme="minorHAnsi"/>
          <w:b/>
          <w:sz w:val="20"/>
          <w:szCs w:val="20"/>
        </w:rPr>
        <w:t xml:space="preserve"> October </w:t>
      </w:r>
      <w:r w:rsidR="00876A07" w:rsidRPr="000A49FF">
        <w:rPr>
          <w:rFonts w:asciiTheme="minorHAnsi" w:hAnsiTheme="minorHAnsi" w:cstheme="minorHAnsi"/>
          <w:b/>
          <w:sz w:val="20"/>
          <w:szCs w:val="20"/>
        </w:rPr>
        <w:t>2022</w:t>
      </w:r>
    </w:p>
    <w:p w14:paraId="4354416D" w14:textId="707B863C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 including:</w:t>
      </w:r>
    </w:p>
    <w:p w14:paraId="4DD99AB1" w14:textId="17086D26" w:rsidR="000D311B" w:rsidRDefault="000D311B" w:rsidP="000D311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D311B">
        <w:rPr>
          <w:rFonts w:asciiTheme="minorHAnsi" w:hAnsiTheme="minorHAnsi" w:cstheme="minorHAnsi"/>
          <w:sz w:val="20"/>
          <w:szCs w:val="20"/>
          <w:u w:val="single"/>
        </w:rPr>
        <w:t>Anchorage of new commemorative bench</w:t>
      </w:r>
    </w:p>
    <w:p w14:paraId="39500B3E" w14:textId="1411E3B1" w:rsidR="00D353AF" w:rsidRDefault="00D353AF" w:rsidP="000D311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Insurance for bench</w:t>
      </w:r>
    </w:p>
    <w:p w14:paraId="0D58B174" w14:textId="0AEE94F8" w:rsidR="00D353AF" w:rsidRPr="000D311B" w:rsidRDefault="00D353AF" w:rsidP="000D311B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Repairs and repainting of noticeboard</w:t>
      </w:r>
    </w:p>
    <w:p w14:paraId="4ED90C7B" w14:textId="77777777" w:rsidR="00160872" w:rsidRPr="003156D3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6D3">
        <w:rPr>
          <w:rFonts w:asciiTheme="minorHAnsi" w:hAnsiTheme="minorHAnsi" w:cstheme="minorHAnsi"/>
          <w:b/>
          <w:bCs/>
          <w:sz w:val="20"/>
          <w:szCs w:val="20"/>
          <w:u w:val="single"/>
        </w:rPr>
        <w:t>New Matters</w:t>
      </w:r>
    </w:p>
    <w:p w14:paraId="55F0625D" w14:textId="0B592FF6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461721A2" w14:textId="172156FD" w:rsidR="000A49FF" w:rsidRDefault="000A49FF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0A49FF">
        <w:rPr>
          <w:rFonts w:asciiTheme="minorHAnsi" w:hAnsiTheme="minorHAnsi" w:cstheme="minorHAnsi"/>
          <w:sz w:val="20"/>
          <w:szCs w:val="20"/>
          <w:u w:val="single"/>
        </w:rPr>
        <w:t>To confirm the approval of the Clerk’s annual pay award 2022-23 and consider the annual review of the Clerk’s salary</w:t>
      </w:r>
    </w:p>
    <w:p w14:paraId="1C7F3ED8" w14:textId="3927C757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5A06049B" w:rsidR="00D04AC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0A49FF">
        <w:rPr>
          <w:rFonts w:asciiTheme="minorHAnsi" w:hAnsiTheme="minorHAnsi" w:cstheme="minorHAnsi"/>
          <w:sz w:val="20"/>
          <w:szCs w:val="20"/>
          <w:u w:val="single"/>
        </w:rPr>
        <w:t>31</w:t>
      </w:r>
      <w:r w:rsidR="000A49FF" w:rsidRPr="000A49FF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st</w:t>
      </w:r>
      <w:r w:rsidR="000A49FF">
        <w:rPr>
          <w:rFonts w:asciiTheme="minorHAnsi" w:hAnsiTheme="minorHAnsi" w:cstheme="minorHAnsi"/>
          <w:sz w:val="20"/>
          <w:szCs w:val="20"/>
          <w:u w:val="single"/>
        </w:rPr>
        <w:t xml:space="preserve"> December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4BA57E97" w14:textId="77777777" w:rsidR="000A49FF" w:rsidRPr="000A49FF" w:rsidRDefault="000A49FF" w:rsidP="000A49FF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0A49FF">
        <w:rPr>
          <w:rFonts w:asciiTheme="minorHAnsi" w:hAnsiTheme="minorHAnsi" w:cstheme="minorHAnsi"/>
          <w:sz w:val="20"/>
          <w:szCs w:val="20"/>
          <w:u w:val="single"/>
        </w:rPr>
        <w:t>To agree Budget and Precept for y.e. 31/03/24</w:t>
      </w:r>
    </w:p>
    <w:p w14:paraId="33EBA632" w14:textId="221D84FF" w:rsidR="000A49FF" w:rsidRPr="000A49FF" w:rsidRDefault="000A49FF" w:rsidP="00FD63C5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0A49FF">
        <w:rPr>
          <w:rFonts w:asciiTheme="minorHAnsi" w:hAnsiTheme="minorHAnsi" w:cstheme="minorHAnsi"/>
          <w:sz w:val="20"/>
          <w:szCs w:val="20"/>
          <w:u w:val="single"/>
        </w:rPr>
        <w:t>Notification of external auditor appointment for the 2022-23 financial year for the 5-year period until 2026-27</w:t>
      </w:r>
    </w:p>
    <w:p w14:paraId="0301603D" w14:textId="333664F5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 xml:space="preserve"> not on the agenda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22D3C9EA" w:rsidR="005A0692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</w:t>
      </w:r>
      <w:r w:rsidR="000A49FF">
        <w:rPr>
          <w:rFonts w:asciiTheme="minorHAnsi" w:hAnsiTheme="minorHAnsi" w:cstheme="minorHAnsi"/>
          <w:sz w:val="20"/>
          <w:szCs w:val="20"/>
          <w:u w:val="single"/>
        </w:rPr>
        <w:t xml:space="preserve"> including:</w:t>
      </w:r>
    </w:p>
    <w:p w14:paraId="31F5E296" w14:textId="2F209FF1" w:rsidR="000A49FF" w:rsidRPr="000A49FF" w:rsidRDefault="000A49FF" w:rsidP="00CF791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A49FF">
        <w:rPr>
          <w:rFonts w:asciiTheme="minorHAnsi" w:hAnsiTheme="minorHAnsi" w:cstheme="minorHAnsi"/>
          <w:sz w:val="20"/>
          <w:szCs w:val="20"/>
          <w:u w:val="single"/>
        </w:rPr>
        <w:t>Thropton Spar Lighting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22A57625" w14:textId="2762B287" w:rsidR="00C2255F" w:rsidRDefault="003229B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49FF">
        <w:rPr>
          <w:rFonts w:asciiTheme="minorHAnsi" w:hAnsiTheme="minorHAnsi" w:cstheme="minorHAnsi"/>
          <w:b/>
          <w:bCs/>
          <w:sz w:val="20"/>
          <w:szCs w:val="20"/>
        </w:rPr>
        <w:t xml:space="preserve"> including</w:t>
      </w:r>
      <w:proofErr w:type="gramEnd"/>
      <w:r w:rsidR="000A49FF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E05AC08" w14:textId="202B12D8" w:rsidR="000A49FF" w:rsidRPr="000A49FF" w:rsidRDefault="000A49FF" w:rsidP="000A49F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A49FF">
        <w:rPr>
          <w:rFonts w:asciiTheme="minorHAnsi" w:hAnsiTheme="minorHAnsi" w:cstheme="minorHAnsi"/>
          <w:sz w:val="20"/>
          <w:szCs w:val="20"/>
          <w:u w:val="single"/>
        </w:rPr>
        <w:t>Signing of JBC Constitution</w:t>
      </w:r>
    </w:p>
    <w:p w14:paraId="6CA4F690" w14:textId="37FF8373" w:rsidR="000A49FF" w:rsidRPr="000A49FF" w:rsidRDefault="000A49FF" w:rsidP="000A49FF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A49FF">
        <w:rPr>
          <w:rFonts w:asciiTheme="minorHAnsi" w:hAnsiTheme="minorHAnsi" w:cstheme="minorHAnsi"/>
          <w:sz w:val="20"/>
          <w:szCs w:val="20"/>
          <w:u w:val="single"/>
        </w:rPr>
        <w:t>JBC Contribution Y.E. 3 31/3/24</w:t>
      </w:r>
    </w:p>
    <w:p w14:paraId="4FB59709" w14:textId="77990ED1" w:rsidR="00EE236A" w:rsidRDefault="00EE236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Coquetdale Cluster </w:t>
      </w:r>
    </w:p>
    <w:p w14:paraId="45DA4F67" w14:textId="4C3EDC76" w:rsidR="00BE51B0" w:rsidRDefault="00BE51B0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BE51B0">
        <w:rPr>
          <w:rFonts w:asciiTheme="minorHAnsi" w:hAnsiTheme="minorHAnsi" w:cstheme="minorHAnsi"/>
          <w:b/>
          <w:bCs/>
          <w:sz w:val="20"/>
          <w:szCs w:val="20"/>
        </w:rPr>
        <w:t>Crisis response</w:t>
      </w:r>
    </w:p>
    <w:p w14:paraId="2F4CCAE3" w14:textId="77777777" w:rsidR="000A49FF" w:rsidRPr="000A49FF" w:rsidRDefault="000A49FF" w:rsidP="000A49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A49FF">
        <w:rPr>
          <w:rFonts w:asciiTheme="minorHAnsi" w:hAnsiTheme="minorHAnsi" w:cstheme="minorHAnsi"/>
          <w:b/>
          <w:bCs/>
          <w:sz w:val="20"/>
          <w:szCs w:val="20"/>
        </w:rPr>
        <w:t>Archiving of Parish Council Records</w:t>
      </w:r>
    </w:p>
    <w:p w14:paraId="3010379D" w14:textId="61B638FE" w:rsidR="000A49FF" w:rsidRDefault="000A49FF" w:rsidP="000A49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A49FF">
        <w:rPr>
          <w:rFonts w:asciiTheme="minorHAnsi" w:hAnsiTheme="minorHAnsi" w:cstheme="minorHAnsi"/>
          <w:b/>
          <w:bCs/>
          <w:sz w:val="20"/>
          <w:szCs w:val="20"/>
        </w:rPr>
        <w:t>NCC Enforcement Strategy Consultation</w:t>
      </w:r>
    </w:p>
    <w:p w14:paraId="26B544E3" w14:textId="2539E924" w:rsidR="0063661E" w:rsidRPr="000A49FF" w:rsidRDefault="0063661E" w:rsidP="000A49F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3661E">
        <w:rPr>
          <w:rFonts w:asciiTheme="minorHAnsi" w:hAnsiTheme="minorHAnsi" w:cstheme="minorHAnsi"/>
          <w:b/>
          <w:bCs/>
          <w:sz w:val="20"/>
          <w:szCs w:val="20"/>
        </w:rPr>
        <w:t>Northumberland Sandstone Ridges and Vales: A Valued Landscape Technical Report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061A4E5B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Date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 xml:space="preserve"> and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1C00">
        <w:rPr>
          <w:rFonts w:asciiTheme="minorHAnsi" w:hAnsiTheme="minorHAnsi" w:cstheme="minorHAnsi"/>
          <w:b/>
          <w:bCs/>
          <w:sz w:val="20"/>
          <w:szCs w:val="20"/>
        </w:rPr>
        <w:t>Items for the next meeting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0D311B" w:rsidRPr="000D311B">
        <w:rPr>
          <w:rFonts w:asciiTheme="minorHAnsi" w:hAnsiTheme="minorHAnsi" w:cstheme="minorHAnsi"/>
          <w:b/>
          <w:bCs/>
          <w:sz w:val="20"/>
          <w:szCs w:val="20"/>
        </w:rPr>
        <w:t>Thursday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311B" w:rsidRPr="000D311B">
        <w:rPr>
          <w:rFonts w:asciiTheme="minorHAnsi" w:hAnsiTheme="minorHAnsi" w:cstheme="minorHAnsi"/>
          <w:b/>
          <w:bCs/>
          <w:sz w:val="20"/>
          <w:szCs w:val="20"/>
        </w:rPr>
        <w:t>30th March 2023</w:t>
      </w:r>
      <w:r w:rsidR="000D311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D311B" w:rsidRPr="000D311B">
        <w:rPr>
          <w:rFonts w:asciiTheme="minorHAnsi" w:hAnsiTheme="minorHAnsi" w:cstheme="minorHAnsi"/>
          <w:b/>
          <w:bCs/>
          <w:sz w:val="20"/>
          <w:szCs w:val="20"/>
        </w:rPr>
        <w:t>7.00 p.m. Parish Room Rothbury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7"/>
  </w:num>
  <w:num w:numId="2" w16cid:durableId="161966862">
    <w:abstractNumId w:val="27"/>
  </w:num>
  <w:num w:numId="3" w16cid:durableId="1136027779">
    <w:abstractNumId w:val="28"/>
  </w:num>
  <w:num w:numId="4" w16cid:durableId="72238435">
    <w:abstractNumId w:val="14"/>
  </w:num>
  <w:num w:numId="5" w16cid:durableId="372341762">
    <w:abstractNumId w:val="0"/>
  </w:num>
  <w:num w:numId="6" w16cid:durableId="1933586960">
    <w:abstractNumId w:val="19"/>
  </w:num>
  <w:num w:numId="7" w16cid:durableId="999961851">
    <w:abstractNumId w:val="13"/>
  </w:num>
  <w:num w:numId="8" w16cid:durableId="1924217328">
    <w:abstractNumId w:val="15"/>
  </w:num>
  <w:num w:numId="9" w16cid:durableId="1514949577">
    <w:abstractNumId w:val="12"/>
  </w:num>
  <w:num w:numId="10" w16cid:durableId="1350064534">
    <w:abstractNumId w:val="16"/>
  </w:num>
  <w:num w:numId="11" w16cid:durableId="743572816">
    <w:abstractNumId w:val="9"/>
  </w:num>
  <w:num w:numId="12" w16cid:durableId="1274897513">
    <w:abstractNumId w:val="30"/>
  </w:num>
  <w:num w:numId="13" w16cid:durableId="291860862">
    <w:abstractNumId w:val="21"/>
  </w:num>
  <w:num w:numId="14" w16cid:durableId="1342656902">
    <w:abstractNumId w:val="32"/>
  </w:num>
  <w:num w:numId="15" w16cid:durableId="1101023911">
    <w:abstractNumId w:val="10"/>
  </w:num>
  <w:num w:numId="16" w16cid:durableId="318702131">
    <w:abstractNumId w:val="11"/>
  </w:num>
  <w:num w:numId="17" w16cid:durableId="388724369">
    <w:abstractNumId w:val="1"/>
  </w:num>
  <w:num w:numId="18" w16cid:durableId="1212183400">
    <w:abstractNumId w:val="24"/>
  </w:num>
  <w:num w:numId="19" w16cid:durableId="1676685885">
    <w:abstractNumId w:val="18"/>
  </w:num>
  <w:num w:numId="20" w16cid:durableId="885222095">
    <w:abstractNumId w:val="26"/>
  </w:num>
  <w:num w:numId="21" w16cid:durableId="1673877861">
    <w:abstractNumId w:val="3"/>
  </w:num>
  <w:num w:numId="22" w16cid:durableId="1411855703">
    <w:abstractNumId w:val="2"/>
  </w:num>
  <w:num w:numId="23" w16cid:durableId="1504935907">
    <w:abstractNumId w:val="29"/>
  </w:num>
  <w:num w:numId="24" w16cid:durableId="111440765">
    <w:abstractNumId w:val="5"/>
  </w:num>
  <w:num w:numId="25" w16cid:durableId="1180003471">
    <w:abstractNumId w:val="20"/>
  </w:num>
  <w:num w:numId="26" w16cid:durableId="217203113">
    <w:abstractNumId w:val="17"/>
  </w:num>
  <w:num w:numId="27" w16cid:durableId="551428003">
    <w:abstractNumId w:val="25"/>
  </w:num>
  <w:num w:numId="28" w16cid:durableId="2006855763">
    <w:abstractNumId w:val="8"/>
  </w:num>
  <w:num w:numId="29" w16cid:durableId="434440877">
    <w:abstractNumId w:val="22"/>
  </w:num>
  <w:num w:numId="30" w16cid:durableId="387608485">
    <w:abstractNumId w:val="31"/>
  </w:num>
  <w:num w:numId="31" w16cid:durableId="1741978168">
    <w:abstractNumId w:val="23"/>
  </w:num>
  <w:num w:numId="32" w16cid:durableId="1404064891">
    <w:abstractNumId w:val="4"/>
  </w:num>
  <w:num w:numId="33" w16cid:durableId="1352105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2935"/>
    <w:rsid w:val="002D49B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92B35"/>
    <w:rsid w:val="004B5363"/>
    <w:rsid w:val="004C0EA9"/>
    <w:rsid w:val="004C3D44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661E"/>
    <w:rsid w:val="006419AE"/>
    <w:rsid w:val="00652F1C"/>
    <w:rsid w:val="00670909"/>
    <w:rsid w:val="006966C4"/>
    <w:rsid w:val="006A5E5F"/>
    <w:rsid w:val="006A74CC"/>
    <w:rsid w:val="006C4C7F"/>
    <w:rsid w:val="006E267D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76A07"/>
    <w:rsid w:val="008B5BE2"/>
    <w:rsid w:val="008C5031"/>
    <w:rsid w:val="008D35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86A70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4741"/>
    <w:rsid w:val="00B67D6B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D00F3"/>
    <w:rsid w:val="00BE51B0"/>
    <w:rsid w:val="00BF449F"/>
    <w:rsid w:val="00C2255F"/>
    <w:rsid w:val="00C318DE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85D0F"/>
    <w:rsid w:val="00EA3031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4</cp:revision>
  <cp:lastPrinted>2022-08-22T12:01:00Z</cp:lastPrinted>
  <dcterms:created xsi:type="dcterms:W3CDTF">2022-12-30T13:22:00Z</dcterms:created>
  <dcterms:modified xsi:type="dcterms:W3CDTF">2022-12-31T13:06:00Z</dcterms:modified>
</cp:coreProperties>
</file>