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AC29" w14:textId="40FEA8E9" w:rsidR="00463AA4" w:rsidRPr="00F06D80" w:rsidRDefault="00463AA4" w:rsidP="00C032A4">
      <w:pPr>
        <w:jc w:val="center"/>
        <w:rPr>
          <w:rFonts w:asciiTheme="minorHAnsi" w:hAnsiTheme="minorHAnsi" w:cstheme="minorHAnsi"/>
          <w:b/>
          <w:bCs/>
          <w:sz w:val="20"/>
          <w:szCs w:val="20"/>
        </w:rPr>
      </w:pPr>
      <w:bookmarkStart w:id="0" w:name="_Hlk131076366"/>
      <w:r w:rsidRPr="00F06D80">
        <w:rPr>
          <w:rFonts w:asciiTheme="minorHAnsi" w:hAnsiTheme="minorHAnsi" w:cstheme="minorHAnsi"/>
          <w:b/>
          <w:bCs/>
          <w:sz w:val="20"/>
          <w:szCs w:val="20"/>
        </w:rPr>
        <w:t xml:space="preserve">Brinkburn &amp; Hesleyhurst Parish Climate Change </w:t>
      </w:r>
      <w:r w:rsidR="00FD3B48" w:rsidRPr="00F06D80">
        <w:rPr>
          <w:rFonts w:asciiTheme="minorHAnsi" w:hAnsiTheme="minorHAnsi" w:cstheme="minorHAnsi"/>
          <w:b/>
          <w:bCs/>
          <w:sz w:val="20"/>
          <w:szCs w:val="20"/>
        </w:rPr>
        <w:t xml:space="preserve">&amp; Biodiversity </w:t>
      </w:r>
      <w:bookmarkEnd w:id="0"/>
      <w:r w:rsidR="00FD3B48" w:rsidRPr="00F06D80">
        <w:rPr>
          <w:rFonts w:asciiTheme="minorHAnsi" w:hAnsiTheme="minorHAnsi" w:cstheme="minorHAnsi"/>
          <w:b/>
          <w:bCs/>
          <w:sz w:val="20"/>
          <w:szCs w:val="20"/>
        </w:rPr>
        <w:t>Steering Committee</w:t>
      </w:r>
    </w:p>
    <w:p w14:paraId="73116FF7" w14:textId="1E209EE8" w:rsidR="00D211BC" w:rsidRPr="00F06D80" w:rsidRDefault="00C577BA" w:rsidP="00C032A4">
      <w:pPr>
        <w:jc w:val="center"/>
        <w:rPr>
          <w:rFonts w:asciiTheme="minorHAnsi" w:hAnsiTheme="minorHAnsi" w:cstheme="minorHAnsi"/>
          <w:b/>
          <w:bCs/>
          <w:sz w:val="20"/>
          <w:szCs w:val="20"/>
        </w:rPr>
      </w:pPr>
      <w:r w:rsidRPr="00F06D80">
        <w:rPr>
          <w:rFonts w:asciiTheme="minorHAnsi" w:hAnsiTheme="minorHAnsi" w:cstheme="minorHAnsi"/>
          <w:b/>
          <w:bCs/>
          <w:sz w:val="20"/>
          <w:szCs w:val="20"/>
        </w:rPr>
        <w:t xml:space="preserve">Tuesday </w:t>
      </w:r>
      <w:r w:rsidR="00463AA4" w:rsidRPr="00F06D80">
        <w:rPr>
          <w:rFonts w:asciiTheme="minorHAnsi" w:hAnsiTheme="minorHAnsi" w:cstheme="minorHAnsi"/>
          <w:b/>
          <w:bCs/>
          <w:sz w:val="20"/>
          <w:szCs w:val="20"/>
        </w:rPr>
        <w:t>28</w:t>
      </w:r>
      <w:r w:rsidR="00463AA4" w:rsidRPr="00F06D80">
        <w:rPr>
          <w:rFonts w:asciiTheme="minorHAnsi" w:hAnsiTheme="minorHAnsi" w:cstheme="minorHAnsi"/>
          <w:b/>
          <w:bCs/>
          <w:sz w:val="20"/>
          <w:szCs w:val="20"/>
          <w:vertAlign w:val="superscript"/>
        </w:rPr>
        <w:t>th</w:t>
      </w:r>
      <w:r w:rsidR="00463AA4" w:rsidRPr="00F06D80">
        <w:rPr>
          <w:rFonts w:asciiTheme="minorHAnsi" w:hAnsiTheme="minorHAnsi" w:cstheme="minorHAnsi"/>
          <w:b/>
          <w:bCs/>
          <w:sz w:val="20"/>
          <w:szCs w:val="20"/>
        </w:rPr>
        <w:t xml:space="preserve"> </w:t>
      </w:r>
      <w:r w:rsidR="00FD3B48" w:rsidRPr="00F06D80">
        <w:rPr>
          <w:rFonts w:asciiTheme="minorHAnsi" w:hAnsiTheme="minorHAnsi" w:cstheme="minorHAnsi"/>
          <w:b/>
          <w:bCs/>
          <w:sz w:val="20"/>
          <w:szCs w:val="20"/>
        </w:rPr>
        <w:t>March</w:t>
      </w:r>
      <w:r w:rsidR="00B91D01" w:rsidRPr="00F06D80">
        <w:rPr>
          <w:rFonts w:asciiTheme="minorHAnsi" w:hAnsiTheme="minorHAnsi" w:cstheme="minorHAnsi"/>
          <w:b/>
          <w:bCs/>
          <w:sz w:val="20"/>
          <w:szCs w:val="20"/>
        </w:rPr>
        <w:t xml:space="preserve"> </w:t>
      </w:r>
      <w:r w:rsidR="00196595" w:rsidRPr="00F06D80">
        <w:rPr>
          <w:rFonts w:asciiTheme="minorHAnsi" w:hAnsiTheme="minorHAnsi" w:cstheme="minorHAnsi"/>
          <w:b/>
          <w:bCs/>
          <w:sz w:val="20"/>
          <w:szCs w:val="20"/>
        </w:rPr>
        <w:t>202</w:t>
      </w:r>
      <w:r w:rsidR="00FD3B48" w:rsidRPr="00F06D80">
        <w:rPr>
          <w:rFonts w:asciiTheme="minorHAnsi" w:hAnsiTheme="minorHAnsi" w:cstheme="minorHAnsi"/>
          <w:b/>
          <w:bCs/>
          <w:sz w:val="20"/>
          <w:szCs w:val="20"/>
        </w:rPr>
        <w:t>3</w:t>
      </w:r>
      <w:r w:rsidR="001F3FE0" w:rsidRPr="00F06D80">
        <w:rPr>
          <w:rFonts w:asciiTheme="minorHAnsi" w:hAnsiTheme="minorHAnsi" w:cstheme="minorHAnsi"/>
          <w:b/>
          <w:bCs/>
          <w:sz w:val="20"/>
          <w:szCs w:val="20"/>
        </w:rPr>
        <w:t xml:space="preserve"> </w:t>
      </w:r>
    </w:p>
    <w:p w14:paraId="0C7A55EB" w14:textId="49FFA4C7" w:rsidR="004C00FD" w:rsidRPr="00F06D80" w:rsidRDefault="008110B9" w:rsidP="00C032A4">
      <w:pPr>
        <w:jc w:val="center"/>
        <w:rPr>
          <w:rFonts w:asciiTheme="minorHAnsi" w:hAnsiTheme="minorHAnsi" w:cstheme="minorHAnsi"/>
          <w:b/>
          <w:bCs/>
          <w:sz w:val="20"/>
          <w:szCs w:val="20"/>
        </w:rPr>
      </w:pPr>
      <w:r w:rsidRPr="00F06D80">
        <w:rPr>
          <w:rFonts w:asciiTheme="minorHAnsi" w:hAnsiTheme="minorHAnsi" w:cstheme="minorHAnsi"/>
          <w:b/>
          <w:bCs/>
          <w:sz w:val="20"/>
          <w:szCs w:val="20"/>
        </w:rPr>
        <w:t xml:space="preserve">At </w:t>
      </w:r>
      <w:r w:rsidR="00284EA0" w:rsidRPr="00F06D80">
        <w:rPr>
          <w:rFonts w:asciiTheme="minorHAnsi" w:hAnsiTheme="minorHAnsi" w:cstheme="minorHAnsi"/>
          <w:b/>
          <w:bCs/>
          <w:sz w:val="20"/>
          <w:szCs w:val="20"/>
        </w:rPr>
        <w:t>7.</w:t>
      </w:r>
      <w:r w:rsidR="000D0227" w:rsidRPr="00F06D80">
        <w:rPr>
          <w:rFonts w:asciiTheme="minorHAnsi" w:hAnsiTheme="minorHAnsi" w:cstheme="minorHAnsi"/>
          <w:b/>
          <w:bCs/>
          <w:sz w:val="20"/>
          <w:szCs w:val="20"/>
        </w:rPr>
        <w:t>3</w:t>
      </w:r>
      <w:r w:rsidR="00284EA0" w:rsidRPr="00F06D80">
        <w:rPr>
          <w:rFonts w:asciiTheme="minorHAnsi" w:hAnsiTheme="minorHAnsi" w:cstheme="minorHAnsi"/>
          <w:b/>
          <w:bCs/>
          <w:sz w:val="20"/>
          <w:szCs w:val="20"/>
        </w:rPr>
        <w:t>0 p.m.</w:t>
      </w:r>
    </w:p>
    <w:p w14:paraId="6F6144DA" w14:textId="019B41E1" w:rsidR="00FD3B48" w:rsidRPr="00F06D80" w:rsidRDefault="00FD3B48" w:rsidP="00C032A4">
      <w:pPr>
        <w:jc w:val="center"/>
        <w:rPr>
          <w:rFonts w:asciiTheme="minorHAnsi" w:hAnsiTheme="minorHAnsi" w:cstheme="minorHAnsi"/>
          <w:b/>
          <w:bCs/>
          <w:sz w:val="20"/>
          <w:szCs w:val="20"/>
        </w:rPr>
      </w:pPr>
    </w:p>
    <w:p w14:paraId="02F2D9EE" w14:textId="12162DB6" w:rsidR="00FD3B48" w:rsidRPr="00F06D80" w:rsidRDefault="00FD3B48" w:rsidP="00FD3B48">
      <w:pPr>
        <w:ind w:left="1440"/>
        <w:rPr>
          <w:rFonts w:asciiTheme="minorHAnsi" w:hAnsiTheme="minorHAnsi" w:cstheme="minorHAnsi"/>
          <w:b/>
          <w:bCs/>
          <w:sz w:val="20"/>
          <w:szCs w:val="20"/>
        </w:rPr>
      </w:pPr>
      <w:r w:rsidRPr="00F06D80">
        <w:rPr>
          <w:rFonts w:asciiTheme="minorHAnsi" w:hAnsiTheme="minorHAnsi" w:cstheme="minorHAnsi"/>
          <w:b/>
          <w:bCs/>
          <w:sz w:val="20"/>
          <w:szCs w:val="20"/>
        </w:rPr>
        <w:t xml:space="preserve">Meeting on: </w:t>
      </w:r>
      <w:r w:rsidRPr="00F06D80">
        <w:rPr>
          <w:rFonts w:asciiTheme="minorHAnsi" w:hAnsiTheme="minorHAnsi" w:cstheme="minorHAnsi"/>
          <w:b/>
          <w:bCs/>
          <w:sz w:val="20"/>
          <w:szCs w:val="20"/>
        </w:rPr>
        <w:tab/>
      </w:r>
      <w:r w:rsidRPr="00F06D80">
        <w:rPr>
          <w:rFonts w:asciiTheme="minorHAnsi" w:hAnsiTheme="minorHAnsi" w:cstheme="minorHAnsi"/>
          <w:b/>
          <w:bCs/>
          <w:sz w:val="20"/>
          <w:szCs w:val="20"/>
        </w:rPr>
        <w:tab/>
        <w:t>28</w:t>
      </w:r>
      <w:r w:rsidRPr="00F06D80">
        <w:rPr>
          <w:rFonts w:asciiTheme="minorHAnsi" w:hAnsiTheme="minorHAnsi" w:cstheme="minorHAnsi"/>
          <w:b/>
          <w:bCs/>
          <w:sz w:val="20"/>
          <w:szCs w:val="20"/>
          <w:vertAlign w:val="superscript"/>
        </w:rPr>
        <w:t>th</w:t>
      </w:r>
      <w:r w:rsidRPr="00F06D80">
        <w:rPr>
          <w:rFonts w:asciiTheme="minorHAnsi" w:hAnsiTheme="minorHAnsi" w:cstheme="minorHAnsi"/>
          <w:b/>
          <w:bCs/>
          <w:sz w:val="20"/>
          <w:szCs w:val="20"/>
        </w:rPr>
        <w:t xml:space="preserve"> March 2023</w:t>
      </w:r>
    </w:p>
    <w:p w14:paraId="399F2932" w14:textId="77777777" w:rsidR="00FD3B48" w:rsidRPr="00F06D80" w:rsidRDefault="00FD3B48" w:rsidP="00FD3B48">
      <w:pPr>
        <w:ind w:left="1440"/>
        <w:rPr>
          <w:rFonts w:asciiTheme="minorHAnsi" w:hAnsiTheme="minorHAnsi" w:cstheme="minorHAnsi"/>
          <w:b/>
          <w:bCs/>
          <w:sz w:val="20"/>
          <w:szCs w:val="20"/>
        </w:rPr>
      </w:pPr>
      <w:r w:rsidRPr="00F06D80">
        <w:rPr>
          <w:rFonts w:asciiTheme="minorHAnsi" w:hAnsiTheme="minorHAnsi" w:cstheme="minorHAnsi"/>
          <w:b/>
          <w:bCs/>
          <w:sz w:val="20"/>
          <w:szCs w:val="20"/>
        </w:rPr>
        <w:t>Meeting at:</w:t>
      </w:r>
      <w:r w:rsidRPr="00F06D80">
        <w:rPr>
          <w:rFonts w:asciiTheme="minorHAnsi" w:hAnsiTheme="minorHAnsi" w:cstheme="minorHAnsi"/>
          <w:b/>
          <w:bCs/>
          <w:sz w:val="20"/>
          <w:szCs w:val="20"/>
        </w:rPr>
        <w:tab/>
      </w:r>
      <w:r w:rsidRPr="00F06D80">
        <w:rPr>
          <w:rFonts w:asciiTheme="minorHAnsi" w:hAnsiTheme="minorHAnsi" w:cstheme="minorHAnsi"/>
          <w:b/>
          <w:bCs/>
          <w:sz w:val="20"/>
          <w:szCs w:val="20"/>
        </w:rPr>
        <w:tab/>
      </w:r>
      <w:r w:rsidRPr="00F06D80">
        <w:rPr>
          <w:rFonts w:asciiTheme="minorHAnsi" w:hAnsiTheme="minorHAnsi" w:cstheme="minorHAnsi"/>
          <w:bCs/>
          <w:sz w:val="20"/>
          <w:szCs w:val="20"/>
        </w:rPr>
        <w:t>Longframlington Memorial Hall</w:t>
      </w:r>
    </w:p>
    <w:p w14:paraId="29FC43AD" w14:textId="77E4488D" w:rsidR="00FD3B48" w:rsidRPr="00F06D80" w:rsidRDefault="00FD3B48" w:rsidP="00FD3B48">
      <w:pPr>
        <w:ind w:left="1440"/>
        <w:rPr>
          <w:rFonts w:asciiTheme="minorHAnsi" w:hAnsiTheme="minorHAnsi" w:cstheme="minorHAnsi"/>
          <w:b/>
          <w:bCs/>
          <w:sz w:val="20"/>
          <w:szCs w:val="20"/>
        </w:rPr>
      </w:pPr>
      <w:r w:rsidRPr="00F06D80">
        <w:rPr>
          <w:rFonts w:asciiTheme="minorHAnsi" w:hAnsiTheme="minorHAnsi" w:cstheme="minorHAnsi"/>
          <w:b/>
          <w:bCs/>
          <w:sz w:val="20"/>
          <w:szCs w:val="20"/>
        </w:rPr>
        <w:t>Meeting Time:</w:t>
      </w:r>
      <w:r w:rsidRPr="00F06D80">
        <w:rPr>
          <w:rFonts w:asciiTheme="minorHAnsi" w:hAnsiTheme="minorHAnsi" w:cstheme="minorHAnsi"/>
          <w:b/>
          <w:bCs/>
          <w:sz w:val="20"/>
          <w:szCs w:val="20"/>
        </w:rPr>
        <w:tab/>
      </w:r>
      <w:r w:rsidRPr="00F06D80">
        <w:rPr>
          <w:rFonts w:asciiTheme="minorHAnsi" w:hAnsiTheme="minorHAnsi" w:cstheme="minorHAnsi"/>
          <w:b/>
          <w:bCs/>
          <w:sz w:val="20"/>
          <w:szCs w:val="20"/>
        </w:rPr>
        <w:tab/>
      </w:r>
      <w:r w:rsidRPr="00F06D80">
        <w:rPr>
          <w:rFonts w:asciiTheme="minorHAnsi" w:hAnsiTheme="minorHAnsi" w:cstheme="minorHAnsi"/>
          <w:bCs/>
          <w:sz w:val="20"/>
          <w:szCs w:val="20"/>
        </w:rPr>
        <w:t>7.0 p.m.</w:t>
      </w:r>
    </w:p>
    <w:p w14:paraId="5E7BC926" w14:textId="50AF94A0" w:rsidR="00FD3B48" w:rsidRPr="00F06D80" w:rsidRDefault="00FD3B48" w:rsidP="00FD3B48">
      <w:pPr>
        <w:ind w:left="3600" w:hanging="2160"/>
        <w:rPr>
          <w:rFonts w:asciiTheme="minorHAnsi" w:hAnsiTheme="minorHAnsi" w:cstheme="minorHAnsi"/>
          <w:b/>
          <w:bCs/>
          <w:sz w:val="20"/>
          <w:szCs w:val="20"/>
        </w:rPr>
      </w:pPr>
      <w:r w:rsidRPr="00F06D80">
        <w:rPr>
          <w:rFonts w:asciiTheme="minorHAnsi" w:hAnsiTheme="minorHAnsi" w:cstheme="minorHAnsi"/>
          <w:b/>
          <w:bCs/>
          <w:sz w:val="20"/>
          <w:szCs w:val="20"/>
        </w:rPr>
        <w:t>Present:</w:t>
      </w:r>
      <w:r w:rsidRPr="00F06D80">
        <w:rPr>
          <w:rFonts w:asciiTheme="minorHAnsi" w:hAnsiTheme="minorHAnsi" w:cstheme="minorHAnsi"/>
          <w:b/>
          <w:bCs/>
          <w:sz w:val="20"/>
          <w:szCs w:val="20"/>
        </w:rPr>
        <w:tab/>
      </w:r>
      <w:r w:rsidRPr="00F06D80">
        <w:rPr>
          <w:rFonts w:asciiTheme="minorHAnsi" w:hAnsiTheme="minorHAnsi" w:cstheme="minorHAnsi"/>
          <w:sz w:val="20"/>
          <w:szCs w:val="20"/>
        </w:rPr>
        <w:t xml:space="preserve">Cllrs: Mark Fenwick (MF), Jackie Scarpa (JS), Jamie Whicker (JW) </w:t>
      </w:r>
      <w:r w:rsidR="004B03A4">
        <w:rPr>
          <w:rFonts w:asciiTheme="minorHAnsi" w:hAnsiTheme="minorHAnsi" w:cstheme="minorHAnsi"/>
          <w:sz w:val="20"/>
          <w:szCs w:val="20"/>
        </w:rPr>
        <w:t xml:space="preserve">- </w:t>
      </w:r>
      <w:r w:rsidRPr="00F06D80">
        <w:rPr>
          <w:rFonts w:asciiTheme="minorHAnsi" w:hAnsiTheme="minorHAnsi" w:cstheme="minorHAnsi"/>
          <w:sz w:val="20"/>
          <w:szCs w:val="20"/>
        </w:rPr>
        <w:t>Chair</w:t>
      </w:r>
    </w:p>
    <w:p w14:paraId="4DBD0C87" w14:textId="01833E31" w:rsidR="00FD3B48" w:rsidRPr="00F06D80" w:rsidRDefault="002E460C" w:rsidP="002E460C">
      <w:pPr>
        <w:ind w:left="1440"/>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FD3B48" w:rsidRPr="00F06D80">
        <w:rPr>
          <w:rFonts w:asciiTheme="minorHAnsi" w:hAnsiTheme="minorHAnsi" w:cstheme="minorHAnsi"/>
          <w:sz w:val="20"/>
          <w:szCs w:val="20"/>
        </w:rPr>
        <w:t>Des Barker (DB), Roger Powell (RP),</w:t>
      </w:r>
      <w:r w:rsidR="00F06D80" w:rsidRPr="00F06D80">
        <w:rPr>
          <w:rFonts w:asciiTheme="minorHAnsi" w:hAnsiTheme="minorHAnsi" w:cstheme="minorHAnsi"/>
          <w:sz w:val="20"/>
          <w:szCs w:val="20"/>
        </w:rPr>
        <w:t xml:space="preserve"> Jen Teulon (JT),</w:t>
      </w:r>
      <w:r w:rsidR="00FD3B48" w:rsidRPr="00F06D80">
        <w:rPr>
          <w:rFonts w:asciiTheme="minorHAnsi" w:hAnsiTheme="minorHAnsi" w:cstheme="minorHAnsi"/>
          <w:sz w:val="20"/>
          <w:szCs w:val="20"/>
        </w:rPr>
        <w:t xml:space="preserve"> Patricia Welsh (PW), Sue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FD3B48" w:rsidRPr="00F06D80">
        <w:rPr>
          <w:rFonts w:asciiTheme="minorHAnsi" w:hAnsiTheme="minorHAnsi" w:cstheme="minorHAnsi"/>
          <w:sz w:val="20"/>
          <w:szCs w:val="20"/>
        </w:rPr>
        <w:t xml:space="preserve">Whicker </w:t>
      </w:r>
      <w:r w:rsidR="00F06D80" w:rsidRPr="00F06D80">
        <w:rPr>
          <w:rFonts w:asciiTheme="minorHAnsi" w:hAnsiTheme="minorHAnsi" w:cstheme="minorHAnsi"/>
          <w:sz w:val="20"/>
          <w:szCs w:val="20"/>
        </w:rPr>
        <w:tab/>
      </w:r>
      <w:r w:rsidR="00FD3B48" w:rsidRPr="00F06D80">
        <w:rPr>
          <w:rFonts w:asciiTheme="minorHAnsi" w:hAnsiTheme="minorHAnsi" w:cstheme="minorHAnsi"/>
          <w:sz w:val="20"/>
          <w:szCs w:val="20"/>
        </w:rPr>
        <w:t>(SW)</w:t>
      </w:r>
    </w:p>
    <w:p w14:paraId="68967839" w14:textId="0A718366" w:rsidR="00FD3B48" w:rsidRPr="00F06D80" w:rsidRDefault="00FD3B48" w:rsidP="00FD3B48">
      <w:pPr>
        <w:ind w:left="1440"/>
        <w:rPr>
          <w:rFonts w:asciiTheme="minorHAnsi" w:hAnsiTheme="minorHAnsi" w:cstheme="minorHAnsi"/>
          <w:bCs/>
          <w:sz w:val="20"/>
          <w:szCs w:val="20"/>
        </w:rPr>
      </w:pPr>
      <w:r w:rsidRPr="00F06D80">
        <w:rPr>
          <w:rFonts w:asciiTheme="minorHAnsi" w:hAnsiTheme="minorHAnsi" w:cstheme="minorHAnsi"/>
          <w:b/>
          <w:bCs/>
          <w:sz w:val="20"/>
          <w:szCs w:val="20"/>
        </w:rPr>
        <w:t>In attendance:</w:t>
      </w:r>
      <w:r w:rsidRPr="00F06D80">
        <w:rPr>
          <w:rFonts w:asciiTheme="minorHAnsi" w:hAnsiTheme="minorHAnsi" w:cstheme="minorHAnsi"/>
          <w:b/>
          <w:bCs/>
          <w:sz w:val="20"/>
          <w:szCs w:val="20"/>
        </w:rPr>
        <w:tab/>
      </w:r>
      <w:r w:rsidRPr="00F06D80">
        <w:rPr>
          <w:rFonts w:asciiTheme="minorHAnsi" w:hAnsiTheme="minorHAnsi" w:cstheme="minorHAnsi"/>
          <w:b/>
          <w:bCs/>
          <w:sz w:val="20"/>
          <w:szCs w:val="20"/>
        </w:rPr>
        <w:tab/>
      </w:r>
      <w:r w:rsidRPr="00F06D80">
        <w:rPr>
          <w:rFonts w:asciiTheme="minorHAnsi" w:hAnsiTheme="minorHAnsi" w:cstheme="minorHAnsi"/>
          <w:sz w:val="20"/>
          <w:szCs w:val="20"/>
        </w:rPr>
        <w:t xml:space="preserve">David Owen (Chair BHPC), </w:t>
      </w:r>
      <w:r w:rsidRPr="00F06D80">
        <w:rPr>
          <w:rFonts w:asciiTheme="minorHAnsi" w:hAnsiTheme="minorHAnsi" w:cstheme="minorHAnsi"/>
          <w:bCs/>
          <w:sz w:val="20"/>
          <w:szCs w:val="20"/>
        </w:rPr>
        <w:t>Clerk: Garth Rhodes.</w:t>
      </w:r>
    </w:p>
    <w:p w14:paraId="3C3B10C2" w14:textId="77777777" w:rsidR="00FD3B48" w:rsidRPr="00F06D80" w:rsidRDefault="00FD3B48" w:rsidP="00C032A4">
      <w:pPr>
        <w:jc w:val="center"/>
        <w:rPr>
          <w:rFonts w:asciiTheme="minorHAnsi" w:hAnsiTheme="minorHAnsi" w:cstheme="minorHAnsi"/>
          <w:b/>
          <w:bCs/>
          <w:sz w:val="20"/>
          <w:szCs w:val="20"/>
        </w:rPr>
      </w:pPr>
    </w:p>
    <w:p w14:paraId="76B63CAF" w14:textId="6BCC609B" w:rsidR="00A91605" w:rsidRDefault="00F06D80" w:rsidP="00A91605">
      <w:pPr>
        <w:rPr>
          <w:rFonts w:asciiTheme="minorHAnsi" w:hAnsiTheme="minorHAnsi" w:cstheme="minorHAnsi"/>
          <w:b/>
          <w:bCs/>
          <w:sz w:val="20"/>
          <w:szCs w:val="20"/>
        </w:rPr>
      </w:pPr>
      <w:r>
        <w:rPr>
          <w:rFonts w:asciiTheme="minorHAnsi" w:hAnsiTheme="minorHAnsi" w:cstheme="minorHAnsi"/>
          <w:b/>
          <w:bCs/>
          <w:sz w:val="20"/>
          <w:szCs w:val="20"/>
        </w:rPr>
        <w:t>Note: These brief notes are intended to record the main issues discussed and decisions agreed. They are not intended to provide a</w:t>
      </w:r>
      <w:r w:rsidR="00DB6A1A">
        <w:rPr>
          <w:rFonts w:asciiTheme="minorHAnsi" w:hAnsiTheme="minorHAnsi" w:cstheme="minorHAnsi"/>
          <w:b/>
          <w:bCs/>
          <w:sz w:val="20"/>
          <w:szCs w:val="20"/>
        </w:rPr>
        <w:t xml:space="preserve"> </w:t>
      </w:r>
      <w:r>
        <w:rPr>
          <w:rFonts w:asciiTheme="minorHAnsi" w:hAnsiTheme="minorHAnsi" w:cstheme="minorHAnsi"/>
          <w:b/>
          <w:bCs/>
          <w:sz w:val="20"/>
          <w:szCs w:val="20"/>
        </w:rPr>
        <w:t xml:space="preserve">verbatim record of the meeting. </w:t>
      </w:r>
      <w:r w:rsidR="00F5096D">
        <w:rPr>
          <w:rFonts w:asciiTheme="minorHAnsi" w:hAnsiTheme="minorHAnsi" w:cstheme="minorHAnsi"/>
          <w:b/>
          <w:bCs/>
          <w:sz w:val="20"/>
          <w:szCs w:val="20"/>
        </w:rPr>
        <w:t>Much of t</w:t>
      </w:r>
      <w:r>
        <w:rPr>
          <w:rFonts w:asciiTheme="minorHAnsi" w:hAnsiTheme="minorHAnsi" w:cstheme="minorHAnsi"/>
          <w:b/>
          <w:bCs/>
          <w:sz w:val="20"/>
          <w:szCs w:val="20"/>
        </w:rPr>
        <w:t xml:space="preserve">he detail of the outcomes of the discussion </w:t>
      </w:r>
      <w:r w:rsidR="002E460C">
        <w:rPr>
          <w:rFonts w:asciiTheme="minorHAnsi" w:hAnsiTheme="minorHAnsi" w:cstheme="minorHAnsi"/>
          <w:b/>
          <w:bCs/>
          <w:sz w:val="20"/>
          <w:szCs w:val="20"/>
        </w:rPr>
        <w:t>will</w:t>
      </w:r>
      <w:r w:rsidR="00F5096D">
        <w:rPr>
          <w:rFonts w:asciiTheme="minorHAnsi" w:hAnsiTheme="minorHAnsi" w:cstheme="minorHAnsi"/>
          <w:b/>
          <w:bCs/>
          <w:sz w:val="20"/>
          <w:szCs w:val="20"/>
        </w:rPr>
        <w:t xml:space="preserve"> be incorporated </w:t>
      </w:r>
      <w:r w:rsidR="002E460C">
        <w:rPr>
          <w:rFonts w:asciiTheme="minorHAnsi" w:hAnsiTheme="minorHAnsi" w:cstheme="minorHAnsi"/>
          <w:b/>
          <w:bCs/>
          <w:sz w:val="20"/>
          <w:szCs w:val="20"/>
        </w:rPr>
        <w:t>in</w:t>
      </w:r>
      <w:r w:rsidR="00F5096D">
        <w:rPr>
          <w:rFonts w:asciiTheme="minorHAnsi" w:hAnsiTheme="minorHAnsi" w:cstheme="minorHAnsi"/>
          <w:b/>
          <w:bCs/>
          <w:sz w:val="20"/>
          <w:szCs w:val="20"/>
        </w:rPr>
        <w:t xml:space="preserve">to </w:t>
      </w:r>
      <w:r w:rsidR="002E460C">
        <w:rPr>
          <w:rFonts w:asciiTheme="minorHAnsi" w:hAnsiTheme="minorHAnsi" w:cstheme="minorHAnsi"/>
          <w:b/>
          <w:bCs/>
          <w:sz w:val="20"/>
          <w:szCs w:val="20"/>
        </w:rPr>
        <w:t xml:space="preserve">the </w:t>
      </w:r>
      <w:r w:rsidR="00F5096D">
        <w:rPr>
          <w:rFonts w:asciiTheme="minorHAnsi" w:hAnsiTheme="minorHAnsi" w:cstheme="minorHAnsi"/>
          <w:b/>
          <w:bCs/>
          <w:sz w:val="20"/>
          <w:szCs w:val="20"/>
        </w:rPr>
        <w:t>develop</w:t>
      </w:r>
      <w:r w:rsidR="002E460C">
        <w:rPr>
          <w:rFonts w:asciiTheme="minorHAnsi" w:hAnsiTheme="minorHAnsi" w:cstheme="minorHAnsi"/>
          <w:b/>
          <w:bCs/>
          <w:sz w:val="20"/>
          <w:szCs w:val="20"/>
        </w:rPr>
        <w:t>ment of</w:t>
      </w:r>
      <w:r w:rsidR="00F5096D">
        <w:rPr>
          <w:rFonts w:asciiTheme="minorHAnsi" w:hAnsiTheme="minorHAnsi" w:cstheme="minorHAnsi"/>
          <w:b/>
          <w:bCs/>
          <w:sz w:val="20"/>
          <w:szCs w:val="20"/>
        </w:rPr>
        <w:t xml:space="preserve"> </w:t>
      </w:r>
      <w:r>
        <w:rPr>
          <w:rFonts w:asciiTheme="minorHAnsi" w:hAnsiTheme="minorHAnsi" w:cstheme="minorHAnsi"/>
          <w:b/>
          <w:bCs/>
          <w:sz w:val="20"/>
          <w:szCs w:val="20"/>
        </w:rPr>
        <w:t xml:space="preserve">the </w:t>
      </w:r>
      <w:r w:rsidRPr="00F06D80">
        <w:rPr>
          <w:rFonts w:asciiTheme="minorHAnsi" w:hAnsiTheme="minorHAnsi" w:cstheme="minorHAnsi"/>
          <w:b/>
          <w:bCs/>
          <w:sz w:val="20"/>
          <w:szCs w:val="20"/>
        </w:rPr>
        <w:t>Brinkburn &amp; Hesleyhurst Parish Climate Change &amp; Biodiversity</w:t>
      </w:r>
      <w:r>
        <w:rPr>
          <w:rFonts w:asciiTheme="minorHAnsi" w:hAnsiTheme="minorHAnsi" w:cstheme="minorHAnsi"/>
          <w:b/>
          <w:bCs/>
          <w:sz w:val="20"/>
          <w:szCs w:val="20"/>
        </w:rPr>
        <w:t xml:space="preserve"> Plan 2023 - 2028</w:t>
      </w:r>
    </w:p>
    <w:p w14:paraId="19E20513" w14:textId="77777777" w:rsidR="00F06D80" w:rsidRPr="00F06D80" w:rsidRDefault="00F06D80" w:rsidP="00A91605">
      <w:pPr>
        <w:rPr>
          <w:rFonts w:asciiTheme="minorHAnsi" w:hAnsiTheme="minorHAnsi" w:cstheme="minorHAnsi"/>
          <w:b/>
          <w:bCs/>
          <w:sz w:val="20"/>
          <w:szCs w:val="20"/>
        </w:rPr>
      </w:pPr>
    </w:p>
    <w:p w14:paraId="7DFE6866" w14:textId="3EFFCB69" w:rsidR="001B0256" w:rsidRPr="00F06D80" w:rsidRDefault="00A91605" w:rsidP="00FD3B48">
      <w:pPr>
        <w:rPr>
          <w:rFonts w:asciiTheme="minorHAnsi" w:hAnsiTheme="minorHAnsi" w:cstheme="minorHAnsi"/>
          <w:sz w:val="20"/>
          <w:szCs w:val="20"/>
        </w:rPr>
      </w:pPr>
      <w:r w:rsidRPr="00F06D80">
        <w:rPr>
          <w:rFonts w:asciiTheme="minorHAnsi" w:hAnsiTheme="minorHAnsi" w:cstheme="minorHAnsi"/>
          <w:b/>
          <w:bCs/>
          <w:sz w:val="20"/>
          <w:szCs w:val="20"/>
        </w:rPr>
        <w:t>Present:</w:t>
      </w:r>
      <w:r w:rsidRPr="00F06D80">
        <w:rPr>
          <w:rFonts w:asciiTheme="minorHAnsi" w:hAnsiTheme="minorHAnsi" w:cstheme="minorHAnsi"/>
          <w:b/>
          <w:bCs/>
          <w:sz w:val="20"/>
          <w:szCs w:val="20"/>
        </w:rPr>
        <w:tab/>
      </w:r>
      <w:r w:rsidR="0002463D" w:rsidRPr="00F06D80">
        <w:rPr>
          <w:rFonts w:asciiTheme="minorHAnsi" w:hAnsiTheme="minorHAnsi" w:cstheme="minorHAnsi"/>
          <w:b/>
          <w:bCs/>
          <w:sz w:val="20"/>
          <w:szCs w:val="20"/>
        </w:rPr>
        <w:tab/>
      </w:r>
      <w:bookmarkStart w:id="1" w:name="_Hlk128566614"/>
    </w:p>
    <w:bookmarkEnd w:id="1"/>
    <w:p w14:paraId="41BC8E1B" w14:textId="64C65C23" w:rsidR="00284EA0" w:rsidRPr="00F06D80" w:rsidRDefault="00284EA0" w:rsidP="00A91605">
      <w:pPr>
        <w:rPr>
          <w:rFonts w:asciiTheme="minorHAnsi" w:hAnsiTheme="minorHAnsi" w:cstheme="minorHAnsi"/>
          <w:b/>
          <w:bCs/>
          <w:sz w:val="20"/>
          <w:szCs w:val="20"/>
        </w:rPr>
      </w:pPr>
    </w:p>
    <w:p w14:paraId="5B8AAA58" w14:textId="77EBFDA3" w:rsidR="001B5061" w:rsidRPr="001B5061" w:rsidRDefault="001B5061" w:rsidP="00957ABD">
      <w:pPr>
        <w:pStyle w:val="ListParagraph"/>
        <w:numPr>
          <w:ilvl w:val="0"/>
          <w:numId w:val="1"/>
        </w:numPr>
        <w:rPr>
          <w:rFonts w:asciiTheme="minorHAnsi" w:hAnsiTheme="minorHAnsi" w:cstheme="minorHAnsi"/>
          <w:sz w:val="20"/>
          <w:szCs w:val="20"/>
        </w:rPr>
      </w:pPr>
      <w:r w:rsidRPr="001B5061">
        <w:rPr>
          <w:rFonts w:asciiTheme="minorHAnsi" w:hAnsiTheme="minorHAnsi" w:cstheme="minorHAnsi"/>
          <w:b/>
          <w:bCs/>
          <w:sz w:val="20"/>
          <w:szCs w:val="20"/>
        </w:rPr>
        <w:t>Apologies:</w:t>
      </w:r>
      <w:r>
        <w:rPr>
          <w:rFonts w:asciiTheme="minorHAnsi" w:hAnsiTheme="minorHAnsi" w:cstheme="minorHAnsi"/>
          <w:sz w:val="20"/>
          <w:szCs w:val="20"/>
        </w:rPr>
        <w:t xml:space="preserve"> Marianne Newstead (MN)</w:t>
      </w:r>
    </w:p>
    <w:p w14:paraId="0700E96A" w14:textId="5F79B7BD" w:rsidR="00FD3B48" w:rsidRPr="00F06D80" w:rsidRDefault="00FD3B48" w:rsidP="00957ABD">
      <w:pPr>
        <w:pStyle w:val="ListParagraph"/>
        <w:numPr>
          <w:ilvl w:val="0"/>
          <w:numId w:val="1"/>
        </w:numPr>
        <w:rPr>
          <w:rFonts w:asciiTheme="minorHAnsi" w:hAnsiTheme="minorHAnsi" w:cstheme="minorHAnsi"/>
          <w:sz w:val="20"/>
          <w:szCs w:val="20"/>
        </w:rPr>
      </w:pPr>
      <w:r w:rsidRPr="003228A5">
        <w:rPr>
          <w:rFonts w:asciiTheme="minorHAnsi" w:hAnsiTheme="minorHAnsi" w:cstheme="minorHAnsi"/>
          <w:b/>
          <w:bCs/>
          <w:sz w:val="20"/>
          <w:szCs w:val="20"/>
        </w:rPr>
        <w:t>Welcome and Introductions</w:t>
      </w:r>
      <w:r w:rsidR="00F06D80">
        <w:rPr>
          <w:rFonts w:asciiTheme="minorHAnsi" w:hAnsiTheme="minorHAnsi" w:cstheme="minorHAnsi"/>
          <w:sz w:val="20"/>
          <w:szCs w:val="20"/>
        </w:rPr>
        <w:t>. JW</w:t>
      </w:r>
      <w:r w:rsidR="00F5096D">
        <w:rPr>
          <w:rFonts w:asciiTheme="minorHAnsi" w:hAnsiTheme="minorHAnsi" w:cstheme="minorHAnsi"/>
          <w:sz w:val="20"/>
          <w:szCs w:val="20"/>
        </w:rPr>
        <w:t xml:space="preserve"> welcomed members of the committee who briefly introduced themselves identifying their particular areas of interest and expertise</w:t>
      </w:r>
      <w:r w:rsidR="003228A5">
        <w:rPr>
          <w:rFonts w:asciiTheme="minorHAnsi" w:hAnsiTheme="minorHAnsi" w:cstheme="minorHAnsi"/>
          <w:sz w:val="20"/>
          <w:szCs w:val="20"/>
        </w:rPr>
        <w:t>.</w:t>
      </w:r>
    </w:p>
    <w:p w14:paraId="36A23962" w14:textId="1019B002" w:rsidR="00FD3B48" w:rsidRPr="00F06D80" w:rsidRDefault="00FD3B48" w:rsidP="00957ABD">
      <w:pPr>
        <w:pStyle w:val="ListParagraph"/>
        <w:numPr>
          <w:ilvl w:val="0"/>
          <w:numId w:val="1"/>
        </w:numPr>
        <w:rPr>
          <w:rFonts w:asciiTheme="minorHAnsi" w:hAnsiTheme="minorHAnsi" w:cstheme="minorHAnsi"/>
          <w:sz w:val="20"/>
          <w:szCs w:val="20"/>
        </w:rPr>
      </w:pPr>
      <w:r w:rsidRPr="003228A5">
        <w:rPr>
          <w:rFonts w:asciiTheme="minorHAnsi" w:hAnsiTheme="minorHAnsi" w:cstheme="minorHAnsi"/>
          <w:b/>
          <w:bCs/>
          <w:sz w:val="20"/>
          <w:szCs w:val="20"/>
        </w:rPr>
        <w:t>Notes of Previous Meeting</w:t>
      </w:r>
      <w:r w:rsidRPr="00F06D80">
        <w:rPr>
          <w:rFonts w:asciiTheme="minorHAnsi" w:hAnsiTheme="minorHAnsi" w:cstheme="minorHAnsi"/>
          <w:sz w:val="20"/>
          <w:szCs w:val="20"/>
        </w:rPr>
        <w:t xml:space="preserve"> - The notes of the Climate Change </w:t>
      </w:r>
      <w:r w:rsidR="003228A5">
        <w:rPr>
          <w:rFonts w:asciiTheme="minorHAnsi" w:hAnsiTheme="minorHAnsi" w:cstheme="minorHAnsi"/>
          <w:sz w:val="20"/>
          <w:szCs w:val="20"/>
        </w:rPr>
        <w:t xml:space="preserve">&amp; Biodiversity  (CC&amp;B) </w:t>
      </w:r>
      <w:r w:rsidR="003228A5" w:rsidRPr="00F06D80">
        <w:rPr>
          <w:rFonts w:asciiTheme="minorHAnsi" w:hAnsiTheme="minorHAnsi" w:cstheme="minorHAnsi"/>
          <w:sz w:val="20"/>
          <w:szCs w:val="20"/>
        </w:rPr>
        <w:t>Action</w:t>
      </w:r>
      <w:r w:rsidR="003228A5">
        <w:rPr>
          <w:rFonts w:asciiTheme="minorHAnsi" w:hAnsiTheme="minorHAnsi" w:cstheme="minorHAnsi"/>
          <w:sz w:val="20"/>
          <w:szCs w:val="20"/>
        </w:rPr>
        <w:t xml:space="preserve"> </w:t>
      </w:r>
      <w:r w:rsidRPr="00F06D80">
        <w:rPr>
          <w:rFonts w:asciiTheme="minorHAnsi" w:hAnsiTheme="minorHAnsi" w:cstheme="minorHAnsi"/>
          <w:sz w:val="20"/>
          <w:szCs w:val="20"/>
        </w:rPr>
        <w:t>Plan Meeting held on Tuesday 28th February 2023</w:t>
      </w:r>
      <w:r w:rsidR="003228A5">
        <w:rPr>
          <w:rFonts w:asciiTheme="minorHAnsi" w:hAnsiTheme="minorHAnsi" w:cstheme="minorHAnsi"/>
          <w:sz w:val="20"/>
          <w:szCs w:val="20"/>
        </w:rPr>
        <w:t xml:space="preserve"> were agreed.</w:t>
      </w:r>
    </w:p>
    <w:p w14:paraId="37FFC838" w14:textId="14C3269D" w:rsidR="00FD3B48" w:rsidRPr="00F06D80" w:rsidRDefault="003228A5" w:rsidP="00957ABD">
      <w:pPr>
        <w:pStyle w:val="ListParagraph"/>
        <w:numPr>
          <w:ilvl w:val="0"/>
          <w:numId w:val="1"/>
        </w:numPr>
        <w:spacing w:after="240"/>
        <w:rPr>
          <w:rFonts w:asciiTheme="minorHAnsi" w:hAnsiTheme="minorHAnsi" w:cstheme="minorHAnsi"/>
          <w:sz w:val="20"/>
          <w:szCs w:val="20"/>
        </w:rPr>
      </w:pPr>
      <w:r>
        <w:rPr>
          <w:rFonts w:asciiTheme="minorHAnsi" w:hAnsiTheme="minorHAnsi" w:cstheme="minorHAnsi"/>
          <w:b/>
          <w:bCs/>
          <w:sz w:val="20"/>
          <w:szCs w:val="20"/>
        </w:rPr>
        <w:t xml:space="preserve">Outcomes of the </w:t>
      </w:r>
      <w:r w:rsidR="00FD3B48" w:rsidRPr="003228A5">
        <w:rPr>
          <w:rFonts w:asciiTheme="minorHAnsi" w:hAnsiTheme="minorHAnsi" w:cstheme="minorHAnsi"/>
          <w:b/>
          <w:bCs/>
          <w:sz w:val="20"/>
          <w:szCs w:val="20"/>
        </w:rPr>
        <w:t xml:space="preserve">Parish Council </w:t>
      </w:r>
      <w:r w:rsidR="00F5096D" w:rsidRPr="003228A5">
        <w:rPr>
          <w:rFonts w:asciiTheme="minorHAnsi" w:hAnsiTheme="minorHAnsi" w:cstheme="minorHAnsi"/>
          <w:b/>
          <w:bCs/>
          <w:sz w:val="20"/>
          <w:szCs w:val="20"/>
        </w:rPr>
        <w:t xml:space="preserve">(PC) </w:t>
      </w:r>
      <w:r w:rsidR="00FD3B48" w:rsidRPr="003228A5">
        <w:rPr>
          <w:rFonts w:asciiTheme="minorHAnsi" w:hAnsiTheme="minorHAnsi" w:cstheme="minorHAnsi"/>
          <w:b/>
          <w:bCs/>
          <w:sz w:val="20"/>
          <w:szCs w:val="20"/>
        </w:rPr>
        <w:t>Meeting held on Tuesday 14</w:t>
      </w:r>
      <w:r w:rsidR="00FD3B48" w:rsidRPr="003228A5">
        <w:rPr>
          <w:rFonts w:asciiTheme="minorHAnsi" w:hAnsiTheme="minorHAnsi" w:cstheme="minorHAnsi"/>
          <w:b/>
          <w:bCs/>
          <w:sz w:val="20"/>
          <w:szCs w:val="20"/>
          <w:vertAlign w:val="superscript"/>
        </w:rPr>
        <w:t>th</w:t>
      </w:r>
      <w:r w:rsidR="00FD3B48" w:rsidRPr="003228A5">
        <w:rPr>
          <w:rFonts w:asciiTheme="minorHAnsi" w:hAnsiTheme="minorHAnsi" w:cstheme="minorHAnsi"/>
          <w:b/>
          <w:bCs/>
          <w:sz w:val="20"/>
          <w:szCs w:val="20"/>
        </w:rPr>
        <w:t xml:space="preserve"> March 2023</w:t>
      </w:r>
      <w:r>
        <w:rPr>
          <w:rFonts w:asciiTheme="minorHAnsi" w:hAnsiTheme="minorHAnsi" w:cstheme="minorHAnsi"/>
          <w:b/>
          <w:bCs/>
          <w:sz w:val="20"/>
          <w:szCs w:val="20"/>
        </w:rPr>
        <w:t xml:space="preserve"> with respect to </w:t>
      </w:r>
      <w:r w:rsidR="001B5061">
        <w:rPr>
          <w:rFonts w:asciiTheme="minorHAnsi" w:hAnsiTheme="minorHAnsi" w:cstheme="minorHAnsi"/>
          <w:b/>
          <w:bCs/>
          <w:sz w:val="20"/>
          <w:szCs w:val="20"/>
        </w:rPr>
        <w:t xml:space="preserve">Climate Change &amp; Biodiversity proposals submitted from the CC&amp;B Action Plan Meeting. </w:t>
      </w:r>
    </w:p>
    <w:p w14:paraId="1E64974B" w14:textId="5D3ED646" w:rsidR="00FD3B48" w:rsidRPr="00F06D80" w:rsidRDefault="00FD3B48" w:rsidP="00957ABD">
      <w:pPr>
        <w:pStyle w:val="ListParagraph"/>
        <w:numPr>
          <w:ilvl w:val="1"/>
          <w:numId w:val="1"/>
        </w:numPr>
        <w:rPr>
          <w:rFonts w:asciiTheme="minorHAnsi" w:hAnsiTheme="minorHAnsi" w:cstheme="minorHAnsi"/>
          <w:sz w:val="20"/>
          <w:szCs w:val="20"/>
        </w:rPr>
      </w:pPr>
      <w:r w:rsidRPr="00F5096D">
        <w:rPr>
          <w:rFonts w:asciiTheme="minorHAnsi" w:hAnsiTheme="minorHAnsi" w:cstheme="minorHAnsi"/>
          <w:sz w:val="20"/>
          <w:szCs w:val="20"/>
          <w:u w:val="single"/>
        </w:rPr>
        <w:t>Environmental Policy</w:t>
      </w:r>
      <w:r w:rsidR="00F5096D">
        <w:rPr>
          <w:rFonts w:asciiTheme="minorHAnsi" w:hAnsiTheme="minorHAnsi" w:cstheme="minorHAnsi"/>
          <w:sz w:val="20"/>
          <w:szCs w:val="20"/>
        </w:rPr>
        <w:t xml:space="preserve">. It was noted this was approved in its entirety without amendments. </w:t>
      </w:r>
    </w:p>
    <w:p w14:paraId="38E4A265" w14:textId="1F89D426" w:rsidR="00F5096D" w:rsidRPr="00F5096D" w:rsidRDefault="00FD3B48" w:rsidP="00F5096D">
      <w:pPr>
        <w:pStyle w:val="ListParagraph"/>
        <w:numPr>
          <w:ilvl w:val="1"/>
          <w:numId w:val="1"/>
        </w:numPr>
        <w:rPr>
          <w:rFonts w:asciiTheme="minorHAnsi" w:hAnsiTheme="minorHAnsi" w:cstheme="minorHAnsi"/>
          <w:sz w:val="20"/>
          <w:szCs w:val="20"/>
        </w:rPr>
      </w:pPr>
      <w:r w:rsidRPr="00F5096D">
        <w:rPr>
          <w:rFonts w:asciiTheme="minorHAnsi" w:hAnsiTheme="minorHAnsi" w:cstheme="minorHAnsi"/>
          <w:sz w:val="20"/>
          <w:szCs w:val="20"/>
          <w:u w:val="single"/>
        </w:rPr>
        <w:t>Change &amp; Biodiversity Committee Terms of Reference</w:t>
      </w:r>
      <w:r w:rsidR="00F5096D" w:rsidRPr="00F5096D">
        <w:rPr>
          <w:rFonts w:asciiTheme="minorHAnsi" w:hAnsiTheme="minorHAnsi" w:cstheme="minorHAnsi"/>
          <w:sz w:val="20"/>
          <w:szCs w:val="20"/>
        </w:rPr>
        <w:t>. It was noted th</w:t>
      </w:r>
      <w:r w:rsidR="00F5096D">
        <w:rPr>
          <w:rFonts w:asciiTheme="minorHAnsi" w:hAnsiTheme="minorHAnsi" w:cstheme="minorHAnsi"/>
          <w:sz w:val="20"/>
          <w:szCs w:val="20"/>
        </w:rPr>
        <w:t>e</w:t>
      </w:r>
      <w:r w:rsidR="00F5096D" w:rsidRPr="00F5096D">
        <w:rPr>
          <w:rFonts w:asciiTheme="minorHAnsi" w:hAnsiTheme="minorHAnsi" w:cstheme="minorHAnsi"/>
          <w:sz w:val="20"/>
          <w:szCs w:val="20"/>
        </w:rPr>
        <w:t>s</w:t>
      </w:r>
      <w:r w:rsidR="00F5096D">
        <w:rPr>
          <w:rFonts w:asciiTheme="minorHAnsi" w:hAnsiTheme="minorHAnsi" w:cstheme="minorHAnsi"/>
          <w:sz w:val="20"/>
          <w:szCs w:val="20"/>
        </w:rPr>
        <w:t>e</w:t>
      </w:r>
      <w:r w:rsidR="00F5096D" w:rsidRPr="00F5096D">
        <w:rPr>
          <w:rFonts w:asciiTheme="minorHAnsi" w:hAnsiTheme="minorHAnsi" w:cstheme="minorHAnsi"/>
          <w:sz w:val="20"/>
          <w:szCs w:val="20"/>
        </w:rPr>
        <w:t xml:space="preserve"> w</w:t>
      </w:r>
      <w:r w:rsidR="00F5096D">
        <w:rPr>
          <w:rFonts w:asciiTheme="minorHAnsi" w:hAnsiTheme="minorHAnsi" w:cstheme="minorHAnsi"/>
          <w:sz w:val="20"/>
          <w:szCs w:val="20"/>
        </w:rPr>
        <w:t>ere</w:t>
      </w:r>
      <w:r w:rsidR="00F5096D" w:rsidRPr="00F5096D">
        <w:rPr>
          <w:rFonts w:asciiTheme="minorHAnsi" w:hAnsiTheme="minorHAnsi" w:cstheme="minorHAnsi"/>
          <w:sz w:val="20"/>
          <w:szCs w:val="20"/>
        </w:rPr>
        <w:t xml:space="preserve"> approved in </w:t>
      </w:r>
      <w:r w:rsidR="00F5096D">
        <w:rPr>
          <w:rFonts w:asciiTheme="minorHAnsi" w:hAnsiTheme="minorHAnsi" w:cstheme="minorHAnsi"/>
          <w:sz w:val="20"/>
          <w:szCs w:val="20"/>
        </w:rPr>
        <w:t>their</w:t>
      </w:r>
      <w:r w:rsidR="00F5096D" w:rsidRPr="00F5096D">
        <w:rPr>
          <w:rFonts w:asciiTheme="minorHAnsi" w:hAnsiTheme="minorHAnsi" w:cstheme="minorHAnsi"/>
          <w:sz w:val="20"/>
          <w:szCs w:val="20"/>
        </w:rPr>
        <w:t xml:space="preserve"> entirety without amendments. </w:t>
      </w:r>
    </w:p>
    <w:p w14:paraId="4C490ED9" w14:textId="0DFC4C9C" w:rsidR="00FD3B48" w:rsidRPr="00F06D80" w:rsidRDefault="00FD3B48" w:rsidP="00957ABD">
      <w:pPr>
        <w:pStyle w:val="ListParagraph"/>
        <w:numPr>
          <w:ilvl w:val="1"/>
          <w:numId w:val="1"/>
        </w:numPr>
        <w:rPr>
          <w:rFonts w:asciiTheme="minorHAnsi" w:hAnsiTheme="minorHAnsi" w:cstheme="minorHAnsi"/>
          <w:sz w:val="20"/>
          <w:szCs w:val="20"/>
        </w:rPr>
      </w:pPr>
      <w:r w:rsidRPr="00F5096D">
        <w:rPr>
          <w:rFonts w:asciiTheme="minorHAnsi" w:hAnsiTheme="minorHAnsi" w:cstheme="minorHAnsi"/>
          <w:sz w:val="20"/>
          <w:szCs w:val="20"/>
          <w:u w:val="single"/>
        </w:rPr>
        <w:t>Committee Membership and Chair</w:t>
      </w:r>
      <w:r w:rsidR="00F5096D">
        <w:rPr>
          <w:rFonts w:asciiTheme="minorHAnsi" w:hAnsiTheme="minorHAnsi" w:cstheme="minorHAnsi"/>
          <w:sz w:val="20"/>
          <w:szCs w:val="20"/>
        </w:rPr>
        <w:t>. Mark Fenwick had agreed to replace Steve Bray as one of the three Parish Council members of the committee.  The three councillor members had agreed that Jamie Whicker should act as Chair of the Committee</w:t>
      </w:r>
      <w:r w:rsidR="001B5061">
        <w:rPr>
          <w:rFonts w:asciiTheme="minorHAnsi" w:hAnsiTheme="minorHAnsi" w:cstheme="minorHAnsi"/>
          <w:sz w:val="20"/>
          <w:szCs w:val="20"/>
        </w:rPr>
        <w:t>. The Council had approved that additional members of the committee would be allowed. Jen Teulon &amp; Marianne Newstead were welcomed and co-opted onto the committee.</w:t>
      </w:r>
    </w:p>
    <w:p w14:paraId="29CB8947" w14:textId="1223B2E7" w:rsidR="00FD3B48" w:rsidRPr="00F06D80" w:rsidRDefault="00FD3B48" w:rsidP="00957ABD">
      <w:pPr>
        <w:pStyle w:val="ListParagraph"/>
        <w:numPr>
          <w:ilvl w:val="1"/>
          <w:numId w:val="1"/>
        </w:numPr>
        <w:rPr>
          <w:rFonts w:asciiTheme="minorHAnsi" w:hAnsiTheme="minorHAnsi" w:cstheme="minorHAnsi"/>
          <w:sz w:val="20"/>
          <w:szCs w:val="20"/>
        </w:rPr>
      </w:pPr>
      <w:r w:rsidRPr="00F5096D">
        <w:rPr>
          <w:rFonts w:asciiTheme="minorHAnsi" w:hAnsiTheme="minorHAnsi" w:cstheme="minorHAnsi"/>
          <w:sz w:val="20"/>
          <w:szCs w:val="20"/>
          <w:u w:val="single"/>
        </w:rPr>
        <w:t>Climate Change Action Plan</w:t>
      </w:r>
      <w:r w:rsidR="00F5096D" w:rsidRPr="00F5096D">
        <w:rPr>
          <w:rFonts w:asciiTheme="minorHAnsi" w:hAnsiTheme="minorHAnsi" w:cstheme="minorHAnsi"/>
          <w:sz w:val="20"/>
          <w:szCs w:val="20"/>
          <w:u w:val="single"/>
        </w:rPr>
        <w:t>.</w:t>
      </w:r>
      <w:r w:rsidR="00F5096D">
        <w:rPr>
          <w:rFonts w:asciiTheme="minorHAnsi" w:hAnsiTheme="minorHAnsi" w:cstheme="minorHAnsi"/>
          <w:sz w:val="20"/>
          <w:szCs w:val="20"/>
        </w:rPr>
        <w:t xml:space="preserve"> The PC had</w:t>
      </w:r>
      <w:r w:rsidR="00F5096D" w:rsidRPr="00F5096D">
        <w:rPr>
          <w:rFonts w:asciiTheme="minorHAnsi" w:hAnsiTheme="minorHAnsi" w:cstheme="minorHAnsi"/>
          <w:sz w:val="20"/>
          <w:szCs w:val="20"/>
        </w:rPr>
        <w:t xml:space="preserve"> agreed that the Committee produce its plan at its first meeting on 28th March for approval at the May PC meeting. It recommended that the initial projects be the development of the flower meadow/ area and the laying of the playground hedging. It was thought that the laying would be best done in the Autumn. Funding applications to WWFCF at is June/September meetings could be made for these along with a request for start-up seed-funding fund.</w:t>
      </w:r>
      <w:r w:rsidR="00F5096D" w:rsidRPr="00F5096D">
        <w:rPr>
          <w:rFonts w:asciiTheme="minorHAnsi" w:hAnsiTheme="minorHAnsi" w:cstheme="minorHAnsi"/>
          <w:sz w:val="20"/>
          <w:szCs w:val="20"/>
        </w:rPr>
        <w:tab/>
      </w:r>
      <w:r w:rsidR="00F5096D" w:rsidRPr="00F5096D">
        <w:rPr>
          <w:rFonts w:asciiTheme="minorHAnsi" w:hAnsiTheme="minorHAnsi" w:cstheme="minorHAnsi"/>
          <w:sz w:val="20"/>
          <w:szCs w:val="20"/>
        </w:rPr>
        <w:tab/>
      </w:r>
    </w:p>
    <w:p w14:paraId="0B4B138C" w14:textId="41C3784F" w:rsidR="002E460C" w:rsidRDefault="00FD3B48" w:rsidP="00957ABD">
      <w:pPr>
        <w:pStyle w:val="ListParagraph"/>
        <w:numPr>
          <w:ilvl w:val="0"/>
          <w:numId w:val="1"/>
        </w:numPr>
        <w:rPr>
          <w:rFonts w:asciiTheme="minorHAnsi" w:hAnsiTheme="minorHAnsi" w:cstheme="minorHAnsi"/>
          <w:sz w:val="20"/>
          <w:szCs w:val="20"/>
        </w:rPr>
      </w:pPr>
      <w:r w:rsidRPr="003228A5">
        <w:rPr>
          <w:rFonts w:asciiTheme="minorHAnsi" w:hAnsiTheme="minorHAnsi" w:cstheme="minorHAnsi"/>
          <w:b/>
          <w:bCs/>
          <w:sz w:val="20"/>
          <w:szCs w:val="20"/>
        </w:rPr>
        <w:t>Carbon Literacy Project</w:t>
      </w:r>
      <w:r w:rsidR="002E460C">
        <w:rPr>
          <w:rFonts w:asciiTheme="minorHAnsi" w:hAnsiTheme="minorHAnsi" w:cstheme="minorHAnsi"/>
          <w:b/>
          <w:bCs/>
          <w:sz w:val="20"/>
          <w:szCs w:val="20"/>
        </w:rPr>
        <w:t xml:space="preserve"> (CLP)</w:t>
      </w:r>
      <w:r w:rsidRPr="00F06D80">
        <w:rPr>
          <w:rFonts w:asciiTheme="minorHAnsi" w:hAnsiTheme="minorHAnsi" w:cstheme="minorHAnsi"/>
          <w:sz w:val="20"/>
          <w:szCs w:val="20"/>
        </w:rPr>
        <w:t>.  David Owen provide</w:t>
      </w:r>
      <w:r w:rsidR="003228A5">
        <w:rPr>
          <w:rFonts w:asciiTheme="minorHAnsi" w:hAnsiTheme="minorHAnsi" w:cstheme="minorHAnsi"/>
          <w:sz w:val="20"/>
          <w:szCs w:val="20"/>
        </w:rPr>
        <w:t>d</w:t>
      </w:r>
      <w:r w:rsidRPr="00F06D80">
        <w:rPr>
          <w:rFonts w:asciiTheme="minorHAnsi" w:hAnsiTheme="minorHAnsi" w:cstheme="minorHAnsi"/>
          <w:sz w:val="20"/>
          <w:szCs w:val="20"/>
        </w:rPr>
        <w:t xml:space="preserve"> a  brief outline of the project </w:t>
      </w:r>
      <w:r w:rsidR="00C8010D">
        <w:rPr>
          <w:rFonts w:asciiTheme="minorHAnsi" w:hAnsiTheme="minorHAnsi" w:cstheme="minorHAnsi"/>
          <w:sz w:val="20"/>
          <w:szCs w:val="20"/>
        </w:rPr>
        <w:t xml:space="preserve">(See </w:t>
      </w:r>
      <w:r w:rsidR="00C8010D" w:rsidRPr="00C8010D">
        <w:rPr>
          <w:rFonts w:asciiTheme="minorHAnsi" w:hAnsiTheme="minorHAnsi" w:cstheme="minorHAnsi"/>
          <w:b/>
          <w:bCs/>
          <w:sz w:val="20"/>
          <w:szCs w:val="20"/>
        </w:rPr>
        <w:t>Appendix 1)</w:t>
      </w:r>
      <w:r w:rsidR="003228A5">
        <w:rPr>
          <w:rFonts w:asciiTheme="minorHAnsi" w:hAnsiTheme="minorHAnsi" w:cstheme="minorHAnsi"/>
          <w:b/>
          <w:bCs/>
          <w:sz w:val="20"/>
          <w:szCs w:val="20"/>
        </w:rPr>
        <w:t xml:space="preserve"> </w:t>
      </w:r>
      <w:r w:rsidRPr="00F06D80">
        <w:rPr>
          <w:rFonts w:asciiTheme="minorHAnsi" w:hAnsiTheme="minorHAnsi" w:cstheme="minorHAnsi"/>
          <w:sz w:val="20"/>
          <w:szCs w:val="20"/>
        </w:rPr>
        <w:t>and recommend</w:t>
      </w:r>
      <w:r w:rsidR="003228A5">
        <w:rPr>
          <w:rFonts w:asciiTheme="minorHAnsi" w:hAnsiTheme="minorHAnsi" w:cstheme="minorHAnsi"/>
          <w:sz w:val="20"/>
          <w:szCs w:val="20"/>
        </w:rPr>
        <w:t>ed</w:t>
      </w:r>
      <w:r w:rsidRPr="00F06D80">
        <w:rPr>
          <w:rFonts w:asciiTheme="minorHAnsi" w:hAnsiTheme="minorHAnsi" w:cstheme="minorHAnsi"/>
          <w:sz w:val="20"/>
          <w:szCs w:val="20"/>
        </w:rPr>
        <w:t xml:space="preserve"> some initiatives that could be undertaken to make progress on this issue.</w:t>
      </w:r>
      <w:r w:rsidR="002E460C">
        <w:rPr>
          <w:rFonts w:asciiTheme="minorHAnsi" w:hAnsiTheme="minorHAnsi" w:cstheme="minorHAnsi"/>
          <w:sz w:val="20"/>
          <w:szCs w:val="20"/>
        </w:rPr>
        <w:t xml:space="preserve"> It was suggested that the training event (s) could take place either in a marquee on the Playing Field at the Lee or at the Brinkburn Wedding Venue. </w:t>
      </w:r>
      <w:r w:rsidR="00EE1616">
        <w:rPr>
          <w:rFonts w:asciiTheme="minorHAnsi" w:hAnsiTheme="minorHAnsi" w:cstheme="minorHAnsi"/>
          <w:sz w:val="20"/>
          <w:szCs w:val="20"/>
        </w:rPr>
        <w:t xml:space="preserve">Date to be agreed. </w:t>
      </w:r>
      <w:r w:rsidR="002E460C">
        <w:rPr>
          <w:rFonts w:asciiTheme="minorHAnsi" w:hAnsiTheme="minorHAnsi" w:cstheme="minorHAnsi"/>
          <w:sz w:val="20"/>
          <w:szCs w:val="20"/>
        </w:rPr>
        <w:t xml:space="preserve">Whilst there was interest in the CLP training </w:t>
      </w:r>
      <w:r w:rsidR="004C374F">
        <w:rPr>
          <w:rFonts w:asciiTheme="minorHAnsi" w:hAnsiTheme="minorHAnsi" w:cstheme="minorHAnsi"/>
          <w:sz w:val="20"/>
          <w:szCs w:val="20"/>
        </w:rPr>
        <w:t>it was agreed</w:t>
      </w:r>
      <w:r w:rsidR="002E460C">
        <w:rPr>
          <w:rFonts w:asciiTheme="minorHAnsi" w:hAnsiTheme="minorHAnsi" w:cstheme="minorHAnsi"/>
          <w:sz w:val="20"/>
          <w:szCs w:val="20"/>
        </w:rPr>
        <w:t xml:space="preserve"> that</w:t>
      </w:r>
      <w:r w:rsidR="00106364">
        <w:rPr>
          <w:rFonts w:asciiTheme="minorHAnsi" w:hAnsiTheme="minorHAnsi" w:cstheme="minorHAnsi"/>
          <w:sz w:val="20"/>
          <w:szCs w:val="20"/>
        </w:rPr>
        <w:t>:</w:t>
      </w:r>
    </w:p>
    <w:p w14:paraId="39A11FE7" w14:textId="3C855D23" w:rsidR="00EE1616" w:rsidRDefault="00EE1616" w:rsidP="00EE1616">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more information with respect to the particular benefits of the programme to Brinkburn &amp; Hesleyhurst was needed;</w:t>
      </w:r>
    </w:p>
    <w:p w14:paraId="5E5009EC" w14:textId="57C54692" w:rsidR="00EE1616" w:rsidRDefault="002E460C" w:rsidP="00054778">
      <w:pPr>
        <w:pStyle w:val="ListParagraph"/>
        <w:numPr>
          <w:ilvl w:val="1"/>
          <w:numId w:val="1"/>
        </w:numPr>
        <w:rPr>
          <w:rFonts w:asciiTheme="minorHAnsi" w:hAnsiTheme="minorHAnsi" w:cstheme="minorHAnsi"/>
          <w:sz w:val="20"/>
          <w:szCs w:val="20"/>
        </w:rPr>
      </w:pPr>
      <w:r w:rsidRPr="00EE1616">
        <w:rPr>
          <w:rFonts w:asciiTheme="minorHAnsi" w:hAnsiTheme="minorHAnsi" w:cstheme="minorHAnsi"/>
          <w:sz w:val="20"/>
          <w:szCs w:val="20"/>
        </w:rPr>
        <w:t>the BHCP CC&amp;B planning and project implementation should not be delayed by this</w:t>
      </w:r>
      <w:r w:rsidR="004C374F" w:rsidRPr="00EE1616">
        <w:rPr>
          <w:rFonts w:asciiTheme="minorHAnsi" w:hAnsiTheme="minorHAnsi" w:cstheme="minorHAnsi"/>
          <w:sz w:val="20"/>
          <w:szCs w:val="20"/>
        </w:rPr>
        <w:t xml:space="preserve"> initiative so as not to have an impact on the momentum </w:t>
      </w:r>
      <w:r w:rsidR="00EE1616">
        <w:rPr>
          <w:rFonts w:asciiTheme="minorHAnsi" w:hAnsiTheme="minorHAnsi" w:cstheme="minorHAnsi"/>
          <w:sz w:val="20"/>
          <w:szCs w:val="20"/>
        </w:rPr>
        <w:t xml:space="preserve">generated </w:t>
      </w:r>
      <w:r w:rsidR="004C374F" w:rsidRPr="00EE1616">
        <w:rPr>
          <w:rFonts w:asciiTheme="minorHAnsi" w:hAnsiTheme="minorHAnsi" w:cstheme="minorHAnsi"/>
          <w:sz w:val="20"/>
          <w:szCs w:val="20"/>
        </w:rPr>
        <w:t>and enthusiasm of th</w:t>
      </w:r>
      <w:r w:rsidR="00EE1616" w:rsidRPr="00EE1616">
        <w:rPr>
          <w:rFonts w:asciiTheme="minorHAnsi" w:hAnsiTheme="minorHAnsi" w:cstheme="minorHAnsi"/>
          <w:sz w:val="20"/>
          <w:szCs w:val="20"/>
        </w:rPr>
        <w:t>ose involved</w:t>
      </w:r>
      <w:r w:rsidR="00EE1616">
        <w:rPr>
          <w:rFonts w:asciiTheme="minorHAnsi" w:hAnsiTheme="minorHAnsi" w:cstheme="minorHAnsi"/>
          <w:sz w:val="20"/>
          <w:szCs w:val="20"/>
        </w:rPr>
        <w:t>;</w:t>
      </w:r>
    </w:p>
    <w:p w14:paraId="767825AA" w14:textId="3E0EA2F2" w:rsidR="004C374F" w:rsidRPr="00EE1616" w:rsidRDefault="004C374F" w:rsidP="00054778">
      <w:pPr>
        <w:pStyle w:val="ListParagraph"/>
        <w:numPr>
          <w:ilvl w:val="1"/>
          <w:numId w:val="1"/>
        </w:numPr>
        <w:rPr>
          <w:rFonts w:asciiTheme="minorHAnsi" w:hAnsiTheme="minorHAnsi" w:cstheme="minorHAnsi"/>
          <w:sz w:val="20"/>
          <w:szCs w:val="20"/>
        </w:rPr>
      </w:pPr>
      <w:r w:rsidRPr="00EE1616">
        <w:rPr>
          <w:rFonts w:asciiTheme="minorHAnsi" w:hAnsiTheme="minorHAnsi" w:cstheme="minorHAnsi"/>
          <w:sz w:val="20"/>
          <w:szCs w:val="20"/>
        </w:rPr>
        <w:t xml:space="preserve">whilst the process of identifying the current carbon footprint and measuring its change </w:t>
      </w:r>
      <w:r w:rsidR="00EE1616">
        <w:rPr>
          <w:rFonts w:asciiTheme="minorHAnsi" w:hAnsiTheme="minorHAnsi" w:cstheme="minorHAnsi"/>
          <w:sz w:val="20"/>
          <w:szCs w:val="20"/>
        </w:rPr>
        <w:t>within</w:t>
      </w:r>
      <w:r w:rsidRPr="00EE1616">
        <w:rPr>
          <w:rFonts w:asciiTheme="minorHAnsi" w:hAnsiTheme="minorHAnsi" w:cstheme="minorHAnsi"/>
          <w:sz w:val="20"/>
          <w:szCs w:val="20"/>
        </w:rPr>
        <w:t xml:space="preserve"> the parish was important, there was a significant disparity in current scientific thinking</w:t>
      </w:r>
      <w:r w:rsidR="00EE1616">
        <w:rPr>
          <w:rFonts w:asciiTheme="minorHAnsi" w:hAnsiTheme="minorHAnsi" w:cstheme="minorHAnsi"/>
          <w:sz w:val="20"/>
          <w:szCs w:val="20"/>
        </w:rPr>
        <w:t xml:space="preserve"> on this which</w:t>
      </w:r>
      <w:r w:rsidRPr="00EE1616">
        <w:rPr>
          <w:rFonts w:asciiTheme="minorHAnsi" w:hAnsiTheme="minorHAnsi" w:cstheme="minorHAnsi"/>
          <w:sz w:val="20"/>
          <w:szCs w:val="20"/>
        </w:rPr>
        <w:t xml:space="preserve"> required further investigation</w:t>
      </w:r>
      <w:r w:rsidR="00EE1616">
        <w:rPr>
          <w:rFonts w:asciiTheme="minorHAnsi" w:hAnsiTheme="minorHAnsi" w:cstheme="minorHAnsi"/>
          <w:sz w:val="20"/>
          <w:szCs w:val="20"/>
        </w:rPr>
        <w:t xml:space="preserve"> in order to ascertain what methodologies the Parish should pursue. Again, this work should not delay short term actions ;</w:t>
      </w:r>
    </w:p>
    <w:p w14:paraId="47AAE0B6" w14:textId="12FAC9D9" w:rsidR="00106364" w:rsidRDefault="00106364" w:rsidP="002E460C">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the proposal that the training be offered to all PC and CC&amp;B members be further investigated to ascertain the benefits of this approach</w:t>
      </w:r>
      <w:r w:rsidR="00EE1616">
        <w:rPr>
          <w:rFonts w:asciiTheme="minorHAnsi" w:hAnsiTheme="minorHAnsi" w:cstheme="minorHAnsi"/>
          <w:sz w:val="20"/>
          <w:szCs w:val="20"/>
        </w:rPr>
        <w:t>. An alternative</w:t>
      </w:r>
      <w:r>
        <w:rPr>
          <w:rFonts w:asciiTheme="minorHAnsi" w:hAnsiTheme="minorHAnsi" w:cstheme="minorHAnsi"/>
          <w:sz w:val="20"/>
          <w:szCs w:val="20"/>
        </w:rPr>
        <w:t xml:space="preserve"> where one or two members attend the training and cascade this to the rest of the ‘group</w:t>
      </w:r>
      <w:r w:rsidR="00EE1616">
        <w:rPr>
          <w:rFonts w:asciiTheme="minorHAnsi" w:hAnsiTheme="minorHAnsi" w:cstheme="minorHAnsi"/>
          <w:sz w:val="20"/>
          <w:szCs w:val="20"/>
        </w:rPr>
        <w:t>’ maybe more applicable and economical.</w:t>
      </w:r>
    </w:p>
    <w:p w14:paraId="388B9770" w14:textId="2A2424D4" w:rsidR="00106364" w:rsidRDefault="00106364" w:rsidP="002E460C">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a more detailed investigation into the delivery arrangements, </w:t>
      </w:r>
      <w:r w:rsidR="004C374F">
        <w:rPr>
          <w:rFonts w:asciiTheme="minorHAnsi" w:hAnsiTheme="minorHAnsi" w:cstheme="minorHAnsi"/>
          <w:sz w:val="20"/>
          <w:szCs w:val="20"/>
        </w:rPr>
        <w:t xml:space="preserve">venue, </w:t>
      </w:r>
      <w:r>
        <w:rPr>
          <w:rFonts w:asciiTheme="minorHAnsi" w:hAnsiTheme="minorHAnsi" w:cstheme="minorHAnsi"/>
          <w:sz w:val="20"/>
          <w:szCs w:val="20"/>
        </w:rPr>
        <w:t>costs and funding opportunities was needed</w:t>
      </w:r>
      <w:r w:rsidR="004C374F">
        <w:rPr>
          <w:rFonts w:asciiTheme="minorHAnsi" w:hAnsiTheme="minorHAnsi" w:cstheme="minorHAnsi"/>
          <w:sz w:val="20"/>
          <w:szCs w:val="20"/>
        </w:rPr>
        <w:t xml:space="preserve"> and in particular what involvement and support was available from NCC.</w:t>
      </w:r>
    </w:p>
    <w:p w14:paraId="47A5AAFD" w14:textId="6A3C0206" w:rsidR="004C374F" w:rsidRPr="004C374F" w:rsidRDefault="004C374F" w:rsidP="004C374F">
      <w:pPr>
        <w:ind w:left="1080"/>
        <w:rPr>
          <w:rFonts w:asciiTheme="minorHAnsi" w:hAnsiTheme="minorHAnsi" w:cstheme="minorHAnsi"/>
          <w:b/>
          <w:bCs/>
          <w:sz w:val="20"/>
          <w:szCs w:val="20"/>
        </w:rPr>
      </w:pPr>
      <w:r>
        <w:rPr>
          <w:rFonts w:asciiTheme="minorHAnsi" w:hAnsiTheme="minorHAnsi" w:cstheme="minorHAnsi"/>
          <w:sz w:val="20"/>
          <w:szCs w:val="20"/>
        </w:rPr>
        <w:t>DO agreed to investigate these matters further for further consideration.</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b/>
          <w:bCs/>
          <w:sz w:val="20"/>
          <w:szCs w:val="20"/>
        </w:rPr>
        <w:t>Action: DO</w:t>
      </w:r>
    </w:p>
    <w:p w14:paraId="39ADE3DB" w14:textId="77777777" w:rsidR="00FD3B48" w:rsidRPr="00F06D80" w:rsidRDefault="00FD3B48" w:rsidP="00F06D80">
      <w:pPr>
        <w:pStyle w:val="ListParagraph"/>
        <w:ind w:left="1440"/>
        <w:rPr>
          <w:rFonts w:asciiTheme="minorHAnsi" w:hAnsiTheme="minorHAnsi" w:cstheme="minorHAnsi"/>
          <w:sz w:val="20"/>
          <w:szCs w:val="20"/>
        </w:rPr>
      </w:pPr>
    </w:p>
    <w:p w14:paraId="5F0B0AB8" w14:textId="3F57BBF6" w:rsidR="00FD3B48" w:rsidRDefault="00FD3B48" w:rsidP="00957ABD">
      <w:pPr>
        <w:pStyle w:val="ListParagraph"/>
        <w:numPr>
          <w:ilvl w:val="0"/>
          <w:numId w:val="1"/>
        </w:numPr>
        <w:rPr>
          <w:rFonts w:asciiTheme="minorHAnsi" w:hAnsiTheme="minorHAnsi" w:cstheme="minorHAnsi"/>
          <w:sz w:val="20"/>
          <w:szCs w:val="20"/>
        </w:rPr>
      </w:pPr>
      <w:r w:rsidRPr="003228A5">
        <w:rPr>
          <w:rFonts w:asciiTheme="minorHAnsi" w:hAnsiTheme="minorHAnsi" w:cstheme="minorHAnsi"/>
          <w:b/>
          <w:bCs/>
          <w:sz w:val="20"/>
          <w:szCs w:val="20"/>
        </w:rPr>
        <w:lastRenderedPageBreak/>
        <w:t xml:space="preserve">Climate Change &amp; Biodiversity Action Plan &amp; </w:t>
      </w:r>
      <w:r w:rsidR="0097670C">
        <w:rPr>
          <w:rFonts w:asciiTheme="minorHAnsi" w:hAnsiTheme="minorHAnsi" w:cstheme="minorHAnsi"/>
          <w:b/>
          <w:bCs/>
          <w:sz w:val="20"/>
          <w:szCs w:val="20"/>
        </w:rPr>
        <w:t>P</w:t>
      </w:r>
      <w:r w:rsidRPr="003228A5">
        <w:rPr>
          <w:rFonts w:asciiTheme="minorHAnsi" w:hAnsiTheme="minorHAnsi" w:cstheme="minorHAnsi"/>
          <w:b/>
          <w:bCs/>
          <w:sz w:val="20"/>
          <w:szCs w:val="20"/>
        </w:rPr>
        <w:t>riorities for 2023/2024</w:t>
      </w:r>
      <w:r w:rsidR="00CA5981" w:rsidRPr="0097670C">
        <w:rPr>
          <w:rFonts w:asciiTheme="minorHAnsi" w:hAnsiTheme="minorHAnsi" w:cstheme="minorHAnsi"/>
          <w:i/>
          <w:iCs/>
          <w:sz w:val="20"/>
          <w:szCs w:val="20"/>
        </w:rPr>
        <w:t xml:space="preserve">. </w:t>
      </w:r>
      <w:r w:rsidR="0097670C" w:rsidRPr="0097670C">
        <w:rPr>
          <w:rFonts w:asciiTheme="minorHAnsi" w:hAnsiTheme="minorHAnsi" w:cstheme="minorHAnsi"/>
          <w:i/>
          <w:iCs/>
          <w:sz w:val="20"/>
          <w:szCs w:val="20"/>
        </w:rPr>
        <w:t>(</w:t>
      </w:r>
      <w:r w:rsidR="00CA5981" w:rsidRPr="0097670C">
        <w:rPr>
          <w:rFonts w:asciiTheme="minorHAnsi" w:hAnsiTheme="minorHAnsi" w:cstheme="minorHAnsi"/>
          <w:i/>
          <w:iCs/>
          <w:sz w:val="20"/>
          <w:szCs w:val="20"/>
        </w:rPr>
        <w:t>The detail of this discussion will be found in the proposed Plan</w:t>
      </w:r>
      <w:r w:rsidR="0097670C" w:rsidRPr="0097670C">
        <w:rPr>
          <w:rFonts w:asciiTheme="minorHAnsi" w:hAnsiTheme="minorHAnsi" w:cstheme="minorHAnsi"/>
          <w:i/>
          <w:iCs/>
          <w:sz w:val="20"/>
          <w:szCs w:val="20"/>
        </w:rPr>
        <w:t>)</w:t>
      </w:r>
      <w:r w:rsidR="00CA5981" w:rsidRPr="0097670C">
        <w:rPr>
          <w:rFonts w:asciiTheme="minorHAnsi" w:hAnsiTheme="minorHAnsi" w:cstheme="minorHAnsi"/>
          <w:i/>
          <w:iCs/>
          <w:sz w:val="20"/>
          <w:szCs w:val="20"/>
        </w:rPr>
        <w:t>.</w:t>
      </w:r>
      <w:r w:rsidR="00CA5981">
        <w:rPr>
          <w:rFonts w:asciiTheme="minorHAnsi" w:hAnsiTheme="minorHAnsi" w:cstheme="minorHAnsi"/>
          <w:sz w:val="20"/>
          <w:szCs w:val="20"/>
        </w:rPr>
        <w:t xml:space="preserve"> Key issues that emerged</w:t>
      </w:r>
      <w:r w:rsidR="0097670C">
        <w:rPr>
          <w:rFonts w:asciiTheme="minorHAnsi" w:hAnsiTheme="minorHAnsi" w:cstheme="minorHAnsi"/>
          <w:sz w:val="20"/>
          <w:szCs w:val="20"/>
        </w:rPr>
        <w:t>/agreed</w:t>
      </w:r>
      <w:r w:rsidR="00CA5981">
        <w:rPr>
          <w:rFonts w:asciiTheme="minorHAnsi" w:hAnsiTheme="minorHAnsi" w:cstheme="minorHAnsi"/>
          <w:sz w:val="20"/>
          <w:szCs w:val="20"/>
        </w:rPr>
        <w:t xml:space="preserve"> from the discussion included:</w:t>
      </w:r>
    </w:p>
    <w:p w14:paraId="6FE148E1" w14:textId="7780BB4E" w:rsidR="00CA5981" w:rsidRDefault="00802268" w:rsidP="00CA5981">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A </w:t>
      </w:r>
      <w:r w:rsidR="0054172B">
        <w:rPr>
          <w:rFonts w:asciiTheme="minorHAnsi" w:hAnsiTheme="minorHAnsi" w:cstheme="minorHAnsi"/>
          <w:sz w:val="20"/>
          <w:szCs w:val="20"/>
        </w:rPr>
        <w:t>Five-Year</w:t>
      </w:r>
      <w:r>
        <w:rPr>
          <w:rFonts w:asciiTheme="minorHAnsi" w:hAnsiTheme="minorHAnsi" w:cstheme="minorHAnsi"/>
          <w:sz w:val="20"/>
          <w:szCs w:val="20"/>
        </w:rPr>
        <w:t xml:space="preserve"> </w:t>
      </w:r>
      <w:r w:rsidR="00CA5981">
        <w:rPr>
          <w:rFonts w:asciiTheme="minorHAnsi" w:hAnsiTheme="minorHAnsi" w:cstheme="minorHAnsi"/>
          <w:sz w:val="20"/>
          <w:szCs w:val="20"/>
        </w:rPr>
        <w:t>Strategic Plan</w:t>
      </w:r>
      <w:r w:rsidR="0097670C">
        <w:rPr>
          <w:rFonts w:asciiTheme="minorHAnsi" w:hAnsiTheme="minorHAnsi" w:cstheme="minorHAnsi"/>
          <w:sz w:val="20"/>
          <w:szCs w:val="20"/>
        </w:rPr>
        <w:t xml:space="preserve"> which identified long-term goals and</w:t>
      </w:r>
      <w:r w:rsidR="00CA5981">
        <w:rPr>
          <w:rFonts w:asciiTheme="minorHAnsi" w:hAnsiTheme="minorHAnsi" w:cstheme="minorHAnsi"/>
          <w:sz w:val="20"/>
          <w:szCs w:val="20"/>
        </w:rPr>
        <w:t xml:space="preserve"> </w:t>
      </w:r>
      <w:r w:rsidR="0097670C">
        <w:rPr>
          <w:rFonts w:asciiTheme="minorHAnsi" w:hAnsiTheme="minorHAnsi" w:cstheme="minorHAnsi"/>
          <w:sz w:val="20"/>
          <w:szCs w:val="20"/>
        </w:rPr>
        <w:t xml:space="preserve">short-term actions (quick wins) </w:t>
      </w:r>
      <w:r w:rsidR="00CA5981">
        <w:rPr>
          <w:rFonts w:asciiTheme="minorHAnsi" w:hAnsiTheme="minorHAnsi" w:cstheme="minorHAnsi"/>
          <w:sz w:val="20"/>
          <w:szCs w:val="20"/>
        </w:rPr>
        <w:t>to be submitted for approval by the PC on 9</w:t>
      </w:r>
      <w:r w:rsidR="00CA5981" w:rsidRPr="00CA5981">
        <w:rPr>
          <w:rFonts w:asciiTheme="minorHAnsi" w:hAnsiTheme="minorHAnsi" w:cstheme="minorHAnsi"/>
          <w:sz w:val="20"/>
          <w:szCs w:val="20"/>
          <w:vertAlign w:val="superscript"/>
        </w:rPr>
        <w:t>th</w:t>
      </w:r>
      <w:r w:rsidR="00CA5981">
        <w:rPr>
          <w:rFonts w:asciiTheme="minorHAnsi" w:hAnsiTheme="minorHAnsi" w:cstheme="minorHAnsi"/>
          <w:sz w:val="20"/>
          <w:szCs w:val="20"/>
        </w:rPr>
        <w:t xml:space="preserve"> May 2023</w:t>
      </w:r>
      <w:r w:rsidR="0097670C">
        <w:rPr>
          <w:rFonts w:asciiTheme="minorHAnsi" w:hAnsiTheme="minorHAnsi" w:cstheme="minorHAnsi"/>
          <w:sz w:val="20"/>
          <w:szCs w:val="20"/>
        </w:rPr>
        <w:t>.</w:t>
      </w:r>
    </w:p>
    <w:p w14:paraId="34BBEB9B" w14:textId="209E913B" w:rsidR="00CA5981" w:rsidRDefault="00CA5981" w:rsidP="00CA5981">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This would be a responsive and organic plan that would develop in an ongoing way as issues</w:t>
      </w:r>
      <w:r w:rsidR="0097670C">
        <w:rPr>
          <w:rFonts w:asciiTheme="minorHAnsi" w:hAnsiTheme="minorHAnsi" w:cstheme="minorHAnsi"/>
          <w:sz w:val="20"/>
          <w:szCs w:val="20"/>
        </w:rPr>
        <w:t>, greater understanding</w:t>
      </w:r>
      <w:r>
        <w:rPr>
          <w:rFonts w:asciiTheme="minorHAnsi" w:hAnsiTheme="minorHAnsi" w:cstheme="minorHAnsi"/>
          <w:sz w:val="20"/>
          <w:szCs w:val="20"/>
        </w:rPr>
        <w:t xml:space="preserve"> and </w:t>
      </w:r>
      <w:r w:rsidR="0097670C">
        <w:rPr>
          <w:rFonts w:asciiTheme="minorHAnsi" w:hAnsiTheme="minorHAnsi" w:cstheme="minorHAnsi"/>
          <w:sz w:val="20"/>
          <w:szCs w:val="20"/>
        </w:rPr>
        <w:t xml:space="preserve">new </w:t>
      </w:r>
      <w:r>
        <w:rPr>
          <w:rFonts w:asciiTheme="minorHAnsi" w:hAnsiTheme="minorHAnsi" w:cstheme="minorHAnsi"/>
          <w:sz w:val="20"/>
          <w:szCs w:val="20"/>
        </w:rPr>
        <w:t>information emerged</w:t>
      </w:r>
      <w:r w:rsidR="0097670C">
        <w:rPr>
          <w:rFonts w:asciiTheme="minorHAnsi" w:hAnsiTheme="minorHAnsi" w:cstheme="minorHAnsi"/>
          <w:sz w:val="20"/>
          <w:szCs w:val="20"/>
        </w:rPr>
        <w:t>.</w:t>
      </w:r>
    </w:p>
    <w:p w14:paraId="7332641E" w14:textId="1A8EDCA6" w:rsidR="00CA5981" w:rsidRDefault="00810B11" w:rsidP="00CA5981">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In addition to what was agreed at the CC&amp;B Action Plan Meeting of  22/02/2023 t</w:t>
      </w:r>
      <w:r w:rsidR="00802268">
        <w:rPr>
          <w:rFonts w:asciiTheme="minorHAnsi" w:hAnsiTheme="minorHAnsi" w:cstheme="minorHAnsi"/>
          <w:sz w:val="20"/>
          <w:szCs w:val="20"/>
        </w:rPr>
        <w:t>he Plan should include:</w:t>
      </w:r>
    </w:p>
    <w:p w14:paraId="3B5B7E5B" w14:textId="071B81D2" w:rsidR="00802268" w:rsidRDefault="0097670C" w:rsidP="0006244C">
      <w:pPr>
        <w:pStyle w:val="ListParagraph"/>
        <w:numPr>
          <w:ilvl w:val="2"/>
          <w:numId w:val="1"/>
        </w:numPr>
        <w:ind w:left="1985" w:hanging="284"/>
        <w:rPr>
          <w:rFonts w:asciiTheme="minorHAnsi" w:hAnsiTheme="minorHAnsi" w:cstheme="minorHAnsi"/>
          <w:sz w:val="20"/>
          <w:szCs w:val="20"/>
        </w:rPr>
      </w:pPr>
      <w:r w:rsidRPr="00001326">
        <w:rPr>
          <w:rFonts w:asciiTheme="minorHAnsi" w:hAnsiTheme="minorHAnsi" w:cstheme="minorHAnsi"/>
          <w:b/>
          <w:bCs/>
          <w:sz w:val="20"/>
          <w:szCs w:val="20"/>
        </w:rPr>
        <w:t>Vision</w:t>
      </w:r>
      <w:r>
        <w:rPr>
          <w:rFonts w:asciiTheme="minorHAnsi" w:hAnsiTheme="minorHAnsi" w:cstheme="minorHAnsi"/>
          <w:sz w:val="20"/>
          <w:szCs w:val="20"/>
        </w:rPr>
        <w:t xml:space="preserve"> </w:t>
      </w:r>
      <w:r w:rsidR="00405AF4">
        <w:rPr>
          <w:rFonts w:asciiTheme="minorHAnsi" w:hAnsiTheme="minorHAnsi" w:cstheme="minorHAnsi"/>
          <w:sz w:val="20"/>
          <w:szCs w:val="20"/>
        </w:rPr>
        <w:t xml:space="preserve">- </w:t>
      </w:r>
      <w:r w:rsidR="00802268" w:rsidRPr="0097670C">
        <w:rPr>
          <w:rFonts w:asciiTheme="minorHAnsi" w:hAnsiTheme="minorHAnsi" w:cstheme="minorHAnsi"/>
          <w:sz w:val="20"/>
          <w:szCs w:val="20"/>
        </w:rPr>
        <w:t>based</w:t>
      </w:r>
      <w:r w:rsidR="00802268">
        <w:rPr>
          <w:rFonts w:asciiTheme="minorHAnsi" w:hAnsiTheme="minorHAnsi" w:cstheme="minorHAnsi"/>
          <w:sz w:val="20"/>
          <w:szCs w:val="20"/>
        </w:rPr>
        <w:t xml:space="preserve"> on the Environmental Policy</w:t>
      </w:r>
    </w:p>
    <w:p w14:paraId="4A060518" w14:textId="0E8FB0AC" w:rsidR="00802268" w:rsidRPr="00001326" w:rsidRDefault="00001326" w:rsidP="0006244C">
      <w:pPr>
        <w:pStyle w:val="ListParagraph"/>
        <w:numPr>
          <w:ilvl w:val="2"/>
          <w:numId w:val="1"/>
        </w:numPr>
        <w:ind w:left="1985" w:hanging="284"/>
        <w:rPr>
          <w:rFonts w:asciiTheme="minorHAnsi" w:hAnsiTheme="minorHAnsi" w:cstheme="minorHAnsi"/>
          <w:sz w:val="20"/>
          <w:szCs w:val="20"/>
        </w:rPr>
      </w:pPr>
      <w:r w:rsidRPr="00001326">
        <w:rPr>
          <w:rFonts w:asciiTheme="minorHAnsi" w:hAnsiTheme="minorHAnsi" w:cstheme="minorHAnsi"/>
          <w:b/>
          <w:bCs/>
          <w:sz w:val="20"/>
          <w:szCs w:val="20"/>
        </w:rPr>
        <w:t>Strategy</w:t>
      </w:r>
      <w:r>
        <w:rPr>
          <w:rFonts w:asciiTheme="minorHAnsi" w:hAnsiTheme="minorHAnsi" w:cstheme="minorHAnsi"/>
          <w:b/>
          <w:bCs/>
          <w:sz w:val="20"/>
          <w:szCs w:val="20"/>
        </w:rPr>
        <w:t xml:space="preserve"> </w:t>
      </w:r>
      <w:r w:rsidR="00405AF4">
        <w:rPr>
          <w:rFonts w:asciiTheme="minorHAnsi" w:hAnsiTheme="minorHAnsi" w:cstheme="minorHAnsi"/>
          <w:b/>
          <w:bCs/>
          <w:sz w:val="20"/>
          <w:szCs w:val="20"/>
        </w:rPr>
        <w:t xml:space="preserve"> - </w:t>
      </w:r>
      <w:r w:rsidR="00802268" w:rsidRPr="00001326">
        <w:rPr>
          <w:rFonts w:asciiTheme="minorHAnsi" w:hAnsiTheme="minorHAnsi" w:cstheme="minorHAnsi"/>
          <w:sz w:val="20"/>
          <w:szCs w:val="20"/>
        </w:rPr>
        <w:t>Key Outputs/Long Term Objectives</w:t>
      </w:r>
      <w:r w:rsidR="00405AF4">
        <w:rPr>
          <w:rFonts w:asciiTheme="minorHAnsi" w:hAnsiTheme="minorHAnsi" w:cstheme="minorHAnsi"/>
          <w:sz w:val="20"/>
          <w:szCs w:val="20"/>
        </w:rPr>
        <w:t>:</w:t>
      </w:r>
    </w:p>
    <w:p w14:paraId="2E2DD65E" w14:textId="34022DAD" w:rsidR="0097670C" w:rsidRPr="0097670C" w:rsidRDefault="00405AF4" w:rsidP="0097670C">
      <w:pPr>
        <w:pStyle w:val="ListParagraph"/>
        <w:numPr>
          <w:ilvl w:val="3"/>
          <w:numId w:val="1"/>
        </w:numPr>
        <w:ind w:left="1985" w:hanging="284"/>
        <w:rPr>
          <w:rFonts w:asciiTheme="minorHAnsi" w:hAnsiTheme="minorHAnsi" w:cstheme="minorHAnsi"/>
          <w:sz w:val="20"/>
          <w:szCs w:val="20"/>
        </w:rPr>
      </w:pPr>
      <w:r>
        <w:rPr>
          <w:rFonts w:asciiTheme="minorHAnsi" w:hAnsiTheme="minorHAnsi" w:cstheme="minorHAnsi"/>
          <w:sz w:val="20"/>
          <w:szCs w:val="20"/>
        </w:rPr>
        <w:t>To</w:t>
      </w:r>
      <w:r w:rsidR="0097670C" w:rsidRPr="0097670C">
        <w:rPr>
          <w:rFonts w:asciiTheme="minorHAnsi" w:hAnsiTheme="minorHAnsi" w:cstheme="minorHAnsi"/>
          <w:sz w:val="20"/>
          <w:szCs w:val="20"/>
        </w:rPr>
        <w:t xml:space="preserve"> focus on the improvement of the organic landscape</w:t>
      </w:r>
      <w:r>
        <w:rPr>
          <w:rFonts w:asciiTheme="minorHAnsi" w:hAnsiTheme="minorHAnsi" w:cstheme="minorHAnsi"/>
          <w:sz w:val="20"/>
          <w:szCs w:val="20"/>
        </w:rPr>
        <w:t>.</w:t>
      </w:r>
    </w:p>
    <w:p w14:paraId="3C4C50D8" w14:textId="5FAF96CD" w:rsidR="002E1B9C" w:rsidRDefault="00585496" w:rsidP="0006244C">
      <w:pPr>
        <w:pStyle w:val="ListParagraph"/>
        <w:numPr>
          <w:ilvl w:val="3"/>
          <w:numId w:val="1"/>
        </w:numPr>
        <w:ind w:left="1985" w:hanging="284"/>
        <w:rPr>
          <w:rFonts w:asciiTheme="minorHAnsi" w:hAnsiTheme="minorHAnsi" w:cstheme="minorHAnsi"/>
          <w:sz w:val="20"/>
          <w:szCs w:val="20"/>
        </w:rPr>
      </w:pPr>
      <w:r>
        <w:rPr>
          <w:rFonts w:asciiTheme="minorHAnsi" w:hAnsiTheme="minorHAnsi" w:cstheme="minorHAnsi"/>
          <w:sz w:val="20"/>
          <w:szCs w:val="20"/>
        </w:rPr>
        <w:t xml:space="preserve">To </w:t>
      </w:r>
      <w:r w:rsidR="002E1B9C" w:rsidRPr="002E1B9C">
        <w:rPr>
          <w:rFonts w:asciiTheme="minorHAnsi" w:hAnsiTheme="minorHAnsi" w:cstheme="minorHAnsi"/>
          <w:sz w:val="20"/>
          <w:szCs w:val="20"/>
        </w:rPr>
        <w:t>enhance the breeding populations of birds that we’ve already got, but also to help lost species return.</w:t>
      </w:r>
    </w:p>
    <w:p w14:paraId="7FB4FF1E" w14:textId="7DC5FC16" w:rsidR="000836A2" w:rsidRDefault="00405AF4" w:rsidP="0006244C">
      <w:pPr>
        <w:pStyle w:val="ListParagraph"/>
        <w:numPr>
          <w:ilvl w:val="3"/>
          <w:numId w:val="1"/>
        </w:numPr>
        <w:ind w:left="1985" w:hanging="284"/>
        <w:rPr>
          <w:rFonts w:asciiTheme="minorHAnsi" w:hAnsiTheme="minorHAnsi" w:cstheme="minorHAnsi"/>
          <w:sz w:val="20"/>
          <w:szCs w:val="20"/>
        </w:rPr>
      </w:pPr>
      <w:r w:rsidRPr="00405AF4">
        <w:rPr>
          <w:rFonts w:asciiTheme="minorHAnsi" w:hAnsiTheme="minorHAnsi" w:cstheme="minorHAnsi"/>
          <w:sz w:val="20"/>
          <w:szCs w:val="20"/>
        </w:rPr>
        <w:t xml:space="preserve">To strive for a sustainable economy </w:t>
      </w:r>
      <w:r>
        <w:rPr>
          <w:rFonts w:asciiTheme="minorHAnsi" w:hAnsiTheme="minorHAnsi" w:cstheme="minorHAnsi"/>
          <w:sz w:val="20"/>
          <w:szCs w:val="20"/>
        </w:rPr>
        <w:t>and to</w:t>
      </w:r>
      <w:r w:rsidR="000836A2">
        <w:rPr>
          <w:rFonts w:asciiTheme="minorHAnsi" w:hAnsiTheme="minorHAnsi" w:cstheme="minorHAnsi"/>
          <w:sz w:val="20"/>
          <w:szCs w:val="20"/>
        </w:rPr>
        <w:t xml:space="preserve"> engage with businesses (including farmers and landowners</w:t>
      </w:r>
      <w:r>
        <w:rPr>
          <w:rFonts w:asciiTheme="minorHAnsi" w:hAnsiTheme="minorHAnsi" w:cstheme="minorHAnsi"/>
          <w:sz w:val="20"/>
          <w:szCs w:val="20"/>
        </w:rPr>
        <w:t>)</w:t>
      </w:r>
      <w:r w:rsidR="000836A2">
        <w:rPr>
          <w:rFonts w:asciiTheme="minorHAnsi" w:hAnsiTheme="minorHAnsi" w:cstheme="minorHAnsi"/>
          <w:sz w:val="20"/>
          <w:szCs w:val="20"/>
        </w:rPr>
        <w:t xml:space="preserve"> to assist them in determining </w:t>
      </w:r>
      <w:r>
        <w:rPr>
          <w:rFonts w:asciiTheme="minorHAnsi" w:hAnsiTheme="minorHAnsi" w:cstheme="minorHAnsi"/>
          <w:sz w:val="20"/>
          <w:szCs w:val="20"/>
        </w:rPr>
        <w:t xml:space="preserve">and reducing </w:t>
      </w:r>
      <w:r w:rsidR="000836A2">
        <w:rPr>
          <w:rFonts w:asciiTheme="minorHAnsi" w:hAnsiTheme="minorHAnsi" w:cstheme="minorHAnsi"/>
          <w:sz w:val="20"/>
          <w:szCs w:val="20"/>
        </w:rPr>
        <w:t>their current carbon footprint and</w:t>
      </w:r>
      <w:r>
        <w:rPr>
          <w:rFonts w:asciiTheme="minorHAnsi" w:hAnsiTheme="minorHAnsi" w:cstheme="minorHAnsi"/>
          <w:sz w:val="20"/>
          <w:szCs w:val="20"/>
        </w:rPr>
        <w:t xml:space="preserve"> to develop and</w:t>
      </w:r>
      <w:r w:rsidR="000836A2">
        <w:rPr>
          <w:rFonts w:asciiTheme="minorHAnsi" w:hAnsiTheme="minorHAnsi" w:cstheme="minorHAnsi"/>
          <w:sz w:val="20"/>
          <w:szCs w:val="20"/>
        </w:rPr>
        <w:t xml:space="preserve"> implement strategies to improve the</w:t>
      </w:r>
      <w:r>
        <w:rPr>
          <w:rFonts w:asciiTheme="minorHAnsi" w:hAnsiTheme="minorHAnsi" w:cstheme="minorHAnsi"/>
          <w:sz w:val="20"/>
          <w:szCs w:val="20"/>
        </w:rPr>
        <w:t>ir impact on the</w:t>
      </w:r>
      <w:r w:rsidR="000836A2">
        <w:rPr>
          <w:rFonts w:asciiTheme="minorHAnsi" w:hAnsiTheme="minorHAnsi" w:cstheme="minorHAnsi"/>
          <w:sz w:val="20"/>
          <w:szCs w:val="20"/>
        </w:rPr>
        <w:t xml:space="preserve"> environment.</w:t>
      </w:r>
    </w:p>
    <w:p w14:paraId="17061880" w14:textId="3A85B97B" w:rsidR="00585496" w:rsidRPr="00585496" w:rsidRDefault="00585496" w:rsidP="00585496">
      <w:pPr>
        <w:pStyle w:val="ListParagraph"/>
        <w:numPr>
          <w:ilvl w:val="3"/>
          <w:numId w:val="1"/>
        </w:numPr>
        <w:ind w:left="1985" w:hanging="284"/>
        <w:rPr>
          <w:rFonts w:asciiTheme="minorHAnsi" w:hAnsiTheme="minorHAnsi" w:cstheme="minorHAnsi"/>
          <w:sz w:val="20"/>
          <w:szCs w:val="20"/>
        </w:rPr>
      </w:pPr>
      <w:r w:rsidRPr="00585496">
        <w:rPr>
          <w:rFonts w:asciiTheme="minorHAnsi" w:hAnsiTheme="minorHAnsi" w:cstheme="minorHAnsi"/>
          <w:sz w:val="20"/>
          <w:szCs w:val="20"/>
        </w:rPr>
        <w:t xml:space="preserve">To research the </w:t>
      </w:r>
      <w:r w:rsidR="00405AF4">
        <w:rPr>
          <w:rFonts w:asciiTheme="minorHAnsi" w:hAnsiTheme="minorHAnsi" w:cstheme="minorHAnsi"/>
          <w:sz w:val="20"/>
          <w:szCs w:val="20"/>
        </w:rPr>
        <w:t xml:space="preserve">current </w:t>
      </w:r>
      <w:r w:rsidRPr="00585496">
        <w:rPr>
          <w:rFonts w:asciiTheme="minorHAnsi" w:hAnsiTheme="minorHAnsi" w:cstheme="minorHAnsi"/>
          <w:sz w:val="20"/>
          <w:szCs w:val="20"/>
        </w:rPr>
        <w:t xml:space="preserve">monitoring and maintenance </w:t>
      </w:r>
      <w:r w:rsidR="00405AF4">
        <w:rPr>
          <w:rFonts w:asciiTheme="minorHAnsi" w:hAnsiTheme="minorHAnsi" w:cstheme="minorHAnsi"/>
          <w:sz w:val="20"/>
          <w:szCs w:val="20"/>
        </w:rPr>
        <w:t>procedures with respect to</w:t>
      </w:r>
      <w:r w:rsidRPr="00585496">
        <w:rPr>
          <w:rFonts w:asciiTheme="minorHAnsi" w:hAnsiTheme="minorHAnsi" w:cstheme="minorHAnsi"/>
          <w:sz w:val="20"/>
          <w:szCs w:val="20"/>
        </w:rPr>
        <w:t xml:space="preserve"> the River Coquet and its environment </w:t>
      </w:r>
      <w:r w:rsidR="00405AF4">
        <w:rPr>
          <w:rFonts w:asciiTheme="minorHAnsi" w:hAnsiTheme="minorHAnsi" w:cstheme="minorHAnsi"/>
          <w:sz w:val="20"/>
          <w:szCs w:val="20"/>
        </w:rPr>
        <w:t xml:space="preserve">both </w:t>
      </w:r>
      <w:r w:rsidRPr="00585496">
        <w:rPr>
          <w:rFonts w:asciiTheme="minorHAnsi" w:hAnsiTheme="minorHAnsi" w:cstheme="minorHAnsi"/>
          <w:sz w:val="20"/>
          <w:szCs w:val="20"/>
        </w:rPr>
        <w:t xml:space="preserve">within and </w:t>
      </w:r>
      <w:r w:rsidR="00EE0C66" w:rsidRPr="00585496">
        <w:rPr>
          <w:rFonts w:asciiTheme="minorHAnsi" w:hAnsiTheme="minorHAnsi" w:cstheme="minorHAnsi"/>
          <w:sz w:val="20"/>
          <w:szCs w:val="20"/>
        </w:rPr>
        <w:t>out</w:t>
      </w:r>
      <w:r w:rsidR="00EE0C66">
        <w:rPr>
          <w:rFonts w:asciiTheme="minorHAnsi" w:hAnsiTheme="minorHAnsi" w:cstheme="minorHAnsi"/>
          <w:sz w:val="20"/>
          <w:szCs w:val="20"/>
        </w:rPr>
        <w:t>side</w:t>
      </w:r>
      <w:r w:rsidRPr="00585496">
        <w:rPr>
          <w:rFonts w:asciiTheme="minorHAnsi" w:hAnsiTheme="minorHAnsi" w:cstheme="minorHAnsi"/>
          <w:sz w:val="20"/>
          <w:szCs w:val="20"/>
        </w:rPr>
        <w:t xml:space="preserve"> the parish boundaries </w:t>
      </w:r>
      <w:r w:rsidR="00405AF4">
        <w:rPr>
          <w:rFonts w:asciiTheme="minorHAnsi" w:hAnsiTheme="minorHAnsi" w:cstheme="minorHAnsi"/>
          <w:sz w:val="20"/>
          <w:szCs w:val="20"/>
        </w:rPr>
        <w:t>(particularly upstream)</w:t>
      </w:r>
      <w:r w:rsidRPr="00585496">
        <w:rPr>
          <w:rFonts w:asciiTheme="minorHAnsi" w:hAnsiTheme="minorHAnsi" w:cstheme="minorHAnsi"/>
          <w:sz w:val="20"/>
          <w:szCs w:val="20"/>
        </w:rPr>
        <w:t>to determine how the Parish can engage and improve its condition.</w:t>
      </w:r>
      <w:r w:rsidR="00405AF4">
        <w:rPr>
          <w:rFonts w:asciiTheme="minorHAnsi" w:hAnsiTheme="minorHAnsi" w:cstheme="minorHAnsi"/>
          <w:sz w:val="20"/>
          <w:szCs w:val="20"/>
        </w:rPr>
        <w:t xml:space="preserve"> It was agreed that JS would bring this matter to the attention of other Parish Councils at the Coquetdale Cluster Meeting on</w:t>
      </w:r>
      <w:r w:rsidR="00973011">
        <w:rPr>
          <w:rFonts w:asciiTheme="minorHAnsi" w:hAnsiTheme="minorHAnsi" w:cstheme="minorHAnsi"/>
          <w:sz w:val="20"/>
          <w:szCs w:val="20"/>
        </w:rPr>
        <w:t xml:space="preserve"> 4</w:t>
      </w:r>
      <w:r w:rsidR="00973011" w:rsidRPr="00973011">
        <w:rPr>
          <w:rFonts w:asciiTheme="minorHAnsi" w:hAnsiTheme="minorHAnsi" w:cstheme="minorHAnsi"/>
          <w:sz w:val="20"/>
          <w:szCs w:val="20"/>
          <w:vertAlign w:val="superscript"/>
        </w:rPr>
        <w:t>th</w:t>
      </w:r>
      <w:r w:rsidR="00973011">
        <w:rPr>
          <w:rFonts w:asciiTheme="minorHAnsi" w:hAnsiTheme="minorHAnsi" w:cstheme="minorHAnsi"/>
          <w:sz w:val="20"/>
          <w:szCs w:val="20"/>
        </w:rPr>
        <w:t xml:space="preserve"> April 2023.</w:t>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973011">
        <w:rPr>
          <w:rFonts w:asciiTheme="minorHAnsi" w:hAnsiTheme="minorHAnsi" w:cstheme="minorHAnsi"/>
          <w:sz w:val="20"/>
          <w:szCs w:val="20"/>
        </w:rPr>
        <w:t xml:space="preserve">          </w:t>
      </w:r>
      <w:r w:rsidR="00405AF4">
        <w:rPr>
          <w:rFonts w:asciiTheme="minorHAnsi" w:hAnsiTheme="minorHAnsi" w:cstheme="minorHAnsi"/>
          <w:b/>
          <w:bCs/>
          <w:sz w:val="20"/>
          <w:szCs w:val="20"/>
        </w:rPr>
        <w:t>Action: JS</w:t>
      </w:r>
    </w:p>
    <w:p w14:paraId="3E65DD76" w14:textId="5D9074B0" w:rsidR="00585496" w:rsidRDefault="00973011" w:rsidP="0006244C">
      <w:pPr>
        <w:pStyle w:val="ListParagraph"/>
        <w:numPr>
          <w:ilvl w:val="3"/>
          <w:numId w:val="1"/>
        </w:numPr>
        <w:ind w:left="1985" w:hanging="284"/>
        <w:rPr>
          <w:rFonts w:asciiTheme="minorHAnsi" w:hAnsiTheme="minorHAnsi" w:cstheme="minorHAnsi"/>
          <w:sz w:val="20"/>
          <w:szCs w:val="20"/>
        </w:rPr>
      </w:pPr>
      <w:r>
        <w:rPr>
          <w:rFonts w:asciiTheme="minorHAnsi" w:hAnsiTheme="minorHAnsi" w:cstheme="minorHAnsi"/>
          <w:sz w:val="20"/>
          <w:szCs w:val="20"/>
        </w:rPr>
        <w:t xml:space="preserve">To place </w:t>
      </w:r>
      <w:r w:rsidR="00585496">
        <w:rPr>
          <w:rFonts w:asciiTheme="minorHAnsi" w:hAnsiTheme="minorHAnsi" w:cstheme="minorHAnsi"/>
          <w:sz w:val="20"/>
          <w:szCs w:val="20"/>
        </w:rPr>
        <w:t>Education of and Engagement with the local community</w:t>
      </w:r>
      <w:r>
        <w:rPr>
          <w:rFonts w:asciiTheme="minorHAnsi" w:hAnsiTheme="minorHAnsi" w:cstheme="minorHAnsi"/>
          <w:sz w:val="20"/>
          <w:szCs w:val="20"/>
        </w:rPr>
        <w:t xml:space="preserve"> at the heart of the Plan.</w:t>
      </w:r>
    </w:p>
    <w:p w14:paraId="5C3324D0" w14:textId="77777777" w:rsidR="00001326" w:rsidRPr="00585496" w:rsidRDefault="00001326" w:rsidP="00001326">
      <w:pPr>
        <w:pStyle w:val="ListParagraph"/>
        <w:numPr>
          <w:ilvl w:val="2"/>
          <w:numId w:val="1"/>
        </w:numPr>
        <w:ind w:left="1985" w:hanging="284"/>
        <w:rPr>
          <w:rFonts w:asciiTheme="minorHAnsi" w:hAnsiTheme="minorHAnsi" w:cstheme="minorHAnsi"/>
          <w:sz w:val="20"/>
          <w:szCs w:val="20"/>
          <w:u w:val="single"/>
        </w:rPr>
      </w:pPr>
      <w:r w:rsidRPr="00001326">
        <w:rPr>
          <w:rFonts w:asciiTheme="minorHAnsi" w:hAnsiTheme="minorHAnsi" w:cstheme="minorHAnsi"/>
          <w:b/>
          <w:bCs/>
          <w:sz w:val="20"/>
          <w:szCs w:val="20"/>
        </w:rPr>
        <w:t>Methodology</w:t>
      </w:r>
      <w:r w:rsidRPr="00D00635">
        <w:rPr>
          <w:rFonts w:asciiTheme="minorHAnsi" w:hAnsiTheme="minorHAnsi" w:cstheme="minorHAnsi"/>
          <w:sz w:val="20"/>
          <w:szCs w:val="20"/>
        </w:rPr>
        <w:t xml:space="preserve"> to include:</w:t>
      </w:r>
    </w:p>
    <w:p w14:paraId="311816DB" w14:textId="40283BB8" w:rsidR="00001326" w:rsidRDefault="00001326" w:rsidP="00001326">
      <w:pPr>
        <w:pStyle w:val="ListParagraph"/>
        <w:numPr>
          <w:ilvl w:val="3"/>
          <w:numId w:val="1"/>
        </w:numPr>
        <w:ind w:left="1985" w:hanging="284"/>
        <w:rPr>
          <w:rFonts w:asciiTheme="minorHAnsi" w:hAnsiTheme="minorHAnsi" w:cstheme="minorHAnsi"/>
          <w:sz w:val="20"/>
          <w:szCs w:val="20"/>
        </w:rPr>
      </w:pPr>
      <w:r>
        <w:rPr>
          <w:rFonts w:asciiTheme="minorHAnsi" w:hAnsiTheme="minorHAnsi" w:cstheme="minorHAnsi"/>
          <w:sz w:val="20"/>
          <w:szCs w:val="20"/>
        </w:rPr>
        <w:t>A realistic timeline for Implementation.</w:t>
      </w:r>
    </w:p>
    <w:p w14:paraId="04319A7E" w14:textId="5A81A8FE" w:rsidR="00001326" w:rsidRPr="00D00635" w:rsidRDefault="00001326" w:rsidP="00001326">
      <w:pPr>
        <w:pStyle w:val="ListParagraph"/>
        <w:numPr>
          <w:ilvl w:val="3"/>
          <w:numId w:val="1"/>
        </w:numPr>
        <w:ind w:left="1985" w:hanging="284"/>
        <w:rPr>
          <w:rFonts w:asciiTheme="minorHAnsi" w:hAnsiTheme="minorHAnsi" w:cstheme="minorHAnsi"/>
          <w:sz w:val="20"/>
          <w:szCs w:val="20"/>
        </w:rPr>
      </w:pPr>
      <w:r w:rsidRPr="00D00635">
        <w:rPr>
          <w:rFonts w:asciiTheme="minorHAnsi" w:hAnsiTheme="minorHAnsi" w:cstheme="minorHAnsi"/>
          <w:sz w:val="20"/>
          <w:szCs w:val="20"/>
        </w:rPr>
        <w:t xml:space="preserve">Project/Strand leads </w:t>
      </w:r>
      <w:r w:rsidR="00C60A16">
        <w:rPr>
          <w:rFonts w:asciiTheme="minorHAnsi" w:hAnsiTheme="minorHAnsi" w:cstheme="minorHAnsi"/>
          <w:sz w:val="20"/>
          <w:szCs w:val="20"/>
        </w:rPr>
        <w:t>( see below)</w:t>
      </w:r>
      <w:r w:rsidRPr="00D00635">
        <w:rPr>
          <w:rFonts w:asciiTheme="minorHAnsi" w:hAnsiTheme="minorHAnsi" w:cstheme="minorHAnsi"/>
          <w:sz w:val="20"/>
          <w:szCs w:val="20"/>
        </w:rPr>
        <w:t>to draw up detailed proposals/specific funding applications and lead on subsequent implementation</w:t>
      </w:r>
    </w:p>
    <w:p w14:paraId="7E007975" w14:textId="1282D8F6" w:rsidR="00001326" w:rsidRDefault="00001326" w:rsidP="00001326">
      <w:pPr>
        <w:pStyle w:val="ListParagraph"/>
        <w:numPr>
          <w:ilvl w:val="3"/>
          <w:numId w:val="1"/>
        </w:numPr>
        <w:ind w:left="1985" w:hanging="284"/>
        <w:rPr>
          <w:rFonts w:asciiTheme="minorHAnsi" w:hAnsiTheme="minorHAnsi" w:cstheme="minorHAnsi"/>
          <w:sz w:val="20"/>
          <w:szCs w:val="20"/>
        </w:rPr>
      </w:pPr>
      <w:r>
        <w:rPr>
          <w:rFonts w:asciiTheme="minorHAnsi" w:hAnsiTheme="minorHAnsi" w:cstheme="minorHAnsi"/>
          <w:sz w:val="20"/>
          <w:szCs w:val="20"/>
        </w:rPr>
        <w:t xml:space="preserve">Pilot projects to gain quick wins and </w:t>
      </w:r>
      <w:r w:rsidR="00C60A16">
        <w:rPr>
          <w:rFonts w:asciiTheme="minorHAnsi" w:hAnsiTheme="minorHAnsi" w:cstheme="minorHAnsi"/>
          <w:sz w:val="20"/>
          <w:szCs w:val="20"/>
        </w:rPr>
        <w:t xml:space="preserve">to </w:t>
      </w:r>
      <w:r>
        <w:rPr>
          <w:rFonts w:asciiTheme="minorHAnsi" w:hAnsiTheme="minorHAnsi" w:cstheme="minorHAnsi"/>
          <w:sz w:val="20"/>
          <w:szCs w:val="20"/>
        </w:rPr>
        <w:t>test/prove their effectiveness, and which can be used as showcases of our work</w:t>
      </w:r>
    </w:p>
    <w:p w14:paraId="73408BB7" w14:textId="28E34059" w:rsidR="00001326" w:rsidRPr="00F06D80" w:rsidRDefault="00001326" w:rsidP="00001326">
      <w:pPr>
        <w:pStyle w:val="ListParagraph"/>
        <w:numPr>
          <w:ilvl w:val="3"/>
          <w:numId w:val="1"/>
        </w:numPr>
        <w:tabs>
          <w:tab w:val="left" w:pos="8080"/>
        </w:tabs>
        <w:ind w:left="1985" w:hanging="284"/>
        <w:rPr>
          <w:rFonts w:asciiTheme="minorHAnsi" w:hAnsiTheme="minorHAnsi" w:cstheme="minorHAnsi"/>
          <w:sz w:val="20"/>
          <w:szCs w:val="20"/>
        </w:rPr>
      </w:pPr>
      <w:r>
        <w:rPr>
          <w:rFonts w:asciiTheme="minorHAnsi" w:hAnsiTheme="minorHAnsi" w:cstheme="minorHAnsi"/>
          <w:sz w:val="20"/>
          <w:szCs w:val="20"/>
        </w:rPr>
        <w:t>An education and e</w:t>
      </w:r>
      <w:r w:rsidR="00C60A16">
        <w:rPr>
          <w:rFonts w:asciiTheme="minorHAnsi" w:hAnsiTheme="minorHAnsi" w:cstheme="minorHAnsi"/>
          <w:sz w:val="20"/>
          <w:szCs w:val="20"/>
        </w:rPr>
        <w:t>n</w:t>
      </w:r>
      <w:r>
        <w:rPr>
          <w:rFonts w:asciiTheme="minorHAnsi" w:hAnsiTheme="minorHAnsi" w:cstheme="minorHAnsi"/>
          <w:sz w:val="20"/>
          <w:szCs w:val="20"/>
        </w:rPr>
        <w:t xml:space="preserve">gagement </w:t>
      </w:r>
      <w:r w:rsidR="00C60A16">
        <w:rPr>
          <w:rFonts w:asciiTheme="minorHAnsi" w:hAnsiTheme="minorHAnsi" w:cstheme="minorHAnsi"/>
          <w:sz w:val="20"/>
          <w:szCs w:val="20"/>
        </w:rPr>
        <w:t>approach</w:t>
      </w:r>
      <w:r>
        <w:rPr>
          <w:rFonts w:asciiTheme="minorHAnsi" w:hAnsiTheme="minorHAnsi" w:cstheme="minorHAnsi"/>
          <w:sz w:val="20"/>
          <w:szCs w:val="20"/>
        </w:rPr>
        <w:t xml:space="preserve"> that flow</w:t>
      </w:r>
      <w:r w:rsidR="00C60A16">
        <w:rPr>
          <w:rFonts w:asciiTheme="minorHAnsi" w:hAnsiTheme="minorHAnsi" w:cstheme="minorHAnsi"/>
          <w:sz w:val="20"/>
          <w:szCs w:val="20"/>
        </w:rPr>
        <w:t>s</w:t>
      </w:r>
      <w:r>
        <w:rPr>
          <w:rFonts w:asciiTheme="minorHAnsi" w:hAnsiTheme="minorHAnsi" w:cstheme="minorHAnsi"/>
          <w:sz w:val="20"/>
          <w:szCs w:val="20"/>
        </w:rPr>
        <w:t xml:space="preserve"> through everything we do and </w:t>
      </w:r>
      <w:r w:rsidR="00C60A16">
        <w:rPr>
          <w:rFonts w:asciiTheme="minorHAnsi" w:hAnsiTheme="minorHAnsi" w:cstheme="minorHAnsi"/>
          <w:sz w:val="20"/>
          <w:szCs w:val="20"/>
        </w:rPr>
        <w:t xml:space="preserve">specified </w:t>
      </w:r>
      <w:r>
        <w:rPr>
          <w:rFonts w:asciiTheme="minorHAnsi" w:hAnsiTheme="minorHAnsi" w:cstheme="minorHAnsi"/>
          <w:sz w:val="20"/>
          <w:szCs w:val="20"/>
        </w:rPr>
        <w:t xml:space="preserve">within each individual project/strand. This to involve </w:t>
      </w:r>
      <w:r w:rsidR="00C60A16">
        <w:rPr>
          <w:rFonts w:asciiTheme="minorHAnsi" w:hAnsiTheme="minorHAnsi" w:cstheme="minorHAnsi"/>
          <w:sz w:val="20"/>
          <w:szCs w:val="20"/>
        </w:rPr>
        <w:t xml:space="preserve">all key players including </w:t>
      </w:r>
      <w:r>
        <w:rPr>
          <w:rFonts w:asciiTheme="minorHAnsi" w:hAnsiTheme="minorHAnsi" w:cstheme="minorHAnsi"/>
          <w:sz w:val="20"/>
          <w:szCs w:val="20"/>
        </w:rPr>
        <w:t>children, young people</w:t>
      </w:r>
      <w:r w:rsidR="00C60A16">
        <w:rPr>
          <w:rFonts w:asciiTheme="minorHAnsi" w:hAnsiTheme="minorHAnsi" w:cstheme="minorHAnsi"/>
          <w:sz w:val="20"/>
          <w:szCs w:val="20"/>
        </w:rPr>
        <w:t xml:space="preserve">, </w:t>
      </w:r>
      <w:r>
        <w:rPr>
          <w:rFonts w:asciiTheme="minorHAnsi" w:hAnsiTheme="minorHAnsi" w:cstheme="minorHAnsi"/>
          <w:sz w:val="20"/>
          <w:szCs w:val="20"/>
        </w:rPr>
        <w:t>adults,</w:t>
      </w:r>
      <w:r w:rsidR="00C60A16">
        <w:rPr>
          <w:rFonts w:asciiTheme="minorHAnsi" w:hAnsiTheme="minorHAnsi" w:cstheme="minorHAnsi"/>
          <w:sz w:val="20"/>
          <w:szCs w:val="20"/>
        </w:rPr>
        <w:t xml:space="preserve"> and partner organisations</w:t>
      </w:r>
      <w:r>
        <w:rPr>
          <w:rFonts w:asciiTheme="minorHAnsi" w:hAnsiTheme="minorHAnsi" w:cstheme="minorHAnsi"/>
          <w:sz w:val="20"/>
          <w:szCs w:val="20"/>
        </w:rPr>
        <w:t xml:space="preserve"> e.g. engaging with locals schools</w:t>
      </w:r>
      <w:r w:rsidR="00C60A16">
        <w:rPr>
          <w:rFonts w:asciiTheme="minorHAnsi" w:hAnsiTheme="minorHAnsi" w:cstheme="minorHAnsi"/>
          <w:sz w:val="20"/>
          <w:szCs w:val="20"/>
        </w:rPr>
        <w:t>/pupils</w:t>
      </w:r>
      <w:r>
        <w:rPr>
          <w:rFonts w:asciiTheme="minorHAnsi" w:hAnsiTheme="minorHAnsi" w:cstheme="minorHAnsi"/>
          <w:sz w:val="20"/>
          <w:szCs w:val="20"/>
        </w:rPr>
        <w:t xml:space="preserve"> to be actively involved in hedge laying.</w:t>
      </w:r>
    </w:p>
    <w:p w14:paraId="6AC666CD" w14:textId="7F6318E6" w:rsidR="00EE0C66" w:rsidRPr="002E1B9C" w:rsidRDefault="00EE0C66" w:rsidP="00EE0C66">
      <w:pPr>
        <w:pStyle w:val="ListParagraph"/>
        <w:numPr>
          <w:ilvl w:val="2"/>
          <w:numId w:val="1"/>
        </w:numPr>
        <w:ind w:left="1985" w:hanging="284"/>
        <w:rPr>
          <w:rFonts w:asciiTheme="minorHAnsi" w:hAnsiTheme="minorHAnsi" w:cstheme="minorHAnsi"/>
          <w:sz w:val="20"/>
          <w:szCs w:val="20"/>
        </w:rPr>
      </w:pPr>
      <w:r w:rsidRPr="00C60A16">
        <w:rPr>
          <w:rFonts w:asciiTheme="minorHAnsi" w:hAnsiTheme="minorHAnsi" w:cstheme="minorHAnsi"/>
          <w:b/>
          <w:bCs/>
          <w:sz w:val="20"/>
          <w:szCs w:val="20"/>
          <w:u w:val="single"/>
        </w:rPr>
        <w:t>Short term wins/projects</w:t>
      </w:r>
      <w:r w:rsidRPr="00EE0C66">
        <w:rPr>
          <w:rFonts w:asciiTheme="minorHAnsi" w:hAnsiTheme="minorHAnsi" w:cstheme="minorHAnsi"/>
          <w:sz w:val="20"/>
          <w:szCs w:val="20"/>
        </w:rPr>
        <w:t xml:space="preserve"> to </w:t>
      </w:r>
      <w:r w:rsidR="00C60A16">
        <w:rPr>
          <w:rFonts w:asciiTheme="minorHAnsi" w:hAnsiTheme="minorHAnsi" w:cstheme="minorHAnsi"/>
          <w:sz w:val="20"/>
          <w:szCs w:val="20"/>
        </w:rPr>
        <w:t>support the overall strategy</w:t>
      </w:r>
      <w:r w:rsidRPr="00EE0C66">
        <w:rPr>
          <w:rFonts w:asciiTheme="minorHAnsi" w:hAnsiTheme="minorHAnsi" w:cstheme="minorHAnsi"/>
          <w:sz w:val="20"/>
          <w:szCs w:val="20"/>
        </w:rPr>
        <w:t xml:space="preserve"> (shown chronologically):</w:t>
      </w:r>
    </w:p>
    <w:tbl>
      <w:tblPr>
        <w:tblStyle w:val="TableGrid"/>
        <w:tblW w:w="0" w:type="auto"/>
        <w:tblInd w:w="1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121"/>
      </w:tblGrid>
      <w:tr w:rsidR="00EE0C66" w:rsidRPr="00EE0C66" w14:paraId="4FBF5C45" w14:textId="77777777" w:rsidTr="00EE0C66">
        <w:tc>
          <w:tcPr>
            <w:tcW w:w="6096" w:type="dxa"/>
          </w:tcPr>
          <w:p w14:paraId="0036149B" w14:textId="77777777" w:rsidR="00EE0C66" w:rsidRPr="00EE0C66" w:rsidRDefault="00EE0C66" w:rsidP="00EE0C66">
            <w:pPr>
              <w:ind w:left="-72"/>
              <w:rPr>
                <w:rFonts w:cstheme="minorHAnsi"/>
                <w:sz w:val="20"/>
                <w:szCs w:val="20"/>
              </w:rPr>
            </w:pPr>
          </w:p>
        </w:tc>
        <w:tc>
          <w:tcPr>
            <w:tcW w:w="2121" w:type="dxa"/>
          </w:tcPr>
          <w:p w14:paraId="35C1329C" w14:textId="73C9C3B6" w:rsidR="00EE0C66" w:rsidRPr="00EE0C66" w:rsidRDefault="00EE0C66" w:rsidP="00EE0C66">
            <w:pPr>
              <w:ind w:left="-72"/>
              <w:jc w:val="center"/>
              <w:rPr>
                <w:rFonts w:cstheme="minorHAnsi"/>
                <w:b/>
                <w:bCs/>
                <w:sz w:val="20"/>
                <w:szCs w:val="20"/>
              </w:rPr>
            </w:pPr>
            <w:r w:rsidRPr="00EE0C66">
              <w:rPr>
                <w:rFonts w:cstheme="minorHAnsi"/>
                <w:b/>
                <w:bCs/>
                <w:sz w:val="20"/>
                <w:szCs w:val="20"/>
              </w:rPr>
              <w:t>Project Lead</w:t>
            </w:r>
          </w:p>
        </w:tc>
      </w:tr>
      <w:tr w:rsidR="00EE0C66" w:rsidRPr="00EE0C66" w14:paraId="053B5899" w14:textId="5037462C" w:rsidTr="00EE0C66">
        <w:tc>
          <w:tcPr>
            <w:tcW w:w="6096" w:type="dxa"/>
          </w:tcPr>
          <w:p w14:paraId="10FAEBF9" w14:textId="1B5B2044" w:rsidR="00EE0C66" w:rsidRPr="00EE0C66" w:rsidRDefault="00EE0C66" w:rsidP="00EE0C66">
            <w:pPr>
              <w:pStyle w:val="ListParagraph"/>
              <w:numPr>
                <w:ilvl w:val="3"/>
                <w:numId w:val="1"/>
              </w:numPr>
              <w:ind w:left="177" w:hanging="249"/>
              <w:rPr>
                <w:rFonts w:cstheme="minorHAnsi"/>
                <w:sz w:val="20"/>
                <w:szCs w:val="20"/>
              </w:rPr>
            </w:pPr>
            <w:r w:rsidRPr="00EE0C66">
              <w:rPr>
                <w:rFonts w:cstheme="minorHAnsi"/>
                <w:sz w:val="20"/>
                <w:szCs w:val="20"/>
              </w:rPr>
              <w:t>Litter Picking Programme (</w:t>
            </w:r>
            <w:r w:rsidR="00973011">
              <w:rPr>
                <w:rFonts w:cstheme="minorHAnsi"/>
                <w:sz w:val="20"/>
                <w:szCs w:val="20"/>
              </w:rPr>
              <w:t>continuation</w:t>
            </w:r>
            <w:r w:rsidRPr="00EE0C66">
              <w:rPr>
                <w:rFonts w:cstheme="minorHAnsi"/>
                <w:sz w:val="20"/>
                <w:szCs w:val="20"/>
              </w:rPr>
              <w:t xml:space="preserve"> of</w:t>
            </w:r>
            <w:r w:rsidR="00973011">
              <w:rPr>
                <w:rFonts w:cstheme="minorHAnsi"/>
                <w:sz w:val="20"/>
                <w:szCs w:val="20"/>
              </w:rPr>
              <w:t xml:space="preserve"> existing work instigated by Patricia</w:t>
            </w:r>
            <w:r w:rsidRPr="00EE0C66">
              <w:rPr>
                <w:rFonts w:cstheme="minorHAnsi"/>
                <w:sz w:val="20"/>
                <w:szCs w:val="20"/>
              </w:rPr>
              <w:t xml:space="preserve">). </w:t>
            </w:r>
            <w:bookmarkStart w:id="2" w:name="_Hlk131255911"/>
            <w:r w:rsidRPr="00EE0C66">
              <w:rPr>
                <w:rFonts w:cstheme="minorHAnsi"/>
                <w:sz w:val="20"/>
                <w:szCs w:val="20"/>
              </w:rPr>
              <w:tab/>
            </w:r>
            <w:r w:rsidRPr="00EE0C66">
              <w:rPr>
                <w:rFonts w:cstheme="minorHAnsi"/>
                <w:sz w:val="20"/>
                <w:szCs w:val="20"/>
              </w:rPr>
              <w:tab/>
            </w:r>
            <w:r w:rsidRPr="00EE0C66">
              <w:rPr>
                <w:rFonts w:cstheme="minorHAnsi"/>
                <w:b/>
                <w:bCs/>
                <w:sz w:val="20"/>
                <w:szCs w:val="20"/>
              </w:rPr>
              <w:t xml:space="preserve"> </w:t>
            </w:r>
            <w:bookmarkEnd w:id="2"/>
          </w:p>
        </w:tc>
        <w:tc>
          <w:tcPr>
            <w:tcW w:w="2121" w:type="dxa"/>
          </w:tcPr>
          <w:p w14:paraId="738BE045" w14:textId="2AA2BD8E" w:rsidR="00EE0C66" w:rsidRPr="00EE0C66" w:rsidRDefault="00EE0C66" w:rsidP="00EE0C66">
            <w:pPr>
              <w:ind w:left="-72"/>
              <w:jc w:val="center"/>
              <w:rPr>
                <w:rFonts w:cstheme="minorHAnsi"/>
                <w:sz w:val="20"/>
                <w:szCs w:val="20"/>
              </w:rPr>
            </w:pPr>
            <w:r w:rsidRPr="00EE0C66">
              <w:rPr>
                <w:rFonts w:cstheme="minorHAnsi"/>
                <w:sz w:val="20"/>
                <w:szCs w:val="20"/>
              </w:rPr>
              <w:t>Patricia Welsh</w:t>
            </w:r>
          </w:p>
        </w:tc>
      </w:tr>
      <w:tr w:rsidR="00EE0C66" w:rsidRPr="00EE0C66" w14:paraId="52DB989D" w14:textId="517853F0" w:rsidTr="00EE0C66">
        <w:tc>
          <w:tcPr>
            <w:tcW w:w="6096" w:type="dxa"/>
          </w:tcPr>
          <w:p w14:paraId="50C28E58" w14:textId="34EDD667" w:rsidR="00EE0C66" w:rsidRPr="00EE0C66" w:rsidRDefault="00EE0C66" w:rsidP="00EE0C66">
            <w:pPr>
              <w:pStyle w:val="ListParagraph"/>
              <w:numPr>
                <w:ilvl w:val="3"/>
                <w:numId w:val="1"/>
              </w:numPr>
              <w:ind w:left="177" w:hanging="249"/>
              <w:rPr>
                <w:rFonts w:cstheme="minorHAnsi"/>
                <w:sz w:val="20"/>
                <w:szCs w:val="20"/>
              </w:rPr>
            </w:pPr>
            <w:r w:rsidRPr="00EE0C66">
              <w:rPr>
                <w:rFonts w:cstheme="minorHAnsi"/>
                <w:sz w:val="20"/>
                <w:szCs w:val="20"/>
              </w:rPr>
              <w:t xml:space="preserve">Wild Flower Meadows/areas (with funding application to WWCF in June). </w:t>
            </w:r>
          </w:p>
        </w:tc>
        <w:tc>
          <w:tcPr>
            <w:tcW w:w="2121" w:type="dxa"/>
          </w:tcPr>
          <w:p w14:paraId="1038FB2D" w14:textId="21DCF69E" w:rsidR="00EE0C66" w:rsidRPr="00EE0C66" w:rsidRDefault="00EE0C66" w:rsidP="00EE0C66">
            <w:pPr>
              <w:ind w:left="-72"/>
              <w:jc w:val="center"/>
              <w:rPr>
                <w:rFonts w:cstheme="minorHAnsi"/>
                <w:sz w:val="20"/>
                <w:szCs w:val="20"/>
              </w:rPr>
            </w:pPr>
            <w:r w:rsidRPr="00EE0C66">
              <w:rPr>
                <w:rFonts w:cstheme="minorHAnsi"/>
                <w:sz w:val="20"/>
                <w:szCs w:val="20"/>
              </w:rPr>
              <w:t>Jackie Scarpa</w:t>
            </w:r>
          </w:p>
        </w:tc>
      </w:tr>
      <w:tr w:rsidR="00EE0C66" w:rsidRPr="00EE0C66" w14:paraId="754A23E5" w14:textId="7559B453" w:rsidTr="00EE0C66">
        <w:tc>
          <w:tcPr>
            <w:tcW w:w="6096" w:type="dxa"/>
          </w:tcPr>
          <w:p w14:paraId="4D7AA649" w14:textId="65D10B1F" w:rsidR="00EE0C66" w:rsidRPr="00EE0C66" w:rsidRDefault="00EE0C66" w:rsidP="00EE0C66">
            <w:pPr>
              <w:pStyle w:val="ListParagraph"/>
              <w:numPr>
                <w:ilvl w:val="3"/>
                <w:numId w:val="1"/>
              </w:numPr>
              <w:ind w:left="177" w:hanging="249"/>
              <w:rPr>
                <w:rFonts w:cstheme="minorHAnsi"/>
                <w:sz w:val="20"/>
                <w:szCs w:val="20"/>
              </w:rPr>
            </w:pPr>
            <w:r w:rsidRPr="00EE0C66">
              <w:rPr>
                <w:rFonts w:cstheme="minorHAnsi"/>
                <w:sz w:val="20"/>
                <w:szCs w:val="20"/>
              </w:rPr>
              <w:t xml:space="preserve">Meeting with Duncan Nelless, Thistleyhaugh Organic Farm and Mark Child, Great Northumberland Forest </w:t>
            </w:r>
            <w:r w:rsidR="00973011">
              <w:rPr>
                <w:rFonts w:cstheme="minorHAnsi"/>
                <w:sz w:val="20"/>
                <w:szCs w:val="20"/>
              </w:rPr>
              <w:t>in May 2023.</w:t>
            </w:r>
          </w:p>
        </w:tc>
        <w:tc>
          <w:tcPr>
            <w:tcW w:w="2121" w:type="dxa"/>
          </w:tcPr>
          <w:p w14:paraId="0D67D2C9" w14:textId="0A8A8DD5" w:rsidR="00EE0C66" w:rsidRPr="00EE0C66" w:rsidRDefault="00EE0C66" w:rsidP="00EE0C66">
            <w:pPr>
              <w:ind w:left="-72"/>
              <w:jc w:val="center"/>
              <w:rPr>
                <w:rFonts w:cstheme="minorHAnsi"/>
                <w:sz w:val="20"/>
                <w:szCs w:val="20"/>
              </w:rPr>
            </w:pPr>
            <w:r>
              <w:rPr>
                <w:rFonts w:cstheme="minorHAnsi"/>
                <w:sz w:val="20"/>
                <w:szCs w:val="20"/>
              </w:rPr>
              <w:t>Jamie Whicker</w:t>
            </w:r>
          </w:p>
        </w:tc>
      </w:tr>
      <w:tr w:rsidR="00EE0C66" w:rsidRPr="00EE0C66" w14:paraId="6FFD4C45" w14:textId="1966B8E7" w:rsidTr="00EE0C66">
        <w:tc>
          <w:tcPr>
            <w:tcW w:w="6096" w:type="dxa"/>
          </w:tcPr>
          <w:p w14:paraId="384FFF2E" w14:textId="484A4F4D" w:rsidR="00EE0C66" w:rsidRPr="00EE0C66" w:rsidRDefault="00EE0C66" w:rsidP="00EE0C66">
            <w:pPr>
              <w:pStyle w:val="ListParagraph"/>
              <w:numPr>
                <w:ilvl w:val="3"/>
                <w:numId w:val="1"/>
              </w:numPr>
              <w:ind w:left="177" w:hanging="249"/>
              <w:rPr>
                <w:rFonts w:cstheme="minorHAnsi"/>
                <w:sz w:val="20"/>
                <w:szCs w:val="20"/>
              </w:rPr>
            </w:pPr>
            <w:r w:rsidRPr="00EE0C66">
              <w:rPr>
                <w:rFonts w:cstheme="minorHAnsi"/>
                <w:sz w:val="20"/>
                <w:szCs w:val="20"/>
              </w:rPr>
              <w:t>Hedge laying/Biodiversity Corridors starting with Playing Field Pilot hedge laying project in the Autumn 2023 (with funding application to WWCF in September)</w:t>
            </w:r>
            <w:r w:rsidR="00973011">
              <w:rPr>
                <w:rFonts w:cstheme="minorHAnsi"/>
                <w:sz w:val="20"/>
                <w:szCs w:val="20"/>
              </w:rPr>
              <w:t>.</w:t>
            </w:r>
          </w:p>
        </w:tc>
        <w:tc>
          <w:tcPr>
            <w:tcW w:w="2121" w:type="dxa"/>
          </w:tcPr>
          <w:p w14:paraId="14D03FA6" w14:textId="77839D03" w:rsidR="00EE0C66" w:rsidRPr="00EE0C66" w:rsidRDefault="00EE0C66" w:rsidP="00EE0C66">
            <w:pPr>
              <w:ind w:left="-72"/>
              <w:jc w:val="center"/>
              <w:rPr>
                <w:rFonts w:cstheme="minorHAnsi"/>
                <w:sz w:val="20"/>
                <w:szCs w:val="20"/>
              </w:rPr>
            </w:pPr>
            <w:r>
              <w:rPr>
                <w:rFonts w:cstheme="minorHAnsi"/>
                <w:sz w:val="20"/>
                <w:szCs w:val="20"/>
              </w:rPr>
              <w:t>Jamie Whicker</w:t>
            </w:r>
          </w:p>
        </w:tc>
      </w:tr>
      <w:tr w:rsidR="00EE0C66" w:rsidRPr="00EE0C66" w14:paraId="07E0C4C9" w14:textId="0C5CFECC" w:rsidTr="00EE0C66">
        <w:tc>
          <w:tcPr>
            <w:tcW w:w="6096" w:type="dxa"/>
          </w:tcPr>
          <w:p w14:paraId="6363D49F" w14:textId="643B0C0E" w:rsidR="00EE0C66" w:rsidRPr="00EE0C66" w:rsidRDefault="00EE0C66" w:rsidP="00EE0C66">
            <w:pPr>
              <w:pStyle w:val="ListParagraph"/>
              <w:numPr>
                <w:ilvl w:val="3"/>
                <w:numId w:val="1"/>
              </w:numPr>
              <w:ind w:left="177" w:hanging="249"/>
              <w:rPr>
                <w:rFonts w:cstheme="minorHAnsi"/>
                <w:sz w:val="20"/>
                <w:szCs w:val="20"/>
              </w:rPr>
            </w:pPr>
            <w:r w:rsidRPr="00EE0C66">
              <w:rPr>
                <w:rFonts w:cstheme="minorHAnsi"/>
                <w:sz w:val="20"/>
                <w:szCs w:val="20"/>
              </w:rPr>
              <w:t xml:space="preserve">A meeting with the </w:t>
            </w:r>
            <w:r w:rsidR="00973011">
              <w:rPr>
                <w:rFonts w:cstheme="minorHAnsi"/>
                <w:sz w:val="20"/>
                <w:szCs w:val="20"/>
              </w:rPr>
              <w:t>D</w:t>
            </w:r>
            <w:r w:rsidRPr="00EE0C66">
              <w:rPr>
                <w:rFonts w:cstheme="minorHAnsi"/>
                <w:sz w:val="20"/>
                <w:szCs w:val="20"/>
              </w:rPr>
              <w:t>uke</w:t>
            </w:r>
            <w:r w:rsidR="00973011">
              <w:rPr>
                <w:rFonts w:cstheme="minorHAnsi"/>
                <w:sz w:val="20"/>
                <w:szCs w:val="20"/>
              </w:rPr>
              <w:t>’</w:t>
            </w:r>
            <w:r w:rsidRPr="00EE0C66">
              <w:rPr>
                <w:rFonts w:cstheme="minorHAnsi"/>
                <w:sz w:val="20"/>
                <w:szCs w:val="20"/>
              </w:rPr>
              <w:t>s land representatives to outline the plans and to see</w:t>
            </w:r>
            <w:r>
              <w:rPr>
                <w:rFonts w:cstheme="minorHAnsi"/>
                <w:sz w:val="20"/>
                <w:szCs w:val="20"/>
              </w:rPr>
              <w:t>k</w:t>
            </w:r>
            <w:r w:rsidRPr="00EE0C66">
              <w:rPr>
                <w:rFonts w:cstheme="minorHAnsi"/>
                <w:sz w:val="20"/>
                <w:szCs w:val="20"/>
              </w:rPr>
              <w:t xml:space="preserve"> permission to develop/regain an organic landscape that will attract species (birds, insects, and animals) back to the area</w:t>
            </w:r>
            <w:r w:rsidR="00973011">
              <w:rPr>
                <w:rFonts w:cstheme="minorHAnsi"/>
                <w:sz w:val="20"/>
                <w:szCs w:val="20"/>
              </w:rPr>
              <w:t>.</w:t>
            </w:r>
          </w:p>
        </w:tc>
        <w:tc>
          <w:tcPr>
            <w:tcW w:w="2121" w:type="dxa"/>
          </w:tcPr>
          <w:p w14:paraId="66A799BF" w14:textId="66358DFA" w:rsidR="00EE0C66" w:rsidRPr="00EE0C66" w:rsidRDefault="00EE0C66" w:rsidP="00EE0C66">
            <w:pPr>
              <w:ind w:left="-72"/>
              <w:jc w:val="center"/>
              <w:rPr>
                <w:rFonts w:cstheme="minorHAnsi"/>
                <w:sz w:val="20"/>
                <w:szCs w:val="20"/>
              </w:rPr>
            </w:pPr>
            <w:r>
              <w:rPr>
                <w:rFonts w:cstheme="minorHAnsi"/>
                <w:sz w:val="20"/>
                <w:szCs w:val="20"/>
              </w:rPr>
              <w:t>Roger Powell</w:t>
            </w:r>
          </w:p>
        </w:tc>
      </w:tr>
      <w:tr w:rsidR="00C60A16" w:rsidRPr="00EE0C66" w14:paraId="64690D2D" w14:textId="77777777" w:rsidTr="00EE0C66">
        <w:tc>
          <w:tcPr>
            <w:tcW w:w="6096" w:type="dxa"/>
          </w:tcPr>
          <w:p w14:paraId="4F3A1B3A" w14:textId="0A93D40F" w:rsidR="00C60A16" w:rsidRPr="00EE0C66" w:rsidRDefault="00973011" w:rsidP="00EE0C66">
            <w:pPr>
              <w:pStyle w:val="ListParagraph"/>
              <w:numPr>
                <w:ilvl w:val="3"/>
                <w:numId w:val="1"/>
              </w:numPr>
              <w:ind w:left="177" w:hanging="249"/>
              <w:rPr>
                <w:rFonts w:cstheme="minorHAnsi"/>
                <w:sz w:val="20"/>
                <w:szCs w:val="20"/>
              </w:rPr>
            </w:pPr>
            <w:r>
              <w:rPr>
                <w:rFonts w:cstheme="minorHAnsi"/>
                <w:sz w:val="20"/>
                <w:szCs w:val="20"/>
              </w:rPr>
              <w:t>Determine</w:t>
            </w:r>
            <w:r w:rsidR="00C60A16">
              <w:rPr>
                <w:rFonts w:cstheme="minorHAnsi"/>
                <w:sz w:val="20"/>
                <w:szCs w:val="20"/>
              </w:rPr>
              <w:t xml:space="preserve"> </w:t>
            </w:r>
            <w:r w:rsidR="00C60A16" w:rsidRPr="00C60A16">
              <w:rPr>
                <w:rFonts w:cstheme="minorHAnsi"/>
                <w:sz w:val="20"/>
                <w:szCs w:val="20"/>
              </w:rPr>
              <w:t>the</w:t>
            </w:r>
            <w:r w:rsidR="00C60A16">
              <w:rPr>
                <w:rFonts w:cstheme="minorHAnsi"/>
                <w:sz w:val="20"/>
                <w:szCs w:val="20"/>
              </w:rPr>
              <w:t xml:space="preserve"> current</w:t>
            </w:r>
            <w:r w:rsidR="00C60A16" w:rsidRPr="00C60A16">
              <w:rPr>
                <w:rFonts w:cstheme="minorHAnsi"/>
                <w:sz w:val="20"/>
                <w:szCs w:val="20"/>
              </w:rPr>
              <w:t xml:space="preserve"> monitoring and maintenance of the River Coquet and its </w:t>
            </w:r>
            <w:r>
              <w:rPr>
                <w:rFonts w:cstheme="minorHAnsi"/>
                <w:sz w:val="20"/>
                <w:szCs w:val="20"/>
              </w:rPr>
              <w:t xml:space="preserve">immediate </w:t>
            </w:r>
            <w:r w:rsidR="00C60A16" w:rsidRPr="00C60A16">
              <w:rPr>
                <w:rFonts w:cstheme="minorHAnsi"/>
                <w:sz w:val="20"/>
                <w:szCs w:val="20"/>
              </w:rPr>
              <w:t>environment</w:t>
            </w:r>
            <w:r>
              <w:rPr>
                <w:rFonts w:cstheme="minorHAnsi"/>
                <w:sz w:val="20"/>
                <w:szCs w:val="20"/>
              </w:rPr>
              <w:t>,</w:t>
            </w:r>
            <w:r w:rsidR="00C60A16" w:rsidRPr="00C60A16">
              <w:rPr>
                <w:rFonts w:cstheme="minorHAnsi"/>
                <w:sz w:val="20"/>
                <w:szCs w:val="20"/>
              </w:rPr>
              <w:t xml:space="preserve"> within and outside the parish boundaries </w:t>
            </w:r>
            <w:r>
              <w:rPr>
                <w:rFonts w:cstheme="minorHAnsi"/>
                <w:sz w:val="20"/>
                <w:szCs w:val="20"/>
              </w:rPr>
              <w:t xml:space="preserve">and </w:t>
            </w:r>
            <w:r w:rsidR="00C60A16" w:rsidRPr="00C60A16">
              <w:rPr>
                <w:rFonts w:cstheme="minorHAnsi"/>
                <w:sz w:val="20"/>
                <w:szCs w:val="20"/>
              </w:rPr>
              <w:t xml:space="preserve">to </w:t>
            </w:r>
            <w:r>
              <w:rPr>
                <w:rFonts w:cstheme="minorHAnsi"/>
                <w:sz w:val="20"/>
                <w:szCs w:val="20"/>
              </w:rPr>
              <w:t>ascertain</w:t>
            </w:r>
            <w:r w:rsidR="00C60A16" w:rsidRPr="00C60A16">
              <w:rPr>
                <w:rFonts w:cstheme="minorHAnsi"/>
                <w:sz w:val="20"/>
                <w:szCs w:val="20"/>
              </w:rPr>
              <w:t xml:space="preserve"> how the Parish can engage </w:t>
            </w:r>
            <w:r w:rsidR="00C60A16">
              <w:rPr>
                <w:rFonts w:cstheme="minorHAnsi"/>
                <w:sz w:val="20"/>
                <w:szCs w:val="20"/>
              </w:rPr>
              <w:t>to help</w:t>
            </w:r>
            <w:r w:rsidR="00C60A16" w:rsidRPr="00C60A16">
              <w:rPr>
                <w:rFonts w:cstheme="minorHAnsi"/>
                <w:sz w:val="20"/>
                <w:szCs w:val="20"/>
              </w:rPr>
              <w:t xml:space="preserve"> improve its condition</w:t>
            </w:r>
            <w:r>
              <w:rPr>
                <w:rFonts w:cstheme="minorHAnsi"/>
                <w:sz w:val="20"/>
                <w:szCs w:val="20"/>
              </w:rPr>
              <w:t>.</w:t>
            </w:r>
          </w:p>
        </w:tc>
        <w:tc>
          <w:tcPr>
            <w:tcW w:w="2121" w:type="dxa"/>
          </w:tcPr>
          <w:p w14:paraId="03335C50" w14:textId="6703ACA9" w:rsidR="00C60A16" w:rsidRDefault="00C60A16" w:rsidP="00EE0C66">
            <w:pPr>
              <w:ind w:left="-72"/>
              <w:jc w:val="center"/>
              <w:rPr>
                <w:rFonts w:cstheme="minorHAnsi"/>
                <w:sz w:val="20"/>
                <w:szCs w:val="20"/>
              </w:rPr>
            </w:pPr>
            <w:r>
              <w:rPr>
                <w:rFonts w:cstheme="minorHAnsi"/>
                <w:sz w:val="20"/>
                <w:szCs w:val="20"/>
              </w:rPr>
              <w:t>Mark Fenwick</w:t>
            </w:r>
          </w:p>
        </w:tc>
      </w:tr>
      <w:tr w:rsidR="00EE0C66" w:rsidRPr="00EE0C66" w14:paraId="32AE94CC" w14:textId="40795BDA" w:rsidTr="00EE0C66">
        <w:tc>
          <w:tcPr>
            <w:tcW w:w="6096" w:type="dxa"/>
          </w:tcPr>
          <w:p w14:paraId="54EA1182" w14:textId="001FBD04" w:rsidR="00EE0C66" w:rsidRPr="00EE0C66" w:rsidRDefault="00C60A16" w:rsidP="00C60A16">
            <w:pPr>
              <w:pStyle w:val="ListParagraph"/>
              <w:numPr>
                <w:ilvl w:val="3"/>
                <w:numId w:val="1"/>
              </w:numPr>
              <w:ind w:left="177" w:hanging="249"/>
              <w:rPr>
                <w:rFonts w:cstheme="minorHAnsi"/>
                <w:sz w:val="20"/>
                <w:szCs w:val="20"/>
              </w:rPr>
            </w:pPr>
            <w:r>
              <w:rPr>
                <w:rFonts w:cstheme="minorHAnsi"/>
                <w:sz w:val="20"/>
                <w:szCs w:val="20"/>
              </w:rPr>
              <w:t>Others to come on stream as Plan develops</w:t>
            </w:r>
            <w:r w:rsidR="00EE0C66" w:rsidRPr="00EE0C66">
              <w:rPr>
                <w:rFonts w:cstheme="minorHAnsi"/>
                <w:sz w:val="20"/>
                <w:szCs w:val="20"/>
              </w:rPr>
              <w:t>.</w:t>
            </w:r>
          </w:p>
        </w:tc>
        <w:tc>
          <w:tcPr>
            <w:tcW w:w="2121" w:type="dxa"/>
          </w:tcPr>
          <w:p w14:paraId="0AC59EE7" w14:textId="77777777" w:rsidR="00EE0C66" w:rsidRPr="00EE0C66" w:rsidRDefault="00EE0C66" w:rsidP="00EE0C66">
            <w:pPr>
              <w:pStyle w:val="ListParagraph"/>
              <w:ind w:left="0"/>
              <w:jc w:val="center"/>
              <w:rPr>
                <w:rFonts w:cstheme="minorHAnsi"/>
                <w:sz w:val="20"/>
                <w:szCs w:val="20"/>
              </w:rPr>
            </w:pPr>
          </w:p>
        </w:tc>
      </w:tr>
    </w:tbl>
    <w:p w14:paraId="69A8A5D8" w14:textId="77777777" w:rsidR="00FD3B48" w:rsidRPr="00F06D80" w:rsidRDefault="00FD3B48" w:rsidP="0006244C">
      <w:pPr>
        <w:pStyle w:val="ListParagraph"/>
        <w:ind w:left="1985" w:hanging="284"/>
        <w:rPr>
          <w:rFonts w:asciiTheme="minorHAnsi" w:hAnsiTheme="minorHAnsi" w:cstheme="minorHAnsi"/>
          <w:sz w:val="20"/>
          <w:szCs w:val="20"/>
        </w:rPr>
      </w:pPr>
    </w:p>
    <w:p w14:paraId="05EF4170" w14:textId="7490365C" w:rsidR="00FD3B48" w:rsidRDefault="00FD3B48" w:rsidP="00957ABD">
      <w:pPr>
        <w:pStyle w:val="ListParagraph"/>
        <w:numPr>
          <w:ilvl w:val="0"/>
          <w:numId w:val="1"/>
        </w:numPr>
        <w:rPr>
          <w:rFonts w:asciiTheme="minorHAnsi" w:hAnsiTheme="minorHAnsi" w:cstheme="minorHAnsi"/>
          <w:sz w:val="20"/>
          <w:szCs w:val="20"/>
        </w:rPr>
      </w:pPr>
      <w:r w:rsidRPr="00C60A16">
        <w:rPr>
          <w:rFonts w:asciiTheme="minorHAnsi" w:hAnsiTheme="minorHAnsi" w:cstheme="minorHAnsi"/>
          <w:b/>
          <w:bCs/>
          <w:sz w:val="20"/>
          <w:szCs w:val="20"/>
        </w:rPr>
        <w:t>Climate Change Action &amp; Biodiversity budget 2023/24</w:t>
      </w:r>
      <w:r w:rsidRPr="00F06D80">
        <w:rPr>
          <w:rFonts w:asciiTheme="minorHAnsi" w:hAnsiTheme="minorHAnsi" w:cstheme="minorHAnsi"/>
          <w:sz w:val="20"/>
          <w:szCs w:val="20"/>
        </w:rPr>
        <w:t xml:space="preserve"> </w:t>
      </w:r>
      <w:r w:rsidR="00C60A16">
        <w:rPr>
          <w:rFonts w:asciiTheme="minorHAnsi" w:hAnsiTheme="minorHAnsi" w:cstheme="minorHAnsi"/>
          <w:sz w:val="20"/>
          <w:szCs w:val="20"/>
        </w:rPr>
        <w:t xml:space="preserve"> - </w:t>
      </w:r>
      <w:r w:rsidRPr="00F06D80">
        <w:rPr>
          <w:rFonts w:asciiTheme="minorHAnsi" w:hAnsiTheme="minorHAnsi" w:cstheme="minorHAnsi"/>
          <w:sz w:val="20"/>
          <w:szCs w:val="20"/>
        </w:rPr>
        <w:t>submission to the Parish Council on 9th May 2023.</w:t>
      </w:r>
    </w:p>
    <w:p w14:paraId="788E59A3" w14:textId="0E7127B9" w:rsidR="001E6D95" w:rsidRDefault="001E6D95" w:rsidP="00957ABD">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The Parish Council had agreed to fund clerk’s salary </w:t>
      </w:r>
      <w:r w:rsidR="00C60A16">
        <w:rPr>
          <w:rFonts w:asciiTheme="minorHAnsi" w:hAnsiTheme="minorHAnsi" w:cstheme="minorHAnsi"/>
          <w:sz w:val="20"/>
          <w:szCs w:val="20"/>
        </w:rPr>
        <w:t>initially for</w:t>
      </w:r>
      <w:r>
        <w:rPr>
          <w:rFonts w:asciiTheme="minorHAnsi" w:hAnsiTheme="minorHAnsi" w:cstheme="minorHAnsi"/>
          <w:sz w:val="20"/>
          <w:szCs w:val="20"/>
        </w:rPr>
        <w:t xml:space="preserve"> 2 hrs per month and</w:t>
      </w:r>
      <w:r w:rsidR="00C60A16">
        <w:rPr>
          <w:rFonts w:asciiTheme="minorHAnsi" w:hAnsiTheme="minorHAnsi" w:cstheme="minorHAnsi"/>
          <w:sz w:val="20"/>
          <w:szCs w:val="20"/>
        </w:rPr>
        <w:t xml:space="preserve"> the cost of</w:t>
      </w:r>
      <w:r>
        <w:rPr>
          <w:rFonts w:asciiTheme="minorHAnsi" w:hAnsiTheme="minorHAnsi" w:cstheme="minorHAnsi"/>
          <w:sz w:val="20"/>
          <w:szCs w:val="20"/>
        </w:rPr>
        <w:t xml:space="preserve"> hire of the Longframlington Memorial Hall for four CC&amp;B Committee meetings per year</w:t>
      </w:r>
      <w:r w:rsidR="00F70A58">
        <w:rPr>
          <w:rFonts w:asciiTheme="minorHAnsi" w:hAnsiTheme="minorHAnsi" w:cstheme="minorHAnsi"/>
          <w:sz w:val="20"/>
          <w:szCs w:val="20"/>
        </w:rPr>
        <w:t>.</w:t>
      </w:r>
    </w:p>
    <w:p w14:paraId="46AE23BA" w14:textId="5A17532A" w:rsidR="00FD3B48" w:rsidRPr="00F70A58" w:rsidRDefault="00DB6A1A" w:rsidP="00785615">
      <w:pPr>
        <w:pStyle w:val="ListParagraph"/>
        <w:numPr>
          <w:ilvl w:val="1"/>
          <w:numId w:val="1"/>
        </w:numPr>
        <w:rPr>
          <w:rFonts w:asciiTheme="minorHAnsi" w:hAnsiTheme="minorHAnsi" w:cstheme="minorHAnsi"/>
          <w:b/>
          <w:bCs/>
          <w:sz w:val="20"/>
          <w:szCs w:val="20"/>
        </w:rPr>
      </w:pPr>
      <w:r w:rsidRPr="00F70A58">
        <w:rPr>
          <w:rFonts w:asciiTheme="minorHAnsi" w:hAnsiTheme="minorHAnsi" w:cstheme="minorHAnsi"/>
          <w:sz w:val="20"/>
          <w:szCs w:val="20"/>
        </w:rPr>
        <w:t xml:space="preserve">It was agreed that the leads for the various </w:t>
      </w:r>
      <w:r w:rsidR="00EE0C66">
        <w:rPr>
          <w:rFonts w:asciiTheme="minorHAnsi" w:hAnsiTheme="minorHAnsi" w:cstheme="minorHAnsi"/>
          <w:sz w:val="20"/>
          <w:szCs w:val="20"/>
        </w:rPr>
        <w:t>strands</w:t>
      </w:r>
      <w:r w:rsidRPr="00F70A58">
        <w:rPr>
          <w:rFonts w:asciiTheme="minorHAnsi" w:hAnsiTheme="minorHAnsi" w:cstheme="minorHAnsi"/>
          <w:sz w:val="20"/>
          <w:szCs w:val="20"/>
        </w:rPr>
        <w:t>/</w:t>
      </w:r>
      <w:r w:rsidR="00973011">
        <w:rPr>
          <w:rFonts w:asciiTheme="minorHAnsi" w:hAnsiTheme="minorHAnsi" w:cstheme="minorHAnsi"/>
          <w:sz w:val="20"/>
          <w:szCs w:val="20"/>
        </w:rPr>
        <w:t xml:space="preserve">short term </w:t>
      </w:r>
      <w:r w:rsidRPr="00F70A58">
        <w:rPr>
          <w:rFonts w:asciiTheme="minorHAnsi" w:hAnsiTheme="minorHAnsi" w:cstheme="minorHAnsi"/>
          <w:sz w:val="20"/>
          <w:szCs w:val="20"/>
        </w:rPr>
        <w:t>projects would need to cost the</w:t>
      </w:r>
      <w:r w:rsidR="00F70A58">
        <w:rPr>
          <w:rFonts w:asciiTheme="minorHAnsi" w:hAnsiTheme="minorHAnsi" w:cstheme="minorHAnsi"/>
          <w:sz w:val="20"/>
          <w:szCs w:val="20"/>
        </w:rPr>
        <w:t xml:space="preserve">ir </w:t>
      </w:r>
      <w:r w:rsidRPr="00F70A58">
        <w:rPr>
          <w:rFonts w:asciiTheme="minorHAnsi" w:hAnsiTheme="minorHAnsi" w:cstheme="minorHAnsi"/>
          <w:sz w:val="20"/>
          <w:szCs w:val="20"/>
        </w:rPr>
        <w:t xml:space="preserve">activities </w:t>
      </w:r>
      <w:r w:rsidR="00F70A58">
        <w:rPr>
          <w:rFonts w:asciiTheme="minorHAnsi" w:hAnsiTheme="minorHAnsi" w:cstheme="minorHAnsi"/>
          <w:sz w:val="20"/>
          <w:szCs w:val="20"/>
        </w:rPr>
        <w:t>which</w:t>
      </w:r>
      <w:r w:rsidRPr="00F70A58">
        <w:rPr>
          <w:rFonts w:asciiTheme="minorHAnsi" w:hAnsiTheme="minorHAnsi" w:cstheme="minorHAnsi"/>
          <w:sz w:val="20"/>
          <w:szCs w:val="20"/>
        </w:rPr>
        <w:t xml:space="preserve"> would be drawn together</w:t>
      </w:r>
      <w:r w:rsidR="00EE0C66">
        <w:rPr>
          <w:rFonts w:asciiTheme="minorHAnsi" w:hAnsiTheme="minorHAnsi" w:cstheme="minorHAnsi"/>
          <w:sz w:val="20"/>
          <w:szCs w:val="20"/>
        </w:rPr>
        <w:t xml:space="preserve"> into an overarching budget</w:t>
      </w:r>
      <w:r w:rsidRPr="00F70A58">
        <w:rPr>
          <w:rFonts w:asciiTheme="minorHAnsi" w:hAnsiTheme="minorHAnsi" w:cstheme="minorHAnsi"/>
          <w:sz w:val="20"/>
          <w:szCs w:val="20"/>
        </w:rPr>
        <w:t xml:space="preserve">. </w:t>
      </w:r>
      <w:r w:rsidR="00973011">
        <w:rPr>
          <w:rFonts w:asciiTheme="minorHAnsi" w:hAnsiTheme="minorHAnsi" w:cstheme="minorHAnsi"/>
          <w:sz w:val="20"/>
          <w:szCs w:val="20"/>
        </w:rPr>
        <w:t>E</w:t>
      </w:r>
      <w:r w:rsidR="00F70A58" w:rsidRPr="00F70A58">
        <w:rPr>
          <w:rFonts w:asciiTheme="minorHAnsi" w:hAnsiTheme="minorHAnsi" w:cstheme="minorHAnsi"/>
          <w:sz w:val="20"/>
          <w:szCs w:val="20"/>
        </w:rPr>
        <w:t>xterna</w:t>
      </w:r>
      <w:r w:rsidR="00F70A58">
        <w:rPr>
          <w:rFonts w:asciiTheme="minorHAnsi" w:hAnsiTheme="minorHAnsi" w:cstheme="minorHAnsi"/>
          <w:sz w:val="20"/>
          <w:szCs w:val="20"/>
        </w:rPr>
        <w:t xml:space="preserve">l </w:t>
      </w:r>
      <w:r w:rsidRPr="00F70A58">
        <w:rPr>
          <w:rFonts w:asciiTheme="minorHAnsi" w:hAnsiTheme="minorHAnsi" w:cstheme="minorHAnsi"/>
          <w:sz w:val="20"/>
          <w:szCs w:val="20"/>
        </w:rPr>
        <w:t>funding</w:t>
      </w:r>
      <w:r w:rsidR="00F70A58">
        <w:rPr>
          <w:rFonts w:asciiTheme="minorHAnsi" w:hAnsiTheme="minorHAnsi" w:cstheme="minorHAnsi"/>
          <w:sz w:val="20"/>
          <w:szCs w:val="20"/>
        </w:rPr>
        <w:t xml:space="preserve"> </w:t>
      </w:r>
      <w:r w:rsidR="00973011">
        <w:rPr>
          <w:rFonts w:asciiTheme="minorHAnsi" w:hAnsiTheme="minorHAnsi" w:cstheme="minorHAnsi"/>
          <w:sz w:val="20"/>
          <w:szCs w:val="20"/>
        </w:rPr>
        <w:t>would be necessary to fund project work</w:t>
      </w:r>
      <w:r w:rsidRPr="00F70A58">
        <w:rPr>
          <w:rFonts w:asciiTheme="minorHAnsi" w:hAnsiTheme="minorHAnsi" w:cstheme="minorHAnsi"/>
          <w:sz w:val="20"/>
          <w:szCs w:val="20"/>
        </w:rPr>
        <w:t xml:space="preserve">. There would be opportunities to apply for funding from various sources. </w:t>
      </w:r>
      <w:r w:rsidRPr="00F70A58">
        <w:rPr>
          <w:rFonts w:asciiTheme="minorHAnsi" w:hAnsiTheme="minorHAnsi" w:cstheme="minorHAnsi"/>
          <w:sz w:val="20"/>
          <w:szCs w:val="20"/>
        </w:rPr>
        <w:lastRenderedPageBreak/>
        <w:t xml:space="preserve">However, it was agreed that a significant application </w:t>
      </w:r>
      <w:r w:rsidR="00F70A58" w:rsidRPr="00F70A58">
        <w:rPr>
          <w:rFonts w:asciiTheme="minorHAnsi" w:hAnsiTheme="minorHAnsi" w:cstheme="minorHAnsi"/>
          <w:sz w:val="20"/>
          <w:szCs w:val="20"/>
        </w:rPr>
        <w:t>would be made to the Wingates Wind Farm Community Fund (WWFC</w:t>
      </w:r>
      <w:r w:rsidR="00973011">
        <w:rPr>
          <w:rFonts w:asciiTheme="minorHAnsi" w:hAnsiTheme="minorHAnsi" w:cstheme="minorHAnsi"/>
          <w:sz w:val="20"/>
          <w:szCs w:val="20"/>
        </w:rPr>
        <w:t>F</w:t>
      </w:r>
      <w:r w:rsidR="00F70A58" w:rsidRPr="00F70A58">
        <w:rPr>
          <w:rFonts w:asciiTheme="minorHAnsi" w:hAnsiTheme="minorHAnsi" w:cstheme="minorHAnsi"/>
          <w:sz w:val="20"/>
          <w:szCs w:val="20"/>
        </w:rPr>
        <w:t>)</w:t>
      </w:r>
      <w:r w:rsidR="00C60A16">
        <w:rPr>
          <w:rFonts w:asciiTheme="minorHAnsi" w:hAnsiTheme="minorHAnsi" w:cstheme="minorHAnsi"/>
          <w:sz w:val="20"/>
          <w:szCs w:val="20"/>
        </w:rPr>
        <w:t>. Th</w:t>
      </w:r>
      <w:r w:rsidR="00973011">
        <w:rPr>
          <w:rFonts w:asciiTheme="minorHAnsi" w:hAnsiTheme="minorHAnsi" w:cstheme="minorHAnsi"/>
          <w:sz w:val="20"/>
          <w:szCs w:val="20"/>
        </w:rPr>
        <w:t xml:space="preserve">is </w:t>
      </w:r>
      <w:r w:rsidR="00C60A16">
        <w:rPr>
          <w:rFonts w:asciiTheme="minorHAnsi" w:hAnsiTheme="minorHAnsi" w:cstheme="minorHAnsi"/>
          <w:sz w:val="20"/>
          <w:szCs w:val="20"/>
        </w:rPr>
        <w:t xml:space="preserve">proposal </w:t>
      </w:r>
      <w:r w:rsidR="00EE0C66">
        <w:rPr>
          <w:rFonts w:asciiTheme="minorHAnsi" w:hAnsiTheme="minorHAnsi" w:cstheme="minorHAnsi"/>
          <w:sz w:val="20"/>
          <w:szCs w:val="20"/>
        </w:rPr>
        <w:t>would both provide an indicative overarching budget and</w:t>
      </w:r>
      <w:r w:rsidR="00973011">
        <w:rPr>
          <w:rFonts w:asciiTheme="minorHAnsi" w:hAnsiTheme="minorHAnsi" w:cstheme="minorHAnsi"/>
          <w:sz w:val="20"/>
          <w:szCs w:val="20"/>
        </w:rPr>
        <w:t xml:space="preserve"> suggest</w:t>
      </w:r>
      <w:r w:rsidR="00C60A16">
        <w:rPr>
          <w:rFonts w:asciiTheme="minorHAnsi" w:hAnsiTheme="minorHAnsi" w:cstheme="minorHAnsi"/>
          <w:sz w:val="20"/>
          <w:szCs w:val="20"/>
        </w:rPr>
        <w:t xml:space="preserve"> i</w:t>
      </w:r>
      <w:r w:rsidR="00F70A58" w:rsidRPr="00F70A58">
        <w:rPr>
          <w:rFonts w:asciiTheme="minorHAnsi" w:hAnsiTheme="minorHAnsi" w:cstheme="minorHAnsi"/>
          <w:sz w:val="20"/>
          <w:szCs w:val="20"/>
        </w:rPr>
        <w:t>ndividual project</w:t>
      </w:r>
      <w:r w:rsidR="00EE0C66">
        <w:rPr>
          <w:rFonts w:asciiTheme="minorHAnsi" w:hAnsiTheme="minorHAnsi" w:cstheme="minorHAnsi"/>
          <w:sz w:val="20"/>
          <w:szCs w:val="20"/>
        </w:rPr>
        <w:t xml:space="preserve"> costs. </w:t>
      </w:r>
      <w:r w:rsidR="00973011">
        <w:rPr>
          <w:rFonts w:asciiTheme="minorHAnsi" w:hAnsiTheme="minorHAnsi" w:cstheme="minorHAnsi"/>
          <w:sz w:val="20"/>
          <w:szCs w:val="20"/>
        </w:rPr>
        <w:t>Projects</w:t>
      </w:r>
      <w:r w:rsidR="00F70A58" w:rsidRPr="00F70A58">
        <w:rPr>
          <w:rFonts w:asciiTheme="minorHAnsi" w:hAnsiTheme="minorHAnsi" w:cstheme="minorHAnsi"/>
          <w:sz w:val="20"/>
          <w:szCs w:val="20"/>
        </w:rPr>
        <w:t xml:space="preserve"> would </w:t>
      </w:r>
      <w:r w:rsidR="00CA5981">
        <w:rPr>
          <w:rFonts w:asciiTheme="minorHAnsi" w:hAnsiTheme="minorHAnsi" w:cstheme="minorHAnsi"/>
          <w:sz w:val="20"/>
          <w:szCs w:val="20"/>
        </w:rPr>
        <w:t xml:space="preserve">need to </w:t>
      </w:r>
      <w:r w:rsidR="00F70A58" w:rsidRPr="00F70A58">
        <w:rPr>
          <w:rFonts w:asciiTheme="minorHAnsi" w:hAnsiTheme="minorHAnsi" w:cstheme="minorHAnsi"/>
          <w:sz w:val="20"/>
          <w:szCs w:val="20"/>
        </w:rPr>
        <w:t>be costed in full</w:t>
      </w:r>
      <w:r w:rsidR="00CA5981">
        <w:rPr>
          <w:rFonts w:asciiTheme="minorHAnsi" w:hAnsiTheme="minorHAnsi" w:cstheme="minorHAnsi"/>
          <w:sz w:val="20"/>
          <w:szCs w:val="20"/>
        </w:rPr>
        <w:t xml:space="preserve"> for the entirety of the period of operation within the five year programme. </w:t>
      </w:r>
      <w:r w:rsidR="00F70A58" w:rsidRPr="00F70A58">
        <w:rPr>
          <w:rFonts w:asciiTheme="minorHAnsi" w:hAnsiTheme="minorHAnsi" w:cstheme="minorHAnsi"/>
          <w:sz w:val="20"/>
          <w:szCs w:val="20"/>
        </w:rPr>
        <w:t>An overarching submission</w:t>
      </w:r>
      <w:r w:rsidR="00C60A16">
        <w:rPr>
          <w:rFonts w:asciiTheme="minorHAnsi" w:hAnsiTheme="minorHAnsi" w:cstheme="minorHAnsi"/>
          <w:sz w:val="20"/>
          <w:szCs w:val="20"/>
        </w:rPr>
        <w:t xml:space="preserve">/statement of </w:t>
      </w:r>
      <w:r w:rsidR="00F70A58" w:rsidRPr="00F70A58">
        <w:rPr>
          <w:rFonts w:asciiTheme="minorHAnsi" w:hAnsiTheme="minorHAnsi" w:cstheme="minorHAnsi"/>
          <w:sz w:val="20"/>
          <w:szCs w:val="20"/>
        </w:rPr>
        <w:t xml:space="preserve">intention </w:t>
      </w:r>
      <w:r w:rsidR="00F70A58">
        <w:rPr>
          <w:rFonts w:asciiTheme="minorHAnsi" w:hAnsiTheme="minorHAnsi" w:cstheme="minorHAnsi"/>
          <w:sz w:val="20"/>
          <w:szCs w:val="20"/>
        </w:rPr>
        <w:t>could be made</w:t>
      </w:r>
      <w:r w:rsidR="00F70A58" w:rsidRPr="00F70A58">
        <w:rPr>
          <w:rFonts w:asciiTheme="minorHAnsi" w:hAnsiTheme="minorHAnsi" w:cstheme="minorHAnsi"/>
          <w:sz w:val="20"/>
          <w:szCs w:val="20"/>
        </w:rPr>
        <w:t xml:space="preserve"> to WWFC</w:t>
      </w:r>
      <w:r w:rsidR="00973011">
        <w:rPr>
          <w:rFonts w:asciiTheme="minorHAnsi" w:hAnsiTheme="minorHAnsi" w:cstheme="minorHAnsi"/>
          <w:sz w:val="20"/>
          <w:szCs w:val="20"/>
        </w:rPr>
        <w:t>F</w:t>
      </w:r>
      <w:r w:rsidR="00F70A58">
        <w:rPr>
          <w:rFonts w:asciiTheme="minorHAnsi" w:hAnsiTheme="minorHAnsi" w:cstheme="minorHAnsi"/>
          <w:sz w:val="20"/>
          <w:szCs w:val="20"/>
        </w:rPr>
        <w:t xml:space="preserve"> with individual projects costed </w:t>
      </w:r>
      <w:r w:rsidR="00973011">
        <w:rPr>
          <w:rFonts w:asciiTheme="minorHAnsi" w:hAnsiTheme="minorHAnsi" w:cstheme="minorHAnsi"/>
          <w:sz w:val="20"/>
          <w:szCs w:val="20"/>
        </w:rPr>
        <w:t>applied for at the appropriate time</w:t>
      </w:r>
      <w:r w:rsidR="00F70A58">
        <w:rPr>
          <w:rFonts w:asciiTheme="minorHAnsi" w:hAnsiTheme="minorHAnsi" w:cstheme="minorHAnsi"/>
          <w:sz w:val="20"/>
          <w:szCs w:val="20"/>
        </w:rPr>
        <w:t xml:space="preserve">. Further investigation </w:t>
      </w:r>
      <w:r w:rsidR="00EE0C66">
        <w:rPr>
          <w:rFonts w:asciiTheme="minorHAnsi" w:hAnsiTheme="minorHAnsi" w:cstheme="minorHAnsi"/>
          <w:sz w:val="20"/>
          <w:szCs w:val="20"/>
        </w:rPr>
        <w:t xml:space="preserve">with WWFCF </w:t>
      </w:r>
      <w:r w:rsidR="00F70A58">
        <w:rPr>
          <w:rFonts w:asciiTheme="minorHAnsi" w:hAnsiTheme="minorHAnsi" w:cstheme="minorHAnsi"/>
          <w:sz w:val="20"/>
          <w:szCs w:val="20"/>
        </w:rPr>
        <w:t xml:space="preserve">on how this would work needs to </w:t>
      </w:r>
      <w:r w:rsidR="00AF6FF8">
        <w:rPr>
          <w:rFonts w:asciiTheme="minorHAnsi" w:hAnsiTheme="minorHAnsi" w:cstheme="minorHAnsi"/>
          <w:sz w:val="20"/>
          <w:szCs w:val="20"/>
        </w:rPr>
        <w:t>be undertaken</w:t>
      </w:r>
      <w:r w:rsidR="00F70A58">
        <w:rPr>
          <w:rFonts w:asciiTheme="minorHAnsi" w:hAnsiTheme="minorHAnsi" w:cstheme="minorHAnsi"/>
          <w:sz w:val="20"/>
          <w:szCs w:val="20"/>
        </w:rPr>
        <w:t xml:space="preserve">. An outline budget proposal </w:t>
      </w:r>
      <w:r w:rsidR="00AF6FF8">
        <w:rPr>
          <w:rFonts w:asciiTheme="minorHAnsi" w:hAnsiTheme="minorHAnsi" w:cstheme="minorHAnsi"/>
          <w:sz w:val="20"/>
          <w:szCs w:val="20"/>
        </w:rPr>
        <w:t xml:space="preserve">based on this approach </w:t>
      </w:r>
      <w:r w:rsidR="00F70A58">
        <w:rPr>
          <w:rFonts w:asciiTheme="minorHAnsi" w:hAnsiTheme="minorHAnsi" w:cstheme="minorHAnsi"/>
          <w:sz w:val="20"/>
          <w:szCs w:val="20"/>
        </w:rPr>
        <w:t>to be submitted to the PC at its meeting on 9</w:t>
      </w:r>
      <w:r w:rsidR="00F70A58" w:rsidRPr="00F70A58">
        <w:rPr>
          <w:rFonts w:asciiTheme="minorHAnsi" w:hAnsiTheme="minorHAnsi" w:cstheme="minorHAnsi"/>
          <w:sz w:val="20"/>
          <w:szCs w:val="20"/>
          <w:vertAlign w:val="superscript"/>
        </w:rPr>
        <w:t>th</w:t>
      </w:r>
      <w:r w:rsidR="00F70A58">
        <w:rPr>
          <w:rFonts w:asciiTheme="minorHAnsi" w:hAnsiTheme="minorHAnsi" w:cstheme="minorHAnsi"/>
          <w:sz w:val="20"/>
          <w:szCs w:val="20"/>
        </w:rPr>
        <w:t xml:space="preserve"> May 2023</w:t>
      </w:r>
      <w:r w:rsidR="00AF6FF8">
        <w:rPr>
          <w:rFonts w:asciiTheme="minorHAnsi" w:hAnsiTheme="minorHAnsi" w:cstheme="minorHAnsi"/>
          <w:sz w:val="20"/>
          <w:szCs w:val="20"/>
        </w:rPr>
        <w:t xml:space="preserve">                              </w:t>
      </w:r>
      <w:r w:rsidR="00D00635">
        <w:rPr>
          <w:rFonts w:asciiTheme="minorHAnsi" w:hAnsiTheme="minorHAnsi" w:cstheme="minorHAnsi"/>
          <w:sz w:val="20"/>
          <w:szCs w:val="20"/>
        </w:rPr>
        <w:t xml:space="preserve"> </w:t>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r>
      <w:r w:rsidR="00AF6FF8">
        <w:rPr>
          <w:rFonts w:asciiTheme="minorHAnsi" w:hAnsiTheme="minorHAnsi" w:cstheme="minorHAnsi"/>
          <w:sz w:val="20"/>
          <w:szCs w:val="20"/>
        </w:rPr>
        <w:tab/>
        <w:t xml:space="preserve">          </w:t>
      </w:r>
      <w:r w:rsidR="00F70A58" w:rsidRPr="00F70A58">
        <w:rPr>
          <w:rFonts w:asciiTheme="minorHAnsi" w:hAnsiTheme="minorHAnsi" w:cstheme="minorHAnsi"/>
          <w:b/>
          <w:bCs/>
          <w:sz w:val="20"/>
          <w:szCs w:val="20"/>
        </w:rPr>
        <w:t xml:space="preserve">Action: Project Leads/Clerk </w:t>
      </w:r>
    </w:p>
    <w:p w14:paraId="219D7FB2" w14:textId="0ED42040" w:rsidR="00FD3B48" w:rsidRPr="00D00635" w:rsidRDefault="00FD3B48" w:rsidP="00957ABD">
      <w:pPr>
        <w:pStyle w:val="ListParagraph"/>
        <w:numPr>
          <w:ilvl w:val="0"/>
          <w:numId w:val="1"/>
        </w:numPr>
        <w:rPr>
          <w:rFonts w:asciiTheme="minorHAnsi" w:hAnsiTheme="minorHAnsi" w:cstheme="minorHAnsi"/>
          <w:b/>
          <w:bCs/>
          <w:sz w:val="20"/>
          <w:szCs w:val="20"/>
        </w:rPr>
      </w:pPr>
      <w:r w:rsidRPr="00D00635">
        <w:rPr>
          <w:rFonts w:asciiTheme="minorHAnsi" w:hAnsiTheme="minorHAnsi" w:cstheme="minorHAnsi"/>
          <w:b/>
          <w:bCs/>
          <w:sz w:val="20"/>
          <w:szCs w:val="20"/>
        </w:rPr>
        <w:t>Any Other Business.</w:t>
      </w:r>
    </w:p>
    <w:p w14:paraId="6577F0A6" w14:textId="56EF25AF" w:rsidR="001B5061" w:rsidRPr="001B5061" w:rsidRDefault="00D00635" w:rsidP="00957ABD">
      <w:pPr>
        <w:pStyle w:val="ListParagraph"/>
        <w:numPr>
          <w:ilvl w:val="1"/>
          <w:numId w:val="1"/>
        </w:numPr>
        <w:rPr>
          <w:rFonts w:asciiTheme="minorHAnsi" w:hAnsiTheme="minorHAnsi" w:cstheme="minorHAnsi"/>
          <w:sz w:val="20"/>
          <w:szCs w:val="20"/>
        </w:rPr>
      </w:pPr>
      <w:r>
        <w:rPr>
          <w:rFonts w:asciiTheme="minorHAnsi" w:hAnsiTheme="minorHAnsi" w:cstheme="minorHAnsi"/>
          <w:sz w:val="20"/>
          <w:szCs w:val="20"/>
        </w:rPr>
        <w:t xml:space="preserve">JW had received a request from Judith Baker, who </w:t>
      </w:r>
      <w:r w:rsidR="00C60A16">
        <w:rPr>
          <w:rFonts w:asciiTheme="minorHAnsi" w:hAnsiTheme="minorHAnsi" w:cstheme="minorHAnsi"/>
          <w:sz w:val="20"/>
          <w:szCs w:val="20"/>
        </w:rPr>
        <w:t>has been</w:t>
      </w:r>
      <w:r w:rsidRPr="00D00635">
        <w:rPr>
          <w:rFonts w:asciiTheme="minorHAnsi" w:hAnsiTheme="minorHAnsi" w:cstheme="minorHAnsi"/>
          <w:sz w:val="20"/>
          <w:szCs w:val="20"/>
        </w:rPr>
        <w:t xml:space="preserve"> a professional ecologist and still retain</w:t>
      </w:r>
      <w:r w:rsidR="00AF6FF8">
        <w:rPr>
          <w:rFonts w:asciiTheme="minorHAnsi" w:hAnsiTheme="minorHAnsi" w:cstheme="minorHAnsi"/>
          <w:sz w:val="20"/>
          <w:szCs w:val="20"/>
        </w:rPr>
        <w:t xml:space="preserve">s </w:t>
      </w:r>
      <w:r w:rsidRPr="00D00635">
        <w:rPr>
          <w:rFonts w:asciiTheme="minorHAnsi" w:hAnsiTheme="minorHAnsi" w:cstheme="minorHAnsi"/>
          <w:sz w:val="20"/>
          <w:szCs w:val="20"/>
        </w:rPr>
        <w:t>a keen interest in the environment</w:t>
      </w:r>
      <w:r>
        <w:rPr>
          <w:rFonts w:asciiTheme="minorHAnsi" w:hAnsiTheme="minorHAnsi" w:cstheme="minorHAnsi"/>
          <w:sz w:val="20"/>
          <w:szCs w:val="20"/>
        </w:rPr>
        <w:t xml:space="preserve">, to join the Committee. The request was unanimously agreed. </w:t>
      </w:r>
      <w:r w:rsidR="00405AF4">
        <w:rPr>
          <w:rFonts w:asciiTheme="minorHAnsi" w:hAnsiTheme="minorHAnsi" w:cstheme="minorHAnsi"/>
          <w:sz w:val="20"/>
          <w:szCs w:val="20"/>
        </w:rPr>
        <w:t xml:space="preserve">   </w:t>
      </w:r>
      <w:r>
        <w:rPr>
          <w:rFonts w:asciiTheme="minorHAnsi" w:hAnsiTheme="minorHAnsi" w:cstheme="minorHAnsi"/>
          <w:sz w:val="20"/>
          <w:szCs w:val="20"/>
        </w:rPr>
        <w:t xml:space="preserve"> </w:t>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r>
      <w:r w:rsidR="00405AF4">
        <w:rPr>
          <w:rFonts w:asciiTheme="minorHAnsi" w:hAnsiTheme="minorHAnsi" w:cstheme="minorHAnsi"/>
          <w:sz w:val="20"/>
          <w:szCs w:val="20"/>
        </w:rPr>
        <w:tab/>
        <w:t xml:space="preserve">   </w:t>
      </w:r>
      <w:r>
        <w:rPr>
          <w:rFonts w:asciiTheme="minorHAnsi" w:hAnsiTheme="minorHAnsi" w:cstheme="minorHAnsi"/>
          <w:b/>
          <w:bCs/>
          <w:sz w:val="20"/>
          <w:szCs w:val="20"/>
        </w:rPr>
        <w:t>Action: Clerk</w:t>
      </w:r>
    </w:p>
    <w:p w14:paraId="7AE5E9D3" w14:textId="4C619B92" w:rsidR="00F06D80" w:rsidRDefault="00F06D80" w:rsidP="00957ABD">
      <w:pPr>
        <w:pStyle w:val="ListParagraph"/>
        <w:numPr>
          <w:ilvl w:val="1"/>
          <w:numId w:val="1"/>
        </w:numPr>
        <w:rPr>
          <w:rFonts w:asciiTheme="minorHAnsi" w:hAnsiTheme="minorHAnsi" w:cstheme="minorHAnsi"/>
          <w:sz w:val="20"/>
          <w:szCs w:val="20"/>
        </w:rPr>
      </w:pPr>
      <w:r w:rsidRPr="001E6D95">
        <w:rPr>
          <w:rFonts w:asciiTheme="minorHAnsi" w:hAnsiTheme="minorHAnsi" w:cstheme="minorHAnsi"/>
          <w:sz w:val="20"/>
          <w:szCs w:val="20"/>
          <w:u w:val="single"/>
        </w:rPr>
        <w:t xml:space="preserve">Litter Picking Event </w:t>
      </w:r>
      <w:r w:rsidR="001E6D95" w:rsidRPr="001E6D95">
        <w:rPr>
          <w:rFonts w:asciiTheme="minorHAnsi" w:hAnsiTheme="minorHAnsi" w:cstheme="minorHAnsi"/>
          <w:sz w:val="20"/>
          <w:szCs w:val="20"/>
          <w:u w:val="single"/>
        </w:rPr>
        <w:t xml:space="preserve">on B6342 </w:t>
      </w:r>
      <w:r w:rsidRPr="001E6D95">
        <w:rPr>
          <w:rFonts w:asciiTheme="minorHAnsi" w:hAnsiTheme="minorHAnsi" w:cstheme="minorHAnsi"/>
          <w:sz w:val="20"/>
          <w:szCs w:val="20"/>
          <w:u w:val="single"/>
        </w:rPr>
        <w:t>between Garleigh Moor and</w:t>
      </w:r>
      <w:r w:rsidR="001E6D95" w:rsidRPr="001E6D95">
        <w:rPr>
          <w:rFonts w:asciiTheme="minorHAnsi" w:hAnsiTheme="minorHAnsi" w:cstheme="minorHAnsi"/>
          <w:sz w:val="20"/>
          <w:szCs w:val="20"/>
          <w:u w:val="single"/>
        </w:rPr>
        <w:t xml:space="preserve"> Lordenshaw at</w:t>
      </w:r>
      <w:r w:rsidRPr="001E6D95">
        <w:rPr>
          <w:rFonts w:asciiTheme="minorHAnsi" w:hAnsiTheme="minorHAnsi" w:cstheme="minorHAnsi"/>
          <w:sz w:val="20"/>
          <w:szCs w:val="20"/>
          <w:u w:val="single"/>
        </w:rPr>
        <w:t xml:space="preserve"> 10. 00 a.m. Sunday 2</w:t>
      </w:r>
      <w:r w:rsidRPr="001E6D95">
        <w:rPr>
          <w:rFonts w:asciiTheme="minorHAnsi" w:hAnsiTheme="minorHAnsi" w:cstheme="minorHAnsi"/>
          <w:sz w:val="20"/>
          <w:szCs w:val="20"/>
          <w:u w:val="single"/>
          <w:vertAlign w:val="superscript"/>
        </w:rPr>
        <w:t>nd</w:t>
      </w:r>
      <w:r w:rsidRPr="001E6D95">
        <w:rPr>
          <w:rFonts w:asciiTheme="minorHAnsi" w:hAnsiTheme="minorHAnsi" w:cstheme="minorHAnsi"/>
          <w:sz w:val="20"/>
          <w:szCs w:val="20"/>
          <w:u w:val="single"/>
        </w:rPr>
        <w:t xml:space="preserve"> April</w:t>
      </w:r>
      <w:r>
        <w:rPr>
          <w:rFonts w:asciiTheme="minorHAnsi" w:hAnsiTheme="minorHAnsi" w:cstheme="minorHAnsi"/>
          <w:sz w:val="20"/>
          <w:szCs w:val="20"/>
        </w:rPr>
        <w:t xml:space="preserve"> </w:t>
      </w:r>
      <w:r w:rsidRPr="001E6D95">
        <w:rPr>
          <w:rFonts w:asciiTheme="minorHAnsi" w:hAnsiTheme="minorHAnsi" w:cstheme="minorHAnsi"/>
          <w:sz w:val="20"/>
          <w:szCs w:val="20"/>
          <w:u w:val="single"/>
        </w:rPr>
        <w:t>2023</w:t>
      </w:r>
      <w:r w:rsidR="001E6D95">
        <w:rPr>
          <w:rFonts w:asciiTheme="minorHAnsi" w:hAnsiTheme="minorHAnsi" w:cstheme="minorHAnsi"/>
          <w:sz w:val="20"/>
          <w:szCs w:val="20"/>
        </w:rPr>
        <w:t>. ALL WELCOME. Clerk to invite members of Whitton &amp; Tosson Parish Council</w:t>
      </w:r>
      <w:r w:rsidR="00D00635">
        <w:rPr>
          <w:rFonts w:asciiTheme="minorHAnsi" w:hAnsiTheme="minorHAnsi" w:cstheme="minorHAnsi"/>
          <w:sz w:val="20"/>
          <w:szCs w:val="20"/>
        </w:rPr>
        <w:t>.</w:t>
      </w:r>
      <w:r w:rsidR="00D00635" w:rsidRPr="00D00635">
        <w:t xml:space="preserve"> </w:t>
      </w:r>
      <w:r w:rsidR="00D00635">
        <w:t xml:space="preserve">          </w:t>
      </w:r>
      <w:r w:rsidR="00D00635" w:rsidRPr="00D00635">
        <w:rPr>
          <w:rFonts w:asciiTheme="minorHAnsi" w:hAnsiTheme="minorHAnsi" w:cstheme="minorHAnsi"/>
          <w:b/>
          <w:bCs/>
          <w:sz w:val="20"/>
          <w:szCs w:val="20"/>
        </w:rPr>
        <w:t>Action: Clerk</w:t>
      </w:r>
    </w:p>
    <w:p w14:paraId="351DAE85" w14:textId="77777777" w:rsidR="004C374F" w:rsidRPr="004C374F" w:rsidRDefault="004C374F" w:rsidP="004C374F">
      <w:pPr>
        <w:ind w:left="1080"/>
        <w:rPr>
          <w:rFonts w:asciiTheme="minorHAnsi" w:hAnsiTheme="minorHAnsi" w:cstheme="minorHAnsi"/>
          <w:sz w:val="20"/>
          <w:szCs w:val="20"/>
        </w:rPr>
      </w:pPr>
    </w:p>
    <w:p w14:paraId="45CDB72A" w14:textId="618A1E37" w:rsidR="00810B11" w:rsidRDefault="001E6D95" w:rsidP="00957ABD">
      <w:pPr>
        <w:pStyle w:val="ListParagraph"/>
        <w:numPr>
          <w:ilvl w:val="0"/>
          <w:numId w:val="1"/>
        </w:numPr>
        <w:rPr>
          <w:rFonts w:asciiTheme="minorHAnsi" w:hAnsiTheme="minorHAnsi" w:cstheme="minorHAnsi"/>
          <w:b/>
          <w:bCs/>
          <w:sz w:val="20"/>
          <w:szCs w:val="20"/>
        </w:rPr>
      </w:pPr>
      <w:r w:rsidRPr="004C374F">
        <w:rPr>
          <w:rFonts w:asciiTheme="minorHAnsi" w:hAnsiTheme="minorHAnsi" w:cstheme="minorHAnsi"/>
          <w:b/>
          <w:bCs/>
          <w:sz w:val="20"/>
          <w:szCs w:val="20"/>
        </w:rPr>
        <w:t>Date of Next Meeting:</w:t>
      </w:r>
      <w:r w:rsidR="00957ABD" w:rsidRPr="004C374F">
        <w:rPr>
          <w:rFonts w:asciiTheme="minorHAnsi" w:hAnsiTheme="minorHAnsi" w:cstheme="minorHAnsi"/>
          <w:b/>
          <w:bCs/>
          <w:sz w:val="20"/>
          <w:szCs w:val="20"/>
        </w:rPr>
        <w:t xml:space="preserve">  </w:t>
      </w:r>
      <w:r w:rsidR="00810B11" w:rsidRPr="00810B11">
        <w:rPr>
          <w:rFonts w:asciiTheme="minorHAnsi" w:hAnsiTheme="minorHAnsi" w:cstheme="minorHAnsi"/>
          <w:sz w:val="20"/>
          <w:szCs w:val="20"/>
        </w:rPr>
        <w:t xml:space="preserve">A model of </w:t>
      </w:r>
      <w:r w:rsidR="00810B11">
        <w:rPr>
          <w:rFonts w:asciiTheme="minorHAnsi" w:hAnsiTheme="minorHAnsi" w:cstheme="minorHAnsi"/>
          <w:sz w:val="20"/>
          <w:szCs w:val="20"/>
        </w:rPr>
        <w:t>f</w:t>
      </w:r>
      <w:r w:rsidR="00810B11" w:rsidRPr="00810B11">
        <w:rPr>
          <w:rFonts w:asciiTheme="minorHAnsi" w:hAnsiTheme="minorHAnsi" w:cstheme="minorHAnsi"/>
          <w:sz w:val="20"/>
          <w:szCs w:val="20"/>
        </w:rPr>
        <w:t>our</w:t>
      </w:r>
      <w:r w:rsidR="00810B11">
        <w:rPr>
          <w:rFonts w:asciiTheme="minorHAnsi" w:hAnsiTheme="minorHAnsi" w:cstheme="minorHAnsi"/>
          <w:sz w:val="20"/>
          <w:szCs w:val="20"/>
        </w:rPr>
        <w:t xml:space="preserve"> meetings per year</w:t>
      </w:r>
      <w:r w:rsidR="00405AF4">
        <w:rPr>
          <w:rFonts w:asciiTheme="minorHAnsi" w:hAnsiTheme="minorHAnsi" w:cstheme="minorHAnsi"/>
          <w:sz w:val="20"/>
          <w:szCs w:val="20"/>
        </w:rPr>
        <w:t xml:space="preserve">, each </w:t>
      </w:r>
      <w:r w:rsidR="00810B11">
        <w:rPr>
          <w:rFonts w:asciiTheme="minorHAnsi" w:hAnsiTheme="minorHAnsi" w:cstheme="minorHAnsi"/>
          <w:sz w:val="20"/>
          <w:szCs w:val="20"/>
        </w:rPr>
        <w:t xml:space="preserve">preceding </w:t>
      </w:r>
      <w:r w:rsidR="00405AF4">
        <w:rPr>
          <w:rFonts w:asciiTheme="minorHAnsi" w:hAnsiTheme="minorHAnsi" w:cstheme="minorHAnsi"/>
          <w:sz w:val="20"/>
          <w:szCs w:val="20"/>
        </w:rPr>
        <w:t xml:space="preserve">a </w:t>
      </w:r>
      <w:r w:rsidR="00810B11">
        <w:rPr>
          <w:rFonts w:asciiTheme="minorHAnsi" w:hAnsiTheme="minorHAnsi" w:cstheme="minorHAnsi"/>
          <w:sz w:val="20"/>
          <w:szCs w:val="20"/>
        </w:rPr>
        <w:t>PC meeting</w:t>
      </w:r>
      <w:r w:rsidR="00D00635">
        <w:rPr>
          <w:rFonts w:asciiTheme="minorHAnsi" w:hAnsiTheme="minorHAnsi" w:cstheme="minorHAnsi"/>
          <w:sz w:val="20"/>
          <w:szCs w:val="20"/>
        </w:rPr>
        <w:t xml:space="preserve"> was agreed</w:t>
      </w:r>
      <w:r w:rsidR="00810B11">
        <w:rPr>
          <w:rFonts w:asciiTheme="minorHAnsi" w:hAnsiTheme="minorHAnsi" w:cstheme="minorHAnsi"/>
          <w:sz w:val="20"/>
          <w:szCs w:val="20"/>
        </w:rPr>
        <w:t>. However due to time constraints the next meeting to take place on:</w:t>
      </w:r>
    </w:p>
    <w:p w14:paraId="5A1D6FC9" w14:textId="356D8680" w:rsidR="001E6D95" w:rsidRPr="00810B11" w:rsidRDefault="00957ABD" w:rsidP="00810B11">
      <w:pPr>
        <w:ind w:left="720" w:firstLine="360"/>
        <w:rPr>
          <w:rFonts w:asciiTheme="minorHAnsi" w:hAnsiTheme="minorHAnsi" w:cstheme="minorHAnsi"/>
          <w:b/>
          <w:bCs/>
          <w:sz w:val="20"/>
          <w:szCs w:val="20"/>
        </w:rPr>
      </w:pPr>
      <w:r w:rsidRPr="00810B11">
        <w:rPr>
          <w:rFonts w:asciiTheme="minorHAnsi" w:hAnsiTheme="minorHAnsi" w:cstheme="minorHAnsi"/>
          <w:b/>
          <w:bCs/>
          <w:sz w:val="20"/>
          <w:szCs w:val="20"/>
        </w:rPr>
        <w:t>Tuesday  13</w:t>
      </w:r>
      <w:r w:rsidRPr="00810B11">
        <w:rPr>
          <w:rFonts w:asciiTheme="minorHAnsi" w:hAnsiTheme="minorHAnsi" w:cstheme="minorHAnsi"/>
          <w:b/>
          <w:bCs/>
          <w:sz w:val="20"/>
          <w:szCs w:val="20"/>
          <w:vertAlign w:val="superscript"/>
        </w:rPr>
        <w:t>th</w:t>
      </w:r>
      <w:r w:rsidRPr="00810B11">
        <w:rPr>
          <w:rFonts w:asciiTheme="minorHAnsi" w:hAnsiTheme="minorHAnsi" w:cstheme="minorHAnsi"/>
          <w:b/>
          <w:bCs/>
          <w:sz w:val="20"/>
          <w:szCs w:val="20"/>
        </w:rPr>
        <w:t xml:space="preserve"> June at 7.00 p.m. in the Longframlington </w:t>
      </w:r>
      <w:r w:rsidR="004C374F" w:rsidRPr="00810B11">
        <w:rPr>
          <w:rFonts w:asciiTheme="minorHAnsi" w:hAnsiTheme="minorHAnsi" w:cstheme="minorHAnsi"/>
          <w:b/>
          <w:bCs/>
          <w:sz w:val="20"/>
          <w:szCs w:val="20"/>
        </w:rPr>
        <w:t>M</w:t>
      </w:r>
      <w:r w:rsidRPr="00810B11">
        <w:rPr>
          <w:rFonts w:asciiTheme="minorHAnsi" w:hAnsiTheme="minorHAnsi" w:cstheme="minorHAnsi"/>
          <w:b/>
          <w:bCs/>
          <w:sz w:val="20"/>
          <w:szCs w:val="20"/>
        </w:rPr>
        <w:t>emorial Hall</w:t>
      </w:r>
    </w:p>
    <w:p w14:paraId="60E08073" w14:textId="77777777" w:rsidR="001E6D95" w:rsidRPr="001E6D95" w:rsidRDefault="001E6D95" w:rsidP="001E6D95">
      <w:pPr>
        <w:ind w:left="1080"/>
        <w:rPr>
          <w:rFonts w:asciiTheme="minorHAnsi" w:hAnsiTheme="minorHAnsi" w:cstheme="minorHAnsi"/>
          <w:sz w:val="20"/>
          <w:szCs w:val="20"/>
        </w:rPr>
      </w:pPr>
    </w:p>
    <w:p w14:paraId="52C72964" w14:textId="77777777" w:rsidR="003C1F80" w:rsidRPr="00F06D80" w:rsidRDefault="00AC1A16" w:rsidP="00931480">
      <w:pPr>
        <w:rPr>
          <w:rFonts w:asciiTheme="minorHAnsi" w:hAnsiTheme="minorHAnsi" w:cstheme="minorHAnsi"/>
          <w:b/>
          <w:bCs/>
          <w:sz w:val="20"/>
          <w:szCs w:val="20"/>
        </w:rPr>
      </w:pPr>
      <w:bookmarkStart w:id="3" w:name="_Hlk8392693"/>
      <w:r w:rsidRPr="00F06D80">
        <w:rPr>
          <w:rFonts w:asciiTheme="minorHAnsi" w:hAnsiTheme="minorHAnsi" w:cstheme="minorHAnsi"/>
          <w:b/>
          <w:bCs/>
          <w:sz w:val="20"/>
          <w:szCs w:val="20"/>
        </w:rPr>
        <w:t>Garth Rhodes</w:t>
      </w:r>
      <w:r w:rsidR="00EA3641" w:rsidRPr="00F06D80">
        <w:rPr>
          <w:rFonts w:asciiTheme="minorHAnsi" w:hAnsiTheme="minorHAnsi" w:cstheme="minorHAnsi"/>
          <w:b/>
          <w:bCs/>
          <w:sz w:val="20"/>
          <w:szCs w:val="20"/>
        </w:rPr>
        <w:t xml:space="preserve">, </w:t>
      </w:r>
      <w:r w:rsidRPr="00F06D80">
        <w:rPr>
          <w:rFonts w:asciiTheme="minorHAnsi" w:hAnsiTheme="minorHAnsi" w:cstheme="minorHAnsi"/>
          <w:b/>
          <w:bCs/>
          <w:sz w:val="20"/>
          <w:szCs w:val="20"/>
        </w:rPr>
        <w:t>Clerk</w:t>
      </w:r>
      <w:r w:rsidR="00EA3641" w:rsidRPr="00F06D80">
        <w:rPr>
          <w:rFonts w:asciiTheme="minorHAnsi" w:hAnsiTheme="minorHAnsi" w:cstheme="minorHAnsi"/>
          <w:b/>
          <w:bCs/>
          <w:sz w:val="20"/>
          <w:szCs w:val="20"/>
        </w:rPr>
        <w:t>,</w:t>
      </w:r>
      <w:r w:rsidR="003C1F80" w:rsidRPr="00F06D80">
        <w:rPr>
          <w:rFonts w:asciiTheme="minorHAnsi" w:hAnsiTheme="minorHAnsi" w:cstheme="minorHAnsi"/>
          <w:b/>
          <w:bCs/>
          <w:sz w:val="20"/>
          <w:szCs w:val="20"/>
        </w:rPr>
        <w:t xml:space="preserve"> </w:t>
      </w:r>
      <w:r w:rsidRPr="00F06D80">
        <w:rPr>
          <w:rFonts w:asciiTheme="minorHAnsi" w:hAnsiTheme="minorHAnsi" w:cstheme="minorHAnsi"/>
          <w:b/>
          <w:bCs/>
          <w:sz w:val="20"/>
          <w:szCs w:val="20"/>
        </w:rPr>
        <w:t>5 Wardle Terrace</w:t>
      </w:r>
      <w:r w:rsidR="005F295E" w:rsidRPr="00F06D80">
        <w:rPr>
          <w:rFonts w:asciiTheme="minorHAnsi" w:hAnsiTheme="minorHAnsi" w:cstheme="minorHAnsi"/>
          <w:b/>
          <w:bCs/>
          <w:sz w:val="20"/>
          <w:szCs w:val="20"/>
        </w:rPr>
        <w:t xml:space="preserve">, </w:t>
      </w:r>
      <w:r w:rsidRPr="00F06D80">
        <w:rPr>
          <w:rFonts w:asciiTheme="minorHAnsi" w:hAnsiTheme="minorHAnsi" w:cstheme="minorHAnsi"/>
          <w:b/>
          <w:bCs/>
          <w:sz w:val="20"/>
          <w:szCs w:val="20"/>
        </w:rPr>
        <w:t>Longframlington</w:t>
      </w:r>
      <w:r w:rsidR="005F295E" w:rsidRPr="00F06D80">
        <w:rPr>
          <w:rFonts w:asciiTheme="minorHAnsi" w:hAnsiTheme="minorHAnsi" w:cstheme="minorHAnsi"/>
          <w:b/>
          <w:bCs/>
          <w:sz w:val="20"/>
          <w:szCs w:val="20"/>
        </w:rPr>
        <w:t xml:space="preserve">, </w:t>
      </w:r>
      <w:r w:rsidRPr="00F06D80">
        <w:rPr>
          <w:rFonts w:asciiTheme="minorHAnsi" w:hAnsiTheme="minorHAnsi" w:cstheme="minorHAnsi"/>
          <w:b/>
          <w:bCs/>
          <w:sz w:val="20"/>
          <w:szCs w:val="20"/>
        </w:rPr>
        <w:t>NE65 8AB</w:t>
      </w:r>
      <w:r w:rsidR="00EA3641" w:rsidRPr="00F06D80">
        <w:rPr>
          <w:rFonts w:asciiTheme="minorHAnsi" w:hAnsiTheme="minorHAnsi" w:cstheme="minorHAnsi"/>
          <w:b/>
          <w:bCs/>
          <w:sz w:val="20"/>
          <w:szCs w:val="20"/>
        </w:rPr>
        <w:t>,</w:t>
      </w:r>
    </w:p>
    <w:p w14:paraId="2C6BCBB6" w14:textId="3D8BB1E0" w:rsidR="003C1F80" w:rsidRPr="00F06D80" w:rsidRDefault="00AC1A16" w:rsidP="00931480">
      <w:pPr>
        <w:rPr>
          <w:rFonts w:asciiTheme="minorHAnsi" w:hAnsiTheme="minorHAnsi" w:cstheme="minorHAnsi"/>
          <w:b/>
          <w:bCs/>
          <w:sz w:val="20"/>
          <w:szCs w:val="20"/>
        </w:rPr>
      </w:pPr>
      <w:r w:rsidRPr="00F06D80">
        <w:rPr>
          <w:rFonts w:asciiTheme="minorHAnsi" w:hAnsiTheme="minorHAnsi" w:cstheme="minorHAnsi"/>
          <w:b/>
          <w:bCs/>
          <w:sz w:val="20"/>
          <w:szCs w:val="20"/>
        </w:rPr>
        <w:t>Tel: 01665 570347</w:t>
      </w:r>
    </w:p>
    <w:p w14:paraId="7C35A61D" w14:textId="1CDDCE2F" w:rsidR="00E605F7" w:rsidRDefault="003C4CA1" w:rsidP="00931480">
      <w:pPr>
        <w:pBdr>
          <w:bottom w:val="single" w:sz="6" w:space="1" w:color="auto"/>
        </w:pBdr>
        <w:rPr>
          <w:rStyle w:val="Hyperlink"/>
          <w:rFonts w:asciiTheme="minorHAnsi" w:hAnsiTheme="minorHAnsi" w:cstheme="minorHAnsi"/>
          <w:b/>
          <w:bCs/>
          <w:sz w:val="20"/>
          <w:szCs w:val="20"/>
        </w:rPr>
      </w:pPr>
      <w:r w:rsidRPr="00F06D80">
        <w:rPr>
          <w:rFonts w:asciiTheme="minorHAnsi" w:hAnsiTheme="minorHAnsi" w:cstheme="minorHAnsi"/>
          <w:b/>
          <w:bCs/>
          <w:sz w:val="20"/>
          <w:szCs w:val="20"/>
        </w:rPr>
        <w:t>Email</w:t>
      </w:r>
      <w:r w:rsidR="00AC1A16" w:rsidRPr="00F06D80">
        <w:rPr>
          <w:rFonts w:asciiTheme="minorHAnsi" w:hAnsiTheme="minorHAnsi" w:cstheme="minorHAnsi"/>
          <w:b/>
          <w:bCs/>
          <w:sz w:val="20"/>
          <w:szCs w:val="20"/>
        </w:rPr>
        <w:t xml:space="preserve">: </w:t>
      </w:r>
      <w:hyperlink r:id="rId8" w:history="1">
        <w:r w:rsidR="001A4003" w:rsidRPr="00F06D80">
          <w:rPr>
            <w:rStyle w:val="Hyperlink"/>
            <w:rFonts w:asciiTheme="minorHAnsi" w:hAnsiTheme="minorHAnsi" w:cstheme="minorHAnsi"/>
            <w:b/>
            <w:bCs/>
            <w:sz w:val="20"/>
            <w:szCs w:val="20"/>
          </w:rPr>
          <w:t>Clerk@Brinkburn.net</w:t>
        </w:r>
      </w:hyperlink>
      <w:bookmarkEnd w:id="3"/>
    </w:p>
    <w:p w14:paraId="043BB586" w14:textId="68A05B63" w:rsidR="004B03A4" w:rsidRDefault="004B03A4" w:rsidP="00931480">
      <w:pPr>
        <w:pBdr>
          <w:bottom w:val="single" w:sz="6" w:space="1" w:color="auto"/>
        </w:pBdr>
        <w:rPr>
          <w:rStyle w:val="Hyperlink"/>
          <w:rFonts w:asciiTheme="minorHAnsi" w:hAnsiTheme="minorHAnsi" w:cstheme="minorHAnsi"/>
          <w:b/>
          <w:bCs/>
          <w:sz w:val="20"/>
          <w:szCs w:val="20"/>
        </w:rPr>
      </w:pPr>
    </w:p>
    <w:p w14:paraId="6ADEDEB9" w14:textId="77777777" w:rsidR="004B03A4" w:rsidRPr="00F06D80" w:rsidRDefault="004B03A4" w:rsidP="00931480">
      <w:pPr>
        <w:pBdr>
          <w:bottom w:val="single" w:sz="6" w:space="1" w:color="auto"/>
        </w:pBdr>
        <w:rPr>
          <w:rStyle w:val="Hyperlink"/>
          <w:rFonts w:asciiTheme="minorHAnsi" w:hAnsiTheme="minorHAnsi" w:cstheme="minorHAnsi"/>
          <w:b/>
          <w:bCs/>
          <w:sz w:val="20"/>
          <w:szCs w:val="20"/>
        </w:rPr>
      </w:pPr>
    </w:p>
    <w:p w14:paraId="712C033B" w14:textId="77777777" w:rsidR="004B03A4" w:rsidRDefault="004B03A4">
      <w:pPr>
        <w:rPr>
          <w:rStyle w:val="Hyperlink"/>
          <w:rFonts w:asciiTheme="minorHAnsi" w:hAnsiTheme="minorHAnsi" w:cstheme="minorHAnsi"/>
          <w:b/>
          <w:bCs/>
          <w:sz w:val="20"/>
          <w:szCs w:val="20"/>
        </w:rPr>
      </w:pPr>
    </w:p>
    <w:p w14:paraId="388F73AE" w14:textId="12EBF07A" w:rsidR="00E605F7" w:rsidRDefault="00C8010D">
      <w:pPr>
        <w:rPr>
          <w:rStyle w:val="Hyperlink"/>
          <w:rFonts w:asciiTheme="minorHAnsi" w:hAnsiTheme="minorHAnsi" w:cstheme="minorHAnsi"/>
          <w:b/>
          <w:bCs/>
          <w:color w:val="auto"/>
          <w:sz w:val="20"/>
          <w:szCs w:val="20"/>
        </w:rPr>
      </w:pPr>
      <w:r w:rsidRPr="00C8010D">
        <w:rPr>
          <w:rStyle w:val="Hyperlink"/>
          <w:rFonts w:asciiTheme="minorHAnsi" w:hAnsiTheme="minorHAnsi" w:cstheme="minorHAnsi"/>
          <w:b/>
          <w:bCs/>
          <w:color w:val="auto"/>
          <w:sz w:val="20"/>
          <w:szCs w:val="20"/>
        </w:rPr>
        <w:t>Appendix 1</w:t>
      </w:r>
    </w:p>
    <w:p w14:paraId="00752CA0" w14:textId="2A3DA15C" w:rsidR="00C8010D" w:rsidRDefault="00C8010D">
      <w:pPr>
        <w:rPr>
          <w:rStyle w:val="Hyperlink"/>
          <w:rFonts w:asciiTheme="minorHAnsi" w:hAnsiTheme="minorHAnsi" w:cstheme="minorHAnsi"/>
          <w:b/>
          <w:bCs/>
          <w:color w:val="auto"/>
          <w:sz w:val="20"/>
          <w:szCs w:val="20"/>
        </w:rPr>
      </w:pPr>
    </w:p>
    <w:p w14:paraId="3197F8A7" w14:textId="77777777" w:rsidR="00C8010D" w:rsidRPr="00C8010D" w:rsidRDefault="00C8010D" w:rsidP="00C8010D">
      <w:pPr>
        <w:rPr>
          <w:rFonts w:asciiTheme="minorHAnsi" w:hAnsiTheme="minorHAnsi" w:cstheme="minorHAnsi"/>
          <w:sz w:val="20"/>
          <w:szCs w:val="20"/>
          <w:u w:val="single"/>
        </w:rPr>
      </w:pPr>
      <w:r w:rsidRPr="00C8010D">
        <w:rPr>
          <w:rFonts w:asciiTheme="minorHAnsi" w:hAnsiTheme="minorHAnsi" w:cstheme="minorHAnsi"/>
          <w:sz w:val="20"/>
          <w:szCs w:val="20"/>
          <w:u w:val="single"/>
        </w:rPr>
        <w:t>Carbon Literacy for Parish, Town and Community Councils</w:t>
      </w:r>
    </w:p>
    <w:p w14:paraId="2E2AEEEB" w14:textId="77777777" w:rsidR="00C8010D" w:rsidRPr="00C8010D" w:rsidRDefault="00C8010D" w:rsidP="00C8010D">
      <w:pPr>
        <w:rPr>
          <w:rFonts w:asciiTheme="minorHAnsi" w:hAnsiTheme="minorHAnsi" w:cstheme="minorHAnsi"/>
          <w:sz w:val="20"/>
          <w:szCs w:val="20"/>
        </w:rPr>
      </w:pPr>
    </w:p>
    <w:p w14:paraId="401C7574" w14:textId="77777777" w:rsidR="00C8010D" w:rsidRPr="00C8010D" w:rsidRDefault="00C8010D" w:rsidP="00C8010D">
      <w:pPr>
        <w:rPr>
          <w:rFonts w:asciiTheme="minorHAnsi" w:hAnsiTheme="minorHAnsi" w:cstheme="minorHAnsi"/>
          <w:sz w:val="20"/>
          <w:szCs w:val="20"/>
        </w:rPr>
      </w:pPr>
      <w:r w:rsidRPr="00C8010D">
        <w:rPr>
          <w:rFonts w:asciiTheme="minorHAnsi" w:hAnsiTheme="minorHAnsi" w:cstheme="minorHAnsi"/>
          <w:sz w:val="20"/>
          <w:szCs w:val="20"/>
        </w:rPr>
        <w:t>What is Carbon Literacy? Carbon Literacy provides learners with ‘an awareness of the carbon costs and impacts of everyday activities and the ability and motivation to reduce emissions, on an individual, community and organisational basis.’</w:t>
      </w:r>
    </w:p>
    <w:p w14:paraId="1ED2B2F1" w14:textId="77777777" w:rsidR="00C8010D" w:rsidRPr="00C8010D" w:rsidRDefault="00C8010D" w:rsidP="00C8010D">
      <w:pPr>
        <w:rPr>
          <w:rFonts w:asciiTheme="minorHAnsi" w:hAnsiTheme="minorHAnsi" w:cstheme="minorHAnsi"/>
          <w:sz w:val="20"/>
          <w:szCs w:val="20"/>
          <w:u w:val="single"/>
        </w:rPr>
      </w:pPr>
      <w:r w:rsidRPr="00C8010D">
        <w:rPr>
          <w:rFonts w:asciiTheme="minorHAnsi" w:hAnsiTheme="minorHAnsi" w:cstheme="minorHAnsi"/>
          <w:sz w:val="20"/>
          <w:szCs w:val="20"/>
          <w:u w:val="single"/>
        </w:rPr>
        <w:t>Carbon Literacy Toolkit</w:t>
      </w:r>
    </w:p>
    <w:p w14:paraId="14278C30" w14:textId="77777777" w:rsidR="00C8010D" w:rsidRPr="00C8010D" w:rsidRDefault="00C8010D" w:rsidP="00C8010D">
      <w:pPr>
        <w:rPr>
          <w:rFonts w:asciiTheme="minorHAnsi" w:hAnsiTheme="minorHAnsi" w:cstheme="minorHAnsi"/>
          <w:sz w:val="20"/>
          <w:szCs w:val="20"/>
        </w:rPr>
      </w:pPr>
      <w:r w:rsidRPr="00C8010D">
        <w:rPr>
          <w:rFonts w:asciiTheme="minorHAnsi" w:hAnsiTheme="minorHAnsi" w:cstheme="minorHAnsi"/>
          <w:sz w:val="20"/>
          <w:szCs w:val="20"/>
        </w:rPr>
        <w:t>A training course for Parish, Town and Community Councils</w:t>
      </w:r>
    </w:p>
    <w:p w14:paraId="4C39CF99" w14:textId="77777777" w:rsidR="00C8010D" w:rsidRPr="00C8010D" w:rsidRDefault="00C8010D" w:rsidP="00C8010D">
      <w:pPr>
        <w:rPr>
          <w:rFonts w:asciiTheme="minorHAnsi" w:hAnsiTheme="minorHAnsi" w:cstheme="minorHAnsi"/>
          <w:sz w:val="20"/>
          <w:szCs w:val="20"/>
        </w:rPr>
      </w:pPr>
      <w:r w:rsidRPr="00C8010D">
        <w:rPr>
          <w:rFonts w:asciiTheme="minorHAnsi" w:hAnsiTheme="minorHAnsi" w:cstheme="minorHAnsi"/>
          <w:sz w:val="20"/>
          <w:szCs w:val="20"/>
        </w:rPr>
        <w:t>One Day or two half days in length</w:t>
      </w:r>
    </w:p>
    <w:p w14:paraId="60DE0955" w14:textId="77777777" w:rsidR="00C8010D" w:rsidRPr="00C8010D" w:rsidRDefault="00C8010D" w:rsidP="00C8010D">
      <w:pPr>
        <w:rPr>
          <w:rFonts w:asciiTheme="minorHAnsi" w:hAnsiTheme="minorHAnsi" w:cstheme="minorHAnsi"/>
          <w:sz w:val="20"/>
          <w:szCs w:val="20"/>
        </w:rPr>
      </w:pPr>
      <w:r w:rsidRPr="00C8010D">
        <w:rPr>
          <w:rFonts w:asciiTheme="minorHAnsi" w:hAnsiTheme="minorHAnsi" w:cstheme="minorHAnsi"/>
          <w:sz w:val="20"/>
          <w:szCs w:val="20"/>
        </w:rPr>
        <w:t>Toolkit free. Training facilitator costs by agreement,</w:t>
      </w:r>
    </w:p>
    <w:p w14:paraId="4118D92C" w14:textId="77777777" w:rsidR="00C8010D" w:rsidRPr="00C8010D" w:rsidRDefault="00C8010D" w:rsidP="00C8010D">
      <w:pPr>
        <w:rPr>
          <w:rFonts w:asciiTheme="minorHAnsi" w:hAnsiTheme="minorHAnsi" w:cstheme="minorHAnsi"/>
          <w:sz w:val="20"/>
          <w:szCs w:val="20"/>
        </w:rPr>
      </w:pPr>
    </w:p>
    <w:p w14:paraId="715037E9" w14:textId="77777777" w:rsidR="00C8010D" w:rsidRPr="00C8010D" w:rsidRDefault="00C8010D" w:rsidP="00C8010D">
      <w:pPr>
        <w:rPr>
          <w:rFonts w:asciiTheme="minorHAnsi" w:hAnsiTheme="minorHAnsi" w:cstheme="minorHAnsi"/>
          <w:sz w:val="20"/>
          <w:szCs w:val="20"/>
        </w:rPr>
      </w:pPr>
      <w:r w:rsidRPr="00C8010D">
        <w:rPr>
          <w:rFonts w:asciiTheme="minorHAnsi" w:hAnsiTheme="minorHAnsi" w:cstheme="minorHAnsi"/>
          <w:sz w:val="20"/>
          <w:szCs w:val="20"/>
        </w:rPr>
        <w:t>Learners who successfully complete a day’s worth of approved Carbon Literacy learning are certified as Carbon Literate. As part of their certification, participants are required to complete an Action Plan in which they must commit to a significant individual and group action to reduce carbon emissions. Upon successful assessment, a learner is awarded a uniquely numbered certificate to evidence their Carbon Literacy, and confirm that they have met the requirements of the Carbon Literacy Standard.</w:t>
      </w:r>
    </w:p>
    <w:p w14:paraId="0DC3D73C" w14:textId="278C4557" w:rsidR="00C8010D" w:rsidRDefault="004B03A4" w:rsidP="00C8010D">
      <w:pPr>
        <w:shd w:val="clear" w:color="auto" w:fill="FFFFFF"/>
        <w:rPr>
          <w:rStyle w:val="Hyperlink"/>
          <w:rFonts w:asciiTheme="minorHAnsi" w:hAnsiTheme="minorHAnsi" w:cstheme="minorHAnsi"/>
          <w:sz w:val="20"/>
          <w:szCs w:val="20"/>
        </w:rPr>
      </w:pPr>
      <w:hyperlink r:id="rId9" w:history="1">
        <w:r w:rsidR="00C8010D" w:rsidRPr="00C8010D">
          <w:rPr>
            <w:rStyle w:val="Hyperlink"/>
            <w:rFonts w:asciiTheme="minorHAnsi" w:hAnsiTheme="minorHAnsi" w:cstheme="minorHAnsi"/>
            <w:sz w:val="20"/>
            <w:szCs w:val="20"/>
          </w:rPr>
          <w:t>https://carbonliteracy.com/</w:t>
        </w:r>
      </w:hyperlink>
    </w:p>
    <w:p w14:paraId="4A17F6E2" w14:textId="599F6B96" w:rsidR="00C8010D" w:rsidRPr="00023F77" w:rsidRDefault="004B03A4" w:rsidP="00C8010D">
      <w:pPr>
        <w:shd w:val="clear" w:color="auto" w:fill="FFFFFF"/>
        <w:rPr>
          <w:rStyle w:val="Hyperlink"/>
          <w:rFonts w:asciiTheme="minorHAnsi" w:hAnsiTheme="minorHAnsi" w:cstheme="minorHAnsi"/>
          <w:sz w:val="20"/>
          <w:szCs w:val="20"/>
        </w:rPr>
      </w:pPr>
      <w:hyperlink r:id="rId10" w:history="1">
        <w:r w:rsidR="00F9119B" w:rsidRPr="0050321E">
          <w:rPr>
            <w:rStyle w:val="Hyperlink"/>
          </w:rPr>
          <w:t>https://www.climatescience2030.com</w:t>
        </w:r>
      </w:hyperlink>
      <w:r w:rsidR="00C8010D">
        <w:rPr>
          <w:rFonts w:asciiTheme="minorHAnsi" w:hAnsiTheme="minorHAnsi" w:cstheme="minorHAnsi"/>
          <w:color w:val="202124"/>
          <w:sz w:val="20"/>
          <w:szCs w:val="20"/>
        </w:rPr>
        <w:fldChar w:fldCharType="begin"/>
      </w:r>
      <w:r w:rsidR="00790279">
        <w:rPr>
          <w:rFonts w:asciiTheme="minorHAnsi" w:hAnsiTheme="minorHAnsi" w:cstheme="minorHAnsi"/>
          <w:color w:val="202124"/>
          <w:sz w:val="20"/>
          <w:szCs w:val="20"/>
        </w:rPr>
        <w:instrText>HYPERLINK "https://d.docs.live.net/0b870e3708fed4b4/Documents/Garth 1/1. BRINKBURN %5e0 HESLEYHURST/CLIMATE CHANGE %5e0 BIODIVERSITY/New IPCC Report - Climate Science Explainedclimatescience2030.comhttps:/www.climatescience2030.com"</w:instrText>
      </w:r>
      <w:r w:rsidR="00C8010D">
        <w:rPr>
          <w:rFonts w:asciiTheme="minorHAnsi" w:hAnsiTheme="minorHAnsi" w:cstheme="minorHAnsi"/>
          <w:color w:val="202124"/>
          <w:sz w:val="20"/>
          <w:szCs w:val="20"/>
        </w:rPr>
      </w:r>
      <w:r w:rsidR="00C8010D">
        <w:rPr>
          <w:rFonts w:asciiTheme="minorHAnsi" w:hAnsiTheme="minorHAnsi" w:cstheme="minorHAnsi"/>
          <w:color w:val="202124"/>
          <w:sz w:val="20"/>
          <w:szCs w:val="20"/>
        </w:rPr>
        <w:fldChar w:fldCharType="separate"/>
      </w:r>
    </w:p>
    <w:p w14:paraId="146729BA" w14:textId="77777777" w:rsidR="00C8010D" w:rsidRPr="00023F77" w:rsidRDefault="00C8010D" w:rsidP="00C8010D">
      <w:pPr>
        <w:shd w:val="clear" w:color="auto" w:fill="FFFFFF"/>
        <w:spacing w:line="390" w:lineRule="atLeast"/>
        <w:rPr>
          <w:rStyle w:val="Hyperlink"/>
          <w:rFonts w:asciiTheme="minorHAnsi" w:hAnsiTheme="minorHAnsi" w:cstheme="minorHAnsi"/>
          <w:sz w:val="20"/>
          <w:szCs w:val="20"/>
        </w:rPr>
      </w:pPr>
      <w:r w:rsidRPr="00023F77">
        <w:rPr>
          <w:rStyle w:val="Hyperlink"/>
          <w:rFonts w:asciiTheme="minorHAnsi" w:hAnsiTheme="minorHAnsi" w:cstheme="minorHAnsi"/>
          <w:sz w:val="20"/>
          <w:szCs w:val="20"/>
        </w:rPr>
        <w:t>New IPCC Report - Climate Science Explained</w:t>
      </w:r>
      <w:r w:rsidRPr="00023F77">
        <w:rPr>
          <w:rStyle w:val="Hyperlink"/>
          <w:rFonts w:asciiTheme="minorHAnsi" w:hAnsiTheme="minorHAnsi" w:cstheme="minorHAnsi"/>
          <w:noProof/>
          <w:sz w:val="20"/>
          <w:szCs w:val="20"/>
        </w:rPr>
        <mc:AlternateContent>
          <mc:Choice Requires="wps">
            <w:drawing>
              <wp:inline distT="0" distB="0" distL="0" distR="0" wp14:anchorId="4B53258F" wp14:editId="4FD4ACE0">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AC7574"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4B86E14" w14:textId="77777777" w:rsidR="00C8010D" w:rsidRPr="00023F77" w:rsidRDefault="00C8010D" w:rsidP="00C8010D">
      <w:pPr>
        <w:shd w:val="clear" w:color="auto" w:fill="FFFFFF"/>
        <w:spacing w:line="300" w:lineRule="atLeast"/>
        <w:rPr>
          <w:rStyle w:val="Hyperlink"/>
          <w:rFonts w:asciiTheme="minorHAnsi" w:hAnsiTheme="minorHAnsi" w:cstheme="minorHAnsi"/>
          <w:sz w:val="20"/>
          <w:szCs w:val="20"/>
        </w:rPr>
      </w:pPr>
      <w:r w:rsidRPr="00023F77">
        <w:rPr>
          <w:rStyle w:val="Hyperlink"/>
          <w:rFonts w:asciiTheme="minorHAnsi" w:hAnsiTheme="minorHAnsi" w:cstheme="minorHAnsi"/>
          <w:sz w:val="20"/>
          <w:szCs w:val="20"/>
        </w:rPr>
        <w:t>climatescience2030.com</w:t>
      </w:r>
    </w:p>
    <w:p w14:paraId="2AE8C83E" w14:textId="0DAAA6D7" w:rsidR="00C8010D" w:rsidRPr="00C8010D" w:rsidRDefault="00C8010D" w:rsidP="00C8010D">
      <w:pPr>
        <w:shd w:val="clear" w:color="auto" w:fill="FFFFFF"/>
        <w:rPr>
          <w:rFonts w:asciiTheme="minorHAnsi" w:hAnsiTheme="minorHAnsi" w:cstheme="minorHAnsi"/>
          <w:color w:val="202124"/>
          <w:sz w:val="20"/>
          <w:szCs w:val="20"/>
        </w:rPr>
      </w:pPr>
      <w:r>
        <w:rPr>
          <w:rFonts w:asciiTheme="minorHAnsi" w:hAnsiTheme="minorHAnsi" w:cstheme="minorHAnsi"/>
          <w:color w:val="202124"/>
          <w:sz w:val="20"/>
          <w:szCs w:val="20"/>
        </w:rPr>
        <w:fldChar w:fldCharType="end"/>
      </w:r>
    </w:p>
    <w:p w14:paraId="3F56BB5B" w14:textId="77777777" w:rsidR="00C8010D" w:rsidRPr="00C8010D" w:rsidRDefault="00C8010D" w:rsidP="00C8010D">
      <w:pPr>
        <w:shd w:val="clear" w:color="auto" w:fill="FFFFFF"/>
        <w:ind w:left="120" w:right="45"/>
        <w:textAlignment w:val="center"/>
        <w:rPr>
          <w:rFonts w:asciiTheme="minorHAnsi" w:hAnsiTheme="minorHAnsi" w:cstheme="minorHAnsi"/>
          <w:color w:val="202124"/>
          <w:sz w:val="20"/>
          <w:szCs w:val="20"/>
        </w:rPr>
      </w:pPr>
      <w:r w:rsidRPr="00C8010D">
        <w:rPr>
          <w:rFonts w:asciiTheme="minorHAnsi" w:hAnsiTheme="minorHAnsi" w:cstheme="minorHAnsi"/>
          <w:noProof/>
          <w:sz w:val="20"/>
          <w:szCs w:val="20"/>
        </w:rPr>
        <w:drawing>
          <wp:inline distT="0" distB="0" distL="0" distR="0" wp14:anchorId="4283C38A" wp14:editId="53F1589A">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8010D">
        <w:rPr>
          <w:rStyle w:val="Emphasis"/>
          <w:rFonts w:asciiTheme="minorHAnsi" w:hAnsiTheme="minorHAnsi" w:cstheme="minorHAnsi"/>
          <w:b/>
          <w:bCs/>
          <w:color w:val="4D5156"/>
          <w:sz w:val="20"/>
          <w:szCs w:val="20"/>
        </w:rPr>
        <w:t>Climate</w:t>
      </w:r>
      <w:r w:rsidRPr="00C8010D">
        <w:rPr>
          <w:rFonts w:asciiTheme="minorHAnsi" w:hAnsiTheme="minorHAnsi" w:cstheme="minorHAnsi"/>
          <w:color w:val="4D5156"/>
          <w:sz w:val="20"/>
          <w:szCs w:val="20"/>
        </w:rPr>
        <w:t> change continues to endanger nature, billions of lives &amp; the global economy. The window is closing on a liveable future. Waiting is not an option.</w:t>
      </w:r>
    </w:p>
    <w:p w14:paraId="196418D9" w14:textId="77777777" w:rsidR="00C8010D" w:rsidRPr="00C8010D" w:rsidRDefault="00C8010D">
      <w:pPr>
        <w:rPr>
          <w:rStyle w:val="Hyperlink"/>
          <w:rFonts w:asciiTheme="minorHAnsi" w:hAnsiTheme="minorHAnsi" w:cstheme="minorHAnsi"/>
          <w:b/>
          <w:bCs/>
          <w:color w:val="auto"/>
          <w:sz w:val="20"/>
          <w:szCs w:val="20"/>
        </w:rPr>
      </w:pPr>
    </w:p>
    <w:p w14:paraId="38BB4568" w14:textId="77777777" w:rsidR="0002463D" w:rsidRPr="00C8010D" w:rsidRDefault="0002463D" w:rsidP="00931480">
      <w:pPr>
        <w:rPr>
          <w:rFonts w:asciiTheme="minorHAnsi" w:hAnsiTheme="minorHAnsi" w:cstheme="minorHAnsi"/>
          <w:b/>
          <w:bCs/>
          <w:sz w:val="20"/>
          <w:szCs w:val="20"/>
        </w:rPr>
      </w:pPr>
    </w:p>
    <w:sectPr w:rsidR="0002463D" w:rsidRPr="00C8010D" w:rsidSect="000D0227">
      <w:headerReference w:type="default" r:id="rId12"/>
      <w:footerReference w:type="default" r:id="rId13"/>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5B05" w14:textId="77777777" w:rsidR="005B2E86" w:rsidRDefault="005B2E86" w:rsidP="005B2E86">
      <w:r>
        <w:separator/>
      </w:r>
    </w:p>
  </w:endnote>
  <w:endnote w:type="continuationSeparator" w:id="0">
    <w:p w14:paraId="0822E675" w14:textId="77777777" w:rsidR="005B2E86" w:rsidRDefault="005B2E86" w:rsidP="005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2BFE" w14:textId="6C86BF87" w:rsidR="005B2E86" w:rsidRDefault="004B03A4">
    <w:pPr>
      <w:pStyle w:val="Footer"/>
    </w:pPr>
    <w:r w:rsidRPr="004B03A4">
      <w:rPr>
        <w:rFonts w:asciiTheme="minorHAnsi" w:hAnsiTheme="minorHAnsi" w:cstheme="minorHAnsi"/>
        <w:sz w:val="16"/>
        <w:szCs w:val="16"/>
      </w:rPr>
      <w:fldChar w:fldCharType="begin"/>
    </w:r>
    <w:r w:rsidRPr="004B03A4">
      <w:rPr>
        <w:rFonts w:asciiTheme="minorHAnsi" w:hAnsiTheme="minorHAnsi" w:cstheme="minorHAnsi"/>
        <w:sz w:val="16"/>
        <w:szCs w:val="16"/>
      </w:rPr>
      <w:instrText xml:space="preserve"> FILENAME \* MERGEFORMAT </w:instrText>
    </w:r>
    <w:r w:rsidRPr="004B03A4">
      <w:rPr>
        <w:rFonts w:asciiTheme="minorHAnsi" w:hAnsiTheme="minorHAnsi" w:cstheme="minorHAnsi"/>
        <w:sz w:val="16"/>
        <w:szCs w:val="16"/>
      </w:rPr>
      <w:fldChar w:fldCharType="separate"/>
    </w:r>
    <w:r w:rsidRPr="004B03A4">
      <w:rPr>
        <w:rFonts w:asciiTheme="minorHAnsi" w:hAnsiTheme="minorHAnsi" w:cstheme="minorHAnsi"/>
        <w:noProof/>
        <w:sz w:val="16"/>
        <w:szCs w:val="16"/>
      </w:rPr>
      <w:t>Climate Change ^0  Biodiversity Committee Meeting Notes-20230328</w:t>
    </w:r>
    <w:r w:rsidRPr="004B03A4">
      <w:rPr>
        <w:rFonts w:asciiTheme="minorHAnsi" w:hAnsiTheme="minorHAnsi" w:cstheme="minorHAnsi"/>
        <w:sz w:val="16"/>
        <w:szCs w:val="16"/>
      </w:rPr>
      <w:fldChar w:fldCharType="end"/>
    </w:r>
    <w:r>
      <w:ptab w:relativeTo="margin" w:alignment="center" w:leader="none"/>
    </w:r>
    <w:r>
      <w:ptab w:relativeTo="margin" w:alignment="right" w:leader="none"/>
    </w:r>
    <w:r w:rsidRPr="004B03A4">
      <w:rPr>
        <w:rFonts w:asciiTheme="minorHAnsi" w:hAnsiTheme="minorHAnsi" w:cstheme="minorHAnsi"/>
        <w:sz w:val="16"/>
        <w:szCs w:val="16"/>
      </w:rPr>
      <w:fldChar w:fldCharType="begin"/>
    </w:r>
    <w:r w:rsidRPr="004B03A4">
      <w:rPr>
        <w:rFonts w:asciiTheme="minorHAnsi" w:hAnsiTheme="minorHAnsi" w:cstheme="minorHAnsi"/>
        <w:sz w:val="16"/>
        <w:szCs w:val="16"/>
      </w:rPr>
      <w:instrText xml:space="preserve"> PAGE   \* MERGEFORMAT </w:instrText>
    </w:r>
    <w:r w:rsidRPr="004B03A4">
      <w:rPr>
        <w:rFonts w:asciiTheme="minorHAnsi" w:hAnsiTheme="minorHAnsi" w:cstheme="minorHAnsi"/>
        <w:sz w:val="16"/>
        <w:szCs w:val="16"/>
      </w:rPr>
      <w:fldChar w:fldCharType="separate"/>
    </w:r>
    <w:r w:rsidRPr="004B03A4">
      <w:rPr>
        <w:rFonts w:asciiTheme="minorHAnsi" w:hAnsiTheme="minorHAnsi" w:cstheme="minorHAnsi"/>
        <w:noProof/>
        <w:sz w:val="16"/>
        <w:szCs w:val="16"/>
      </w:rPr>
      <w:t>1</w:t>
    </w:r>
    <w:r w:rsidRPr="004B03A4">
      <w:rPr>
        <w:rFonts w:asciiTheme="minorHAnsi" w:hAnsiTheme="minorHAnsi"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0B8D6" w14:textId="77777777" w:rsidR="005B2E86" w:rsidRDefault="005B2E86" w:rsidP="005B2E86">
      <w:r>
        <w:separator/>
      </w:r>
    </w:p>
  </w:footnote>
  <w:footnote w:type="continuationSeparator" w:id="0">
    <w:p w14:paraId="46BBB665" w14:textId="77777777" w:rsidR="005B2E86" w:rsidRDefault="005B2E86" w:rsidP="005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0178" w14:textId="332EEAF1" w:rsidR="00A91605" w:rsidRPr="00A91605" w:rsidRDefault="00A91605" w:rsidP="00A91605">
    <w:pPr>
      <w:pBdr>
        <w:bottom w:val="thickThinMediumGap" w:sz="24" w:space="1" w:color="1F497D"/>
      </w:pBdr>
      <w:jc w:val="center"/>
      <w:rPr>
        <w:rFonts w:ascii="Calibri" w:eastAsia="Calibri" w:hAnsi="Calibri"/>
        <w:b/>
        <w:color w:val="1F497D"/>
        <w:sz w:val="36"/>
        <w:szCs w:val="36"/>
        <w:lang w:eastAsia="en-US"/>
      </w:rPr>
    </w:pPr>
    <w:r w:rsidRPr="00A91605">
      <w:rPr>
        <w:rFonts w:ascii="Calibri" w:eastAsia="Calibri" w:hAnsi="Calibri"/>
        <w:b/>
        <w:color w:val="1F497D"/>
        <w:sz w:val="36"/>
        <w:szCs w:val="36"/>
        <w:lang w:eastAsia="en-US"/>
      </w:rPr>
      <w:t>BRINKBURN &amp; HESLEYHURST PARISH COUNCIL</w:t>
    </w:r>
  </w:p>
  <w:p w14:paraId="30E44145" w14:textId="77777777" w:rsidR="00A91605" w:rsidRPr="00A91605" w:rsidRDefault="00A91605" w:rsidP="00A91605">
    <w:pPr>
      <w:tabs>
        <w:tab w:val="center" w:pos="4513"/>
        <w:tab w:val="right" w:pos="9026"/>
      </w:tabs>
      <w:rPr>
        <w:rFonts w:ascii="Calibri" w:eastAsia="Calibri" w:hAnsi="Calibr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85DE2"/>
    <w:multiLevelType w:val="hybridMultilevel"/>
    <w:tmpl w:val="1B087A1E"/>
    <w:lvl w:ilvl="0" w:tplc="0809000F">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D640AD"/>
    <w:multiLevelType w:val="hybridMultilevel"/>
    <w:tmpl w:val="E690DA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666906009">
    <w:abstractNumId w:val="0"/>
  </w:num>
  <w:num w:numId="2" w16cid:durableId="3500324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326"/>
    <w:rsid w:val="00006441"/>
    <w:rsid w:val="00010FD8"/>
    <w:rsid w:val="00013273"/>
    <w:rsid w:val="000237CF"/>
    <w:rsid w:val="0002463D"/>
    <w:rsid w:val="00025CEC"/>
    <w:rsid w:val="000321F8"/>
    <w:rsid w:val="00033050"/>
    <w:rsid w:val="00033485"/>
    <w:rsid w:val="00033695"/>
    <w:rsid w:val="0004118D"/>
    <w:rsid w:val="00044759"/>
    <w:rsid w:val="00046CDA"/>
    <w:rsid w:val="00047DF3"/>
    <w:rsid w:val="00050909"/>
    <w:rsid w:val="000520E5"/>
    <w:rsid w:val="000542E9"/>
    <w:rsid w:val="0006157B"/>
    <w:rsid w:val="00062383"/>
    <w:rsid w:val="0006244C"/>
    <w:rsid w:val="00064C34"/>
    <w:rsid w:val="00065A16"/>
    <w:rsid w:val="000808EA"/>
    <w:rsid w:val="000816C2"/>
    <w:rsid w:val="000836A2"/>
    <w:rsid w:val="00083D1D"/>
    <w:rsid w:val="000944C6"/>
    <w:rsid w:val="000A5589"/>
    <w:rsid w:val="000A66AE"/>
    <w:rsid w:val="000A6E81"/>
    <w:rsid w:val="000B1CFC"/>
    <w:rsid w:val="000B31FB"/>
    <w:rsid w:val="000B42CE"/>
    <w:rsid w:val="000C10EA"/>
    <w:rsid w:val="000C1BDC"/>
    <w:rsid w:val="000C2D19"/>
    <w:rsid w:val="000C3F60"/>
    <w:rsid w:val="000C5FC8"/>
    <w:rsid w:val="000D0227"/>
    <w:rsid w:val="000D0651"/>
    <w:rsid w:val="000E0038"/>
    <w:rsid w:val="000E2325"/>
    <w:rsid w:val="000E7270"/>
    <w:rsid w:val="000F3610"/>
    <w:rsid w:val="000F3613"/>
    <w:rsid w:val="00101583"/>
    <w:rsid w:val="00104B81"/>
    <w:rsid w:val="00105EA9"/>
    <w:rsid w:val="00106364"/>
    <w:rsid w:val="00112241"/>
    <w:rsid w:val="001161F4"/>
    <w:rsid w:val="001164D8"/>
    <w:rsid w:val="0011655C"/>
    <w:rsid w:val="001166B1"/>
    <w:rsid w:val="00116F72"/>
    <w:rsid w:val="0012188F"/>
    <w:rsid w:val="00122402"/>
    <w:rsid w:val="00123BA2"/>
    <w:rsid w:val="001262C3"/>
    <w:rsid w:val="0012688F"/>
    <w:rsid w:val="00126F5C"/>
    <w:rsid w:val="0013360C"/>
    <w:rsid w:val="001341FA"/>
    <w:rsid w:val="001360EE"/>
    <w:rsid w:val="0013664A"/>
    <w:rsid w:val="00136CA6"/>
    <w:rsid w:val="001410D2"/>
    <w:rsid w:val="00144245"/>
    <w:rsid w:val="00147D6C"/>
    <w:rsid w:val="00151137"/>
    <w:rsid w:val="00155E39"/>
    <w:rsid w:val="001616BA"/>
    <w:rsid w:val="001617AE"/>
    <w:rsid w:val="00161949"/>
    <w:rsid w:val="001629BC"/>
    <w:rsid w:val="00164951"/>
    <w:rsid w:val="00165ECD"/>
    <w:rsid w:val="00167A60"/>
    <w:rsid w:val="001709B0"/>
    <w:rsid w:val="00174D76"/>
    <w:rsid w:val="001862C5"/>
    <w:rsid w:val="0019343D"/>
    <w:rsid w:val="00196595"/>
    <w:rsid w:val="001A0593"/>
    <w:rsid w:val="001A209D"/>
    <w:rsid w:val="001A4003"/>
    <w:rsid w:val="001A6887"/>
    <w:rsid w:val="001A6DBF"/>
    <w:rsid w:val="001B0256"/>
    <w:rsid w:val="001B08E0"/>
    <w:rsid w:val="001B4036"/>
    <w:rsid w:val="001B5061"/>
    <w:rsid w:val="001C125F"/>
    <w:rsid w:val="001C2F12"/>
    <w:rsid w:val="001C5E77"/>
    <w:rsid w:val="001C6926"/>
    <w:rsid w:val="001D04A8"/>
    <w:rsid w:val="001D29F2"/>
    <w:rsid w:val="001E381B"/>
    <w:rsid w:val="001E690B"/>
    <w:rsid w:val="001E6D95"/>
    <w:rsid w:val="001F2B80"/>
    <w:rsid w:val="001F3FE0"/>
    <w:rsid w:val="001F6DEC"/>
    <w:rsid w:val="001F6F2B"/>
    <w:rsid w:val="0020225F"/>
    <w:rsid w:val="002109CA"/>
    <w:rsid w:val="00210F28"/>
    <w:rsid w:val="002142BE"/>
    <w:rsid w:val="00215E92"/>
    <w:rsid w:val="002259CF"/>
    <w:rsid w:val="00225EBE"/>
    <w:rsid w:val="00231344"/>
    <w:rsid w:val="00231E48"/>
    <w:rsid w:val="00235277"/>
    <w:rsid w:val="00236FB1"/>
    <w:rsid w:val="00240284"/>
    <w:rsid w:val="00242DCB"/>
    <w:rsid w:val="002460DC"/>
    <w:rsid w:val="00255FEA"/>
    <w:rsid w:val="00262CA4"/>
    <w:rsid w:val="002630E0"/>
    <w:rsid w:val="002638AF"/>
    <w:rsid w:val="00267860"/>
    <w:rsid w:val="0027200E"/>
    <w:rsid w:val="0027448F"/>
    <w:rsid w:val="00274FAD"/>
    <w:rsid w:val="00275B93"/>
    <w:rsid w:val="00284EA0"/>
    <w:rsid w:val="00284F1E"/>
    <w:rsid w:val="00287986"/>
    <w:rsid w:val="0029006E"/>
    <w:rsid w:val="002901C3"/>
    <w:rsid w:val="00291A1E"/>
    <w:rsid w:val="002A195F"/>
    <w:rsid w:val="002A4138"/>
    <w:rsid w:val="002A7199"/>
    <w:rsid w:val="002A7799"/>
    <w:rsid w:val="002A7D57"/>
    <w:rsid w:val="002B33B1"/>
    <w:rsid w:val="002B4D12"/>
    <w:rsid w:val="002B5AF9"/>
    <w:rsid w:val="002D1C18"/>
    <w:rsid w:val="002D287B"/>
    <w:rsid w:val="002D5C26"/>
    <w:rsid w:val="002D76B9"/>
    <w:rsid w:val="002D7EE8"/>
    <w:rsid w:val="002E1B9C"/>
    <w:rsid w:val="002E350F"/>
    <w:rsid w:val="002E460C"/>
    <w:rsid w:val="002F0CE6"/>
    <w:rsid w:val="0030399E"/>
    <w:rsid w:val="00303C6C"/>
    <w:rsid w:val="00303ED7"/>
    <w:rsid w:val="00310D20"/>
    <w:rsid w:val="00312931"/>
    <w:rsid w:val="003228A5"/>
    <w:rsid w:val="003253B6"/>
    <w:rsid w:val="00327F9D"/>
    <w:rsid w:val="00333C50"/>
    <w:rsid w:val="0034067E"/>
    <w:rsid w:val="003445A9"/>
    <w:rsid w:val="00347ED1"/>
    <w:rsid w:val="00350019"/>
    <w:rsid w:val="003548EB"/>
    <w:rsid w:val="00356285"/>
    <w:rsid w:val="003575E5"/>
    <w:rsid w:val="00366BB6"/>
    <w:rsid w:val="00372F90"/>
    <w:rsid w:val="00373374"/>
    <w:rsid w:val="00380548"/>
    <w:rsid w:val="003817C4"/>
    <w:rsid w:val="003837BB"/>
    <w:rsid w:val="003A00B2"/>
    <w:rsid w:val="003A0FC7"/>
    <w:rsid w:val="003A11AE"/>
    <w:rsid w:val="003A797D"/>
    <w:rsid w:val="003A7A3F"/>
    <w:rsid w:val="003B0639"/>
    <w:rsid w:val="003B1A2F"/>
    <w:rsid w:val="003B32C8"/>
    <w:rsid w:val="003C1878"/>
    <w:rsid w:val="003C19F1"/>
    <w:rsid w:val="003C1F80"/>
    <w:rsid w:val="003C4CA1"/>
    <w:rsid w:val="003C77D0"/>
    <w:rsid w:val="003D7D2E"/>
    <w:rsid w:val="003E7944"/>
    <w:rsid w:val="003E7A2A"/>
    <w:rsid w:val="003E7B3A"/>
    <w:rsid w:val="003F5E4B"/>
    <w:rsid w:val="003F694B"/>
    <w:rsid w:val="003F7C85"/>
    <w:rsid w:val="00405AF4"/>
    <w:rsid w:val="004109DC"/>
    <w:rsid w:val="00411C74"/>
    <w:rsid w:val="004129BC"/>
    <w:rsid w:val="00412BEA"/>
    <w:rsid w:val="00421E2E"/>
    <w:rsid w:val="00422C1D"/>
    <w:rsid w:val="00423F1C"/>
    <w:rsid w:val="00425578"/>
    <w:rsid w:val="00426176"/>
    <w:rsid w:val="00432506"/>
    <w:rsid w:val="004416F8"/>
    <w:rsid w:val="0044322E"/>
    <w:rsid w:val="0044735A"/>
    <w:rsid w:val="00450624"/>
    <w:rsid w:val="00461178"/>
    <w:rsid w:val="004613BB"/>
    <w:rsid w:val="00463AA4"/>
    <w:rsid w:val="00464B1A"/>
    <w:rsid w:val="0046579F"/>
    <w:rsid w:val="00465B46"/>
    <w:rsid w:val="00475B09"/>
    <w:rsid w:val="004775C1"/>
    <w:rsid w:val="00482422"/>
    <w:rsid w:val="004853FA"/>
    <w:rsid w:val="00487CB5"/>
    <w:rsid w:val="00491CA3"/>
    <w:rsid w:val="00493829"/>
    <w:rsid w:val="00495304"/>
    <w:rsid w:val="0049648E"/>
    <w:rsid w:val="00497DBE"/>
    <w:rsid w:val="004A419B"/>
    <w:rsid w:val="004A6B3B"/>
    <w:rsid w:val="004B03A4"/>
    <w:rsid w:val="004B21CA"/>
    <w:rsid w:val="004B3570"/>
    <w:rsid w:val="004C00FD"/>
    <w:rsid w:val="004C145D"/>
    <w:rsid w:val="004C374F"/>
    <w:rsid w:val="004D7C39"/>
    <w:rsid w:val="004E0FD3"/>
    <w:rsid w:val="004F0065"/>
    <w:rsid w:val="004F4C74"/>
    <w:rsid w:val="0050001E"/>
    <w:rsid w:val="00504BB8"/>
    <w:rsid w:val="005077D4"/>
    <w:rsid w:val="0051246A"/>
    <w:rsid w:val="0051628B"/>
    <w:rsid w:val="0052037F"/>
    <w:rsid w:val="00531315"/>
    <w:rsid w:val="0053450A"/>
    <w:rsid w:val="0054172B"/>
    <w:rsid w:val="0054189B"/>
    <w:rsid w:val="00542530"/>
    <w:rsid w:val="00543C98"/>
    <w:rsid w:val="00545793"/>
    <w:rsid w:val="00545B9D"/>
    <w:rsid w:val="00551CC2"/>
    <w:rsid w:val="00554BC4"/>
    <w:rsid w:val="0055671F"/>
    <w:rsid w:val="00564183"/>
    <w:rsid w:val="0056690A"/>
    <w:rsid w:val="0056705E"/>
    <w:rsid w:val="00567CC7"/>
    <w:rsid w:val="00573C7B"/>
    <w:rsid w:val="00573CBD"/>
    <w:rsid w:val="005763FB"/>
    <w:rsid w:val="005766FC"/>
    <w:rsid w:val="005819FD"/>
    <w:rsid w:val="0058430F"/>
    <w:rsid w:val="00585496"/>
    <w:rsid w:val="00585A10"/>
    <w:rsid w:val="00591ACD"/>
    <w:rsid w:val="00592D28"/>
    <w:rsid w:val="005944C3"/>
    <w:rsid w:val="00594996"/>
    <w:rsid w:val="00595301"/>
    <w:rsid w:val="005A5202"/>
    <w:rsid w:val="005A5BB4"/>
    <w:rsid w:val="005A65FB"/>
    <w:rsid w:val="005B261D"/>
    <w:rsid w:val="005B2E86"/>
    <w:rsid w:val="005B33A7"/>
    <w:rsid w:val="005B41B6"/>
    <w:rsid w:val="005B5262"/>
    <w:rsid w:val="005B7E99"/>
    <w:rsid w:val="005C1609"/>
    <w:rsid w:val="005C1A5D"/>
    <w:rsid w:val="005C3E99"/>
    <w:rsid w:val="005C4ADE"/>
    <w:rsid w:val="005C5CB3"/>
    <w:rsid w:val="005C7403"/>
    <w:rsid w:val="005D0BE3"/>
    <w:rsid w:val="005D5BD1"/>
    <w:rsid w:val="005D66F3"/>
    <w:rsid w:val="005E4E02"/>
    <w:rsid w:val="005E6CC3"/>
    <w:rsid w:val="005E7018"/>
    <w:rsid w:val="005E7500"/>
    <w:rsid w:val="005F0425"/>
    <w:rsid w:val="005F2314"/>
    <w:rsid w:val="005F295E"/>
    <w:rsid w:val="005F75DE"/>
    <w:rsid w:val="0060226C"/>
    <w:rsid w:val="0060588F"/>
    <w:rsid w:val="006072A1"/>
    <w:rsid w:val="006101FE"/>
    <w:rsid w:val="00620783"/>
    <w:rsid w:val="00623BF2"/>
    <w:rsid w:val="00631A4A"/>
    <w:rsid w:val="00631D9B"/>
    <w:rsid w:val="0063476D"/>
    <w:rsid w:val="0063674C"/>
    <w:rsid w:val="0064161D"/>
    <w:rsid w:val="0067027D"/>
    <w:rsid w:val="00670DF8"/>
    <w:rsid w:val="006712DC"/>
    <w:rsid w:val="00671347"/>
    <w:rsid w:val="00673F45"/>
    <w:rsid w:val="00675690"/>
    <w:rsid w:val="00677AE5"/>
    <w:rsid w:val="00686361"/>
    <w:rsid w:val="0068743A"/>
    <w:rsid w:val="006902B7"/>
    <w:rsid w:val="006942FA"/>
    <w:rsid w:val="00695324"/>
    <w:rsid w:val="006A0CA4"/>
    <w:rsid w:val="006A1CDB"/>
    <w:rsid w:val="006A3ABF"/>
    <w:rsid w:val="006B0586"/>
    <w:rsid w:val="006B0DBA"/>
    <w:rsid w:val="006B1414"/>
    <w:rsid w:val="006B3527"/>
    <w:rsid w:val="006B3E14"/>
    <w:rsid w:val="006B61CD"/>
    <w:rsid w:val="006B6680"/>
    <w:rsid w:val="006C1B4B"/>
    <w:rsid w:val="006F2B64"/>
    <w:rsid w:val="006F7126"/>
    <w:rsid w:val="0071191B"/>
    <w:rsid w:val="00711BBA"/>
    <w:rsid w:val="00715DB4"/>
    <w:rsid w:val="00717DDF"/>
    <w:rsid w:val="0072253C"/>
    <w:rsid w:val="00725277"/>
    <w:rsid w:val="0072735F"/>
    <w:rsid w:val="00727598"/>
    <w:rsid w:val="00727803"/>
    <w:rsid w:val="0074002B"/>
    <w:rsid w:val="007410F0"/>
    <w:rsid w:val="00744481"/>
    <w:rsid w:val="007462AE"/>
    <w:rsid w:val="0074699F"/>
    <w:rsid w:val="00747D2E"/>
    <w:rsid w:val="00751684"/>
    <w:rsid w:val="00752A20"/>
    <w:rsid w:val="00753891"/>
    <w:rsid w:val="00757A0B"/>
    <w:rsid w:val="007664DB"/>
    <w:rsid w:val="00781677"/>
    <w:rsid w:val="00782D8B"/>
    <w:rsid w:val="007842B6"/>
    <w:rsid w:val="00784738"/>
    <w:rsid w:val="00785D4D"/>
    <w:rsid w:val="00790279"/>
    <w:rsid w:val="0079679B"/>
    <w:rsid w:val="007A0AB4"/>
    <w:rsid w:val="007A2940"/>
    <w:rsid w:val="007A3959"/>
    <w:rsid w:val="007A48BC"/>
    <w:rsid w:val="007A5A5A"/>
    <w:rsid w:val="007A76A5"/>
    <w:rsid w:val="007B3B7C"/>
    <w:rsid w:val="007B45C6"/>
    <w:rsid w:val="007B4A21"/>
    <w:rsid w:val="007B628D"/>
    <w:rsid w:val="007B6DBB"/>
    <w:rsid w:val="007C2002"/>
    <w:rsid w:val="007D156F"/>
    <w:rsid w:val="007D5A1E"/>
    <w:rsid w:val="007D6AE0"/>
    <w:rsid w:val="007E2AC4"/>
    <w:rsid w:val="007E58DE"/>
    <w:rsid w:val="007E5D36"/>
    <w:rsid w:val="007E63DB"/>
    <w:rsid w:val="007E794A"/>
    <w:rsid w:val="007F1C98"/>
    <w:rsid w:val="007F554D"/>
    <w:rsid w:val="007F6A3C"/>
    <w:rsid w:val="007F7BA5"/>
    <w:rsid w:val="008006B4"/>
    <w:rsid w:val="00801794"/>
    <w:rsid w:val="00802268"/>
    <w:rsid w:val="008062CF"/>
    <w:rsid w:val="00806505"/>
    <w:rsid w:val="008101E9"/>
    <w:rsid w:val="00810B11"/>
    <w:rsid w:val="008110B9"/>
    <w:rsid w:val="00813458"/>
    <w:rsid w:val="008145C1"/>
    <w:rsid w:val="00815D85"/>
    <w:rsid w:val="008269F6"/>
    <w:rsid w:val="008450BA"/>
    <w:rsid w:val="0084553C"/>
    <w:rsid w:val="008475E8"/>
    <w:rsid w:val="00857228"/>
    <w:rsid w:val="00857E5A"/>
    <w:rsid w:val="00866D8D"/>
    <w:rsid w:val="008708C0"/>
    <w:rsid w:val="00874383"/>
    <w:rsid w:val="00882068"/>
    <w:rsid w:val="00885181"/>
    <w:rsid w:val="008931ED"/>
    <w:rsid w:val="008941D7"/>
    <w:rsid w:val="008A25B7"/>
    <w:rsid w:val="008A6AFE"/>
    <w:rsid w:val="008B5B1C"/>
    <w:rsid w:val="008C0F54"/>
    <w:rsid w:val="008C2A90"/>
    <w:rsid w:val="008C42DF"/>
    <w:rsid w:val="008C4736"/>
    <w:rsid w:val="008C613F"/>
    <w:rsid w:val="008D0770"/>
    <w:rsid w:val="008D1934"/>
    <w:rsid w:val="008D19A7"/>
    <w:rsid w:val="008D288C"/>
    <w:rsid w:val="008D3B28"/>
    <w:rsid w:val="008D4BE1"/>
    <w:rsid w:val="008D4EDE"/>
    <w:rsid w:val="008E0550"/>
    <w:rsid w:val="008E06A5"/>
    <w:rsid w:val="008E1498"/>
    <w:rsid w:val="008E1CD1"/>
    <w:rsid w:val="009068FD"/>
    <w:rsid w:val="00910A39"/>
    <w:rsid w:val="009111EF"/>
    <w:rsid w:val="0091301C"/>
    <w:rsid w:val="00920E52"/>
    <w:rsid w:val="00923F5D"/>
    <w:rsid w:val="0092482F"/>
    <w:rsid w:val="009252FC"/>
    <w:rsid w:val="00926C40"/>
    <w:rsid w:val="009278F8"/>
    <w:rsid w:val="00931480"/>
    <w:rsid w:val="009474FC"/>
    <w:rsid w:val="00954721"/>
    <w:rsid w:val="00957ABD"/>
    <w:rsid w:val="00962946"/>
    <w:rsid w:val="009646F1"/>
    <w:rsid w:val="00967AEC"/>
    <w:rsid w:val="009717C7"/>
    <w:rsid w:val="00973011"/>
    <w:rsid w:val="00973834"/>
    <w:rsid w:val="009758D5"/>
    <w:rsid w:val="0097670C"/>
    <w:rsid w:val="00982094"/>
    <w:rsid w:val="009904FB"/>
    <w:rsid w:val="00991944"/>
    <w:rsid w:val="00993449"/>
    <w:rsid w:val="0099429B"/>
    <w:rsid w:val="00997FF1"/>
    <w:rsid w:val="009A3BE0"/>
    <w:rsid w:val="009A5506"/>
    <w:rsid w:val="009B040E"/>
    <w:rsid w:val="009B1934"/>
    <w:rsid w:val="009B3799"/>
    <w:rsid w:val="009B4FCD"/>
    <w:rsid w:val="009B62C9"/>
    <w:rsid w:val="009C1BCE"/>
    <w:rsid w:val="009C30E7"/>
    <w:rsid w:val="009C34B3"/>
    <w:rsid w:val="009C5E6D"/>
    <w:rsid w:val="009D0DF5"/>
    <w:rsid w:val="009D1CD3"/>
    <w:rsid w:val="009D2942"/>
    <w:rsid w:val="009D3414"/>
    <w:rsid w:val="009D4A34"/>
    <w:rsid w:val="009D4F98"/>
    <w:rsid w:val="009D6CDE"/>
    <w:rsid w:val="009D6DA9"/>
    <w:rsid w:val="009E2001"/>
    <w:rsid w:val="009F37F6"/>
    <w:rsid w:val="009F5A73"/>
    <w:rsid w:val="009F717A"/>
    <w:rsid w:val="009F7562"/>
    <w:rsid w:val="00A03B80"/>
    <w:rsid w:val="00A103A0"/>
    <w:rsid w:val="00A227CA"/>
    <w:rsid w:val="00A27CB4"/>
    <w:rsid w:val="00A319B6"/>
    <w:rsid w:val="00A32F87"/>
    <w:rsid w:val="00A34AB5"/>
    <w:rsid w:val="00A40F8B"/>
    <w:rsid w:val="00A43201"/>
    <w:rsid w:val="00A4567C"/>
    <w:rsid w:val="00A4791A"/>
    <w:rsid w:val="00A51D9A"/>
    <w:rsid w:val="00A54FCB"/>
    <w:rsid w:val="00A5617C"/>
    <w:rsid w:val="00A614A4"/>
    <w:rsid w:val="00A64479"/>
    <w:rsid w:val="00A7051F"/>
    <w:rsid w:val="00A718BF"/>
    <w:rsid w:val="00A71C01"/>
    <w:rsid w:val="00A73E43"/>
    <w:rsid w:val="00A7420A"/>
    <w:rsid w:val="00A74361"/>
    <w:rsid w:val="00A876BD"/>
    <w:rsid w:val="00A90464"/>
    <w:rsid w:val="00A91605"/>
    <w:rsid w:val="00A93E8F"/>
    <w:rsid w:val="00AA3CA2"/>
    <w:rsid w:val="00AA5D10"/>
    <w:rsid w:val="00AA639F"/>
    <w:rsid w:val="00AA7ED1"/>
    <w:rsid w:val="00AA7F94"/>
    <w:rsid w:val="00AB47CA"/>
    <w:rsid w:val="00AB7D14"/>
    <w:rsid w:val="00AC1A16"/>
    <w:rsid w:val="00AC4AFC"/>
    <w:rsid w:val="00AD0BD8"/>
    <w:rsid w:val="00AD4077"/>
    <w:rsid w:val="00AD7833"/>
    <w:rsid w:val="00AE2D04"/>
    <w:rsid w:val="00AF0CED"/>
    <w:rsid w:val="00AF129A"/>
    <w:rsid w:val="00AF205F"/>
    <w:rsid w:val="00AF4525"/>
    <w:rsid w:val="00AF6032"/>
    <w:rsid w:val="00AF6FF8"/>
    <w:rsid w:val="00B02B58"/>
    <w:rsid w:val="00B02B9B"/>
    <w:rsid w:val="00B06A14"/>
    <w:rsid w:val="00B07691"/>
    <w:rsid w:val="00B166A0"/>
    <w:rsid w:val="00B170CC"/>
    <w:rsid w:val="00B23005"/>
    <w:rsid w:val="00B308B3"/>
    <w:rsid w:val="00B36053"/>
    <w:rsid w:val="00B3644E"/>
    <w:rsid w:val="00B378DC"/>
    <w:rsid w:val="00B42729"/>
    <w:rsid w:val="00B4282D"/>
    <w:rsid w:val="00B46BE1"/>
    <w:rsid w:val="00B5182B"/>
    <w:rsid w:val="00B5218D"/>
    <w:rsid w:val="00B545FA"/>
    <w:rsid w:val="00B55EF1"/>
    <w:rsid w:val="00B62942"/>
    <w:rsid w:val="00B63852"/>
    <w:rsid w:val="00B64F5B"/>
    <w:rsid w:val="00B673E1"/>
    <w:rsid w:val="00B75C94"/>
    <w:rsid w:val="00B801FC"/>
    <w:rsid w:val="00B83F90"/>
    <w:rsid w:val="00B87D80"/>
    <w:rsid w:val="00B91D01"/>
    <w:rsid w:val="00B93D01"/>
    <w:rsid w:val="00B95B9F"/>
    <w:rsid w:val="00BA0A2B"/>
    <w:rsid w:val="00BA30BD"/>
    <w:rsid w:val="00BB369E"/>
    <w:rsid w:val="00BC175D"/>
    <w:rsid w:val="00BC5A94"/>
    <w:rsid w:val="00BD601F"/>
    <w:rsid w:val="00BD6647"/>
    <w:rsid w:val="00BD66FD"/>
    <w:rsid w:val="00BE3168"/>
    <w:rsid w:val="00BE3E22"/>
    <w:rsid w:val="00BE7561"/>
    <w:rsid w:val="00BF1428"/>
    <w:rsid w:val="00C032A4"/>
    <w:rsid w:val="00C051BC"/>
    <w:rsid w:val="00C05DDB"/>
    <w:rsid w:val="00C15A31"/>
    <w:rsid w:val="00C15CD4"/>
    <w:rsid w:val="00C16F3C"/>
    <w:rsid w:val="00C170A2"/>
    <w:rsid w:val="00C203DB"/>
    <w:rsid w:val="00C44246"/>
    <w:rsid w:val="00C44707"/>
    <w:rsid w:val="00C46C75"/>
    <w:rsid w:val="00C577BA"/>
    <w:rsid w:val="00C60A16"/>
    <w:rsid w:val="00C629C0"/>
    <w:rsid w:val="00C63C97"/>
    <w:rsid w:val="00C74F03"/>
    <w:rsid w:val="00C765BD"/>
    <w:rsid w:val="00C8010D"/>
    <w:rsid w:val="00C94E48"/>
    <w:rsid w:val="00C95D73"/>
    <w:rsid w:val="00C95E2F"/>
    <w:rsid w:val="00C97936"/>
    <w:rsid w:val="00CA2699"/>
    <w:rsid w:val="00CA5981"/>
    <w:rsid w:val="00CA5E0E"/>
    <w:rsid w:val="00CB0110"/>
    <w:rsid w:val="00CB31FC"/>
    <w:rsid w:val="00CB44A8"/>
    <w:rsid w:val="00CC2995"/>
    <w:rsid w:val="00CC34FC"/>
    <w:rsid w:val="00CC3DCB"/>
    <w:rsid w:val="00CC71FC"/>
    <w:rsid w:val="00CD11B0"/>
    <w:rsid w:val="00CD11EB"/>
    <w:rsid w:val="00CD19A2"/>
    <w:rsid w:val="00CD367B"/>
    <w:rsid w:val="00CE3FC8"/>
    <w:rsid w:val="00CE4C4B"/>
    <w:rsid w:val="00CE5812"/>
    <w:rsid w:val="00CE73FB"/>
    <w:rsid w:val="00CF158B"/>
    <w:rsid w:val="00CF1DB4"/>
    <w:rsid w:val="00CF357D"/>
    <w:rsid w:val="00CF5E1E"/>
    <w:rsid w:val="00CF687E"/>
    <w:rsid w:val="00D0014D"/>
    <w:rsid w:val="00D00635"/>
    <w:rsid w:val="00D03846"/>
    <w:rsid w:val="00D04B9B"/>
    <w:rsid w:val="00D0651C"/>
    <w:rsid w:val="00D07550"/>
    <w:rsid w:val="00D11CE7"/>
    <w:rsid w:val="00D13A94"/>
    <w:rsid w:val="00D20066"/>
    <w:rsid w:val="00D211BC"/>
    <w:rsid w:val="00D30B71"/>
    <w:rsid w:val="00D43B6F"/>
    <w:rsid w:val="00D43D68"/>
    <w:rsid w:val="00D443A8"/>
    <w:rsid w:val="00D518A4"/>
    <w:rsid w:val="00D560D5"/>
    <w:rsid w:val="00D5738A"/>
    <w:rsid w:val="00D6505A"/>
    <w:rsid w:val="00D6523D"/>
    <w:rsid w:val="00D71B9C"/>
    <w:rsid w:val="00D72302"/>
    <w:rsid w:val="00D74801"/>
    <w:rsid w:val="00D84155"/>
    <w:rsid w:val="00D87FAF"/>
    <w:rsid w:val="00D93A52"/>
    <w:rsid w:val="00D959C6"/>
    <w:rsid w:val="00DA3AB6"/>
    <w:rsid w:val="00DA4506"/>
    <w:rsid w:val="00DA7E2D"/>
    <w:rsid w:val="00DB6A1A"/>
    <w:rsid w:val="00DB6F63"/>
    <w:rsid w:val="00DC174E"/>
    <w:rsid w:val="00DD08F8"/>
    <w:rsid w:val="00DD2B30"/>
    <w:rsid w:val="00DD3C9B"/>
    <w:rsid w:val="00DD3D97"/>
    <w:rsid w:val="00DF0A4D"/>
    <w:rsid w:val="00DF2DA3"/>
    <w:rsid w:val="00DF5F78"/>
    <w:rsid w:val="00E02B8B"/>
    <w:rsid w:val="00E15FFA"/>
    <w:rsid w:val="00E1787A"/>
    <w:rsid w:val="00E20B35"/>
    <w:rsid w:val="00E21EE0"/>
    <w:rsid w:val="00E221B5"/>
    <w:rsid w:val="00E232F1"/>
    <w:rsid w:val="00E277A8"/>
    <w:rsid w:val="00E30F1E"/>
    <w:rsid w:val="00E36A33"/>
    <w:rsid w:val="00E36CA2"/>
    <w:rsid w:val="00E3769F"/>
    <w:rsid w:val="00E40DF8"/>
    <w:rsid w:val="00E42337"/>
    <w:rsid w:val="00E53AA9"/>
    <w:rsid w:val="00E605F7"/>
    <w:rsid w:val="00E60B9C"/>
    <w:rsid w:val="00E65054"/>
    <w:rsid w:val="00E677EB"/>
    <w:rsid w:val="00E678D5"/>
    <w:rsid w:val="00E74512"/>
    <w:rsid w:val="00E77642"/>
    <w:rsid w:val="00E8033E"/>
    <w:rsid w:val="00E80D4D"/>
    <w:rsid w:val="00E81FCA"/>
    <w:rsid w:val="00E8244E"/>
    <w:rsid w:val="00E835BB"/>
    <w:rsid w:val="00E862E8"/>
    <w:rsid w:val="00E8659D"/>
    <w:rsid w:val="00E922AA"/>
    <w:rsid w:val="00E94FBF"/>
    <w:rsid w:val="00E9728C"/>
    <w:rsid w:val="00EA1ED7"/>
    <w:rsid w:val="00EA3641"/>
    <w:rsid w:val="00EA3A54"/>
    <w:rsid w:val="00EA6B24"/>
    <w:rsid w:val="00EA7635"/>
    <w:rsid w:val="00EC0DA1"/>
    <w:rsid w:val="00EC1B24"/>
    <w:rsid w:val="00ED407E"/>
    <w:rsid w:val="00ED4A10"/>
    <w:rsid w:val="00EE0C66"/>
    <w:rsid w:val="00EE1616"/>
    <w:rsid w:val="00EE1C3C"/>
    <w:rsid w:val="00EE58D1"/>
    <w:rsid w:val="00EF2E61"/>
    <w:rsid w:val="00EF3277"/>
    <w:rsid w:val="00F01B0B"/>
    <w:rsid w:val="00F02A1B"/>
    <w:rsid w:val="00F06461"/>
    <w:rsid w:val="00F06D80"/>
    <w:rsid w:val="00F1150E"/>
    <w:rsid w:val="00F122B9"/>
    <w:rsid w:val="00F129EE"/>
    <w:rsid w:val="00F17186"/>
    <w:rsid w:val="00F217B6"/>
    <w:rsid w:val="00F247D7"/>
    <w:rsid w:val="00F27036"/>
    <w:rsid w:val="00F32284"/>
    <w:rsid w:val="00F33047"/>
    <w:rsid w:val="00F40345"/>
    <w:rsid w:val="00F4450D"/>
    <w:rsid w:val="00F45D63"/>
    <w:rsid w:val="00F45D9A"/>
    <w:rsid w:val="00F477EB"/>
    <w:rsid w:val="00F5096D"/>
    <w:rsid w:val="00F5287E"/>
    <w:rsid w:val="00F569A5"/>
    <w:rsid w:val="00F63FBB"/>
    <w:rsid w:val="00F70A58"/>
    <w:rsid w:val="00F7219E"/>
    <w:rsid w:val="00F72C31"/>
    <w:rsid w:val="00F72FAD"/>
    <w:rsid w:val="00F81F47"/>
    <w:rsid w:val="00F8351A"/>
    <w:rsid w:val="00F854E2"/>
    <w:rsid w:val="00F9119B"/>
    <w:rsid w:val="00F91441"/>
    <w:rsid w:val="00F923E3"/>
    <w:rsid w:val="00F925C0"/>
    <w:rsid w:val="00F92C91"/>
    <w:rsid w:val="00F96964"/>
    <w:rsid w:val="00FA5E53"/>
    <w:rsid w:val="00FA7791"/>
    <w:rsid w:val="00FC3EE1"/>
    <w:rsid w:val="00FD2687"/>
    <w:rsid w:val="00FD2DBB"/>
    <w:rsid w:val="00FD3B48"/>
    <w:rsid w:val="00FE4A69"/>
    <w:rsid w:val="00FF3DEF"/>
    <w:rsid w:val="00FF44B9"/>
    <w:rsid w:val="00FF60F4"/>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uiPriority w:val="99"/>
    <w:semiHidden/>
    <w:unhideWhenUsed/>
    <w:rsid w:val="009111EF"/>
    <w:rPr>
      <w:sz w:val="20"/>
      <w:szCs w:val="20"/>
    </w:rPr>
  </w:style>
  <w:style w:type="character" w:customStyle="1" w:styleId="CommentTextChar">
    <w:name w:val="Comment Text Char"/>
    <w:basedOn w:val="DefaultParagraphFont"/>
    <w:link w:val="CommentText"/>
    <w:uiPriority w:val="99"/>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 w:type="paragraph" w:styleId="Header">
    <w:name w:val="header"/>
    <w:basedOn w:val="Normal"/>
    <w:link w:val="HeaderChar"/>
    <w:uiPriority w:val="99"/>
    <w:unhideWhenUsed/>
    <w:rsid w:val="005B2E86"/>
    <w:pPr>
      <w:tabs>
        <w:tab w:val="center" w:pos="4513"/>
        <w:tab w:val="right" w:pos="9026"/>
      </w:tabs>
    </w:pPr>
  </w:style>
  <w:style w:type="character" w:customStyle="1" w:styleId="HeaderChar">
    <w:name w:val="Header Char"/>
    <w:basedOn w:val="DefaultParagraphFont"/>
    <w:link w:val="Header"/>
    <w:uiPriority w:val="99"/>
    <w:rsid w:val="005B2E86"/>
    <w:rPr>
      <w:sz w:val="24"/>
      <w:szCs w:val="24"/>
    </w:rPr>
  </w:style>
  <w:style w:type="paragraph" w:styleId="Footer">
    <w:name w:val="footer"/>
    <w:basedOn w:val="Normal"/>
    <w:link w:val="FooterChar"/>
    <w:uiPriority w:val="99"/>
    <w:unhideWhenUsed/>
    <w:rsid w:val="005B2E86"/>
    <w:pPr>
      <w:tabs>
        <w:tab w:val="center" w:pos="4513"/>
        <w:tab w:val="right" w:pos="9026"/>
      </w:tabs>
    </w:pPr>
  </w:style>
  <w:style w:type="character" w:customStyle="1" w:styleId="FooterChar">
    <w:name w:val="Footer Char"/>
    <w:basedOn w:val="DefaultParagraphFont"/>
    <w:link w:val="Footer"/>
    <w:uiPriority w:val="99"/>
    <w:rsid w:val="005B2E86"/>
    <w:rPr>
      <w:sz w:val="24"/>
      <w:szCs w:val="24"/>
    </w:rPr>
  </w:style>
  <w:style w:type="character" w:styleId="Emphasis">
    <w:name w:val="Emphasis"/>
    <w:basedOn w:val="DefaultParagraphFont"/>
    <w:uiPriority w:val="20"/>
    <w:qFormat/>
    <w:rsid w:val="00C8010D"/>
    <w:rPr>
      <w:i/>
      <w:iCs/>
    </w:rPr>
  </w:style>
  <w:style w:type="character" w:styleId="FollowedHyperlink">
    <w:name w:val="FollowedHyperlink"/>
    <w:basedOn w:val="DefaultParagraphFont"/>
    <w:uiPriority w:val="99"/>
    <w:semiHidden/>
    <w:unhideWhenUsed/>
    <w:rsid w:val="00C80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416099935">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limatescience2030.com" TargetMode="External"/><Relationship Id="rId4" Type="http://schemas.openxmlformats.org/officeDocument/2006/relationships/settings" Target="settings.xml"/><Relationship Id="rId9" Type="http://schemas.openxmlformats.org/officeDocument/2006/relationships/hyperlink" Target="https://carbonliterac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1681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4</cp:revision>
  <cp:lastPrinted>2021-05-17T10:30:00Z</cp:lastPrinted>
  <dcterms:created xsi:type="dcterms:W3CDTF">2023-04-01T16:17:00Z</dcterms:created>
  <dcterms:modified xsi:type="dcterms:W3CDTF">2023-04-01T16:27:00Z</dcterms:modified>
</cp:coreProperties>
</file>