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7CF" w:rsidRDefault="009527CF">
      <w:pPr>
        <w:rPr>
          <w:sz w:val="32"/>
          <w:szCs w:val="32"/>
        </w:rPr>
      </w:pPr>
      <w:r w:rsidRPr="009527CF">
        <w:rPr>
          <w:sz w:val="44"/>
          <w:szCs w:val="44"/>
        </w:rPr>
        <w:t xml:space="preserve"> </w:t>
      </w:r>
    </w:p>
    <w:p w:rsidR="009527CF" w:rsidRPr="009527CF" w:rsidRDefault="7E253AB9">
      <w:pPr>
        <w:rPr>
          <w:sz w:val="32"/>
          <w:szCs w:val="32"/>
          <w:vertAlign w:val="subscript"/>
        </w:rPr>
      </w:pPr>
      <w:r w:rsidRPr="7E253AB9">
        <w:rPr>
          <w:sz w:val="32"/>
          <w:szCs w:val="3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3685"/>
        <w:gridCol w:w="2694"/>
        <w:gridCol w:w="1275"/>
        <w:gridCol w:w="2728"/>
      </w:tblGrid>
      <w:tr w:rsidR="009527CF" w:rsidRPr="009527CF" w:rsidTr="597A2E92">
        <w:tc>
          <w:tcPr>
            <w:tcW w:w="3794" w:type="dxa"/>
            <w:shd w:val="clear" w:color="auto" w:fill="auto"/>
          </w:tcPr>
          <w:p w:rsidR="009527CF" w:rsidRPr="009527CF" w:rsidRDefault="009527CF" w:rsidP="009527CF">
            <w:pPr>
              <w:jc w:val="center"/>
              <w:rPr>
                <w:sz w:val="28"/>
                <w:szCs w:val="28"/>
                <w:vertAlign w:val="subscript"/>
              </w:rPr>
            </w:pPr>
            <w:r w:rsidRPr="009527CF">
              <w:rPr>
                <w:sz w:val="28"/>
                <w:szCs w:val="28"/>
                <w:vertAlign w:val="subscript"/>
              </w:rPr>
              <w:t>Key issues raised</w:t>
            </w:r>
          </w:p>
        </w:tc>
        <w:tc>
          <w:tcPr>
            <w:tcW w:w="3685" w:type="dxa"/>
            <w:shd w:val="clear" w:color="auto" w:fill="auto"/>
          </w:tcPr>
          <w:p w:rsidR="009527CF" w:rsidRPr="009527CF" w:rsidRDefault="009527CF" w:rsidP="009527CF">
            <w:pPr>
              <w:jc w:val="center"/>
              <w:rPr>
                <w:sz w:val="28"/>
                <w:szCs w:val="28"/>
                <w:vertAlign w:val="subscript"/>
              </w:rPr>
            </w:pPr>
            <w:r w:rsidRPr="009527CF">
              <w:rPr>
                <w:sz w:val="28"/>
                <w:szCs w:val="28"/>
                <w:vertAlign w:val="subscript"/>
              </w:rPr>
              <w:t>Action</w:t>
            </w:r>
          </w:p>
        </w:tc>
        <w:tc>
          <w:tcPr>
            <w:tcW w:w="2694" w:type="dxa"/>
            <w:shd w:val="clear" w:color="auto" w:fill="auto"/>
          </w:tcPr>
          <w:p w:rsidR="009527CF" w:rsidRPr="009527CF" w:rsidRDefault="009527CF" w:rsidP="009527CF">
            <w:pPr>
              <w:jc w:val="center"/>
              <w:rPr>
                <w:sz w:val="28"/>
                <w:szCs w:val="28"/>
                <w:vertAlign w:val="subscript"/>
              </w:rPr>
            </w:pPr>
            <w:r w:rsidRPr="009527CF">
              <w:rPr>
                <w:sz w:val="28"/>
                <w:szCs w:val="28"/>
                <w:vertAlign w:val="subscript"/>
              </w:rPr>
              <w:t>Responsibility /contact</w:t>
            </w:r>
          </w:p>
        </w:tc>
        <w:tc>
          <w:tcPr>
            <w:tcW w:w="1275" w:type="dxa"/>
            <w:shd w:val="clear" w:color="auto" w:fill="auto"/>
          </w:tcPr>
          <w:p w:rsidR="009527CF" w:rsidRPr="009527CF" w:rsidRDefault="009527CF" w:rsidP="009527CF">
            <w:pPr>
              <w:jc w:val="center"/>
              <w:rPr>
                <w:sz w:val="28"/>
                <w:szCs w:val="28"/>
                <w:vertAlign w:val="subscript"/>
              </w:rPr>
            </w:pPr>
            <w:proofErr w:type="spellStart"/>
            <w:r w:rsidRPr="009527CF">
              <w:rPr>
                <w:sz w:val="28"/>
                <w:szCs w:val="28"/>
                <w:vertAlign w:val="subscript"/>
              </w:rPr>
              <w:t>Costings</w:t>
            </w:r>
            <w:proofErr w:type="spellEnd"/>
          </w:p>
        </w:tc>
        <w:tc>
          <w:tcPr>
            <w:tcW w:w="2728" w:type="dxa"/>
            <w:shd w:val="clear" w:color="auto" w:fill="auto"/>
          </w:tcPr>
          <w:p w:rsidR="009527CF" w:rsidRPr="009527CF" w:rsidRDefault="009527CF" w:rsidP="009527CF">
            <w:pPr>
              <w:jc w:val="center"/>
              <w:rPr>
                <w:sz w:val="28"/>
                <w:szCs w:val="28"/>
                <w:vertAlign w:val="subscript"/>
              </w:rPr>
            </w:pPr>
            <w:r w:rsidRPr="009527CF">
              <w:rPr>
                <w:sz w:val="28"/>
                <w:szCs w:val="28"/>
                <w:vertAlign w:val="subscript"/>
              </w:rPr>
              <w:t>Time Scale/ Progress</w:t>
            </w:r>
          </w:p>
        </w:tc>
      </w:tr>
      <w:tr w:rsidR="009527CF" w:rsidRPr="009527CF" w:rsidTr="597A2E92">
        <w:tc>
          <w:tcPr>
            <w:tcW w:w="3794" w:type="dxa"/>
            <w:shd w:val="clear" w:color="auto" w:fill="auto"/>
          </w:tcPr>
          <w:p w:rsidR="009527CF" w:rsidRPr="00EF2472" w:rsidRDefault="000A554D">
            <w:pPr>
              <w:rPr>
                <w:sz w:val="20"/>
                <w:szCs w:val="20"/>
                <w:vertAlign w:val="subscript"/>
              </w:rPr>
            </w:pPr>
            <w:proofErr w:type="spellStart"/>
            <w:r w:rsidRPr="00EF2472">
              <w:rPr>
                <w:sz w:val="20"/>
                <w:szCs w:val="20"/>
                <w:vertAlign w:val="subscript"/>
              </w:rPr>
              <w:t>Bewick</w:t>
            </w:r>
            <w:proofErr w:type="spellEnd"/>
            <w:r w:rsidRPr="00EF2472">
              <w:rPr>
                <w:sz w:val="20"/>
                <w:szCs w:val="20"/>
                <w:vertAlign w:val="subscript"/>
              </w:rPr>
              <w:t xml:space="preserve"> Lane Parkin</w:t>
            </w:r>
            <w:r w:rsidR="006876C2" w:rsidRPr="00EF2472">
              <w:rPr>
                <w:sz w:val="20"/>
                <w:szCs w:val="20"/>
                <w:vertAlign w:val="subscript"/>
              </w:rPr>
              <w:t>g</w:t>
            </w:r>
          </w:p>
          <w:p w:rsidR="006876C2" w:rsidRPr="00EF2472" w:rsidRDefault="006876C2">
            <w:pPr>
              <w:rPr>
                <w:sz w:val="20"/>
                <w:szCs w:val="20"/>
                <w:vertAlign w:val="subscript"/>
              </w:rPr>
            </w:pPr>
            <w:r w:rsidRPr="00EF2472">
              <w:rPr>
                <w:sz w:val="20"/>
                <w:szCs w:val="20"/>
                <w:vertAlign w:val="subscript"/>
              </w:rPr>
              <w:t>Insufficient parking area in this area.</w:t>
            </w:r>
          </w:p>
          <w:p w:rsidR="006876C2" w:rsidRDefault="006876C2">
            <w:pPr>
              <w:rPr>
                <w:sz w:val="20"/>
                <w:szCs w:val="20"/>
                <w:vertAlign w:val="subscript"/>
              </w:rPr>
            </w:pPr>
            <w:r w:rsidRPr="00EF2472">
              <w:rPr>
                <w:sz w:val="20"/>
                <w:szCs w:val="20"/>
                <w:vertAlign w:val="subscript"/>
              </w:rPr>
              <w:t>Cars now park on the grassed area causing damage to grass.</w:t>
            </w:r>
          </w:p>
          <w:p w:rsidR="00427852" w:rsidRDefault="00427852">
            <w:pPr>
              <w:rPr>
                <w:sz w:val="20"/>
                <w:szCs w:val="20"/>
                <w:vertAlign w:val="subscript"/>
              </w:rPr>
            </w:pPr>
          </w:p>
          <w:p w:rsidR="00427852" w:rsidRDefault="00427852">
            <w:pPr>
              <w:rPr>
                <w:sz w:val="20"/>
                <w:szCs w:val="20"/>
                <w:vertAlign w:val="subscript"/>
              </w:rPr>
            </w:pPr>
          </w:p>
          <w:p w:rsidR="00427852" w:rsidRDefault="00427852">
            <w:pPr>
              <w:rPr>
                <w:sz w:val="20"/>
                <w:szCs w:val="20"/>
                <w:vertAlign w:val="subscript"/>
              </w:rPr>
            </w:pPr>
          </w:p>
          <w:p w:rsidR="00427852" w:rsidRDefault="00427852">
            <w:pPr>
              <w:rPr>
                <w:sz w:val="20"/>
                <w:szCs w:val="20"/>
                <w:vertAlign w:val="subscript"/>
              </w:rPr>
            </w:pPr>
          </w:p>
          <w:p w:rsidR="00427852" w:rsidRPr="00EF2472" w:rsidRDefault="00427852">
            <w:pPr>
              <w:rPr>
                <w:sz w:val="20"/>
                <w:szCs w:val="20"/>
                <w:vertAlign w:val="subscript"/>
              </w:rPr>
            </w:pPr>
          </w:p>
        </w:tc>
        <w:tc>
          <w:tcPr>
            <w:tcW w:w="3685" w:type="dxa"/>
            <w:shd w:val="clear" w:color="auto" w:fill="auto"/>
          </w:tcPr>
          <w:p w:rsidR="009527CF" w:rsidRDefault="00427852" w:rsidP="006876C2">
            <w:pPr>
              <w:rPr>
                <w:sz w:val="20"/>
                <w:szCs w:val="20"/>
                <w:vertAlign w:val="subscript"/>
              </w:rPr>
            </w:pPr>
            <w:r>
              <w:rPr>
                <w:sz w:val="20"/>
                <w:szCs w:val="20"/>
                <w:vertAlign w:val="subscript"/>
              </w:rPr>
              <w:t xml:space="preserve">Home Group </w:t>
            </w:r>
            <w:r w:rsidR="003C62D6">
              <w:rPr>
                <w:sz w:val="20"/>
                <w:szCs w:val="20"/>
                <w:vertAlign w:val="subscript"/>
              </w:rPr>
              <w:t xml:space="preserve">who own and are responsible for the grassed area are aware of the parking problems for their residents. They </w:t>
            </w:r>
            <w:r>
              <w:rPr>
                <w:sz w:val="20"/>
                <w:szCs w:val="20"/>
                <w:vertAlign w:val="subscript"/>
              </w:rPr>
              <w:t xml:space="preserve">have submitted plans </w:t>
            </w:r>
            <w:r w:rsidR="003C62D6">
              <w:rPr>
                <w:sz w:val="20"/>
                <w:szCs w:val="20"/>
                <w:vertAlign w:val="subscript"/>
              </w:rPr>
              <w:t xml:space="preserve">for increased </w:t>
            </w:r>
            <w:proofErr w:type="gramStart"/>
            <w:r w:rsidR="003C62D6">
              <w:rPr>
                <w:sz w:val="20"/>
                <w:szCs w:val="20"/>
                <w:vertAlign w:val="subscript"/>
              </w:rPr>
              <w:t xml:space="preserve">parking  </w:t>
            </w:r>
            <w:r>
              <w:rPr>
                <w:sz w:val="20"/>
                <w:szCs w:val="20"/>
                <w:vertAlign w:val="subscript"/>
              </w:rPr>
              <w:t>to</w:t>
            </w:r>
            <w:proofErr w:type="gramEnd"/>
            <w:r>
              <w:rPr>
                <w:sz w:val="20"/>
                <w:szCs w:val="20"/>
                <w:vertAlign w:val="subscript"/>
              </w:rPr>
              <w:t xml:space="preserve"> NCC High</w:t>
            </w:r>
            <w:r w:rsidR="003C62D6">
              <w:rPr>
                <w:sz w:val="20"/>
                <w:szCs w:val="20"/>
                <w:vertAlign w:val="subscript"/>
              </w:rPr>
              <w:t xml:space="preserve">ways </w:t>
            </w:r>
            <w:proofErr w:type="spellStart"/>
            <w:r w:rsidR="003C62D6">
              <w:rPr>
                <w:sz w:val="20"/>
                <w:szCs w:val="20"/>
                <w:vertAlign w:val="subscript"/>
              </w:rPr>
              <w:t>Programme</w:t>
            </w:r>
            <w:proofErr w:type="spellEnd"/>
            <w:r w:rsidR="003C62D6">
              <w:rPr>
                <w:sz w:val="20"/>
                <w:szCs w:val="20"/>
                <w:vertAlign w:val="subscript"/>
              </w:rPr>
              <w:t xml:space="preserve"> for their advice.</w:t>
            </w:r>
          </w:p>
          <w:p w:rsidR="003C62D6" w:rsidRDefault="003C62D6" w:rsidP="006876C2">
            <w:pPr>
              <w:rPr>
                <w:sz w:val="20"/>
                <w:szCs w:val="20"/>
                <w:vertAlign w:val="subscript"/>
              </w:rPr>
            </w:pPr>
            <w:r>
              <w:rPr>
                <w:sz w:val="20"/>
                <w:szCs w:val="20"/>
                <w:vertAlign w:val="subscript"/>
              </w:rPr>
              <w:t>The plans are on hold for the time being.</w:t>
            </w:r>
          </w:p>
          <w:p w:rsidR="003C62D6" w:rsidRDefault="003C62D6" w:rsidP="006876C2">
            <w:pPr>
              <w:rPr>
                <w:sz w:val="20"/>
                <w:szCs w:val="20"/>
                <w:vertAlign w:val="subscript"/>
              </w:rPr>
            </w:pPr>
            <w:r>
              <w:rPr>
                <w:sz w:val="20"/>
                <w:szCs w:val="20"/>
                <w:vertAlign w:val="subscript"/>
              </w:rPr>
              <w:t>Funding has to be obtained.</w:t>
            </w:r>
          </w:p>
          <w:p w:rsidR="003C62D6" w:rsidRDefault="003C62D6" w:rsidP="006876C2">
            <w:pPr>
              <w:rPr>
                <w:sz w:val="20"/>
                <w:szCs w:val="20"/>
                <w:vertAlign w:val="subscript"/>
              </w:rPr>
            </w:pPr>
          </w:p>
          <w:p w:rsidR="00151C8A" w:rsidRDefault="00151C8A" w:rsidP="006876C2">
            <w:pPr>
              <w:rPr>
                <w:sz w:val="20"/>
                <w:szCs w:val="20"/>
                <w:vertAlign w:val="subscript"/>
              </w:rPr>
            </w:pPr>
          </w:p>
          <w:p w:rsidR="00151C8A" w:rsidRDefault="00151C8A" w:rsidP="006876C2">
            <w:pPr>
              <w:rPr>
                <w:sz w:val="20"/>
                <w:szCs w:val="20"/>
                <w:vertAlign w:val="subscript"/>
              </w:rPr>
            </w:pPr>
          </w:p>
          <w:p w:rsidR="00151C8A" w:rsidRPr="006876C2" w:rsidRDefault="00151C8A" w:rsidP="006876C2">
            <w:pPr>
              <w:rPr>
                <w:sz w:val="20"/>
                <w:szCs w:val="20"/>
                <w:vertAlign w:val="subscript"/>
              </w:rPr>
            </w:pPr>
          </w:p>
        </w:tc>
        <w:tc>
          <w:tcPr>
            <w:tcW w:w="2694" w:type="dxa"/>
            <w:shd w:val="clear" w:color="auto" w:fill="auto"/>
          </w:tcPr>
          <w:p w:rsidR="009527CF" w:rsidRPr="003C62D6" w:rsidRDefault="003C62D6" w:rsidP="003C62D6">
            <w:pPr>
              <w:rPr>
                <w:vertAlign w:val="subscript"/>
              </w:rPr>
            </w:pPr>
            <w:r w:rsidRPr="003C62D6">
              <w:rPr>
                <w:vertAlign w:val="subscript"/>
              </w:rPr>
              <w:t>Home Group</w:t>
            </w:r>
          </w:p>
        </w:tc>
        <w:tc>
          <w:tcPr>
            <w:tcW w:w="1275" w:type="dxa"/>
            <w:shd w:val="clear" w:color="auto" w:fill="auto"/>
          </w:tcPr>
          <w:p w:rsidR="009527CF" w:rsidRPr="009527CF" w:rsidRDefault="009527CF">
            <w:pPr>
              <w:rPr>
                <w:sz w:val="44"/>
                <w:szCs w:val="44"/>
                <w:vertAlign w:val="subscript"/>
              </w:rPr>
            </w:pPr>
          </w:p>
        </w:tc>
        <w:tc>
          <w:tcPr>
            <w:tcW w:w="2728" w:type="dxa"/>
            <w:shd w:val="clear" w:color="auto" w:fill="auto"/>
          </w:tcPr>
          <w:p w:rsidR="009527CF" w:rsidRPr="009527CF" w:rsidRDefault="7E253AB9" w:rsidP="7E253AB9">
            <w:pPr>
              <w:rPr>
                <w:sz w:val="20"/>
                <w:szCs w:val="20"/>
                <w:vertAlign w:val="subscript"/>
              </w:rPr>
            </w:pPr>
            <w:r w:rsidRPr="7E253AB9">
              <w:rPr>
                <w:sz w:val="20"/>
                <w:szCs w:val="20"/>
                <w:vertAlign w:val="subscript"/>
              </w:rPr>
              <w:t>No funding available</w:t>
            </w:r>
          </w:p>
          <w:p w:rsidR="009527CF" w:rsidRPr="009527CF" w:rsidRDefault="009527CF" w:rsidP="7E253AB9">
            <w:pPr>
              <w:rPr>
                <w:sz w:val="20"/>
                <w:szCs w:val="20"/>
                <w:vertAlign w:val="subscript"/>
              </w:rPr>
            </w:pPr>
          </w:p>
        </w:tc>
      </w:tr>
      <w:tr w:rsidR="009527CF" w:rsidRPr="009527CF" w:rsidTr="597A2E92">
        <w:tc>
          <w:tcPr>
            <w:tcW w:w="3794" w:type="dxa"/>
            <w:shd w:val="clear" w:color="auto" w:fill="auto"/>
          </w:tcPr>
          <w:p w:rsidR="009527CF" w:rsidRPr="001B1950" w:rsidRDefault="000A554D" w:rsidP="000A554D">
            <w:pPr>
              <w:rPr>
                <w:sz w:val="20"/>
                <w:szCs w:val="20"/>
                <w:vertAlign w:val="subscript"/>
              </w:rPr>
            </w:pPr>
            <w:r w:rsidRPr="001B1950">
              <w:rPr>
                <w:sz w:val="20"/>
                <w:szCs w:val="20"/>
                <w:vertAlign w:val="subscript"/>
              </w:rPr>
              <w:t>School Road Parking</w:t>
            </w:r>
          </w:p>
          <w:p w:rsidR="006876C2" w:rsidRPr="001B1950" w:rsidRDefault="006876C2" w:rsidP="000A554D">
            <w:pPr>
              <w:rPr>
                <w:sz w:val="20"/>
                <w:szCs w:val="20"/>
                <w:vertAlign w:val="subscript"/>
              </w:rPr>
            </w:pPr>
            <w:r w:rsidRPr="001B1950">
              <w:rPr>
                <w:sz w:val="20"/>
                <w:szCs w:val="20"/>
                <w:vertAlign w:val="subscript"/>
              </w:rPr>
              <w:t>This has been an issue for sometime.</w:t>
            </w:r>
          </w:p>
          <w:p w:rsidR="006876C2" w:rsidRPr="001B1950" w:rsidRDefault="006876C2" w:rsidP="000A554D">
            <w:pPr>
              <w:rPr>
                <w:sz w:val="20"/>
                <w:szCs w:val="20"/>
                <w:vertAlign w:val="subscript"/>
              </w:rPr>
            </w:pPr>
            <w:r w:rsidRPr="001B1950">
              <w:rPr>
                <w:sz w:val="20"/>
                <w:szCs w:val="20"/>
                <w:vertAlign w:val="subscript"/>
              </w:rPr>
              <w:t>Cars park on double yellow lines, grass verge, block access to properties.</w:t>
            </w:r>
          </w:p>
          <w:p w:rsidR="00427852" w:rsidRPr="001B1950" w:rsidRDefault="00427852" w:rsidP="000A554D">
            <w:pPr>
              <w:rPr>
                <w:sz w:val="20"/>
                <w:szCs w:val="20"/>
                <w:vertAlign w:val="subscript"/>
              </w:rPr>
            </w:pPr>
          </w:p>
          <w:p w:rsidR="00427852" w:rsidRPr="001B1950" w:rsidRDefault="00427852" w:rsidP="000A554D">
            <w:pPr>
              <w:rPr>
                <w:sz w:val="20"/>
                <w:szCs w:val="20"/>
                <w:vertAlign w:val="subscript"/>
              </w:rPr>
            </w:pPr>
          </w:p>
          <w:p w:rsidR="00427852" w:rsidRPr="001B1950" w:rsidRDefault="00427852" w:rsidP="000A554D">
            <w:pPr>
              <w:rPr>
                <w:sz w:val="20"/>
                <w:szCs w:val="20"/>
                <w:vertAlign w:val="subscript"/>
              </w:rPr>
            </w:pPr>
          </w:p>
          <w:p w:rsidR="00427852" w:rsidRPr="001B1950" w:rsidRDefault="00427852" w:rsidP="000A554D">
            <w:pPr>
              <w:rPr>
                <w:sz w:val="20"/>
                <w:szCs w:val="20"/>
                <w:vertAlign w:val="subscript"/>
              </w:rPr>
            </w:pPr>
          </w:p>
          <w:p w:rsidR="00427852" w:rsidRPr="001B1950" w:rsidRDefault="00427852" w:rsidP="000A554D">
            <w:pPr>
              <w:rPr>
                <w:sz w:val="20"/>
                <w:szCs w:val="20"/>
                <w:vertAlign w:val="subscript"/>
              </w:rPr>
            </w:pPr>
          </w:p>
          <w:p w:rsidR="00427852" w:rsidRPr="001B1950" w:rsidRDefault="00427852" w:rsidP="000A554D">
            <w:pPr>
              <w:rPr>
                <w:sz w:val="20"/>
                <w:szCs w:val="20"/>
                <w:vertAlign w:val="subscript"/>
              </w:rPr>
            </w:pPr>
          </w:p>
          <w:p w:rsidR="00427852" w:rsidRPr="001B1950" w:rsidRDefault="00427852" w:rsidP="000A554D">
            <w:pPr>
              <w:rPr>
                <w:sz w:val="20"/>
                <w:szCs w:val="20"/>
                <w:vertAlign w:val="subscript"/>
              </w:rPr>
            </w:pPr>
          </w:p>
          <w:p w:rsidR="00427852" w:rsidRPr="001B1950" w:rsidRDefault="00427852" w:rsidP="000A554D">
            <w:pPr>
              <w:rPr>
                <w:sz w:val="20"/>
                <w:szCs w:val="20"/>
                <w:vertAlign w:val="subscript"/>
              </w:rPr>
            </w:pPr>
          </w:p>
        </w:tc>
        <w:tc>
          <w:tcPr>
            <w:tcW w:w="3685" w:type="dxa"/>
            <w:shd w:val="clear" w:color="auto" w:fill="auto"/>
          </w:tcPr>
          <w:p w:rsidR="009527CF" w:rsidRPr="001B1950" w:rsidRDefault="006876C2">
            <w:pPr>
              <w:rPr>
                <w:sz w:val="20"/>
                <w:szCs w:val="20"/>
                <w:vertAlign w:val="subscript"/>
              </w:rPr>
            </w:pPr>
            <w:r w:rsidRPr="001B1950">
              <w:rPr>
                <w:sz w:val="20"/>
                <w:szCs w:val="20"/>
                <w:vertAlign w:val="subscript"/>
              </w:rPr>
              <w:t xml:space="preserve">Action so far -Bollards were </w:t>
            </w:r>
            <w:r w:rsidR="0029495F" w:rsidRPr="001B1950">
              <w:rPr>
                <w:sz w:val="20"/>
                <w:szCs w:val="20"/>
                <w:vertAlign w:val="subscript"/>
              </w:rPr>
              <w:t>p</w:t>
            </w:r>
            <w:r w:rsidRPr="001B1950">
              <w:rPr>
                <w:sz w:val="20"/>
                <w:szCs w:val="20"/>
                <w:vertAlign w:val="subscript"/>
              </w:rPr>
              <w:t>ut in place on grass verge to stop parking</w:t>
            </w:r>
          </w:p>
          <w:p w:rsidR="006876C2" w:rsidRPr="001B1950" w:rsidRDefault="006876C2">
            <w:pPr>
              <w:rPr>
                <w:sz w:val="20"/>
                <w:szCs w:val="20"/>
                <w:vertAlign w:val="subscript"/>
              </w:rPr>
            </w:pPr>
            <w:r w:rsidRPr="001B1950">
              <w:rPr>
                <w:sz w:val="20"/>
                <w:szCs w:val="20"/>
                <w:vertAlign w:val="subscript"/>
              </w:rPr>
              <w:t>Double yellow lines put in place on north</w:t>
            </w:r>
            <w:r w:rsidR="00EF2472" w:rsidRPr="001B1950">
              <w:rPr>
                <w:sz w:val="20"/>
                <w:szCs w:val="20"/>
                <w:vertAlign w:val="subscript"/>
              </w:rPr>
              <w:t xml:space="preserve"> </w:t>
            </w:r>
            <w:r w:rsidRPr="001B1950">
              <w:rPr>
                <w:sz w:val="20"/>
                <w:szCs w:val="20"/>
                <w:vertAlign w:val="subscript"/>
              </w:rPr>
              <w:t>side of the school road.</w:t>
            </w:r>
          </w:p>
          <w:p w:rsidR="006876C2" w:rsidRPr="001B1950" w:rsidRDefault="006876C2" w:rsidP="006876C2">
            <w:pPr>
              <w:rPr>
                <w:sz w:val="20"/>
                <w:szCs w:val="20"/>
                <w:vertAlign w:val="subscript"/>
              </w:rPr>
            </w:pPr>
            <w:r w:rsidRPr="001B1950">
              <w:rPr>
                <w:sz w:val="20"/>
                <w:szCs w:val="20"/>
                <w:vertAlign w:val="subscript"/>
              </w:rPr>
              <w:t xml:space="preserve">Letters to parents to try and encourage parking in the Middle School </w:t>
            </w:r>
          </w:p>
          <w:p w:rsidR="00EF2472" w:rsidRPr="001B1950" w:rsidRDefault="00EF2472" w:rsidP="006876C2">
            <w:pPr>
              <w:rPr>
                <w:sz w:val="20"/>
                <w:szCs w:val="20"/>
                <w:vertAlign w:val="subscript"/>
              </w:rPr>
            </w:pPr>
          </w:p>
          <w:p w:rsidR="006876C2" w:rsidRPr="001B1950" w:rsidRDefault="006876C2" w:rsidP="006876C2">
            <w:pPr>
              <w:rPr>
                <w:sz w:val="20"/>
                <w:szCs w:val="20"/>
                <w:vertAlign w:val="subscript"/>
              </w:rPr>
            </w:pPr>
            <w:r w:rsidRPr="001B1950">
              <w:rPr>
                <w:sz w:val="20"/>
                <w:szCs w:val="20"/>
                <w:vertAlign w:val="subscript"/>
              </w:rPr>
              <w:t xml:space="preserve">Further Action – investigate increased parking area in the Middle School </w:t>
            </w:r>
          </w:p>
          <w:p w:rsidR="006876C2" w:rsidRPr="001B1950" w:rsidRDefault="006876C2" w:rsidP="006876C2">
            <w:pPr>
              <w:rPr>
                <w:sz w:val="20"/>
                <w:szCs w:val="20"/>
                <w:vertAlign w:val="subscript"/>
              </w:rPr>
            </w:pPr>
            <w:r w:rsidRPr="001B1950">
              <w:rPr>
                <w:sz w:val="20"/>
                <w:szCs w:val="20"/>
                <w:vertAlign w:val="subscript"/>
              </w:rPr>
              <w:t>Encourage walking /cycling to school</w:t>
            </w:r>
            <w:r w:rsidRPr="001B1950">
              <w:rPr>
                <w:sz w:val="16"/>
                <w:szCs w:val="16"/>
                <w:vertAlign w:val="subscript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</w:tcPr>
          <w:p w:rsidR="00EF2472" w:rsidRPr="00EF2472" w:rsidRDefault="00EF2472">
            <w:pPr>
              <w:rPr>
                <w:sz w:val="20"/>
                <w:szCs w:val="20"/>
                <w:vertAlign w:val="subscript"/>
              </w:rPr>
            </w:pPr>
            <w:r w:rsidRPr="00EF2472">
              <w:rPr>
                <w:sz w:val="20"/>
                <w:szCs w:val="20"/>
                <w:vertAlign w:val="subscript"/>
              </w:rPr>
              <w:t>PC`s funded the bollards</w:t>
            </w:r>
          </w:p>
          <w:p w:rsidR="00151C8A" w:rsidRDefault="00151C8A">
            <w:pPr>
              <w:rPr>
                <w:sz w:val="20"/>
                <w:szCs w:val="20"/>
                <w:vertAlign w:val="subscript"/>
              </w:rPr>
            </w:pPr>
          </w:p>
          <w:p w:rsidR="00EF2472" w:rsidRPr="00EF2472" w:rsidRDefault="00EF2472">
            <w:pPr>
              <w:rPr>
                <w:sz w:val="20"/>
                <w:szCs w:val="20"/>
                <w:vertAlign w:val="subscript"/>
              </w:rPr>
            </w:pPr>
            <w:r w:rsidRPr="00EF2472">
              <w:rPr>
                <w:sz w:val="20"/>
                <w:szCs w:val="20"/>
                <w:vertAlign w:val="subscript"/>
              </w:rPr>
              <w:t xml:space="preserve">NCC </w:t>
            </w:r>
          </w:p>
          <w:p w:rsidR="00151C8A" w:rsidRDefault="00151C8A">
            <w:pPr>
              <w:rPr>
                <w:sz w:val="20"/>
                <w:szCs w:val="20"/>
                <w:vertAlign w:val="subscript"/>
              </w:rPr>
            </w:pPr>
          </w:p>
          <w:p w:rsidR="00EF2472" w:rsidRPr="00EF2472" w:rsidRDefault="00EF2472">
            <w:pPr>
              <w:rPr>
                <w:sz w:val="20"/>
                <w:szCs w:val="20"/>
                <w:vertAlign w:val="subscript"/>
              </w:rPr>
            </w:pPr>
            <w:r w:rsidRPr="00EF2472">
              <w:rPr>
                <w:sz w:val="20"/>
                <w:szCs w:val="20"/>
                <w:vertAlign w:val="subscript"/>
              </w:rPr>
              <w:t>Schools</w:t>
            </w:r>
          </w:p>
          <w:p w:rsidR="00151C8A" w:rsidRDefault="00151C8A">
            <w:pPr>
              <w:rPr>
                <w:sz w:val="20"/>
                <w:szCs w:val="20"/>
                <w:vertAlign w:val="subscript"/>
              </w:rPr>
            </w:pPr>
          </w:p>
          <w:p w:rsidR="00151C8A" w:rsidRDefault="00151C8A">
            <w:pPr>
              <w:rPr>
                <w:sz w:val="20"/>
                <w:szCs w:val="20"/>
                <w:vertAlign w:val="subscript"/>
              </w:rPr>
            </w:pPr>
          </w:p>
          <w:p w:rsidR="00EF2472" w:rsidRPr="00EF2472" w:rsidRDefault="00EF2472">
            <w:pPr>
              <w:rPr>
                <w:sz w:val="20"/>
                <w:szCs w:val="20"/>
                <w:vertAlign w:val="subscript"/>
              </w:rPr>
            </w:pPr>
            <w:r w:rsidRPr="00EF2472">
              <w:rPr>
                <w:sz w:val="20"/>
                <w:szCs w:val="20"/>
                <w:vertAlign w:val="subscript"/>
              </w:rPr>
              <w:t>PC/NCC</w:t>
            </w:r>
          </w:p>
          <w:p w:rsidR="00151C8A" w:rsidRDefault="00151C8A">
            <w:pPr>
              <w:rPr>
                <w:sz w:val="20"/>
                <w:szCs w:val="20"/>
                <w:vertAlign w:val="subscript"/>
              </w:rPr>
            </w:pPr>
          </w:p>
          <w:p w:rsidR="00EF2472" w:rsidRPr="009527CF" w:rsidRDefault="00EF2472">
            <w:pPr>
              <w:rPr>
                <w:sz w:val="44"/>
                <w:szCs w:val="44"/>
                <w:vertAlign w:val="subscript"/>
              </w:rPr>
            </w:pPr>
            <w:r w:rsidRPr="00EF2472">
              <w:rPr>
                <w:sz w:val="20"/>
                <w:szCs w:val="20"/>
                <w:vertAlign w:val="subscript"/>
              </w:rPr>
              <w:t>Schools</w:t>
            </w:r>
          </w:p>
        </w:tc>
        <w:tc>
          <w:tcPr>
            <w:tcW w:w="1275" w:type="dxa"/>
            <w:shd w:val="clear" w:color="auto" w:fill="auto"/>
          </w:tcPr>
          <w:p w:rsidR="009527CF" w:rsidRPr="009527CF" w:rsidRDefault="009527CF">
            <w:pPr>
              <w:rPr>
                <w:sz w:val="44"/>
                <w:szCs w:val="44"/>
                <w:vertAlign w:val="subscript"/>
              </w:rPr>
            </w:pPr>
          </w:p>
        </w:tc>
        <w:tc>
          <w:tcPr>
            <w:tcW w:w="2728" w:type="dxa"/>
            <w:shd w:val="clear" w:color="auto" w:fill="auto"/>
          </w:tcPr>
          <w:p w:rsidR="009527CF" w:rsidRPr="009527CF" w:rsidRDefault="009527CF" w:rsidP="7E253AB9">
            <w:pPr>
              <w:rPr>
                <w:sz w:val="20"/>
                <w:szCs w:val="20"/>
                <w:vertAlign w:val="subscript"/>
              </w:rPr>
            </w:pPr>
          </w:p>
        </w:tc>
      </w:tr>
      <w:tr w:rsidR="009527CF" w:rsidRPr="009527CF" w:rsidTr="597A2E92">
        <w:trPr>
          <w:trHeight w:val="265"/>
        </w:trPr>
        <w:tc>
          <w:tcPr>
            <w:tcW w:w="3794" w:type="dxa"/>
            <w:shd w:val="clear" w:color="auto" w:fill="auto"/>
          </w:tcPr>
          <w:p w:rsidR="009527CF" w:rsidRPr="001B1950" w:rsidRDefault="000A554D" w:rsidP="000A554D">
            <w:pPr>
              <w:rPr>
                <w:sz w:val="20"/>
                <w:szCs w:val="20"/>
                <w:vertAlign w:val="subscript"/>
              </w:rPr>
            </w:pPr>
            <w:proofErr w:type="gramStart"/>
            <w:r w:rsidRPr="001B1950">
              <w:rPr>
                <w:sz w:val="20"/>
                <w:szCs w:val="20"/>
                <w:vertAlign w:val="subscript"/>
              </w:rPr>
              <w:t>Roads ,</w:t>
            </w:r>
            <w:proofErr w:type="gramEnd"/>
            <w:r w:rsidRPr="001B1950">
              <w:rPr>
                <w:sz w:val="20"/>
                <w:szCs w:val="20"/>
                <w:vertAlign w:val="subscript"/>
              </w:rPr>
              <w:t xml:space="preserve"> Gullies and Verges</w:t>
            </w:r>
          </w:p>
        </w:tc>
        <w:tc>
          <w:tcPr>
            <w:tcW w:w="3685" w:type="dxa"/>
            <w:shd w:val="clear" w:color="auto" w:fill="auto"/>
          </w:tcPr>
          <w:p w:rsidR="009527CF" w:rsidRPr="001B1950" w:rsidRDefault="009527CF">
            <w:pPr>
              <w:rPr>
                <w:sz w:val="44"/>
                <w:szCs w:val="44"/>
                <w:vertAlign w:val="subscript"/>
              </w:rPr>
            </w:pPr>
          </w:p>
        </w:tc>
        <w:tc>
          <w:tcPr>
            <w:tcW w:w="2694" w:type="dxa"/>
            <w:shd w:val="clear" w:color="auto" w:fill="auto"/>
          </w:tcPr>
          <w:p w:rsidR="009527CF" w:rsidRPr="009527CF" w:rsidRDefault="009527CF">
            <w:pPr>
              <w:rPr>
                <w:sz w:val="44"/>
                <w:szCs w:val="44"/>
                <w:vertAlign w:val="subscript"/>
              </w:rPr>
            </w:pPr>
          </w:p>
        </w:tc>
        <w:tc>
          <w:tcPr>
            <w:tcW w:w="1275" w:type="dxa"/>
            <w:shd w:val="clear" w:color="auto" w:fill="auto"/>
          </w:tcPr>
          <w:p w:rsidR="009527CF" w:rsidRPr="009527CF" w:rsidRDefault="009527CF">
            <w:pPr>
              <w:rPr>
                <w:sz w:val="44"/>
                <w:szCs w:val="44"/>
                <w:vertAlign w:val="subscript"/>
              </w:rPr>
            </w:pPr>
          </w:p>
        </w:tc>
        <w:tc>
          <w:tcPr>
            <w:tcW w:w="2728" w:type="dxa"/>
            <w:shd w:val="clear" w:color="auto" w:fill="auto"/>
          </w:tcPr>
          <w:p w:rsidR="009527CF" w:rsidRPr="009527CF" w:rsidRDefault="009527CF" w:rsidP="7E253AB9">
            <w:pPr>
              <w:rPr>
                <w:sz w:val="20"/>
                <w:szCs w:val="20"/>
                <w:vertAlign w:val="subscript"/>
              </w:rPr>
            </w:pPr>
          </w:p>
        </w:tc>
      </w:tr>
      <w:tr w:rsidR="009527CF" w:rsidRPr="009527CF" w:rsidTr="597A2E92">
        <w:tc>
          <w:tcPr>
            <w:tcW w:w="3794" w:type="dxa"/>
            <w:shd w:val="clear" w:color="auto" w:fill="auto"/>
          </w:tcPr>
          <w:p w:rsidR="00427852" w:rsidRPr="001B1950" w:rsidRDefault="000A554D" w:rsidP="004149A1">
            <w:pPr>
              <w:rPr>
                <w:sz w:val="20"/>
                <w:szCs w:val="20"/>
                <w:vertAlign w:val="subscript"/>
              </w:rPr>
            </w:pPr>
            <w:r w:rsidRPr="001B1950">
              <w:rPr>
                <w:sz w:val="20"/>
                <w:szCs w:val="20"/>
                <w:vertAlign w:val="subscript"/>
              </w:rPr>
              <w:t xml:space="preserve">17. Road Surfaces  -  </w:t>
            </w:r>
          </w:p>
          <w:p w:rsidR="009527CF" w:rsidRPr="001B1950" w:rsidRDefault="000A554D" w:rsidP="004149A1">
            <w:pPr>
              <w:rPr>
                <w:sz w:val="20"/>
                <w:szCs w:val="20"/>
                <w:vertAlign w:val="subscript"/>
              </w:rPr>
            </w:pPr>
            <w:r w:rsidRPr="001B1950">
              <w:rPr>
                <w:sz w:val="20"/>
                <w:szCs w:val="20"/>
                <w:vertAlign w:val="subscript"/>
              </w:rPr>
              <w:t>School Road</w:t>
            </w:r>
            <w:r w:rsidR="00EF2472" w:rsidRPr="001B1950">
              <w:rPr>
                <w:sz w:val="20"/>
                <w:szCs w:val="20"/>
                <w:vertAlign w:val="subscript"/>
              </w:rPr>
              <w:t xml:space="preserve"> </w:t>
            </w:r>
          </w:p>
          <w:p w:rsidR="00EF2472" w:rsidRPr="001B1950" w:rsidRDefault="00EF2472" w:rsidP="004149A1">
            <w:pPr>
              <w:rPr>
                <w:sz w:val="20"/>
                <w:szCs w:val="20"/>
                <w:vertAlign w:val="subscript"/>
              </w:rPr>
            </w:pPr>
            <w:r w:rsidRPr="001B1950">
              <w:rPr>
                <w:sz w:val="20"/>
                <w:szCs w:val="20"/>
                <w:vertAlign w:val="subscript"/>
              </w:rPr>
              <w:t>Road was programmed to be resurfaced in 2019 – work cancelled. Surface very uneven, potholes repa</w:t>
            </w:r>
            <w:r w:rsidR="0029495F" w:rsidRPr="001B1950">
              <w:rPr>
                <w:sz w:val="20"/>
                <w:szCs w:val="20"/>
                <w:vertAlign w:val="subscript"/>
              </w:rPr>
              <w:t>i</w:t>
            </w:r>
            <w:r w:rsidRPr="001B1950">
              <w:rPr>
                <w:sz w:val="20"/>
                <w:szCs w:val="20"/>
                <w:vertAlign w:val="subscript"/>
              </w:rPr>
              <w:t>red on a regular basis</w:t>
            </w:r>
          </w:p>
          <w:p w:rsidR="00427852" w:rsidRPr="001B1950" w:rsidRDefault="00427852" w:rsidP="004149A1">
            <w:pPr>
              <w:rPr>
                <w:sz w:val="20"/>
                <w:szCs w:val="20"/>
                <w:vertAlign w:val="subscript"/>
              </w:rPr>
            </w:pPr>
          </w:p>
          <w:p w:rsidR="000A554D" w:rsidRPr="001B1950" w:rsidRDefault="000A554D" w:rsidP="004149A1">
            <w:pPr>
              <w:rPr>
                <w:sz w:val="20"/>
                <w:szCs w:val="20"/>
                <w:vertAlign w:val="subscript"/>
              </w:rPr>
            </w:pPr>
            <w:r w:rsidRPr="001B1950">
              <w:rPr>
                <w:sz w:val="20"/>
                <w:szCs w:val="20"/>
                <w:vertAlign w:val="subscript"/>
              </w:rPr>
              <w:t>Windsor Crescent</w:t>
            </w:r>
            <w:r w:rsidR="00EF2472" w:rsidRPr="001B1950">
              <w:rPr>
                <w:sz w:val="20"/>
                <w:szCs w:val="20"/>
                <w:vertAlign w:val="subscript"/>
              </w:rPr>
              <w:t xml:space="preserve"> – road are leading to Playing Fields – surface in poor condition, numerous </w:t>
            </w:r>
            <w:proofErr w:type="gramStart"/>
            <w:r w:rsidR="00EF2472" w:rsidRPr="001B1950">
              <w:rPr>
                <w:sz w:val="20"/>
                <w:szCs w:val="20"/>
                <w:vertAlign w:val="subscript"/>
              </w:rPr>
              <w:t>potholes ,</w:t>
            </w:r>
            <w:proofErr w:type="gramEnd"/>
            <w:r w:rsidR="00EF2472" w:rsidRPr="001B1950">
              <w:rPr>
                <w:sz w:val="20"/>
                <w:szCs w:val="20"/>
                <w:vertAlign w:val="subscript"/>
              </w:rPr>
              <w:t xml:space="preserve"> </w:t>
            </w:r>
            <w:r w:rsidR="0029495F" w:rsidRPr="001B1950">
              <w:rPr>
                <w:sz w:val="20"/>
                <w:szCs w:val="20"/>
                <w:vertAlign w:val="subscript"/>
              </w:rPr>
              <w:t>repaired</w:t>
            </w:r>
            <w:r w:rsidR="00EF2472" w:rsidRPr="001B1950">
              <w:rPr>
                <w:sz w:val="20"/>
                <w:szCs w:val="20"/>
                <w:vertAlign w:val="subscript"/>
              </w:rPr>
              <w:t xml:space="preserve"> on regular basis</w:t>
            </w:r>
          </w:p>
          <w:p w:rsidR="002A46EE" w:rsidRPr="001B1950" w:rsidRDefault="002A46EE" w:rsidP="004149A1">
            <w:pPr>
              <w:rPr>
                <w:sz w:val="20"/>
                <w:szCs w:val="20"/>
                <w:vertAlign w:val="subscript"/>
              </w:rPr>
            </w:pPr>
          </w:p>
          <w:p w:rsidR="000A554D" w:rsidRPr="001B1950" w:rsidRDefault="000A554D" w:rsidP="004149A1">
            <w:pPr>
              <w:rPr>
                <w:sz w:val="20"/>
                <w:szCs w:val="20"/>
                <w:vertAlign w:val="subscript"/>
              </w:rPr>
            </w:pPr>
            <w:r w:rsidRPr="001B1950">
              <w:rPr>
                <w:sz w:val="20"/>
                <w:szCs w:val="20"/>
                <w:vertAlign w:val="subscript"/>
              </w:rPr>
              <w:t>Tyne Gardens</w:t>
            </w:r>
            <w:r w:rsidR="00EF2472" w:rsidRPr="001B1950">
              <w:rPr>
                <w:sz w:val="20"/>
                <w:szCs w:val="20"/>
                <w:vertAlign w:val="subscript"/>
              </w:rPr>
              <w:t xml:space="preserve">  - as above</w:t>
            </w:r>
          </w:p>
          <w:p w:rsidR="00427852" w:rsidRPr="001B1950" w:rsidRDefault="00427852" w:rsidP="004149A1">
            <w:pPr>
              <w:rPr>
                <w:sz w:val="20"/>
                <w:szCs w:val="20"/>
                <w:vertAlign w:val="subscript"/>
              </w:rPr>
            </w:pPr>
          </w:p>
          <w:p w:rsidR="000A554D" w:rsidRPr="001B1950" w:rsidRDefault="000A554D" w:rsidP="004149A1">
            <w:pPr>
              <w:rPr>
                <w:sz w:val="20"/>
                <w:szCs w:val="20"/>
                <w:vertAlign w:val="subscript"/>
              </w:rPr>
            </w:pPr>
            <w:r w:rsidRPr="001B1950">
              <w:rPr>
                <w:sz w:val="20"/>
                <w:szCs w:val="20"/>
                <w:vertAlign w:val="subscript"/>
              </w:rPr>
              <w:t xml:space="preserve">Church corner </w:t>
            </w:r>
            <w:r w:rsidR="00EF2472" w:rsidRPr="001B1950">
              <w:rPr>
                <w:sz w:val="20"/>
                <w:szCs w:val="20"/>
                <w:vertAlign w:val="subscript"/>
              </w:rPr>
              <w:t xml:space="preserve">– subsidence evident </w:t>
            </w:r>
          </w:p>
        </w:tc>
        <w:tc>
          <w:tcPr>
            <w:tcW w:w="3685" w:type="dxa"/>
            <w:shd w:val="clear" w:color="auto" w:fill="auto"/>
          </w:tcPr>
          <w:p w:rsidR="009527CF" w:rsidRPr="001B1950" w:rsidRDefault="00EF2472">
            <w:pPr>
              <w:rPr>
                <w:sz w:val="20"/>
                <w:szCs w:val="20"/>
                <w:vertAlign w:val="subscript"/>
              </w:rPr>
            </w:pPr>
            <w:r w:rsidRPr="001B1950">
              <w:rPr>
                <w:sz w:val="20"/>
                <w:szCs w:val="20"/>
                <w:vertAlign w:val="subscript"/>
              </w:rPr>
              <w:t>Submitted request for resurfacing of road in 2018</w:t>
            </w:r>
          </w:p>
          <w:p w:rsidR="00EF2472" w:rsidRPr="001B1950" w:rsidRDefault="002A46EE">
            <w:pPr>
              <w:rPr>
                <w:sz w:val="20"/>
                <w:szCs w:val="20"/>
                <w:vertAlign w:val="subscript"/>
              </w:rPr>
            </w:pPr>
            <w:r w:rsidRPr="001B1950">
              <w:rPr>
                <w:sz w:val="20"/>
                <w:szCs w:val="20"/>
                <w:vertAlign w:val="subscript"/>
              </w:rPr>
              <w:t>Submit</w:t>
            </w:r>
            <w:r w:rsidR="003C62D6" w:rsidRPr="001B1950">
              <w:rPr>
                <w:sz w:val="20"/>
                <w:szCs w:val="20"/>
                <w:vertAlign w:val="subscript"/>
              </w:rPr>
              <w:t>t</w:t>
            </w:r>
            <w:r w:rsidRPr="001B1950">
              <w:rPr>
                <w:sz w:val="20"/>
                <w:szCs w:val="20"/>
                <w:vertAlign w:val="subscript"/>
              </w:rPr>
              <w:t xml:space="preserve">ed </w:t>
            </w:r>
            <w:proofErr w:type="gramStart"/>
            <w:r w:rsidRPr="001B1950">
              <w:rPr>
                <w:sz w:val="20"/>
                <w:szCs w:val="20"/>
                <w:vertAlign w:val="subscript"/>
              </w:rPr>
              <w:t xml:space="preserve">same </w:t>
            </w:r>
            <w:r w:rsidR="00EF2472" w:rsidRPr="001B1950">
              <w:rPr>
                <w:sz w:val="20"/>
                <w:szCs w:val="20"/>
                <w:vertAlign w:val="subscript"/>
              </w:rPr>
              <w:t xml:space="preserve"> request</w:t>
            </w:r>
            <w:proofErr w:type="gramEnd"/>
            <w:r w:rsidR="00EF2472" w:rsidRPr="001B1950">
              <w:rPr>
                <w:sz w:val="20"/>
                <w:szCs w:val="20"/>
                <w:vertAlign w:val="subscript"/>
              </w:rPr>
              <w:t xml:space="preserve"> on Local Transport Plan – 2020 – 2021</w:t>
            </w:r>
          </w:p>
          <w:p w:rsidR="00EF2472" w:rsidRPr="001B1950" w:rsidRDefault="00EF2472">
            <w:pPr>
              <w:rPr>
                <w:sz w:val="20"/>
                <w:szCs w:val="20"/>
                <w:vertAlign w:val="subscript"/>
              </w:rPr>
            </w:pPr>
            <w:r w:rsidRPr="001B1950">
              <w:rPr>
                <w:sz w:val="20"/>
                <w:szCs w:val="20"/>
                <w:vertAlign w:val="subscript"/>
              </w:rPr>
              <w:t xml:space="preserve">Pothole repairs reported </w:t>
            </w:r>
            <w:r w:rsidR="002A46EE" w:rsidRPr="001B1950">
              <w:rPr>
                <w:sz w:val="20"/>
                <w:szCs w:val="20"/>
                <w:vertAlign w:val="subscript"/>
              </w:rPr>
              <w:t xml:space="preserve">and repaired </w:t>
            </w:r>
            <w:r w:rsidRPr="001B1950">
              <w:rPr>
                <w:sz w:val="20"/>
                <w:szCs w:val="20"/>
                <w:vertAlign w:val="subscript"/>
              </w:rPr>
              <w:t>on a regular basis</w:t>
            </w:r>
          </w:p>
          <w:p w:rsidR="0029495F" w:rsidRPr="001B1950" w:rsidRDefault="0029495F">
            <w:pPr>
              <w:rPr>
                <w:sz w:val="20"/>
                <w:szCs w:val="20"/>
                <w:vertAlign w:val="subscript"/>
              </w:rPr>
            </w:pPr>
          </w:p>
          <w:p w:rsidR="0029495F" w:rsidRPr="001B1950" w:rsidRDefault="0029495F">
            <w:pPr>
              <w:rPr>
                <w:sz w:val="20"/>
                <w:szCs w:val="20"/>
                <w:vertAlign w:val="subscript"/>
              </w:rPr>
            </w:pPr>
          </w:p>
          <w:p w:rsidR="002A46EE" w:rsidRPr="001B1950" w:rsidRDefault="002A46EE" w:rsidP="002A46EE">
            <w:pPr>
              <w:rPr>
                <w:sz w:val="20"/>
                <w:szCs w:val="20"/>
                <w:vertAlign w:val="subscript"/>
              </w:rPr>
            </w:pPr>
            <w:r w:rsidRPr="001B1950">
              <w:rPr>
                <w:sz w:val="20"/>
                <w:szCs w:val="20"/>
                <w:vertAlign w:val="subscript"/>
              </w:rPr>
              <w:t>Req</w:t>
            </w:r>
            <w:r w:rsidR="00427852" w:rsidRPr="001B1950">
              <w:rPr>
                <w:sz w:val="20"/>
                <w:szCs w:val="20"/>
                <w:vertAlign w:val="subscript"/>
              </w:rPr>
              <w:t>uest submitted to NCC on Local T</w:t>
            </w:r>
            <w:r w:rsidRPr="001B1950">
              <w:rPr>
                <w:sz w:val="20"/>
                <w:szCs w:val="20"/>
                <w:vertAlign w:val="subscript"/>
              </w:rPr>
              <w:t xml:space="preserve">ransport Plan for the resurfacing of road from junction to </w:t>
            </w:r>
            <w:proofErr w:type="gramStart"/>
            <w:r w:rsidRPr="001B1950">
              <w:rPr>
                <w:sz w:val="20"/>
                <w:szCs w:val="20"/>
                <w:vertAlign w:val="subscript"/>
              </w:rPr>
              <w:t>Playing  Field</w:t>
            </w:r>
            <w:proofErr w:type="gramEnd"/>
            <w:r w:rsidRPr="001B1950">
              <w:rPr>
                <w:sz w:val="20"/>
                <w:szCs w:val="20"/>
                <w:vertAlign w:val="subscript"/>
              </w:rPr>
              <w:t>.</w:t>
            </w:r>
          </w:p>
          <w:p w:rsidR="00427852" w:rsidRPr="001B1950" w:rsidRDefault="00427852" w:rsidP="002A46EE">
            <w:pPr>
              <w:rPr>
                <w:sz w:val="20"/>
                <w:szCs w:val="20"/>
                <w:vertAlign w:val="subscript"/>
              </w:rPr>
            </w:pPr>
          </w:p>
          <w:p w:rsidR="002A46EE" w:rsidRPr="001B1950" w:rsidRDefault="002A46EE" w:rsidP="002A46EE">
            <w:pPr>
              <w:rPr>
                <w:sz w:val="20"/>
                <w:szCs w:val="20"/>
                <w:vertAlign w:val="subscript"/>
              </w:rPr>
            </w:pPr>
            <w:r w:rsidRPr="001B1950">
              <w:rPr>
                <w:sz w:val="20"/>
                <w:szCs w:val="20"/>
                <w:vertAlign w:val="subscript"/>
              </w:rPr>
              <w:t>As above</w:t>
            </w:r>
          </w:p>
          <w:p w:rsidR="00427852" w:rsidRPr="001B1950" w:rsidRDefault="00427852" w:rsidP="002A46EE">
            <w:pPr>
              <w:rPr>
                <w:sz w:val="20"/>
                <w:szCs w:val="20"/>
                <w:vertAlign w:val="subscript"/>
              </w:rPr>
            </w:pPr>
          </w:p>
          <w:p w:rsidR="002A46EE" w:rsidRPr="001B1950" w:rsidRDefault="002A46EE" w:rsidP="002A46EE">
            <w:pPr>
              <w:rPr>
                <w:sz w:val="20"/>
                <w:szCs w:val="20"/>
                <w:vertAlign w:val="subscript"/>
              </w:rPr>
            </w:pPr>
            <w:r w:rsidRPr="001B1950">
              <w:rPr>
                <w:sz w:val="20"/>
                <w:szCs w:val="20"/>
                <w:vertAlign w:val="subscript"/>
              </w:rPr>
              <w:t xml:space="preserve">This was programmed for </w:t>
            </w:r>
            <w:proofErr w:type="gramStart"/>
            <w:r w:rsidRPr="001B1950">
              <w:rPr>
                <w:sz w:val="20"/>
                <w:szCs w:val="20"/>
                <w:vertAlign w:val="subscript"/>
              </w:rPr>
              <w:t>2019  but</w:t>
            </w:r>
            <w:proofErr w:type="gramEnd"/>
            <w:r w:rsidRPr="001B1950">
              <w:rPr>
                <w:sz w:val="20"/>
                <w:szCs w:val="20"/>
                <w:vertAlign w:val="subscript"/>
              </w:rPr>
              <w:t xml:space="preserve"> no work carried out</w:t>
            </w:r>
          </w:p>
          <w:p w:rsidR="00151C8A" w:rsidRPr="001B1950" w:rsidRDefault="00151C8A" w:rsidP="002A46EE">
            <w:pPr>
              <w:rPr>
                <w:sz w:val="20"/>
                <w:szCs w:val="20"/>
                <w:vertAlign w:val="subscript"/>
              </w:rPr>
            </w:pPr>
          </w:p>
          <w:p w:rsidR="00427852" w:rsidRPr="001B1950" w:rsidRDefault="00427852" w:rsidP="002A46EE">
            <w:pPr>
              <w:rPr>
                <w:sz w:val="20"/>
                <w:szCs w:val="20"/>
                <w:vertAlign w:val="subscript"/>
              </w:rPr>
            </w:pPr>
          </w:p>
          <w:p w:rsidR="00151C8A" w:rsidRPr="001B1950" w:rsidRDefault="00151C8A" w:rsidP="002A46EE">
            <w:pPr>
              <w:rPr>
                <w:sz w:val="20"/>
                <w:szCs w:val="20"/>
                <w:vertAlign w:val="subscript"/>
              </w:rPr>
            </w:pPr>
          </w:p>
        </w:tc>
        <w:tc>
          <w:tcPr>
            <w:tcW w:w="2694" w:type="dxa"/>
            <w:shd w:val="clear" w:color="auto" w:fill="auto"/>
          </w:tcPr>
          <w:p w:rsidR="009527CF" w:rsidRPr="003C62D6" w:rsidRDefault="003C62D6">
            <w:pPr>
              <w:rPr>
                <w:vertAlign w:val="subscript"/>
              </w:rPr>
            </w:pPr>
            <w:r w:rsidRPr="003C62D6">
              <w:rPr>
                <w:vertAlign w:val="subscript"/>
              </w:rPr>
              <w:lastRenderedPageBreak/>
              <w:t>NCC</w:t>
            </w:r>
          </w:p>
        </w:tc>
        <w:tc>
          <w:tcPr>
            <w:tcW w:w="1275" w:type="dxa"/>
            <w:shd w:val="clear" w:color="auto" w:fill="auto"/>
          </w:tcPr>
          <w:p w:rsidR="009527CF" w:rsidRPr="009527CF" w:rsidRDefault="009527CF">
            <w:pPr>
              <w:rPr>
                <w:sz w:val="44"/>
                <w:szCs w:val="44"/>
                <w:vertAlign w:val="subscript"/>
              </w:rPr>
            </w:pPr>
          </w:p>
        </w:tc>
        <w:tc>
          <w:tcPr>
            <w:tcW w:w="2728" w:type="dxa"/>
            <w:shd w:val="clear" w:color="auto" w:fill="auto"/>
          </w:tcPr>
          <w:p w:rsidR="009527CF" w:rsidRPr="009527CF" w:rsidRDefault="597A2E92" w:rsidP="7E253AB9">
            <w:pPr>
              <w:rPr>
                <w:sz w:val="20"/>
                <w:szCs w:val="20"/>
                <w:vertAlign w:val="subscript"/>
              </w:rPr>
            </w:pPr>
            <w:r w:rsidRPr="597A2E92">
              <w:rPr>
                <w:sz w:val="20"/>
                <w:szCs w:val="20"/>
                <w:vertAlign w:val="subscript"/>
              </w:rPr>
              <w:t xml:space="preserve">A request for all to be resurfaced has been submitted on our 2022- 2023 NCC LTP </w:t>
            </w:r>
          </w:p>
        </w:tc>
      </w:tr>
      <w:tr w:rsidR="009527CF" w:rsidRPr="009527CF" w:rsidTr="597A2E92">
        <w:tc>
          <w:tcPr>
            <w:tcW w:w="3794" w:type="dxa"/>
            <w:shd w:val="clear" w:color="auto" w:fill="auto"/>
          </w:tcPr>
          <w:p w:rsidR="000A554D" w:rsidRDefault="000A554D">
            <w:pPr>
              <w:rPr>
                <w:vertAlign w:val="subscript"/>
              </w:rPr>
            </w:pPr>
            <w:r>
              <w:rPr>
                <w:vertAlign w:val="subscript"/>
              </w:rPr>
              <w:lastRenderedPageBreak/>
              <w:t xml:space="preserve">18.Gullies in Village  - </w:t>
            </w:r>
            <w:r w:rsidR="002A46EE">
              <w:rPr>
                <w:vertAlign w:val="subscript"/>
              </w:rPr>
              <w:t xml:space="preserve">two problem areas raised </w:t>
            </w:r>
          </w:p>
          <w:p w:rsidR="002A46EE" w:rsidRDefault="002A46EE">
            <w:pPr>
              <w:rPr>
                <w:vertAlign w:val="subscript"/>
              </w:rPr>
            </w:pPr>
          </w:p>
          <w:p w:rsidR="002A46EE" w:rsidRDefault="002A46EE">
            <w:pPr>
              <w:rPr>
                <w:vertAlign w:val="subscript"/>
              </w:rPr>
            </w:pPr>
          </w:p>
          <w:p w:rsidR="00427852" w:rsidRDefault="00427852">
            <w:pPr>
              <w:rPr>
                <w:vertAlign w:val="subscript"/>
              </w:rPr>
            </w:pPr>
          </w:p>
          <w:p w:rsidR="00427852" w:rsidRDefault="00427852">
            <w:pPr>
              <w:rPr>
                <w:vertAlign w:val="subscript"/>
              </w:rPr>
            </w:pPr>
          </w:p>
          <w:p w:rsidR="00427852" w:rsidRDefault="00427852">
            <w:pPr>
              <w:rPr>
                <w:vertAlign w:val="subscript"/>
              </w:rPr>
            </w:pPr>
          </w:p>
          <w:p w:rsidR="000A554D" w:rsidRDefault="000A554D">
            <w:pPr>
              <w:rPr>
                <w:vertAlign w:val="subscript"/>
              </w:rPr>
            </w:pPr>
            <w:r>
              <w:rPr>
                <w:vertAlign w:val="subscript"/>
              </w:rPr>
              <w:t xml:space="preserve">Castle View  </w:t>
            </w:r>
          </w:p>
          <w:p w:rsidR="003D352E" w:rsidRDefault="003D352E">
            <w:pPr>
              <w:rPr>
                <w:vertAlign w:val="subscript"/>
              </w:rPr>
            </w:pPr>
          </w:p>
          <w:p w:rsidR="000A554D" w:rsidRDefault="000A554D">
            <w:pPr>
              <w:rPr>
                <w:vertAlign w:val="subscript"/>
              </w:rPr>
            </w:pPr>
            <w:r>
              <w:rPr>
                <w:vertAlign w:val="subscript"/>
              </w:rPr>
              <w:t xml:space="preserve">Horsley Road by </w:t>
            </w:r>
            <w:proofErr w:type="spellStart"/>
            <w:r>
              <w:rPr>
                <w:vertAlign w:val="subscript"/>
              </w:rPr>
              <w:t>Lynmo</w:t>
            </w:r>
            <w:r w:rsidR="00427852">
              <w:rPr>
                <w:vertAlign w:val="subscript"/>
              </w:rPr>
              <w:t>o</w:t>
            </w:r>
            <w:r>
              <w:rPr>
                <w:vertAlign w:val="subscript"/>
              </w:rPr>
              <w:t>r</w:t>
            </w:r>
            <w:proofErr w:type="spellEnd"/>
            <w:r w:rsidR="003D352E">
              <w:rPr>
                <w:vertAlign w:val="subscript"/>
              </w:rPr>
              <w:t xml:space="preserve"> </w:t>
            </w:r>
            <w:proofErr w:type="gramStart"/>
            <w:r w:rsidR="003D352E">
              <w:rPr>
                <w:vertAlign w:val="subscript"/>
              </w:rPr>
              <w:t>Chalet ,</w:t>
            </w:r>
            <w:proofErr w:type="gramEnd"/>
            <w:r w:rsidR="003D352E">
              <w:rPr>
                <w:vertAlign w:val="subscript"/>
              </w:rPr>
              <w:t xml:space="preserve"> </w:t>
            </w:r>
            <w:proofErr w:type="spellStart"/>
            <w:r w:rsidR="003D352E">
              <w:rPr>
                <w:vertAlign w:val="subscript"/>
              </w:rPr>
              <w:t>Gallowhill</w:t>
            </w:r>
            <w:proofErr w:type="spellEnd"/>
            <w:r w:rsidR="003D352E">
              <w:rPr>
                <w:vertAlign w:val="subscript"/>
              </w:rPr>
              <w:t xml:space="preserve"> Road</w:t>
            </w:r>
          </w:p>
          <w:p w:rsidR="000A554D" w:rsidRPr="009527CF" w:rsidRDefault="000A554D">
            <w:pPr>
              <w:rPr>
                <w:vertAlign w:val="subscript"/>
              </w:rPr>
            </w:pPr>
          </w:p>
        </w:tc>
        <w:tc>
          <w:tcPr>
            <w:tcW w:w="3685" w:type="dxa"/>
            <w:shd w:val="clear" w:color="auto" w:fill="auto"/>
          </w:tcPr>
          <w:p w:rsidR="009527CF" w:rsidRPr="00427852" w:rsidRDefault="002A46EE">
            <w:pPr>
              <w:rPr>
                <w:sz w:val="20"/>
                <w:szCs w:val="20"/>
                <w:vertAlign w:val="subscript"/>
              </w:rPr>
            </w:pPr>
            <w:proofErr w:type="gramStart"/>
            <w:r w:rsidRPr="00427852">
              <w:rPr>
                <w:sz w:val="20"/>
                <w:szCs w:val="20"/>
                <w:vertAlign w:val="subscript"/>
              </w:rPr>
              <w:t>NCC  Western</w:t>
            </w:r>
            <w:proofErr w:type="gramEnd"/>
            <w:r w:rsidRPr="00427852">
              <w:rPr>
                <w:sz w:val="20"/>
                <w:szCs w:val="20"/>
                <w:vertAlign w:val="subscript"/>
              </w:rPr>
              <w:t xml:space="preserve"> Area only have one gulley machine.</w:t>
            </w:r>
          </w:p>
          <w:p w:rsidR="002A46EE" w:rsidRPr="00427852" w:rsidRDefault="002A46EE">
            <w:pPr>
              <w:rPr>
                <w:sz w:val="20"/>
                <w:szCs w:val="20"/>
                <w:vertAlign w:val="subscript"/>
              </w:rPr>
            </w:pPr>
            <w:r w:rsidRPr="00427852">
              <w:rPr>
                <w:sz w:val="20"/>
                <w:szCs w:val="20"/>
                <w:vertAlign w:val="subscript"/>
              </w:rPr>
              <w:t>An annual gulley cleanse of all gullies in village is carried out.</w:t>
            </w:r>
          </w:p>
          <w:p w:rsidR="002A46EE" w:rsidRPr="00427852" w:rsidRDefault="002A46EE">
            <w:pPr>
              <w:rPr>
                <w:sz w:val="20"/>
                <w:szCs w:val="20"/>
                <w:vertAlign w:val="subscript"/>
              </w:rPr>
            </w:pPr>
            <w:r w:rsidRPr="00427852">
              <w:rPr>
                <w:sz w:val="20"/>
                <w:szCs w:val="20"/>
                <w:vertAlign w:val="subscript"/>
              </w:rPr>
              <w:t xml:space="preserve">Blocked gullies are reported during the year and NCC </w:t>
            </w:r>
            <w:proofErr w:type="gramStart"/>
            <w:r w:rsidRPr="00427852">
              <w:rPr>
                <w:sz w:val="20"/>
                <w:szCs w:val="20"/>
                <w:vertAlign w:val="subscript"/>
              </w:rPr>
              <w:t>respond</w:t>
            </w:r>
            <w:proofErr w:type="gramEnd"/>
            <w:r w:rsidRPr="00427852">
              <w:rPr>
                <w:sz w:val="20"/>
                <w:szCs w:val="20"/>
                <w:vertAlign w:val="subscript"/>
              </w:rPr>
              <w:t xml:space="preserve"> very quickly.</w:t>
            </w:r>
          </w:p>
          <w:p w:rsidR="002A46EE" w:rsidRPr="00427852" w:rsidRDefault="002A46EE">
            <w:pPr>
              <w:rPr>
                <w:sz w:val="20"/>
                <w:szCs w:val="20"/>
                <w:vertAlign w:val="subscript"/>
              </w:rPr>
            </w:pPr>
            <w:r w:rsidRPr="00427852">
              <w:rPr>
                <w:sz w:val="20"/>
                <w:szCs w:val="20"/>
                <w:vertAlign w:val="subscript"/>
              </w:rPr>
              <w:t>Blocked gullies can be reported on NCC website or report to PC Clerk</w:t>
            </w:r>
          </w:p>
          <w:p w:rsidR="002A46EE" w:rsidRPr="00427852" w:rsidRDefault="002A46EE">
            <w:pPr>
              <w:rPr>
                <w:sz w:val="20"/>
                <w:szCs w:val="20"/>
                <w:vertAlign w:val="subscript"/>
              </w:rPr>
            </w:pPr>
          </w:p>
          <w:p w:rsidR="002A46EE" w:rsidRPr="00427852" w:rsidRDefault="002A46EE" w:rsidP="002A46EE">
            <w:pPr>
              <w:rPr>
                <w:sz w:val="20"/>
                <w:szCs w:val="20"/>
                <w:vertAlign w:val="subscript"/>
              </w:rPr>
            </w:pPr>
            <w:r w:rsidRPr="00427852">
              <w:rPr>
                <w:sz w:val="20"/>
                <w:szCs w:val="20"/>
                <w:vertAlign w:val="subscript"/>
              </w:rPr>
              <w:t xml:space="preserve">Gulley on </w:t>
            </w:r>
            <w:r w:rsidR="003D352E" w:rsidRPr="00427852">
              <w:rPr>
                <w:sz w:val="20"/>
                <w:szCs w:val="20"/>
                <w:vertAlign w:val="subscript"/>
              </w:rPr>
              <w:t xml:space="preserve">Castle </w:t>
            </w:r>
            <w:r w:rsidRPr="00427852">
              <w:rPr>
                <w:sz w:val="20"/>
                <w:szCs w:val="20"/>
                <w:vertAlign w:val="subscript"/>
              </w:rPr>
              <w:t xml:space="preserve">View </w:t>
            </w:r>
            <w:r w:rsidR="003D352E" w:rsidRPr="00427852">
              <w:rPr>
                <w:sz w:val="20"/>
                <w:szCs w:val="20"/>
                <w:vertAlign w:val="subscript"/>
              </w:rPr>
              <w:t>is being monitored.</w:t>
            </w:r>
          </w:p>
          <w:p w:rsidR="003D352E" w:rsidRPr="00427852" w:rsidRDefault="003D352E" w:rsidP="002A46EE">
            <w:pPr>
              <w:rPr>
                <w:sz w:val="20"/>
                <w:szCs w:val="20"/>
                <w:vertAlign w:val="subscript"/>
              </w:rPr>
            </w:pPr>
            <w:r w:rsidRPr="00427852">
              <w:rPr>
                <w:sz w:val="20"/>
                <w:szCs w:val="20"/>
                <w:vertAlign w:val="subscript"/>
              </w:rPr>
              <w:t>Camera investigation showed no evidence of damage to gulley</w:t>
            </w:r>
          </w:p>
          <w:p w:rsidR="00427852" w:rsidRDefault="00427852" w:rsidP="003D352E">
            <w:pPr>
              <w:rPr>
                <w:sz w:val="20"/>
                <w:szCs w:val="20"/>
                <w:vertAlign w:val="subscript"/>
              </w:rPr>
            </w:pPr>
          </w:p>
          <w:p w:rsidR="003D352E" w:rsidRPr="00427852" w:rsidRDefault="003D352E" w:rsidP="003D352E">
            <w:pPr>
              <w:rPr>
                <w:sz w:val="20"/>
                <w:szCs w:val="20"/>
                <w:vertAlign w:val="subscript"/>
              </w:rPr>
            </w:pPr>
            <w:r w:rsidRPr="00427852">
              <w:rPr>
                <w:sz w:val="20"/>
                <w:szCs w:val="20"/>
                <w:vertAlign w:val="subscript"/>
              </w:rPr>
              <w:t xml:space="preserve">Gulley on </w:t>
            </w:r>
            <w:proofErr w:type="spellStart"/>
            <w:r w:rsidRPr="00427852">
              <w:rPr>
                <w:sz w:val="20"/>
                <w:szCs w:val="20"/>
                <w:vertAlign w:val="subscript"/>
              </w:rPr>
              <w:t>Gallowhill</w:t>
            </w:r>
            <w:proofErr w:type="spellEnd"/>
            <w:r w:rsidRPr="00427852">
              <w:rPr>
                <w:sz w:val="20"/>
                <w:szCs w:val="20"/>
                <w:vertAlign w:val="subscript"/>
              </w:rPr>
              <w:t xml:space="preserve"> Road frequently blocked with silt and gravel. Very helpful residents monitor the situation, clearing the gulley and reporting to NCC. </w:t>
            </w:r>
          </w:p>
        </w:tc>
        <w:tc>
          <w:tcPr>
            <w:tcW w:w="2694" w:type="dxa"/>
            <w:shd w:val="clear" w:color="auto" w:fill="auto"/>
          </w:tcPr>
          <w:p w:rsidR="009527CF" w:rsidRPr="009527CF" w:rsidRDefault="009527CF">
            <w:pPr>
              <w:rPr>
                <w:sz w:val="44"/>
                <w:szCs w:val="44"/>
                <w:vertAlign w:val="subscript"/>
              </w:rPr>
            </w:pPr>
            <w:bookmarkStart w:id="0" w:name="_GoBack"/>
            <w:bookmarkEnd w:id="0"/>
          </w:p>
        </w:tc>
        <w:tc>
          <w:tcPr>
            <w:tcW w:w="1275" w:type="dxa"/>
            <w:shd w:val="clear" w:color="auto" w:fill="auto"/>
          </w:tcPr>
          <w:p w:rsidR="009527CF" w:rsidRPr="009527CF" w:rsidRDefault="009527CF">
            <w:pPr>
              <w:rPr>
                <w:sz w:val="44"/>
                <w:szCs w:val="44"/>
                <w:vertAlign w:val="subscript"/>
              </w:rPr>
            </w:pPr>
          </w:p>
        </w:tc>
        <w:tc>
          <w:tcPr>
            <w:tcW w:w="2728" w:type="dxa"/>
            <w:shd w:val="clear" w:color="auto" w:fill="auto"/>
          </w:tcPr>
          <w:p w:rsidR="009527CF" w:rsidRDefault="597A2E92" w:rsidP="7E253AB9">
            <w:pPr>
              <w:rPr>
                <w:sz w:val="20"/>
                <w:szCs w:val="20"/>
                <w:vertAlign w:val="subscript"/>
              </w:rPr>
            </w:pPr>
            <w:r w:rsidRPr="597A2E92">
              <w:rPr>
                <w:sz w:val="20"/>
                <w:szCs w:val="20"/>
                <w:vertAlign w:val="subscript"/>
              </w:rPr>
              <w:t xml:space="preserve">Both Gullies have </w:t>
            </w:r>
            <w:proofErr w:type="gramStart"/>
            <w:r w:rsidRPr="597A2E92">
              <w:rPr>
                <w:sz w:val="20"/>
                <w:szCs w:val="20"/>
                <w:vertAlign w:val="subscript"/>
              </w:rPr>
              <w:t>been  cleared</w:t>
            </w:r>
            <w:proofErr w:type="gramEnd"/>
            <w:r w:rsidRPr="597A2E92">
              <w:rPr>
                <w:sz w:val="20"/>
                <w:szCs w:val="20"/>
                <w:vertAlign w:val="subscript"/>
              </w:rPr>
              <w:t xml:space="preserve"> in the last month</w:t>
            </w:r>
          </w:p>
          <w:p w:rsidR="00216A77" w:rsidRPr="00216A77" w:rsidRDefault="00216A77" w:rsidP="7E253AB9">
            <w:pPr>
              <w:rPr>
                <w:color w:val="3366FF"/>
                <w:sz w:val="20"/>
                <w:szCs w:val="20"/>
                <w:vertAlign w:val="subscript"/>
              </w:rPr>
            </w:pPr>
            <w:r w:rsidRPr="00216A77">
              <w:rPr>
                <w:color w:val="3366FF"/>
                <w:sz w:val="20"/>
                <w:szCs w:val="20"/>
                <w:vertAlign w:val="subscript"/>
              </w:rPr>
              <w:t xml:space="preserve">Blocked gullies reported in January 2023 – </w:t>
            </w:r>
          </w:p>
          <w:p w:rsidR="00216A77" w:rsidRPr="00216A77" w:rsidRDefault="00216A77" w:rsidP="7E253AB9">
            <w:pPr>
              <w:rPr>
                <w:color w:val="3366FF"/>
                <w:sz w:val="20"/>
                <w:szCs w:val="20"/>
                <w:vertAlign w:val="subscript"/>
              </w:rPr>
            </w:pPr>
            <w:r w:rsidRPr="00216A77">
              <w:rPr>
                <w:color w:val="3366FF"/>
                <w:sz w:val="20"/>
                <w:szCs w:val="20"/>
                <w:vertAlign w:val="subscript"/>
              </w:rPr>
              <w:t xml:space="preserve">School Road from </w:t>
            </w:r>
            <w:proofErr w:type="spellStart"/>
            <w:r w:rsidRPr="00216A77">
              <w:rPr>
                <w:color w:val="3366FF"/>
                <w:sz w:val="20"/>
                <w:szCs w:val="20"/>
                <w:vertAlign w:val="subscript"/>
              </w:rPr>
              <w:t>Welburn</w:t>
            </w:r>
            <w:proofErr w:type="spellEnd"/>
            <w:r w:rsidRPr="00216A77">
              <w:rPr>
                <w:color w:val="3366FF"/>
                <w:sz w:val="20"/>
                <w:szCs w:val="20"/>
                <w:vertAlign w:val="subscript"/>
              </w:rPr>
              <w:t xml:space="preserve"> to Pack Horse bridge</w:t>
            </w:r>
          </w:p>
          <w:p w:rsidR="00216A77" w:rsidRPr="00216A77" w:rsidRDefault="00216A77" w:rsidP="7E253AB9">
            <w:pPr>
              <w:rPr>
                <w:color w:val="3366FF"/>
                <w:sz w:val="20"/>
                <w:szCs w:val="20"/>
                <w:vertAlign w:val="subscript"/>
              </w:rPr>
            </w:pPr>
            <w:r w:rsidRPr="00216A77">
              <w:rPr>
                <w:color w:val="3366FF"/>
                <w:sz w:val="20"/>
                <w:szCs w:val="20"/>
                <w:vertAlign w:val="subscript"/>
              </w:rPr>
              <w:t>The Terrace</w:t>
            </w:r>
          </w:p>
          <w:p w:rsidR="00216A77" w:rsidRPr="009527CF" w:rsidRDefault="00216A77" w:rsidP="7E253AB9">
            <w:pPr>
              <w:rPr>
                <w:sz w:val="20"/>
                <w:szCs w:val="20"/>
                <w:vertAlign w:val="subscript"/>
              </w:rPr>
            </w:pPr>
            <w:r w:rsidRPr="00216A77">
              <w:rPr>
                <w:color w:val="3366FF"/>
                <w:sz w:val="20"/>
                <w:szCs w:val="20"/>
                <w:vertAlign w:val="subscript"/>
              </w:rPr>
              <w:t>Castle View</w:t>
            </w:r>
          </w:p>
        </w:tc>
      </w:tr>
      <w:tr w:rsidR="009527CF" w:rsidRPr="009527CF" w:rsidTr="597A2E92">
        <w:tc>
          <w:tcPr>
            <w:tcW w:w="3794" w:type="dxa"/>
            <w:shd w:val="clear" w:color="auto" w:fill="auto"/>
          </w:tcPr>
          <w:p w:rsidR="009527CF" w:rsidRDefault="003A0CE1">
            <w:pPr>
              <w:rPr>
                <w:vertAlign w:val="subscript"/>
              </w:rPr>
            </w:pPr>
            <w:r>
              <w:rPr>
                <w:vertAlign w:val="subscript"/>
              </w:rPr>
              <w:t>Transport.</w:t>
            </w:r>
          </w:p>
          <w:p w:rsidR="003A0CE1" w:rsidRDefault="003A0CE1">
            <w:pPr>
              <w:rPr>
                <w:vertAlign w:val="subscript"/>
              </w:rPr>
            </w:pPr>
            <w:r>
              <w:rPr>
                <w:vertAlign w:val="subscript"/>
              </w:rPr>
              <w:t>This section of the survey raised comments on road safety and parking which have already been covered in earlier sections of the action plan.</w:t>
            </w:r>
          </w:p>
          <w:p w:rsidR="003A0CE1" w:rsidRDefault="003A0CE1">
            <w:pPr>
              <w:rPr>
                <w:vertAlign w:val="subscript"/>
              </w:rPr>
            </w:pPr>
            <w:r>
              <w:rPr>
                <w:vertAlign w:val="subscript"/>
              </w:rPr>
              <w:t xml:space="preserve">Use of </w:t>
            </w:r>
            <w:proofErr w:type="gramStart"/>
            <w:r>
              <w:rPr>
                <w:vertAlign w:val="subscript"/>
              </w:rPr>
              <w:t>cars  to</w:t>
            </w:r>
            <w:proofErr w:type="gramEnd"/>
            <w:r>
              <w:rPr>
                <w:vertAlign w:val="subscript"/>
              </w:rPr>
              <w:t xml:space="preserve"> transport children to school did raise comments.</w:t>
            </w:r>
          </w:p>
          <w:p w:rsidR="003A0CE1" w:rsidRDefault="003A0CE1">
            <w:pPr>
              <w:rPr>
                <w:vertAlign w:val="subscript"/>
              </w:rPr>
            </w:pPr>
            <w:r>
              <w:rPr>
                <w:vertAlign w:val="subscript"/>
              </w:rPr>
              <w:t>19.Walking to School – there was a spilt between walking and transporting children by car.</w:t>
            </w:r>
          </w:p>
          <w:p w:rsidR="003A0CE1" w:rsidRDefault="003A0CE1">
            <w:pPr>
              <w:rPr>
                <w:vertAlign w:val="subscript"/>
              </w:rPr>
            </w:pPr>
            <w:r>
              <w:rPr>
                <w:vertAlign w:val="subscript"/>
              </w:rPr>
              <w:t>Main r</w:t>
            </w:r>
            <w:r w:rsidR="003C62D6">
              <w:rPr>
                <w:vertAlign w:val="subscript"/>
              </w:rPr>
              <w:t>easo</w:t>
            </w:r>
            <w:r>
              <w:rPr>
                <w:vertAlign w:val="subscript"/>
              </w:rPr>
              <w:t xml:space="preserve">n being children dropped off on way to work or too far to walk </w:t>
            </w:r>
          </w:p>
          <w:p w:rsidR="00151C8A" w:rsidRPr="009527CF" w:rsidRDefault="00151C8A">
            <w:pPr>
              <w:rPr>
                <w:vertAlign w:val="subscript"/>
              </w:rPr>
            </w:pPr>
          </w:p>
        </w:tc>
        <w:tc>
          <w:tcPr>
            <w:tcW w:w="3685" w:type="dxa"/>
            <w:shd w:val="clear" w:color="auto" w:fill="auto"/>
          </w:tcPr>
          <w:p w:rsidR="003A0CE1" w:rsidRDefault="003A0CE1" w:rsidP="00151C8A">
            <w:pPr>
              <w:rPr>
                <w:vertAlign w:val="subscript"/>
              </w:rPr>
            </w:pPr>
          </w:p>
          <w:p w:rsidR="003A0CE1" w:rsidRDefault="003A0CE1" w:rsidP="00151C8A">
            <w:pPr>
              <w:rPr>
                <w:vertAlign w:val="subscript"/>
              </w:rPr>
            </w:pPr>
          </w:p>
          <w:p w:rsidR="003A0CE1" w:rsidRDefault="003A0CE1" w:rsidP="00151C8A">
            <w:pPr>
              <w:rPr>
                <w:vertAlign w:val="subscript"/>
              </w:rPr>
            </w:pPr>
          </w:p>
          <w:p w:rsidR="003A0CE1" w:rsidRDefault="003A0CE1" w:rsidP="00151C8A">
            <w:pPr>
              <w:rPr>
                <w:vertAlign w:val="subscript"/>
              </w:rPr>
            </w:pPr>
          </w:p>
          <w:p w:rsidR="003A0CE1" w:rsidRDefault="003A0CE1" w:rsidP="00151C8A">
            <w:pPr>
              <w:rPr>
                <w:vertAlign w:val="subscript"/>
              </w:rPr>
            </w:pPr>
          </w:p>
          <w:p w:rsidR="003A0CE1" w:rsidRDefault="003A0CE1" w:rsidP="00151C8A">
            <w:pPr>
              <w:rPr>
                <w:vertAlign w:val="subscript"/>
              </w:rPr>
            </w:pPr>
          </w:p>
          <w:p w:rsidR="00754C4E" w:rsidRDefault="00754C4E" w:rsidP="00754C4E">
            <w:pPr>
              <w:rPr>
                <w:vertAlign w:val="subscript"/>
              </w:rPr>
            </w:pPr>
            <w:r>
              <w:rPr>
                <w:vertAlign w:val="subscript"/>
              </w:rPr>
              <w:t xml:space="preserve">Many </w:t>
            </w:r>
            <w:r w:rsidR="003A0CE1">
              <w:rPr>
                <w:vertAlign w:val="subscript"/>
              </w:rPr>
              <w:t xml:space="preserve">of the school pupils live in the village </w:t>
            </w:r>
            <w:proofErr w:type="gramStart"/>
            <w:r w:rsidR="003A0CE1">
              <w:rPr>
                <w:vertAlign w:val="subscript"/>
              </w:rPr>
              <w:t>and  both</w:t>
            </w:r>
            <w:proofErr w:type="gramEnd"/>
            <w:r w:rsidR="003A0CE1">
              <w:rPr>
                <w:vertAlign w:val="subscript"/>
              </w:rPr>
              <w:t xml:space="preserve"> schools are within walking distance. Wal</w:t>
            </w:r>
            <w:r>
              <w:rPr>
                <w:vertAlign w:val="subscript"/>
              </w:rPr>
              <w:t xml:space="preserve">king to school is to be encouraged. </w:t>
            </w:r>
          </w:p>
          <w:p w:rsidR="00151C8A" w:rsidRPr="00151C8A" w:rsidRDefault="00151C8A" w:rsidP="00754C4E">
            <w:pPr>
              <w:rPr>
                <w:vertAlign w:val="subscript"/>
              </w:rPr>
            </w:pPr>
            <w:r w:rsidRPr="00151C8A">
              <w:rPr>
                <w:vertAlign w:val="subscript"/>
              </w:rPr>
              <w:t xml:space="preserve">Both Schools encourage walking and cycling to school. </w:t>
            </w:r>
          </w:p>
        </w:tc>
        <w:tc>
          <w:tcPr>
            <w:tcW w:w="2694" w:type="dxa"/>
            <w:shd w:val="clear" w:color="auto" w:fill="auto"/>
          </w:tcPr>
          <w:p w:rsidR="009527CF" w:rsidRPr="009527CF" w:rsidRDefault="009527CF">
            <w:pPr>
              <w:rPr>
                <w:sz w:val="44"/>
                <w:szCs w:val="44"/>
                <w:vertAlign w:val="subscript"/>
              </w:rPr>
            </w:pPr>
          </w:p>
        </w:tc>
        <w:tc>
          <w:tcPr>
            <w:tcW w:w="1275" w:type="dxa"/>
            <w:shd w:val="clear" w:color="auto" w:fill="auto"/>
          </w:tcPr>
          <w:p w:rsidR="009527CF" w:rsidRPr="009527CF" w:rsidRDefault="009527CF">
            <w:pPr>
              <w:rPr>
                <w:sz w:val="44"/>
                <w:szCs w:val="44"/>
                <w:vertAlign w:val="subscript"/>
              </w:rPr>
            </w:pPr>
          </w:p>
        </w:tc>
        <w:tc>
          <w:tcPr>
            <w:tcW w:w="2728" w:type="dxa"/>
            <w:shd w:val="clear" w:color="auto" w:fill="auto"/>
          </w:tcPr>
          <w:p w:rsidR="009527CF" w:rsidRPr="009527CF" w:rsidRDefault="009527CF">
            <w:pPr>
              <w:rPr>
                <w:sz w:val="44"/>
                <w:szCs w:val="44"/>
                <w:vertAlign w:val="subscript"/>
              </w:rPr>
            </w:pPr>
          </w:p>
        </w:tc>
      </w:tr>
      <w:tr w:rsidR="009527CF" w:rsidRPr="009527CF" w:rsidTr="597A2E92">
        <w:tc>
          <w:tcPr>
            <w:tcW w:w="3794" w:type="dxa"/>
            <w:shd w:val="clear" w:color="auto" w:fill="auto"/>
          </w:tcPr>
          <w:p w:rsidR="009527CF" w:rsidRDefault="000A554D" w:rsidP="000A554D">
            <w:pPr>
              <w:rPr>
                <w:vertAlign w:val="subscript"/>
              </w:rPr>
            </w:pPr>
            <w:r>
              <w:rPr>
                <w:vertAlign w:val="subscript"/>
              </w:rPr>
              <w:t>Tree Planting</w:t>
            </w:r>
          </w:p>
          <w:p w:rsidR="000A554D" w:rsidRDefault="000A554D" w:rsidP="000A554D">
            <w:pPr>
              <w:rPr>
                <w:vertAlign w:val="subscript"/>
              </w:rPr>
            </w:pPr>
            <w:r>
              <w:rPr>
                <w:vertAlign w:val="subscript"/>
              </w:rPr>
              <w:t>20. Suggested areas for tree planting</w:t>
            </w:r>
            <w:r w:rsidR="00151C8A">
              <w:rPr>
                <w:vertAlign w:val="subscript"/>
              </w:rPr>
              <w:t xml:space="preserve"> – Dene Garth,</w:t>
            </w:r>
          </w:p>
          <w:p w:rsidR="00151C8A" w:rsidRDefault="00151C8A" w:rsidP="000A554D">
            <w:pPr>
              <w:rPr>
                <w:vertAlign w:val="subscript"/>
              </w:rPr>
            </w:pPr>
            <w:r>
              <w:rPr>
                <w:vertAlign w:val="subscript"/>
              </w:rPr>
              <w:t xml:space="preserve">Playing Fields, Piper Road, Grass </w:t>
            </w:r>
            <w:proofErr w:type="gramStart"/>
            <w:r>
              <w:rPr>
                <w:vertAlign w:val="subscript"/>
              </w:rPr>
              <w:t>Verges ,</w:t>
            </w:r>
            <w:proofErr w:type="gramEnd"/>
            <w:r>
              <w:rPr>
                <w:vertAlign w:val="subscript"/>
              </w:rPr>
              <w:t xml:space="preserve"> Horsley Road </w:t>
            </w:r>
          </w:p>
          <w:p w:rsidR="000A554D" w:rsidRPr="009527CF" w:rsidRDefault="000A554D" w:rsidP="000A554D">
            <w:pPr>
              <w:rPr>
                <w:vertAlign w:val="subscript"/>
              </w:rPr>
            </w:pPr>
          </w:p>
        </w:tc>
        <w:tc>
          <w:tcPr>
            <w:tcW w:w="3685" w:type="dxa"/>
            <w:shd w:val="clear" w:color="auto" w:fill="auto"/>
          </w:tcPr>
          <w:p w:rsidR="009527CF" w:rsidRDefault="00754C4E" w:rsidP="00754C4E">
            <w:pPr>
              <w:rPr>
                <w:sz w:val="20"/>
                <w:szCs w:val="20"/>
                <w:vertAlign w:val="subscript"/>
              </w:rPr>
            </w:pPr>
            <w:r>
              <w:rPr>
                <w:sz w:val="20"/>
                <w:szCs w:val="20"/>
                <w:vertAlign w:val="subscript"/>
              </w:rPr>
              <w:t xml:space="preserve">Funding, planting areas, types of trees and planting times will be discussed and a </w:t>
            </w:r>
            <w:proofErr w:type="gramStart"/>
            <w:r>
              <w:rPr>
                <w:sz w:val="20"/>
                <w:szCs w:val="20"/>
                <w:vertAlign w:val="subscript"/>
              </w:rPr>
              <w:t>tree planting</w:t>
            </w:r>
            <w:proofErr w:type="gramEnd"/>
            <w:r>
              <w:rPr>
                <w:sz w:val="20"/>
                <w:szCs w:val="20"/>
                <w:vertAlign w:val="subscript"/>
              </w:rPr>
              <w:t xml:space="preserve"> plan put in place.</w:t>
            </w:r>
          </w:p>
          <w:p w:rsidR="00754C4E" w:rsidRPr="00754C4E" w:rsidRDefault="00754C4E" w:rsidP="00754C4E">
            <w:pPr>
              <w:rPr>
                <w:sz w:val="20"/>
                <w:szCs w:val="20"/>
                <w:vertAlign w:val="subscript"/>
              </w:rPr>
            </w:pPr>
            <w:r>
              <w:rPr>
                <w:sz w:val="20"/>
                <w:szCs w:val="20"/>
                <w:vertAlign w:val="subscript"/>
              </w:rPr>
              <w:t>Funding opportunities to be investigated.</w:t>
            </w:r>
          </w:p>
        </w:tc>
        <w:tc>
          <w:tcPr>
            <w:tcW w:w="2694" w:type="dxa"/>
            <w:shd w:val="clear" w:color="auto" w:fill="auto"/>
          </w:tcPr>
          <w:p w:rsidR="009527CF" w:rsidRPr="00754C4E" w:rsidRDefault="00754C4E">
            <w:pPr>
              <w:rPr>
                <w:vertAlign w:val="subscript"/>
              </w:rPr>
            </w:pPr>
            <w:r w:rsidRPr="00754C4E">
              <w:rPr>
                <w:vertAlign w:val="subscript"/>
              </w:rPr>
              <w:t>PC</w:t>
            </w:r>
          </w:p>
        </w:tc>
        <w:tc>
          <w:tcPr>
            <w:tcW w:w="1275" w:type="dxa"/>
            <w:shd w:val="clear" w:color="auto" w:fill="auto"/>
          </w:tcPr>
          <w:p w:rsidR="009527CF" w:rsidRPr="00754C4E" w:rsidRDefault="00754C4E">
            <w:pPr>
              <w:rPr>
                <w:sz w:val="20"/>
                <w:szCs w:val="20"/>
                <w:vertAlign w:val="subscript"/>
              </w:rPr>
            </w:pPr>
            <w:r w:rsidRPr="00754C4E">
              <w:rPr>
                <w:sz w:val="20"/>
                <w:szCs w:val="20"/>
                <w:vertAlign w:val="subscript"/>
              </w:rPr>
              <w:t>Funding</w:t>
            </w:r>
          </w:p>
          <w:p w:rsidR="00754C4E" w:rsidRPr="009527CF" w:rsidRDefault="7E253AB9" w:rsidP="7E253AB9">
            <w:pPr>
              <w:rPr>
                <w:sz w:val="44"/>
                <w:szCs w:val="44"/>
                <w:vertAlign w:val="subscript"/>
              </w:rPr>
            </w:pPr>
            <w:r w:rsidRPr="7E253AB9">
              <w:rPr>
                <w:sz w:val="20"/>
                <w:szCs w:val="20"/>
                <w:vertAlign w:val="subscript"/>
              </w:rPr>
              <w:t xml:space="preserve">Precept </w:t>
            </w:r>
            <w:proofErr w:type="gramStart"/>
            <w:r w:rsidRPr="7E253AB9">
              <w:rPr>
                <w:sz w:val="20"/>
                <w:szCs w:val="20"/>
                <w:vertAlign w:val="subscript"/>
              </w:rPr>
              <w:t>-  annual</w:t>
            </w:r>
            <w:proofErr w:type="gramEnd"/>
            <w:r w:rsidRPr="7E253AB9">
              <w:rPr>
                <w:sz w:val="20"/>
                <w:szCs w:val="20"/>
                <w:vertAlign w:val="subscript"/>
              </w:rPr>
              <w:t xml:space="preserve"> amount set aside for  tree planting.</w:t>
            </w:r>
          </w:p>
          <w:p w:rsidR="00754C4E" w:rsidRPr="009527CF" w:rsidRDefault="00754C4E" w:rsidP="7E253AB9">
            <w:pPr>
              <w:rPr>
                <w:sz w:val="20"/>
                <w:szCs w:val="20"/>
                <w:vertAlign w:val="subscript"/>
              </w:rPr>
            </w:pPr>
          </w:p>
          <w:p w:rsidR="00754C4E" w:rsidRPr="009527CF" w:rsidRDefault="7E253AB9" w:rsidP="7E253AB9">
            <w:pPr>
              <w:rPr>
                <w:sz w:val="20"/>
                <w:szCs w:val="20"/>
                <w:vertAlign w:val="subscript"/>
              </w:rPr>
            </w:pPr>
            <w:r w:rsidRPr="7E253AB9">
              <w:rPr>
                <w:sz w:val="20"/>
                <w:szCs w:val="20"/>
                <w:vertAlign w:val="subscript"/>
              </w:rPr>
              <w:t xml:space="preserve">Funded by NCC </w:t>
            </w:r>
          </w:p>
        </w:tc>
        <w:tc>
          <w:tcPr>
            <w:tcW w:w="2728" w:type="dxa"/>
            <w:shd w:val="clear" w:color="auto" w:fill="auto"/>
          </w:tcPr>
          <w:p w:rsidR="7E253AB9" w:rsidRDefault="7E253AB9" w:rsidP="7E253AB9">
            <w:pPr>
              <w:rPr>
                <w:sz w:val="20"/>
                <w:szCs w:val="20"/>
                <w:vertAlign w:val="subscript"/>
              </w:rPr>
            </w:pPr>
          </w:p>
          <w:p w:rsidR="7E253AB9" w:rsidRDefault="7E253AB9" w:rsidP="7E253AB9">
            <w:pPr>
              <w:rPr>
                <w:sz w:val="20"/>
                <w:szCs w:val="20"/>
                <w:vertAlign w:val="subscript"/>
              </w:rPr>
            </w:pPr>
          </w:p>
          <w:p w:rsidR="7E253AB9" w:rsidRDefault="7E253AB9" w:rsidP="7E253AB9">
            <w:pPr>
              <w:rPr>
                <w:sz w:val="20"/>
                <w:szCs w:val="20"/>
                <w:vertAlign w:val="subscript"/>
              </w:rPr>
            </w:pPr>
          </w:p>
          <w:p w:rsidR="7E253AB9" w:rsidRDefault="7E253AB9" w:rsidP="7E253AB9">
            <w:pPr>
              <w:rPr>
                <w:sz w:val="20"/>
                <w:szCs w:val="20"/>
                <w:vertAlign w:val="subscript"/>
              </w:rPr>
            </w:pPr>
          </w:p>
          <w:p w:rsidR="7E253AB9" w:rsidRDefault="7E253AB9" w:rsidP="7E253AB9">
            <w:pPr>
              <w:rPr>
                <w:sz w:val="20"/>
                <w:szCs w:val="20"/>
                <w:vertAlign w:val="subscript"/>
              </w:rPr>
            </w:pPr>
          </w:p>
          <w:p w:rsidR="009527CF" w:rsidRPr="009527CF" w:rsidRDefault="7E253AB9" w:rsidP="00216A77">
            <w:pPr>
              <w:rPr>
                <w:sz w:val="20"/>
                <w:szCs w:val="20"/>
                <w:vertAlign w:val="subscript"/>
              </w:rPr>
            </w:pPr>
            <w:r w:rsidRPr="7E253AB9">
              <w:rPr>
                <w:sz w:val="20"/>
                <w:szCs w:val="20"/>
                <w:vertAlign w:val="subscript"/>
              </w:rPr>
              <w:t>2</w:t>
            </w:r>
            <w:r w:rsidRPr="00216A77">
              <w:rPr>
                <w:color w:val="3366FF"/>
                <w:sz w:val="20"/>
                <w:szCs w:val="20"/>
                <w:vertAlign w:val="subscript"/>
              </w:rPr>
              <w:t xml:space="preserve">2 trees are to be planted on the Playing Fields late </w:t>
            </w:r>
            <w:r w:rsidR="00216A77" w:rsidRPr="00216A77">
              <w:rPr>
                <w:color w:val="3366FF"/>
                <w:sz w:val="20"/>
                <w:szCs w:val="20"/>
                <w:vertAlign w:val="subscript"/>
              </w:rPr>
              <w:t>February</w:t>
            </w:r>
          </w:p>
        </w:tc>
      </w:tr>
      <w:tr w:rsidR="009527CF" w:rsidRPr="009527CF" w:rsidTr="597A2E92">
        <w:tc>
          <w:tcPr>
            <w:tcW w:w="3794" w:type="dxa"/>
            <w:shd w:val="clear" w:color="auto" w:fill="auto"/>
          </w:tcPr>
          <w:p w:rsidR="009527CF" w:rsidRPr="00754C4E" w:rsidRDefault="000A554D" w:rsidP="000A554D">
            <w:pPr>
              <w:rPr>
                <w:vertAlign w:val="subscript"/>
              </w:rPr>
            </w:pPr>
            <w:r w:rsidRPr="00754C4E">
              <w:rPr>
                <w:vertAlign w:val="subscript"/>
              </w:rPr>
              <w:t>21. Volunteers offering to help</w:t>
            </w:r>
          </w:p>
          <w:p w:rsidR="00754C4E" w:rsidRPr="00754C4E" w:rsidRDefault="00754C4E" w:rsidP="000A554D">
            <w:pPr>
              <w:rPr>
                <w:sz w:val="20"/>
                <w:szCs w:val="20"/>
                <w:vertAlign w:val="subscript"/>
              </w:rPr>
            </w:pPr>
            <w:r w:rsidRPr="00754C4E">
              <w:rPr>
                <w:vertAlign w:val="subscript"/>
              </w:rPr>
              <w:t>A number of volunteers are keen to help</w:t>
            </w:r>
            <w:r w:rsidRPr="00754C4E">
              <w:rPr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9527CF" w:rsidRPr="00754C4E" w:rsidRDefault="00754C4E" w:rsidP="00754C4E">
            <w:pPr>
              <w:rPr>
                <w:sz w:val="20"/>
                <w:szCs w:val="20"/>
                <w:vertAlign w:val="subscript"/>
              </w:rPr>
            </w:pPr>
            <w:r w:rsidRPr="00754C4E">
              <w:rPr>
                <w:sz w:val="20"/>
                <w:szCs w:val="20"/>
                <w:vertAlign w:val="subscript"/>
              </w:rPr>
              <w:t xml:space="preserve">Contact details </w:t>
            </w:r>
            <w:r>
              <w:rPr>
                <w:sz w:val="20"/>
                <w:szCs w:val="20"/>
                <w:vertAlign w:val="subscript"/>
              </w:rPr>
              <w:t xml:space="preserve">of volunteers have been recorded </w:t>
            </w:r>
            <w:r w:rsidRPr="00754C4E">
              <w:rPr>
                <w:sz w:val="20"/>
                <w:szCs w:val="20"/>
                <w:vertAlign w:val="subscript"/>
              </w:rPr>
              <w:t>and volunteers</w:t>
            </w:r>
            <w:r w:rsidR="00427852">
              <w:rPr>
                <w:sz w:val="20"/>
                <w:szCs w:val="20"/>
                <w:vertAlign w:val="subscript"/>
              </w:rPr>
              <w:t xml:space="preserve"> </w:t>
            </w:r>
            <w:r w:rsidRPr="00754C4E">
              <w:rPr>
                <w:sz w:val="20"/>
                <w:szCs w:val="20"/>
                <w:vertAlign w:val="subscript"/>
              </w:rPr>
              <w:t>will be informed o</w:t>
            </w:r>
            <w:r w:rsidR="00427852">
              <w:rPr>
                <w:sz w:val="20"/>
                <w:szCs w:val="20"/>
                <w:vertAlign w:val="subscript"/>
              </w:rPr>
              <w:t>nce plans are in place.</w:t>
            </w:r>
          </w:p>
        </w:tc>
        <w:tc>
          <w:tcPr>
            <w:tcW w:w="2694" w:type="dxa"/>
            <w:shd w:val="clear" w:color="auto" w:fill="auto"/>
          </w:tcPr>
          <w:p w:rsidR="009527CF" w:rsidRPr="009527CF" w:rsidRDefault="009527CF">
            <w:pPr>
              <w:rPr>
                <w:sz w:val="44"/>
                <w:szCs w:val="44"/>
                <w:vertAlign w:val="subscript"/>
              </w:rPr>
            </w:pPr>
          </w:p>
        </w:tc>
        <w:tc>
          <w:tcPr>
            <w:tcW w:w="1275" w:type="dxa"/>
            <w:shd w:val="clear" w:color="auto" w:fill="auto"/>
          </w:tcPr>
          <w:p w:rsidR="009527CF" w:rsidRPr="009527CF" w:rsidRDefault="009527CF">
            <w:pPr>
              <w:rPr>
                <w:sz w:val="44"/>
                <w:szCs w:val="44"/>
                <w:vertAlign w:val="subscript"/>
              </w:rPr>
            </w:pPr>
          </w:p>
        </w:tc>
        <w:tc>
          <w:tcPr>
            <w:tcW w:w="2728" w:type="dxa"/>
            <w:shd w:val="clear" w:color="auto" w:fill="auto"/>
          </w:tcPr>
          <w:p w:rsidR="009527CF" w:rsidRPr="009527CF" w:rsidRDefault="009527CF">
            <w:pPr>
              <w:rPr>
                <w:sz w:val="44"/>
                <w:szCs w:val="44"/>
                <w:vertAlign w:val="subscript"/>
              </w:rPr>
            </w:pPr>
          </w:p>
        </w:tc>
      </w:tr>
      <w:tr w:rsidR="009527CF" w:rsidRPr="009527CF" w:rsidTr="597A2E92">
        <w:tc>
          <w:tcPr>
            <w:tcW w:w="3794" w:type="dxa"/>
            <w:shd w:val="clear" w:color="auto" w:fill="auto"/>
          </w:tcPr>
          <w:p w:rsidR="009527CF" w:rsidRPr="009527CF" w:rsidRDefault="004149A1">
            <w:pPr>
              <w:rPr>
                <w:vertAlign w:val="subscript"/>
              </w:rPr>
            </w:pPr>
            <w:r>
              <w:rPr>
                <w:vertAlign w:val="subscript"/>
              </w:rPr>
              <w:t xml:space="preserve"> </w:t>
            </w:r>
            <w:r w:rsidR="000A554D">
              <w:rPr>
                <w:vertAlign w:val="subscript"/>
              </w:rPr>
              <w:t xml:space="preserve">22. Types of trees suggested </w:t>
            </w:r>
            <w:r w:rsidR="00427852">
              <w:rPr>
                <w:vertAlign w:val="subscript"/>
              </w:rPr>
              <w:t xml:space="preserve"> - native trees and flowering varieties were suggested </w:t>
            </w:r>
          </w:p>
          <w:p w:rsidR="009527CF" w:rsidRPr="009527CF" w:rsidRDefault="009527CF">
            <w:pPr>
              <w:rPr>
                <w:vertAlign w:val="subscript"/>
              </w:rPr>
            </w:pPr>
          </w:p>
        </w:tc>
        <w:tc>
          <w:tcPr>
            <w:tcW w:w="3685" w:type="dxa"/>
            <w:shd w:val="clear" w:color="auto" w:fill="auto"/>
          </w:tcPr>
          <w:p w:rsidR="009527CF" w:rsidRDefault="00427852" w:rsidP="00427852">
            <w:pPr>
              <w:rPr>
                <w:vertAlign w:val="subscript"/>
              </w:rPr>
            </w:pPr>
            <w:r w:rsidRPr="00427852">
              <w:rPr>
                <w:vertAlign w:val="subscript"/>
              </w:rPr>
              <w:t>Type of tree</w:t>
            </w:r>
            <w:r>
              <w:rPr>
                <w:vertAlign w:val="subscript"/>
              </w:rPr>
              <w:t>s</w:t>
            </w:r>
            <w:r w:rsidRPr="00427852">
              <w:rPr>
                <w:vertAlign w:val="subscript"/>
              </w:rPr>
              <w:t xml:space="preserve"> for the particular area</w:t>
            </w:r>
            <w:r>
              <w:rPr>
                <w:vertAlign w:val="subscript"/>
              </w:rPr>
              <w:t xml:space="preserve"> of the village </w:t>
            </w:r>
            <w:r w:rsidRPr="00427852">
              <w:rPr>
                <w:vertAlign w:val="subscript"/>
              </w:rPr>
              <w:t xml:space="preserve">will be </w:t>
            </w:r>
            <w:r>
              <w:rPr>
                <w:vertAlign w:val="subscript"/>
              </w:rPr>
              <w:t>discussed.</w:t>
            </w:r>
          </w:p>
          <w:p w:rsidR="00427852" w:rsidRPr="00427852" w:rsidRDefault="00427852" w:rsidP="00427852">
            <w:pPr>
              <w:rPr>
                <w:vertAlign w:val="subscript"/>
              </w:rPr>
            </w:pPr>
            <w:r>
              <w:rPr>
                <w:vertAlign w:val="subscript"/>
              </w:rPr>
              <w:t>Cost of tree in relation to size / maturity when purchased will be considered.</w:t>
            </w:r>
          </w:p>
        </w:tc>
        <w:tc>
          <w:tcPr>
            <w:tcW w:w="2694" w:type="dxa"/>
            <w:shd w:val="clear" w:color="auto" w:fill="auto"/>
          </w:tcPr>
          <w:p w:rsidR="009527CF" w:rsidRPr="009527CF" w:rsidRDefault="009527CF">
            <w:pPr>
              <w:rPr>
                <w:sz w:val="44"/>
                <w:szCs w:val="44"/>
                <w:vertAlign w:val="subscript"/>
              </w:rPr>
            </w:pPr>
          </w:p>
        </w:tc>
        <w:tc>
          <w:tcPr>
            <w:tcW w:w="1275" w:type="dxa"/>
            <w:shd w:val="clear" w:color="auto" w:fill="auto"/>
          </w:tcPr>
          <w:p w:rsidR="009527CF" w:rsidRPr="009527CF" w:rsidRDefault="009527CF">
            <w:pPr>
              <w:rPr>
                <w:sz w:val="44"/>
                <w:szCs w:val="44"/>
                <w:vertAlign w:val="subscript"/>
              </w:rPr>
            </w:pPr>
          </w:p>
        </w:tc>
        <w:tc>
          <w:tcPr>
            <w:tcW w:w="2728" w:type="dxa"/>
            <w:shd w:val="clear" w:color="auto" w:fill="auto"/>
          </w:tcPr>
          <w:p w:rsidR="009527CF" w:rsidRPr="009527CF" w:rsidRDefault="009527CF">
            <w:pPr>
              <w:rPr>
                <w:sz w:val="44"/>
                <w:szCs w:val="44"/>
                <w:vertAlign w:val="subscript"/>
              </w:rPr>
            </w:pPr>
          </w:p>
        </w:tc>
      </w:tr>
    </w:tbl>
    <w:p w:rsidR="0082310E" w:rsidRPr="009527CF" w:rsidRDefault="0082310E">
      <w:pPr>
        <w:rPr>
          <w:sz w:val="44"/>
          <w:szCs w:val="44"/>
          <w:vertAlign w:val="subscript"/>
        </w:rPr>
      </w:pPr>
    </w:p>
    <w:sectPr w:rsidR="0082310E" w:rsidRPr="009527CF" w:rsidSect="003A0CE1">
      <w:pgSz w:w="16840" w:h="11900" w:orient="landscape"/>
      <w:pgMar w:top="709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7CF"/>
    <w:rsid w:val="000A554D"/>
    <w:rsid w:val="00151C8A"/>
    <w:rsid w:val="001B1950"/>
    <w:rsid w:val="00216A77"/>
    <w:rsid w:val="0029495F"/>
    <w:rsid w:val="002A46EE"/>
    <w:rsid w:val="003A0CE1"/>
    <w:rsid w:val="003C62D6"/>
    <w:rsid w:val="003D352E"/>
    <w:rsid w:val="004149A1"/>
    <w:rsid w:val="00427852"/>
    <w:rsid w:val="006876C2"/>
    <w:rsid w:val="00754C4E"/>
    <w:rsid w:val="0082310E"/>
    <w:rsid w:val="00930E26"/>
    <w:rsid w:val="009527CF"/>
    <w:rsid w:val="00EF2472"/>
    <w:rsid w:val="597A2E92"/>
    <w:rsid w:val="7E25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347D5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27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27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614</Words>
  <Characters>3501</Characters>
  <Application>Microsoft Macintosh Word</Application>
  <DocSecurity>0</DocSecurity>
  <Lines>29</Lines>
  <Paragraphs>8</Paragraphs>
  <ScaleCrop>false</ScaleCrop>
  <Company/>
  <LinksUpToDate>false</LinksUpToDate>
  <CharactersWithSpaces>4107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Dyke House</dc:creator>
  <cp:keywords/>
  <dc:description/>
  <cp:lastModifiedBy>Dyke House</cp:lastModifiedBy>
  <cp:revision>1</cp:revision>
  <dcterms:created xsi:type="dcterms:W3CDTF">2023-02-09T21:22:00Z</dcterms:created>
  <dcterms:modified xsi:type="dcterms:W3CDTF">2023-02-09T21:26:00Z</dcterms:modified>
</cp:coreProperties>
</file>