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AFF0" w14:textId="1629448C" w:rsidR="00B72860" w:rsidRPr="006C1B53" w:rsidRDefault="00B72860" w:rsidP="00B72860">
      <w:pPr>
        <w:ind w:left="360" w:right="-24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0" w:name="_Hlk50905324"/>
      <w:r w:rsidRPr="006C1B53">
        <w:rPr>
          <w:rFonts w:asciiTheme="minorHAnsi" w:hAnsiTheme="minorHAnsi" w:cstheme="minorHAnsi"/>
          <w:b/>
          <w:sz w:val="18"/>
          <w:szCs w:val="18"/>
        </w:rPr>
        <w:t xml:space="preserve">Minutes of the PARISH COUNCIL MEETING </w:t>
      </w:r>
    </w:p>
    <w:p w14:paraId="1A4D4336" w14:textId="1C2CCB23" w:rsidR="00B72860" w:rsidRPr="006C1B53" w:rsidRDefault="00B72860" w:rsidP="00B72860">
      <w:pPr>
        <w:ind w:left="360" w:right="-2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C1B53">
        <w:rPr>
          <w:rFonts w:asciiTheme="minorHAnsi" w:hAnsiTheme="minorHAnsi" w:cstheme="minorHAnsi"/>
          <w:b/>
          <w:sz w:val="18"/>
          <w:szCs w:val="18"/>
        </w:rPr>
        <w:t xml:space="preserve">7.00 p.m. </w:t>
      </w:r>
      <w:r w:rsidR="00211EA2">
        <w:rPr>
          <w:rFonts w:asciiTheme="minorHAnsi" w:hAnsiTheme="minorHAnsi" w:cstheme="minorHAnsi"/>
          <w:b/>
          <w:sz w:val="18"/>
          <w:szCs w:val="18"/>
        </w:rPr>
        <w:t>15</w:t>
      </w:r>
      <w:r w:rsidR="00211EA2" w:rsidRPr="00211EA2">
        <w:rPr>
          <w:rFonts w:asciiTheme="minorHAnsi" w:hAnsiTheme="minorHAnsi" w:cstheme="minorHAnsi"/>
          <w:b/>
          <w:sz w:val="18"/>
          <w:szCs w:val="18"/>
          <w:vertAlign w:val="superscript"/>
        </w:rPr>
        <w:t>th</w:t>
      </w:r>
      <w:r w:rsidR="00211EA2">
        <w:rPr>
          <w:rFonts w:asciiTheme="minorHAnsi" w:hAnsiTheme="minorHAnsi" w:cstheme="minorHAnsi"/>
          <w:b/>
          <w:sz w:val="18"/>
          <w:szCs w:val="18"/>
        </w:rPr>
        <w:t xml:space="preserve"> May </w:t>
      </w:r>
      <w:r w:rsidRPr="006C1B53">
        <w:rPr>
          <w:rFonts w:asciiTheme="minorHAnsi" w:hAnsiTheme="minorHAnsi" w:cstheme="minorHAnsi"/>
          <w:b/>
          <w:sz w:val="18"/>
          <w:szCs w:val="18"/>
        </w:rPr>
        <w:t xml:space="preserve">Thursday </w:t>
      </w:r>
      <w:r w:rsidR="000030B0">
        <w:rPr>
          <w:rFonts w:asciiTheme="minorHAnsi" w:hAnsiTheme="minorHAnsi" w:cstheme="minorHAnsi"/>
          <w:b/>
          <w:sz w:val="18"/>
          <w:szCs w:val="18"/>
        </w:rPr>
        <w:t>2025</w:t>
      </w:r>
      <w:r w:rsidR="00211EA2">
        <w:rPr>
          <w:rFonts w:asciiTheme="minorHAnsi" w:hAnsiTheme="minorHAnsi" w:cstheme="minorHAnsi"/>
          <w:b/>
          <w:sz w:val="18"/>
          <w:szCs w:val="18"/>
        </w:rPr>
        <w:t xml:space="preserve"> (following the </w:t>
      </w:r>
      <w:r w:rsidR="00FE5270">
        <w:rPr>
          <w:rFonts w:asciiTheme="minorHAnsi" w:hAnsiTheme="minorHAnsi" w:cstheme="minorHAnsi"/>
          <w:b/>
          <w:sz w:val="18"/>
          <w:szCs w:val="18"/>
        </w:rPr>
        <w:t>Annual Meeting of the Parish Council)</w:t>
      </w:r>
    </w:p>
    <w:p w14:paraId="21182ADD" w14:textId="77777777" w:rsidR="00B72860" w:rsidRPr="006C1B53" w:rsidRDefault="00B72860" w:rsidP="00B72860">
      <w:pPr>
        <w:ind w:left="360" w:right="-2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C1B53">
        <w:rPr>
          <w:rFonts w:asciiTheme="minorHAnsi" w:hAnsiTheme="minorHAnsi" w:cstheme="minorHAnsi"/>
          <w:b/>
          <w:sz w:val="18"/>
          <w:szCs w:val="18"/>
        </w:rPr>
        <w:t>Parish Rooms, Rothbury</w:t>
      </w:r>
    </w:p>
    <w:p w14:paraId="37311543" w14:textId="77777777" w:rsidR="00B72860" w:rsidRPr="006C1B53" w:rsidRDefault="00B72860" w:rsidP="00B72860">
      <w:pPr>
        <w:ind w:left="360" w:right="-2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1096EEC" w14:textId="65D544B7" w:rsidR="00B72860" w:rsidRPr="006C1B53" w:rsidRDefault="00B72860" w:rsidP="001D47B4">
      <w:pPr>
        <w:ind w:left="360" w:right="-24" w:firstLine="1341"/>
        <w:rPr>
          <w:rFonts w:asciiTheme="minorHAnsi" w:hAnsiTheme="minorHAnsi" w:cstheme="minorHAnsi"/>
          <w:b/>
          <w:sz w:val="18"/>
          <w:szCs w:val="18"/>
        </w:rPr>
      </w:pPr>
      <w:r w:rsidRPr="006C1B53">
        <w:rPr>
          <w:rFonts w:asciiTheme="minorHAnsi" w:hAnsiTheme="minorHAnsi" w:cstheme="minorHAnsi"/>
          <w:b/>
          <w:sz w:val="18"/>
          <w:szCs w:val="18"/>
        </w:rPr>
        <w:t xml:space="preserve">Present: </w:t>
      </w:r>
      <w:r w:rsidRPr="006C1B53">
        <w:rPr>
          <w:rFonts w:asciiTheme="minorHAnsi" w:hAnsiTheme="minorHAnsi" w:cstheme="minorHAnsi"/>
          <w:b/>
          <w:sz w:val="18"/>
          <w:szCs w:val="18"/>
        </w:rPr>
        <w:tab/>
      </w:r>
      <w:r w:rsidRPr="006C1B53">
        <w:rPr>
          <w:rFonts w:asciiTheme="minorHAnsi" w:hAnsiTheme="minorHAnsi" w:cstheme="minorHAnsi"/>
          <w:bCs/>
          <w:sz w:val="18"/>
          <w:szCs w:val="18"/>
        </w:rPr>
        <w:t xml:space="preserve">Hilary Dunn (HD -Chair); </w:t>
      </w:r>
      <w:r w:rsidRPr="006C1B53">
        <w:rPr>
          <w:rFonts w:asciiTheme="minorHAnsi" w:hAnsiTheme="minorHAnsi" w:cstheme="minorHAnsi"/>
          <w:sz w:val="18"/>
          <w:szCs w:val="18"/>
        </w:rPr>
        <w:t xml:space="preserve">Peter Henry (PH); </w:t>
      </w:r>
      <w:r w:rsidR="007A6E1D" w:rsidRPr="006C1B53">
        <w:rPr>
          <w:rFonts w:asciiTheme="minorHAnsi" w:hAnsiTheme="minorHAnsi" w:cstheme="minorHAnsi"/>
          <w:sz w:val="18"/>
          <w:szCs w:val="18"/>
        </w:rPr>
        <w:t>Alan Tait (AT)</w:t>
      </w:r>
      <w:r w:rsidR="000030B0" w:rsidRPr="000030B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0030B0" w:rsidRPr="006C1B53">
        <w:rPr>
          <w:rFonts w:asciiTheme="minorHAnsi" w:hAnsiTheme="minorHAnsi" w:cstheme="minorHAnsi"/>
          <w:bCs/>
          <w:sz w:val="18"/>
          <w:szCs w:val="18"/>
        </w:rPr>
        <w:t>Fran Tait (FT).</w:t>
      </w:r>
    </w:p>
    <w:p w14:paraId="11F14DCC" w14:textId="171293AA" w:rsidR="00B72860" w:rsidRDefault="00B72860" w:rsidP="001D47B4">
      <w:pPr>
        <w:ind w:left="1701" w:right="-24"/>
        <w:rPr>
          <w:rFonts w:asciiTheme="minorHAnsi" w:hAnsiTheme="minorHAnsi" w:cstheme="minorHAnsi"/>
          <w:bCs/>
          <w:sz w:val="18"/>
          <w:szCs w:val="18"/>
        </w:rPr>
      </w:pPr>
      <w:r w:rsidRPr="006C1B53">
        <w:rPr>
          <w:rFonts w:asciiTheme="minorHAnsi" w:hAnsiTheme="minorHAnsi" w:cstheme="minorHAnsi"/>
          <w:b/>
          <w:sz w:val="18"/>
          <w:szCs w:val="18"/>
        </w:rPr>
        <w:t xml:space="preserve">In attendance: </w:t>
      </w:r>
      <w:r w:rsidRPr="006C1B53">
        <w:rPr>
          <w:rFonts w:asciiTheme="minorHAnsi" w:hAnsiTheme="minorHAnsi" w:cstheme="minorHAnsi"/>
          <w:b/>
          <w:sz w:val="18"/>
          <w:szCs w:val="18"/>
        </w:rPr>
        <w:tab/>
      </w:r>
      <w:r w:rsidR="00523260" w:rsidRPr="006C1B53">
        <w:rPr>
          <w:rFonts w:asciiTheme="minorHAnsi" w:hAnsiTheme="minorHAnsi" w:cstheme="minorHAnsi"/>
          <w:bCs/>
          <w:sz w:val="18"/>
          <w:szCs w:val="18"/>
        </w:rPr>
        <w:t>Clerk.</w:t>
      </w:r>
    </w:p>
    <w:bookmarkEnd w:id="0"/>
    <w:p w14:paraId="7D5FEDBA" w14:textId="77777777" w:rsidR="00887459" w:rsidRDefault="00887459" w:rsidP="00964C09">
      <w:pPr>
        <w:ind w:firstLine="360"/>
        <w:rPr>
          <w:rFonts w:asciiTheme="minorHAnsi" w:hAnsiTheme="minorHAnsi" w:cstheme="minorHAnsi"/>
          <w:i/>
          <w:iCs/>
          <w:sz w:val="18"/>
          <w:szCs w:val="18"/>
        </w:rPr>
      </w:pPr>
    </w:p>
    <w:p w14:paraId="168FD4B8" w14:textId="40673849" w:rsidR="008F090E" w:rsidRDefault="008F090E" w:rsidP="00964C09">
      <w:pPr>
        <w:ind w:firstLine="36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The meeting opened at 7.0</w:t>
      </w:r>
      <w:r w:rsidR="00FE5270">
        <w:rPr>
          <w:rFonts w:asciiTheme="minorHAnsi" w:hAnsiTheme="minorHAnsi" w:cstheme="minorHAnsi"/>
          <w:i/>
          <w:iCs/>
          <w:sz w:val="18"/>
          <w:szCs w:val="18"/>
        </w:rPr>
        <w:t>6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p.m.</w:t>
      </w:r>
    </w:p>
    <w:p w14:paraId="0D3842CF" w14:textId="77777777" w:rsidR="00A72C28" w:rsidRDefault="00A72C28" w:rsidP="00A72C28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2AE3168D" w14:textId="1235D6E9" w:rsidR="00964C09" w:rsidRDefault="00964C09" w:rsidP="002125E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>Apologies for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absence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964C09">
        <w:rPr>
          <w:rFonts w:asciiTheme="minorHAnsi" w:hAnsiTheme="minorHAnsi" w:cstheme="minorHAnsi"/>
          <w:sz w:val="18"/>
          <w:szCs w:val="18"/>
        </w:rPr>
        <w:t>None</w:t>
      </w:r>
      <w:r w:rsidR="002125E3">
        <w:rPr>
          <w:rFonts w:asciiTheme="minorHAnsi" w:hAnsiTheme="minorHAnsi" w:cstheme="minorHAnsi"/>
          <w:sz w:val="18"/>
          <w:szCs w:val="18"/>
        </w:rPr>
        <w:t>.</w:t>
      </w:r>
    </w:p>
    <w:p w14:paraId="399D2F74" w14:textId="09A25F7B" w:rsidR="00346E01" w:rsidRPr="00346E01" w:rsidRDefault="00964C09" w:rsidP="00346E0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18"/>
          <w:szCs w:val="18"/>
        </w:rPr>
      </w:pPr>
      <w:r w:rsidRPr="00346E01">
        <w:rPr>
          <w:rFonts w:asciiTheme="minorHAnsi" w:hAnsiTheme="minorHAnsi" w:cstheme="minorHAnsi"/>
          <w:b/>
          <w:bCs/>
          <w:sz w:val="18"/>
          <w:szCs w:val="18"/>
        </w:rPr>
        <w:t xml:space="preserve">Minutes of the Parish Council Meeting held on </w:t>
      </w:r>
      <w:r w:rsidRPr="00346E01">
        <w:rPr>
          <w:rFonts w:asciiTheme="minorHAnsi" w:hAnsiTheme="minorHAnsi" w:cstheme="minorHAnsi"/>
          <w:b/>
          <w:sz w:val="18"/>
          <w:szCs w:val="18"/>
        </w:rPr>
        <w:t xml:space="preserve">Thursday </w:t>
      </w:r>
      <w:r w:rsidR="00211EA2">
        <w:rPr>
          <w:rFonts w:asciiTheme="minorHAnsi" w:hAnsiTheme="minorHAnsi" w:cstheme="minorHAnsi"/>
          <w:b/>
          <w:sz w:val="18"/>
          <w:szCs w:val="18"/>
        </w:rPr>
        <w:t>20</w:t>
      </w:r>
      <w:r w:rsidR="00211EA2" w:rsidRPr="000030B0">
        <w:rPr>
          <w:rFonts w:asciiTheme="minorHAnsi" w:hAnsiTheme="minorHAnsi" w:cstheme="minorHAnsi"/>
          <w:b/>
          <w:sz w:val="18"/>
          <w:szCs w:val="18"/>
          <w:vertAlign w:val="superscript"/>
        </w:rPr>
        <w:t>th</w:t>
      </w:r>
      <w:r w:rsidR="00211EA2">
        <w:rPr>
          <w:rFonts w:asciiTheme="minorHAnsi" w:hAnsiTheme="minorHAnsi" w:cstheme="minorHAnsi"/>
          <w:b/>
          <w:sz w:val="18"/>
          <w:szCs w:val="18"/>
        </w:rPr>
        <w:t xml:space="preserve"> March </w:t>
      </w:r>
      <w:r w:rsidRPr="00346E01">
        <w:rPr>
          <w:rFonts w:asciiTheme="minorHAnsi" w:hAnsiTheme="minorHAnsi" w:cstheme="minorHAnsi"/>
          <w:bCs/>
          <w:sz w:val="18"/>
          <w:szCs w:val="18"/>
        </w:rPr>
        <w:t>2025</w:t>
      </w:r>
      <w:r w:rsidR="00994CFA" w:rsidRPr="00346E01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346E01" w:rsidRPr="00346E01">
        <w:rPr>
          <w:rFonts w:asciiTheme="minorHAnsi" w:hAnsiTheme="minorHAnsi" w:cstheme="minorHAnsi"/>
          <w:bCs/>
          <w:sz w:val="18"/>
          <w:szCs w:val="18"/>
        </w:rPr>
        <w:t xml:space="preserve">were reviewed, unanimously approved as a true record and signed as such (Proposed </w:t>
      </w:r>
      <w:r w:rsidR="00B635AB">
        <w:rPr>
          <w:rFonts w:asciiTheme="minorHAnsi" w:hAnsiTheme="minorHAnsi" w:cstheme="minorHAnsi"/>
          <w:bCs/>
          <w:sz w:val="18"/>
          <w:szCs w:val="18"/>
        </w:rPr>
        <w:t>PH</w:t>
      </w:r>
      <w:r w:rsidR="00346E01" w:rsidRPr="00346E01">
        <w:rPr>
          <w:rFonts w:asciiTheme="minorHAnsi" w:hAnsiTheme="minorHAnsi" w:cstheme="minorHAnsi"/>
          <w:bCs/>
          <w:sz w:val="18"/>
          <w:szCs w:val="18"/>
        </w:rPr>
        <w:t>, Seconded (</w:t>
      </w:r>
      <w:r w:rsidR="00346E01">
        <w:rPr>
          <w:rFonts w:asciiTheme="minorHAnsi" w:hAnsiTheme="minorHAnsi" w:cstheme="minorHAnsi"/>
          <w:bCs/>
          <w:sz w:val="18"/>
          <w:szCs w:val="18"/>
        </w:rPr>
        <w:t>FT</w:t>
      </w:r>
      <w:r w:rsidR="00346E01" w:rsidRPr="00346E01">
        <w:rPr>
          <w:rFonts w:asciiTheme="minorHAnsi" w:hAnsiTheme="minorHAnsi" w:cstheme="minorHAnsi"/>
          <w:bCs/>
          <w:sz w:val="18"/>
          <w:szCs w:val="18"/>
        </w:rPr>
        <w:t>), All in Favour).</w:t>
      </w:r>
    </w:p>
    <w:p w14:paraId="3EC0B1A8" w14:textId="0094E0BA" w:rsidR="00964C09" w:rsidRPr="0023732E" w:rsidRDefault="00964C09" w:rsidP="002125E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Matters arising from the minutes </w:t>
      </w:r>
      <w:r>
        <w:rPr>
          <w:rFonts w:asciiTheme="minorHAnsi" w:hAnsiTheme="minorHAnsi" w:cstheme="minorHAnsi"/>
          <w:b/>
          <w:bCs/>
          <w:sz w:val="18"/>
          <w:szCs w:val="18"/>
        </w:rPr>
        <w:t>not included in the agenda</w:t>
      </w:r>
      <w:r w:rsidR="00994CFA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="00994CFA" w:rsidRPr="00994CFA">
        <w:rPr>
          <w:rFonts w:asciiTheme="minorHAnsi" w:hAnsiTheme="minorHAnsi" w:cstheme="minorHAnsi"/>
          <w:sz w:val="18"/>
          <w:szCs w:val="18"/>
        </w:rPr>
        <w:t>None</w:t>
      </w:r>
      <w:r w:rsidR="002079DA">
        <w:rPr>
          <w:rFonts w:asciiTheme="minorHAnsi" w:hAnsiTheme="minorHAnsi" w:cstheme="minorHAnsi"/>
          <w:sz w:val="18"/>
          <w:szCs w:val="18"/>
        </w:rPr>
        <w:t>.</w:t>
      </w:r>
    </w:p>
    <w:p w14:paraId="38F495FD" w14:textId="77777777" w:rsidR="008517B2" w:rsidRPr="0023732E" w:rsidRDefault="008517B2" w:rsidP="008517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Matters arising from the minutes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not included in the agenda. </w:t>
      </w:r>
      <w:r w:rsidRPr="008517B2">
        <w:rPr>
          <w:rFonts w:asciiTheme="minorHAnsi" w:hAnsiTheme="minorHAnsi" w:cstheme="minorHAnsi"/>
          <w:sz w:val="18"/>
          <w:szCs w:val="18"/>
        </w:rPr>
        <w:t>None.</w:t>
      </w:r>
    </w:p>
    <w:p w14:paraId="1A2AEC9F" w14:textId="2FFF1443" w:rsidR="008517B2" w:rsidRPr="00D4066E" w:rsidRDefault="008517B2" w:rsidP="008517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2D781D">
        <w:rPr>
          <w:rFonts w:asciiTheme="minorHAnsi" w:hAnsiTheme="minorHAnsi" w:cstheme="minorHAnsi"/>
          <w:b/>
          <w:bCs/>
          <w:sz w:val="18"/>
          <w:szCs w:val="18"/>
        </w:rPr>
        <w:t>Police Report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60254B">
        <w:rPr>
          <w:rFonts w:asciiTheme="minorHAnsi" w:hAnsiTheme="minorHAnsi" w:cstheme="minorHAnsi"/>
          <w:sz w:val="18"/>
          <w:szCs w:val="18"/>
        </w:rPr>
        <w:t>The Community Police ha</w:t>
      </w:r>
      <w:r w:rsidR="00B635AB" w:rsidRPr="0060254B">
        <w:rPr>
          <w:rFonts w:asciiTheme="minorHAnsi" w:hAnsiTheme="minorHAnsi" w:cstheme="minorHAnsi"/>
          <w:sz w:val="18"/>
          <w:szCs w:val="18"/>
        </w:rPr>
        <w:t>d</w:t>
      </w:r>
      <w:r w:rsidRPr="0060254B">
        <w:rPr>
          <w:rFonts w:asciiTheme="minorHAnsi" w:hAnsiTheme="minorHAnsi" w:cstheme="minorHAnsi"/>
          <w:sz w:val="18"/>
          <w:szCs w:val="18"/>
        </w:rPr>
        <w:t xml:space="preserve"> reported no issues that directly affect</w:t>
      </w:r>
      <w:r w:rsidR="00B635AB" w:rsidRPr="0060254B">
        <w:rPr>
          <w:rFonts w:asciiTheme="minorHAnsi" w:hAnsiTheme="minorHAnsi" w:cstheme="minorHAnsi"/>
          <w:sz w:val="18"/>
          <w:szCs w:val="18"/>
        </w:rPr>
        <w:t>ed</w:t>
      </w:r>
      <w:r w:rsidRPr="0060254B">
        <w:rPr>
          <w:rFonts w:asciiTheme="minorHAnsi" w:hAnsiTheme="minorHAnsi" w:cstheme="minorHAnsi"/>
          <w:sz w:val="18"/>
          <w:szCs w:val="18"/>
        </w:rPr>
        <w:t xml:space="preserve"> our parish. Northumbria Police ha</w:t>
      </w:r>
      <w:r w:rsidR="00B635AB" w:rsidRPr="0060254B">
        <w:rPr>
          <w:rFonts w:asciiTheme="minorHAnsi" w:hAnsiTheme="minorHAnsi" w:cstheme="minorHAnsi"/>
          <w:sz w:val="18"/>
          <w:szCs w:val="18"/>
        </w:rPr>
        <w:t xml:space="preserve">d </w:t>
      </w:r>
      <w:r w:rsidRPr="0060254B">
        <w:rPr>
          <w:rFonts w:asciiTheme="minorHAnsi" w:hAnsiTheme="minorHAnsi" w:cstheme="minorHAnsi"/>
          <w:sz w:val="18"/>
          <w:szCs w:val="18"/>
        </w:rPr>
        <w:t xml:space="preserve">ceased to use </w:t>
      </w:r>
      <w:r w:rsidRPr="00D4066E">
        <w:rPr>
          <w:rFonts w:asciiTheme="minorHAnsi" w:hAnsiTheme="minorHAnsi" w:cstheme="minorHAnsi"/>
          <w:sz w:val="18"/>
          <w:szCs w:val="18"/>
        </w:rPr>
        <w:t>Northumbria Connected to email crime and policing information directly to members. They intend</w:t>
      </w:r>
      <w:r w:rsidR="0060254B" w:rsidRPr="00D4066E">
        <w:rPr>
          <w:rFonts w:asciiTheme="minorHAnsi" w:hAnsiTheme="minorHAnsi" w:cstheme="minorHAnsi"/>
          <w:sz w:val="18"/>
          <w:szCs w:val="18"/>
        </w:rPr>
        <w:t>ed</w:t>
      </w:r>
      <w:r w:rsidRPr="00D4066E">
        <w:rPr>
          <w:rFonts w:asciiTheme="minorHAnsi" w:hAnsiTheme="minorHAnsi" w:cstheme="minorHAnsi"/>
          <w:sz w:val="18"/>
          <w:szCs w:val="18"/>
        </w:rPr>
        <w:t xml:space="preserve"> to give updates on the Nextdoor social media system, but further information</w:t>
      </w:r>
      <w:r w:rsidR="0060254B" w:rsidRPr="00D4066E">
        <w:rPr>
          <w:rFonts w:asciiTheme="minorHAnsi" w:hAnsiTheme="minorHAnsi" w:cstheme="minorHAnsi"/>
          <w:sz w:val="18"/>
          <w:szCs w:val="18"/>
        </w:rPr>
        <w:t xml:space="preserve"> was awaited.</w:t>
      </w:r>
    </w:p>
    <w:p w14:paraId="7BC43DD7" w14:textId="62A8BAA3" w:rsidR="008517B2" w:rsidRPr="00D4066E" w:rsidRDefault="008517B2" w:rsidP="008517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D4066E">
        <w:rPr>
          <w:rFonts w:asciiTheme="minorHAnsi" w:hAnsiTheme="minorHAnsi" w:cstheme="minorHAnsi"/>
          <w:b/>
          <w:bCs/>
          <w:sz w:val="18"/>
          <w:szCs w:val="18"/>
        </w:rPr>
        <w:t>Highways and Footways</w:t>
      </w:r>
      <w:r w:rsidR="0014297A" w:rsidRPr="00D4066E">
        <w:rPr>
          <w:rFonts w:asciiTheme="minorHAnsi" w:hAnsiTheme="minorHAnsi" w:cstheme="minorHAnsi"/>
          <w:b/>
          <w:bCs/>
          <w:sz w:val="18"/>
          <w:szCs w:val="18"/>
        </w:rPr>
        <w:t xml:space="preserve"> Report. </w:t>
      </w:r>
      <w:r w:rsidR="0014297A" w:rsidRPr="00D4066E">
        <w:rPr>
          <w:rFonts w:asciiTheme="minorHAnsi" w:hAnsiTheme="minorHAnsi" w:cstheme="minorHAnsi"/>
          <w:sz w:val="18"/>
          <w:szCs w:val="18"/>
        </w:rPr>
        <w:t>AT reported:</w:t>
      </w:r>
    </w:p>
    <w:p w14:paraId="0B78EF77" w14:textId="77777777" w:rsidR="0014297A" w:rsidRPr="00D4066E" w:rsidRDefault="0014297A" w:rsidP="0014297A">
      <w:pPr>
        <w:ind w:left="720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D4066E">
        <w:rPr>
          <w:rFonts w:asciiTheme="minorHAnsi" w:hAnsiTheme="minorHAnsi" w:cstheme="minorHAnsi"/>
          <w:bCs/>
          <w:sz w:val="18"/>
          <w:szCs w:val="18"/>
          <w:u w:val="single"/>
        </w:rPr>
        <w:t xml:space="preserve">Highways: </w:t>
      </w:r>
    </w:p>
    <w:p w14:paraId="39875557" w14:textId="46BEFA9D" w:rsidR="0014297A" w:rsidRPr="00D4066E" w:rsidRDefault="0014297A" w:rsidP="0014297A">
      <w:pPr>
        <w:pStyle w:val="ListParagraph"/>
        <w:numPr>
          <w:ilvl w:val="0"/>
          <w:numId w:val="3"/>
        </w:numPr>
        <w:spacing w:after="200"/>
        <w:ind w:left="1080"/>
        <w:rPr>
          <w:rFonts w:asciiTheme="minorHAnsi" w:hAnsiTheme="minorHAnsi" w:cstheme="minorHAnsi"/>
          <w:sz w:val="18"/>
          <w:szCs w:val="18"/>
        </w:rPr>
      </w:pPr>
      <w:r w:rsidRPr="00D4066E">
        <w:rPr>
          <w:rFonts w:asciiTheme="minorHAnsi" w:hAnsiTheme="minorHAnsi" w:cstheme="minorHAnsi"/>
          <w:sz w:val="18"/>
          <w:szCs w:val="18"/>
        </w:rPr>
        <w:t>The pothole at the entrance to Tommy’s Lonnen ha</w:t>
      </w:r>
      <w:r w:rsidR="00C21238">
        <w:rPr>
          <w:rFonts w:asciiTheme="minorHAnsi" w:hAnsiTheme="minorHAnsi" w:cstheme="minorHAnsi"/>
          <w:sz w:val="18"/>
          <w:szCs w:val="18"/>
        </w:rPr>
        <w:t>d</w:t>
      </w:r>
      <w:r w:rsidRPr="00D4066E">
        <w:rPr>
          <w:rFonts w:asciiTheme="minorHAnsi" w:hAnsiTheme="minorHAnsi" w:cstheme="minorHAnsi"/>
          <w:sz w:val="18"/>
          <w:szCs w:val="18"/>
        </w:rPr>
        <w:t xml:space="preserve"> been fixed just 2 days after the last PCC meeting.</w:t>
      </w:r>
    </w:p>
    <w:p w14:paraId="17E1AB6C" w14:textId="57229311" w:rsidR="0014297A" w:rsidRPr="00D4066E" w:rsidRDefault="0014297A" w:rsidP="0014297A">
      <w:pPr>
        <w:pStyle w:val="ListParagraph"/>
        <w:numPr>
          <w:ilvl w:val="0"/>
          <w:numId w:val="3"/>
        </w:numPr>
        <w:spacing w:after="200"/>
        <w:ind w:left="1080"/>
        <w:rPr>
          <w:rFonts w:asciiTheme="minorHAnsi" w:hAnsiTheme="minorHAnsi" w:cstheme="minorHAnsi"/>
          <w:sz w:val="18"/>
          <w:szCs w:val="18"/>
        </w:rPr>
      </w:pPr>
      <w:r w:rsidRPr="00D4066E">
        <w:rPr>
          <w:rFonts w:asciiTheme="minorHAnsi" w:hAnsiTheme="minorHAnsi" w:cstheme="minorHAnsi"/>
          <w:sz w:val="18"/>
          <w:szCs w:val="18"/>
        </w:rPr>
        <w:t>Two smaller potholes reported near Carterside Farm ha</w:t>
      </w:r>
      <w:r w:rsidR="00FC32BD">
        <w:rPr>
          <w:rFonts w:asciiTheme="minorHAnsi" w:hAnsiTheme="minorHAnsi" w:cstheme="minorHAnsi"/>
          <w:sz w:val="18"/>
          <w:szCs w:val="18"/>
        </w:rPr>
        <w:t xml:space="preserve">d </w:t>
      </w:r>
      <w:r w:rsidRPr="00D4066E">
        <w:rPr>
          <w:rFonts w:asciiTheme="minorHAnsi" w:hAnsiTheme="minorHAnsi" w:cstheme="minorHAnsi"/>
          <w:sz w:val="18"/>
          <w:szCs w:val="18"/>
        </w:rPr>
        <w:t>been fixed.</w:t>
      </w:r>
    </w:p>
    <w:p w14:paraId="477A0648" w14:textId="6694998C" w:rsidR="0014297A" w:rsidRPr="00D4066E" w:rsidRDefault="0014297A" w:rsidP="0014297A">
      <w:pPr>
        <w:pStyle w:val="ListParagraph"/>
        <w:numPr>
          <w:ilvl w:val="0"/>
          <w:numId w:val="3"/>
        </w:numPr>
        <w:spacing w:after="200"/>
        <w:ind w:left="1080"/>
        <w:rPr>
          <w:rFonts w:asciiTheme="minorHAnsi" w:hAnsiTheme="minorHAnsi" w:cstheme="minorHAnsi"/>
          <w:sz w:val="18"/>
          <w:szCs w:val="18"/>
        </w:rPr>
      </w:pPr>
      <w:r w:rsidRPr="00D4066E">
        <w:rPr>
          <w:rFonts w:asciiTheme="minorHAnsi" w:hAnsiTheme="minorHAnsi" w:cstheme="minorHAnsi"/>
          <w:sz w:val="18"/>
          <w:szCs w:val="18"/>
        </w:rPr>
        <w:t>The potholes reported near Little Tosson ha</w:t>
      </w:r>
      <w:r w:rsidR="00FC32BD">
        <w:rPr>
          <w:rFonts w:asciiTheme="minorHAnsi" w:hAnsiTheme="minorHAnsi" w:cstheme="minorHAnsi"/>
          <w:sz w:val="18"/>
          <w:szCs w:val="18"/>
        </w:rPr>
        <w:t>d</w:t>
      </w:r>
      <w:r w:rsidRPr="00D4066E">
        <w:rPr>
          <w:rFonts w:asciiTheme="minorHAnsi" w:hAnsiTheme="minorHAnsi" w:cstheme="minorHAnsi"/>
          <w:sz w:val="18"/>
          <w:szCs w:val="18"/>
        </w:rPr>
        <w:t xml:space="preserve"> also been fixed.</w:t>
      </w:r>
    </w:p>
    <w:p w14:paraId="2F4FCCE7" w14:textId="6851EF55" w:rsidR="0014297A" w:rsidRPr="0014297A" w:rsidRDefault="0014297A" w:rsidP="0014297A">
      <w:pPr>
        <w:pStyle w:val="ListParagraph"/>
        <w:numPr>
          <w:ilvl w:val="0"/>
          <w:numId w:val="3"/>
        </w:numPr>
        <w:ind w:left="1080"/>
        <w:rPr>
          <w:rFonts w:asciiTheme="minorHAnsi" w:hAnsiTheme="minorHAnsi" w:cstheme="minorHAnsi"/>
          <w:sz w:val="18"/>
          <w:szCs w:val="18"/>
        </w:rPr>
      </w:pPr>
      <w:r w:rsidRPr="00D4066E">
        <w:rPr>
          <w:rFonts w:asciiTheme="minorHAnsi" w:hAnsiTheme="minorHAnsi" w:cstheme="minorHAnsi"/>
          <w:sz w:val="18"/>
          <w:szCs w:val="18"/>
        </w:rPr>
        <w:t>The passing places along</w:t>
      </w:r>
      <w:r w:rsidRPr="0014297A">
        <w:rPr>
          <w:rFonts w:asciiTheme="minorHAnsi" w:hAnsiTheme="minorHAnsi" w:cstheme="minorHAnsi"/>
          <w:sz w:val="18"/>
          <w:szCs w:val="18"/>
        </w:rPr>
        <w:t xml:space="preserve"> Carterside Road need</w:t>
      </w:r>
      <w:r w:rsidR="00C21238">
        <w:rPr>
          <w:rFonts w:asciiTheme="minorHAnsi" w:hAnsiTheme="minorHAnsi" w:cstheme="minorHAnsi"/>
          <w:sz w:val="18"/>
          <w:szCs w:val="18"/>
        </w:rPr>
        <w:t xml:space="preserve">ed </w:t>
      </w:r>
      <w:r w:rsidRPr="0014297A">
        <w:rPr>
          <w:rFonts w:asciiTheme="minorHAnsi" w:hAnsiTheme="minorHAnsi" w:cstheme="minorHAnsi"/>
          <w:sz w:val="18"/>
          <w:szCs w:val="18"/>
        </w:rPr>
        <w:t xml:space="preserve">attention. Andrew Turnbull had agreed to help with that work, but he later had surgery on his hip and was unable to help. This job </w:t>
      </w:r>
      <w:r w:rsidR="00C21238">
        <w:rPr>
          <w:rFonts w:asciiTheme="minorHAnsi" w:hAnsiTheme="minorHAnsi" w:cstheme="minorHAnsi"/>
          <w:sz w:val="18"/>
          <w:szCs w:val="18"/>
        </w:rPr>
        <w:t>was</w:t>
      </w:r>
      <w:r w:rsidRPr="0014297A">
        <w:rPr>
          <w:rFonts w:asciiTheme="minorHAnsi" w:hAnsiTheme="minorHAnsi" w:cstheme="minorHAnsi"/>
          <w:sz w:val="18"/>
          <w:szCs w:val="18"/>
        </w:rPr>
        <w:t xml:space="preserve"> carried forward.</w:t>
      </w:r>
    </w:p>
    <w:p w14:paraId="23747E1B" w14:textId="77777777" w:rsidR="0014297A" w:rsidRPr="0014297A" w:rsidRDefault="0014297A" w:rsidP="0014297A">
      <w:pPr>
        <w:ind w:left="720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14297A">
        <w:rPr>
          <w:rFonts w:asciiTheme="minorHAnsi" w:hAnsiTheme="minorHAnsi" w:cstheme="minorHAnsi"/>
          <w:bCs/>
          <w:sz w:val="18"/>
          <w:szCs w:val="18"/>
          <w:u w:val="single"/>
        </w:rPr>
        <w:t>Footpaths:</w:t>
      </w:r>
    </w:p>
    <w:p w14:paraId="47169086" w14:textId="29D5D072" w:rsidR="0014297A" w:rsidRPr="0014297A" w:rsidRDefault="0014297A" w:rsidP="0014297A">
      <w:pPr>
        <w:pStyle w:val="ListParagraph"/>
        <w:numPr>
          <w:ilvl w:val="0"/>
          <w:numId w:val="3"/>
        </w:numPr>
        <w:ind w:left="1080"/>
        <w:rPr>
          <w:rFonts w:asciiTheme="minorHAnsi" w:hAnsiTheme="minorHAnsi" w:cstheme="minorHAnsi"/>
          <w:sz w:val="18"/>
          <w:szCs w:val="18"/>
        </w:rPr>
      </w:pPr>
      <w:r w:rsidRPr="0014297A">
        <w:rPr>
          <w:rFonts w:asciiTheme="minorHAnsi" w:hAnsiTheme="minorHAnsi" w:cstheme="minorHAnsi"/>
          <w:sz w:val="18"/>
          <w:szCs w:val="18"/>
        </w:rPr>
        <w:t>No issues with footpaths ha</w:t>
      </w:r>
      <w:r w:rsidR="00C21238">
        <w:rPr>
          <w:rFonts w:asciiTheme="minorHAnsi" w:hAnsiTheme="minorHAnsi" w:cstheme="minorHAnsi"/>
          <w:sz w:val="18"/>
          <w:szCs w:val="18"/>
        </w:rPr>
        <w:t>d</w:t>
      </w:r>
      <w:r w:rsidRPr="0014297A">
        <w:rPr>
          <w:rFonts w:asciiTheme="minorHAnsi" w:hAnsiTheme="minorHAnsi" w:cstheme="minorHAnsi"/>
          <w:sz w:val="18"/>
          <w:szCs w:val="18"/>
        </w:rPr>
        <w:t xml:space="preserve"> been reported</w:t>
      </w:r>
      <w:r w:rsidR="00C21238">
        <w:rPr>
          <w:rFonts w:asciiTheme="minorHAnsi" w:hAnsiTheme="minorHAnsi" w:cstheme="minorHAnsi"/>
          <w:sz w:val="18"/>
          <w:szCs w:val="18"/>
        </w:rPr>
        <w:t>.</w:t>
      </w:r>
    </w:p>
    <w:p w14:paraId="47B33FCB" w14:textId="77777777" w:rsidR="0014297A" w:rsidRPr="0014297A" w:rsidRDefault="0014297A" w:rsidP="0014297A">
      <w:pPr>
        <w:ind w:left="720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14297A">
        <w:rPr>
          <w:rFonts w:asciiTheme="minorHAnsi" w:hAnsiTheme="minorHAnsi" w:cstheme="minorHAnsi"/>
          <w:bCs/>
          <w:sz w:val="18"/>
          <w:szCs w:val="18"/>
          <w:u w:val="single"/>
        </w:rPr>
        <w:t>Verges:</w:t>
      </w:r>
    </w:p>
    <w:p w14:paraId="42A323CA" w14:textId="3DDF54D0" w:rsidR="0014297A" w:rsidRPr="0014297A" w:rsidRDefault="0014297A" w:rsidP="0014297A">
      <w:pPr>
        <w:pStyle w:val="ListParagraph"/>
        <w:numPr>
          <w:ilvl w:val="0"/>
          <w:numId w:val="3"/>
        </w:numPr>
        <w:spacing w:after="200"/>
        <w:ind w:left="1080"/>
        <w:rPr>
          <w:rFonts w:asciiTheme="minorHAnsi" w:hAnsiTheme="minorHAnsi" w:cstheme="minorHAnsi"/>
          <w:b/>
          <w:sz w:val="18"/>
          <w:szCs w:val="18"/>
        </w:rPr>
      </w:pPr>
      <w:r w:rsidRPr="0014297A">
        <w:rPr>
          <w:rFonts w:asciiTheme="minorHAnsi" w:hAnsiTheme="minorHAnsi" w:cstheme="minorHAnsi"/>
          <w:sz w:val="18"/>
          <w:szCs w:val="18"/>
        </w:rPr>
        <w:t>Verges on local roads ha</w:t>
      </w:r>
      <w:r w:rsidR="00C21238">
        <w:rPr>
          <w:rFonts w:asciiTheme="minorHAnsi" w:hAnsiTheme="minorHAnsi" w:cstheme="minorHAnsi"/>
          <w:sz w:val="18"/>
          <w:szCs w:val="18"/>
        </w:rPr>
        <w:t>d</w:t>
      </w:r>
      <w:r w:rsidRPr="0014297A">
        <w:rPr>
          <w:rFonts w:asciiTheme="minorHAnsi" w:hAnsiTheme="minorHAnsi" w:cstheme="minorHAnsi"/>
          <w:sz w:val="18"/>
          <w:szCs w:val="18"/>
        </w:rPr>
        <w:t xml:space="preserve"> been much improved now that the wet weather ha</w:t>
      </w:r>
      <w:r w:rsidR="00C21238">
        <w:rPr>
          <w:rFonts w:asciiTheme="minorHAnsi" w:hAnsiTheme="minorHAnsi" w:cstheme="minorHAnsi"/>
          <w:sz w:val="18"/>
          <w:szCs w:val="18"/>
        </w:rPr>
        <w:t>d</w:t>
      </w:r>
      <w:r w:rsidRPr="0014297A">
        <w:rPr>
          <w:rFonts w:asciiTheme="minorHAnsi" w:hAnsiTheme="minorHAnsi" w:cstheme="minorHAnsi"/>
          <w:sz w:val="18"/>
          <w:szCs w:val="18"/>
        </w:rPr>
        <w:t xml:space="preserve"> abated and the dry spell ha</w:t>
      </w:r>
      <w:r w:rsidR="00C21238">
        <w:rPr>
          <w:rFonts w:asciiTheme="minorHAnsi" w:hAnsiTheme="minorHAnsi" w:cstheme="minorHAnsi"/>
          <w:sz w:val="18"/>
          <w:szCs w:val="18"/>
        </w:rPr>
        <w:t>d</w:t>
      </w:r>
      <w:r w:rsidRPr="0014297A">
        <w:rPr>
          <w:rFonts w:asciiTheme="minorHAnsi" w:hAnsiTheme="minorHAnsi" w:cstheme="minorHAnsi"/>
          <w:sz w:val="18"/>
          <w:szCs w:val="18"/>
        </w:rPr>
        <w:t xml:space="preserve"> dried them out. </w:t>
      </w:r>
    </w:p>
    <w:p w14:paraId="4135AFA5" w14:textId="128E2F86" w:rsidR="0014297A" w:rsidRPr="00C21238" w:rsidRDefault="0014297A" w:rsidP="00A1092F">
      <w:pPr>
        <w:pStyle w:val="ListParagraph"/>
        <w:numPr>
          <w:ilvl w:val="0"/>
          <w:numId w:val="3"/>
        </w:numPr>
        <w:spacing w:after="200"/>
        <w:ind w:left="1080"/>
        <w:rPr>
          <w:rFonts w:asciiTheme="minorHAnsi" w:hAnsiTheme="minorHAnsi" w:cstheme="minorHAnsi"/>
          <w:sz w:val="18"/>
          <w:szCs w:val="18"/>
        </w:rPr>
      </w:pPr>
      <w:r w:rsidRPr="00C21238">
        <w:rPr>
          <w:rFonts w:asciiTheme="minorHAnsi" w:hAnsiTheme="minorHAnsi" w:cstheme="minorHAnsi"/>
          <w:sz w:val="18"/>
          <w:szCs w:val="18"/>
        </w:rPr>
        <w:t xml:space="preserve">The vegetation </w:t>
      </w:r>
      <w:r w:rsidR="00C21238" w:rsidRPr="00C21238">
        <w:rPr>
          <w:rFonts w:asciiTheme="minorHAnsi" w:hAnsiTheme="minorHAnsi" w:cstheme="minorHAnsi"/>
          <w:sz w:val="18"/>
          <w:szCs w:val="18"/>
        </w:rPr>
        <w:t>wa</w:t>
      </w:r>
      <w:r w:rsidRPr="00C21238">
        <w:rPr>
          <w:rFonts w:asciiTheme="minorHAnsi" w:hAnsiTheme="minorHAnsi" w:cstheme="minorHAnsi"/>
          <w:sz w:val="18"/>
          <w:szCs w:val="18"/>
        </w:rPr>
        <w:t>s now growing strongly on the sharp corners and w</w:t>
      </w:r>
      <w:r w:rsidR="00C21238" w:rsidRPr="00C21238">
        <w:rPr>
          <w:rFonts w:asciiTheme="minorHAnsi" w:hAnsiTheme="minorHAnsi" w:cstheme="minorHAnsi"/>
          <w:sz w:val="18"/>
          <w:szCs w:val="18"/>
        </w:rPr>
        <w:t>ould</w:t>
      </w:r>
      <w:r w:rsidRPr="00C21238">
        <w:rPr>
          <w:rFonts w:asciiTheme="minorHAnsi" w:hAnsiTheme="minorHAnsi" w:cstheme="minorHAnsi"/>
          <w:sz w:val="18"/>
          <w:szCs w:val="18"/>
        </w:rPr>
        <w:t xml:space="preserve"> soon need to be cut</w:t>
      </w:r>
      <w:r w:rsidR="00C21238">
        <w:rPr>
          <w:rFonts w:asciiTheme="minorHAnsi" w:hAnsiTheme="minorHAnsi" w:cstheme="minorHAnsi"/>
          <w:sz w:val="18"/>
          <w:szCs w:val="18"/>
        </w:rPr>
        <w:t xml:space="preserve"> </w:t>
      </w:r>
      <w:r w:rsidRPr="00C21238">
        <w:rPr>
          <w:rFonts w:asciiTheme="minorHAnsi" w:hAnsiTheme="minorHAnsi" w:cstheme="minorHAnsi"/>
          <w:sz w:val="18"/>
          <w:szCs w:val="18"/>
        </w:rPr>
        <w:t xml:space="preserve">down </w:t>
      </w:r>
      <w:r w:rsidR="004F399F">
        <w:rPr>
          <w:rFonts w:asciiTheme="minorHAnsi" w:hAnsiTheme="minorHAnsi" w:cstheme="minorHAnsi"/>
          <w:sz w:val="18"/>
          <w:szCs w:val="18"/>
        </w:rPr>
        <w:t>(as</w:t>
      </w:r>
      <w:r w:rsidRPr="00C21238">
        <w:rPr>
          <w:rFonts w:asciiTheme="minorHAnsi" w:hAnsiTheme="minorHAnsi" w:cstheme="minorHAnsi"/>
          <w:sz w:val="18"/>
          <w:szCs w:val="18"/>
        </w:rPr>
        <w:t xml:space="preserve"> last year</w:t>
      </w:r>
      <w:r w:rsidR="004F399F">
        <w:rPr>
          <w:rFonts w:asciiTheme="minorHAnsi" w:hAnsiTheme="minorHAnsi" w:cstheme="minorHAnsi"/>
          <w:sz w:val="18"/>
          <w:szCs w:val="18"/>
        </w:rPr>
        <w:t>)</w:t>
      </w:r>
      <w:r w:rsidRPr="00C21238">
        <w:rPr>
          <w:rFonts w:asciiTheme="minorHAnsi" w:hAnsiTheme="minorHAnsi" w:cstheme="minorHAnsi"/>
          <w:sz w:val="18"/>
          <w:szCs w:val="18"/>
        </w:rPr>
        <w:t xml:space="preserve"> to improve visibility at junctions.</w:t>
      </w:r>
    </w:p>
    <w:p w14:paraId="43A0298E" w14:textId="3A389EA2" w:rsidR="0014297A" w:rsidRPr="0014297A" w:rsidRDefault="0014297A" w:rsidP="0014297A">
      <w:pPr>
        <w:pStyle w:val="ListParagraph"/>
        <w:numPr>
          <w:ilvl w:val="0"/>
          <w:numId w:val="3"/>
        </w:numPr>
        <w:ind w:left="1080"/>
        <w:rPr>
          <w:rFonts w:asciiTheme="minorHAnsi" w:hAnsiTheme="minorHAnsi" w:cstheme="minorHAnsi"/>
          <w:sz w:val="18"/>
          <w:szCs w:val="18"/>
        </w:rPr>
      </w:pPr>
      <w:r w:rsidRPr="0014297A">
        <w:rPr>
          <w:rFonts w:asciiTheme="minorHAnsi" w:hAnsiTheme="minorHAnsi" w:cstheme="minorHAnsi"/>
          <w:sz w:val="18"/>
          <w:szCs w:val="18"/>
        </w:rPr>
        <w:t>The trees at the end of the bridge in Rothbury ha</w:t>
      </w:r>
      <w:r w:rsidR="004F399F">
        <w:rPr>
          <w:rFonts w:asciiTheme="minorHAnsi" w:hAnsiTheme="minorHAnsi" w:cstheme="minorHAnsi"/>
          <w:sz w:val="18"/>
          <w:szCs w:val="18"/>
        </w:rPr>
        <w:t xml:space="preserve">d </w:t>
      </w:r>
      <w:r w:rsidRPr="0014297A">
        <w:rPr>
          <w:rFonts w:asciiTheme="minorHAnsi" w:hAnsiTheme="minorHAnsi" w:cstheme="minorHAnsi"/>
          <w:sz w:val="18"/>
          <w:szCs w:val="18"/>
        </w:rPr>
        <w:t xml:space="preserve">now come into leaf and again </w:t>
      </w:r>
      <w:r w:rsidR="004F399F">
        <w:rPr>
          <w:rFonts w:asciiTheme="minorHAnsi" w:hAnsiTheme="minorHAnsi" w:cstheme="minorHAnsi"/>
          <w:sz w:val="18"/>
          <w:szCs w:val="18"/>
        </w:rPr>
        <w:t>causing</w:t>
      </w:r>
      <w:r w:rsidRPr="0014297A">
        <w:rPr>
          <w:rFonts w:asciiTheme="minorHAnsi" w:hAnsiTheme="minorHAnsi" w:cstheme="minorHAnsi"/>
          <w:sz w:val="18"/>
          <w:szCs w:val="18"/>
        </w:rPr>
        <w:t xml:space="preserve"> a problem of visibility for vehicles turning into the Whitton Bank Road. The clerk was asked to write again to the County Council.</w:t>
      </w:r>
      <w:r w:rsidR="00493252">
        <w:rPr>
          <w:rFonts w:asciiTheme="minorHAnsi" w:hAnsiTheme="minorHAnsi" w:cstheme="minorHAnsi"/>
          <w:sz w:val="18"/>
          <w:szCs w:val="18"/>
        </w:rPr>
        <w:t xml:space="preserve">     </w:t>
      </w:r>
      <w:r w:rsidR="00493252">
        <w:rPr>
          <w:rFonts w:asciiTheme="minorHAnsi" w:hAnsiTheme="minorHAnsi" w:cstheme="minorHAnsi"/>
          <w:b/>
          <w:bCs/>
          <w:sz w:val="18"/>
          <w:szCs w:val="18"/>
        </w:rPr>
        <w:t>Action: Clerk</w:t>
      </w:r>
    </w:p>
    <w:p w14:paraId="7266F38A" w14:textId="77777777" w:rsidR="0014297A" w:rsidRPr="0014297A" w:rsidRDefault="0014297A" w:rsidP="0014297A">
      <w:pPr>
        <w:ind w:left="720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14297A">
        <w:rPr>
          <w:rFonts w:asciiTheme="minorHAnsi" w:hAnsiTheme="minorHAnsi" w:cstheme="minorHAnsi"/>
          <w:bCs/>
          <w:sz w:val="18"/>
          <w:szCs w:val="18"/>
          <w:u w:val="single"/>
        </w:rPr>
        <w:t>Seats &amp; Road Signs:</w:t>
      </w:r>
    </w:p>
    <w:p w14:paraId="7299F5DB" w14:textId="1E48F721" w:rsidR="0014297A" w:rsidRPr="0014297A" w:rsidRDefault="0014297A" w:rsidP="0014297A">
      <w:pPr>
        <w:pStyle w:val="ListParagraph"/>
        <w:numPr>
          <w:ilvl w:val="0"/>
          <w:numId w:val="29"/>
        </w:numPr>
        <w:ind w:left="1080"/>
        <w:rPr>
          <w:rFonts w:asciiTheme="minorHAnsi" w:hAnsiTheme="minorHAnsi" w:cstheme="minorHAnsi"/>
          <w:sz w:val="18"/>
          <w:szCs w:val="18"/>
        </w:rPr>
      </w:pPr>
      <w:r w:rsidRPr="0014297A">
        <w:rPr>
          <w:rFonts w:asciiTheme="minorHAnsi" w:hAnsiTheme="minorHAnsi" w:cstheme="minorHAnsi"/>
          <w:sz w:val="18"/>
          <w:szCs w:val="18"/>
        </w:rPr>
        <w:t>The 2 new benches ha</w:t>
      </w:r>
      <w:r w:rsidR="0052386D">
        <w:rPr>
          <w:rFonts w:asciiTheme="minorHAnsi" w:hAnsiTheme="minorHAnsi" w:cstheme="minorHAnsi"/>
          <w:sz w:val="18"/>
          <w:szCs w:val="18"/>
        </w:rPr>
        <w:t>d</w:t>
      </w:r>
      <w:r w:rsidRPr="0014297A">
        <w:rPr>
          <w:rFonts w:asciiTheme="minorHAnsi" w:hAnsiTheme="minorHAnsi" w:cstheme="minorHAnsi"/>
          <w:sz w:val="18"/>
          <w:szCs w:val="18"/>
        </w:rPr>
        <w:t xml:space="preserve"> been </w:t>
      </w:r>
      <w:r w:rsidR="0078641B" w:rsidRPr="0014297A">
        <w:rPr>
          <w:rFonts w:asciiTheme="minorHAnsi" w:hAnsiTheme="minorHAnsi" w:cstheme="minorHAnsi"/>
          <w:sz w:val="18"/>
          <w:szCs w:val="18"/>
        </w:rPr>
        <w:t>painted,</w:t>
      </w:r>
      <w:r w:rsidRPr="0014297A">
        <w:rPr>
          <w:rFonts w:asciiTheme="minorHAnsi" w:hAnsiTheme="minorHAnsi" w:cstheme="minorHAnsi"/>
          <w:sz w:val="18"/>
          <w:szCs w:val="18"/>
        </w:rPr>
        <w:t xml:space="preserve"> and one ha</w:t>
      </w:r>
      <w:r w:rsidR="0052386D">
        <w:rPr>
          <w:rFonts w:asciiTheme="minorHAnsi" w:hAnsiTheme="minorHAnsi" w:cstheme="minorHAnsi"/>
          <w:sz w:val="18"/>
          <w:szCs w:val="18"/>
        </w:rPr>
        <w:t>d</w:t>
      </w:r>
      <w:r w:rsidRPr="0014297A">
        <w:rPr>
          <w:rFonts w:asciiTheme="minorHAnsi" w:hAnsiTheme="minorHAnsi" w:cstheme="minorHAnsi"/>
          <w:sz w:val="18"/>
          <w:szCs w:val="18"/>
        </w:rPr>
        <w:t xml:space="preserve"> been installed in Whitton village.  The other</w:t>
      </w:r>
      <w:r w:rsidR="0078641B">
        <w:rPr>
          <w:rFonts w:asciiTheme="minorHAnsi" w:hAnsiTheme="minorHAnsi" w:cstheme="minorHAnsi"/>
          <w:sz w:val="18"/>
          <w:szCs w:val="18"/>
        </w:rPr>
        <w:t>, to be placed</w:t>
      </w:r>
      <w:r w:rsidRPr="0014297A">
        <w:rPr>
          <w:rFonts w:asciiTheme="minorHAnsi" w:hAnsiTheme="minorHAnsi" w:cstheme="minorHAnsi"/>
          <w:sz w:val="18"/>
          <w:szCs w:val="18"/>
        </w:rPr>
        <w:t xml:space="preserve"> </w:t>
      </w:r>
      <w:r w:rsidR="0078641B" w:rsidRPr="0014297A">
        <w:rPr>
          <w:rFonts w:asciiTheme="minorHAnsi" w:hAnsiTheme="minorHAnsi" w:cstheme="minorHAnsi"/>
          <w:sz w:val="18"/>
          <w:szCs w:val="18"/>
        </w:rPr>
        <w:t>on Whitton Bank</w:t>
      </w:r>
      <w:r w:rsidR="0078641B" w:rsidRPr="0078641B">
        <w:rPr>
          <w:rFonts w:asciiTheme="minorHAnsi" w:hAnsiTheme="minorHAnsi" w:cstheme="minorHAnsi"/>
          <w:sz w:val="18"/>
          <w:szCs w:val="18"/>
        </w:rPr>
        <w:t xml:space="preserve"> </w:t>
      </w:r>
      <w:r w:rsidR="0078641B" w:rsidRPr="0014297A">
        <w:rPr>
          <w:rFonts w:asciiTheme="minorHAnsi" w:hAnsiTheme="minorHAnsi" w:cstheme="minorHAnsi"/>
          <w:sz w:val="18"/>
          <w:szCs w:val="18"/>
        </w:rPr>
        <w:t>to replace the old bench</w:t>
      </w:r>
      <w:r w:rsidR="0078641B">
        <w:rPr>
          <w:rFonts w:asciiTheme="minorHAnsi" w:hAnsiTheme="minorHAnsi" w:cstheme="minorHAnsi"/>
          <w:sz w:val="18"/>
          <w:szCs w:val="18"/>
        </w:rPr>
        <w:t>,</w:t>
      </w:r>
      <w:r w:rsidR="0078641B" w:rsidRPr="0014297A">
        <w:rPr>
          <w:rFonts w:asciiTheme="minorHAnsi" w:hAnsiTheme="minorHAnsi" w:cstheme="minorHAnsi"/>
          <w:sz w:val="18"/>
          <w:szCs w:val="18"/>
        </w:rPr>
        <w:t xml:space="preserve"> </w:t>
      </w:r>
      <w:r w:rsidRPr="0014297A">
        <w:rPr>
          <w:rFonts w:asciiTheme="minorHAnsi" w:hAnsiTheme="minorHAnsi" w:cstheme="minorHAnsi"/>
          <w:sz w:val="18"/>
          <w:szCs w:val="18"/>
        </w:rPr>
        <w:t>need</w:t>
      </w:r>
      <w:r w:rsidR="0052386D">
        <w:rPr>
          <w:rFonts w:asciiTheme="minorHAnsi" w:hAnsiTheme="minorHAnsi" w:cstheme="minorHAnsi"/>
          <w:sz w:val="18"/>
          <w:szCs w:val="18"/>
        </w:rPr>
        <w:t>ed</w:t>
      </w:r>
      <w:r w:rsidRPr="0014297A">
        <w:rPr>
          <w:rFonts w:asciiTheme="minorHAnsi" w:hAnsiTheme="minorHAnsi" w:cstheme="minorHAnsi"/>
          <w:sz w:val="18"/>
          <w:szCs w:val="18"/>
        </w:rPr>
        <w:t xml:space="preserve"> a concrete base </w:t>
      </w:r>
      <w:r w:rsidR="0078641B">
        <w:rPr>
          <w:rFonts w:asciiTheme="minorHAnsi" w:hAnsiTheme="minorHAnsi" w:cstheme="minorHAnsi"/>
          <w:sz w:val="18"/>
          <w:szCs w:val="18"/>
        </w:rPr>
        <w:t xml:space="preserve">to be </w:t>
      </w:r>
      <w:r w:rsidRPr="0014297A">
        <w:rPr>
          <w:rFonts w:asciiTheme="minorHAnsi" w:hAnsiTheme="minorHAnsi" w:cstheme="minorHAnsi"/>
          <w:sz w:val="18"/>
          <w:szCs w:val="18"/>
        </w:rPr>
        <w:t>laid</w:t>
      </w:r>
      <w:r w:rsidR="00B001A1">
        <w:rPr>
          <w:rFonts w:asciiTheme="minorHAnsi" w:hAnsiTheme="minorHAnsi" w:cstheme="minorHAnsi"/>
          <w:sz w:val="18"/>
          <w:szCs w:val="18"/>
        </w:rPr>
        <w:t>.</w:t>
      </w:r>
      <w:r w:rsidRPr="0014297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779D529" w14:textId="77777777" w:rsidR="0014297A" w:rsidRPr="00B001A1" w:rsidRDefault="0014297A" w:rsidP="0014297A">
      <w:pPr>
        <w:ind w:left="720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B001A1">
        <w:rPr>
          <w:rFonts w:asciiTheme="minorHAnsi" w:hAnsiTheme="minorHAnsi" w:cstheme="minorHAnsi"/>
          <w:bCs/>
          <w:sz w:val="18"/>
          <w:szCs w:val="18"/>
          <w:u w:val="single"/>
        </w:rPr>
        <w:t>Drains</w:t>
      </w:r>
    </w:p>
    <w:p w14:paraId="0C621B5B" w14:textId="2A0A29F0" w:rsidR="0014297A" w:rsidRPr="0014297A" w:rsidRDefault="0014297A" w:rsidP="0014297A">
      <w:pPr>
        <w:pStyle w:val="ListParagraph"/>
        <w:numPr>
          <w:ilvl w:val="0"/>
          <w:numId w:val="29"/>
        </w:numPr>
        <w:spacing w:after="200"/>
        <w:ind w:left="1080"/>
        <w:rPr>
          <w:rFonts w:asciiTheme="minorHAnsi" w:hAnsiTheme="minorHAnsi" w:cstheme="minorHAnsi"/>
          <w:sz w:val="18"/>
          <w:szCs w:val="18"/>
        </w:rPr>
      </w:pPr>
      <w:r w:rsidRPr="0014297A">
        <w:rPr>
          <w:rFonts w:asciiTheme="minorHAnsi" w:hAnsiTheme="minorHAnsi" w:cstheme="minorHAnsi"/>
          <w:sz w:val="18"/>
          <w:szCs w:val="18"/>
        </w:rPr>
        <w:t>As the weather ha</w:t>
      </w:r>
      <w:r w:rsidR="00B001A1">
        <w:rPr>
          <w:rFonts w:asciiTheme="minorHAnsi" w:hAnsiTheme="minorHAnsi" w:cstheme="minorHAnsi"/>
          <w:sz w:val="18"/>
          <w:szCs w:val="18"/>
        </w:rPr>
        <w:t>d</w:t>
      </w:r>
      <w:r w:rsidRPr="0014297A">
        <w:rPr>
          <w:rFonts w:asciiTheme="minorHAnsi" w:hAnsiTheme="minorHAnsi" w:cstheme="minorHAnsi"/>
          <w:sz w:val="18"/>
          <w:szCs w:val="18"/>
        </w:rPr>
        <w:t xml:space="preserve"> remained dry for some time it ha</w:t>
      </w:r>
      <w:r w:rsidR="00B001A1">
        <w:rPr>
          <w:rFonts w:asciiTheme="minorHAnsi" w:hAnsiTheme="minorHAnsi" w:cstheme="minorHAnsi"/>
          <w:sz w:val="18"/>
          <w:szCs w:val="18"/>
        </w:rPr>
        <w:t xml:space="preserve">d </w:t>
      </w:r>
      <w:r w:rsidRPr="0014297A">
        <w:rPr>
          <w:rFonts w:asciiTheme="minorHAnsi" w:hAnsiTheme="minorHAnsi" w:cstheme="minorHAnsi"/>
          <w:sz w:val="18"/>
          <w:szCs w:val="18"/>
        </w:rPr>
        <w:t>not been necessary to check the drains and grips.</w:t>
      </w:r>
    </w:p>
    <w:p w14:paraId="32855625" w14:textId="77777777" w:rsidR="008517B2" w:rsidRPr="00A8730F" w:rsidRDefault="008517B2" w:rsidP="008517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04698CA" w14:textId="054C2A96" w:rsidR="008517B2" w:rsidRDefault="008517B2" w:rsidP="008517B2">
      <w:pPr>
        <w:pStyle w:val="ListParagraph"/>
        <w:numPr>
          <w:ilvl w:val="0"/>
          <w:numId w:val="38"/>
        </w:numPr>
        <w:ind w:left="709" w:hanging="283"/>
        <w:rPr>
          <w:rFonts w:asciiTheme="minorHAnsi" w:hAnsiTheme="minorHAnsi" w:cstheme="minorHAnsi"/>
          <w:sz w:val="18"/>
          <w:szCs w:val="18"/>
          <w:u w:val="single"/>
        </w:rPr>
      </w:pPr>
      <w:r w:rsidRPr="00955627">
        <w:rPr>
          <w:rFonts w:asciiTheme="minorHAnsi" w:hAnsiTheme="minorHAnsi" w:cstheme="minorHAnsi"/>
          <w:sz w:val="18"/>
          <w:szCs w:val="18"/>
          <w:u w:val="single"/>
        </w:rPr>
        <w:t>Notification of</w:t>
      </w:r>
      <w:r w:rsidRPr="00674DC3">
        <w:rPr>
          <w:rFonts w:asciiTheme="minorHAnsi" w:hAnsiTheme="minorHAnsi" w:cstheme="minorHAnsi"/>
          <w:sz w:val="18"/>
          <w:szCs w:val="18"/>
          <w:u w:val="single"/>
        </w:rPr>
        <w:t xml:space="preserve"> receipts since the last meeting</w:t>
      </w:r>
      <w:r w:rsidR="0060254B">
        <w:rPr>
          <w:rFonts w:asciiTheme="minorHAnsi" w:hAnsiTheme="minorHAnsi" w:cstheme="minorHAnsi"/>
          <w:sz w:val="18"/>
          <w:szCs w:val="18"/>
        </w:rPr>
        <w:t xml:space="preserve"> Approved.</w:t>
      </w:r>
    </w:p>
    <w:tbl>
      <w:tblPr>
        <w:tblW w:w="7468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2381"/>
        <w:gridCol w:w="3119"/>
        <w:gridCol w:w="812"/>
      </w:tblGrid>
      <w:tr w:rsidR="008517B2" w:rsidRPr="00986FF1" w14:paraId="57F3D1A6" w14:textId="77777777" w:rsidTr="00AE1069">
        <w:trPr>
          <w:trHeight w:val="276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F6064EE" w14:textId="77777777" w:rsidR="008517B2" w:rsidRPr="00986FF1" w:rsidRDefault="008517B2" w:rsidP="00AE106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6FF1">
              <w:rPr>
                <w:rFonts w:asciiTheme="minorHAnsi" w:hAnsiTheme="minorHAnsi" w:cstheme="minorHAnsi"/>
                <w:sz w:val="18"/>
                <w:szCs w:val="18"/>
              </w:rPr>
              <w:t>08/04/2025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600CFFB6" w14:textId="77777777" w:rsidR="008517B2" w:rsidRPr="00986FF1" w:rsidRDefault="008517B2" w:rsidP="00AE106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F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NCC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DBACFB1" w14:textId="77777777" w:rsidR="008517B2" w:rsidRPr="00986FF1" w:rsidRDefault="008517B2" w:rsidP="00AE106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F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Precept 1st half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BEACB1" w14:textId="77777777" w:rsidR="008517B2" w:rsidRPr="00986FF1" w:rsidRDefault="008517B2" w:rsidP="00AE106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86FF1">
              <w:rPr>
                <w:rFonts w:asciiTheme="minorHAnsi" w:hAnsiTheme="minorHAnsi" w:cstheme="minorHAnsi"/>
                <w:sz w:val="18"/>
                <w:szCs w:val="18"/>
              </w:rPr>
              <w:t>3375.00</w:t>
            </w:r>
          </w:p>
        </w:tc>
      </w:tr>
      <w:tr w:rsidR="008517B2" w:rsidRPr="00986FF1" w14:paraId="0C549B6F" w14:textId="77777777" w:rsidTr="00AE1069">
        <w:trPr>
          <w:trHeight w:val="276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BEB4DB" w14:textId="77777777" w:rsidR="008517B2" w:rsidRPr="00986FF1" w:rsidRDefault="008517B2" w:rsidP="00AE106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6FF1">
              <w:rPr>
                <w:rFonts w:asciiTheme="minorHAnsi" w:hAnsiTheme="minorHAnsi" w:cstheme="minorHAnsi"/>
                <w:sz w:val="18"/>
                <w:szCs w:val="18"/>
              </w:rPr>
              <w:t>06/05/2025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122D1073" w14:textId="77777777" w:rsidR="008517B2" w:rsidRPr="00986FF1" w:rsidRDefault="008517B2" w:rsidP="00AE1069">
            <w:pPr>
              <w:rPr>
                <w:rFonts w:asciiTheme="minorHAnsi" w:hAnsiTheme="minorHAnsi" w:cstheme="minorHAnsi"/>
                <w:color w:val="515151"/>
                <w:sz w:val="18"/>
                <w:szCs w:val="18"/>
              </w:rPr>
            </w:pPr>
            <w:r w:rsidRPr="00986FF1">
              <w:rPr>
                <w:rFonts w:asciiTheme="minorHAnsi" w:hAnsiTheme="minorHAnsi" w:cstheme="minorHAnsi"/>
                <w:color w:val="515151"/>
                <w:sz w:val="18"/>
                <w:szCs w:val="18"/>
              </w:rPr>
              <w:t>HMRC VTR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5DCCBEA" w14:textId="77777777" w:rsidR="008517B2" w:rsidRPr="00986FF1" w:rsidRDefault="008517B2" w:rsidP="00AE10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6FF1">
              <w:rPr>
                <w:rFonts w:asciiTheme="minorHAnsi" w:hAnsiTheme="minorHAnsi" w:cstheme="minorHAnsi"/>
                <w:sz w:val="18"/>
                <w:szCs w:val="18"/>
              </w:rPr>
              <w:t>VAT repayment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87BC6D" w14:textId="77777777" w:rsidR="008517B2" w:rsidRPr="00986FF1" w:rsidRDefault="008517B2" w:rsidP="00AE106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86FF1">
              <w:rPr>
                <w:rFonts w:asciiTheme="minorHAnsi" w:hAnsiTheme="minorHAnsi" w:cstheme="minorHAnsi"/>
                <w:sz w:val="18"/>
                <w:szCs w:val="18"/>
              </w:rPr>
              <w:t>32.65</w:t>
            </w:r>
          </w:p>
        </w:tc>
      </w:tr>
      <w:tr w:rsidR="008517B2" w:rsidRPr="00986FF1" w14:paraId="6AEA14BD" w14:textId="77777777" w:rsidTr="00AE1069">
        <w:trPr>
          <w:trHeight w:val="276"/>
        </w:trPr>
        <w:tc>
          <w:tcPr>
            <w:tcW w:w="1260" w:type="dxa"/>
            <w:shd w:val="clear" w:color="auto" w:fill="auto"/>
            <w:noWrap/>
            <w:vAlign w:val="bottom"/>
          </w:tcPr>
          <w:p w14:paraId="24DBB224" w14:textId="77777777" w:rsidR="008517B2" w:rsidRPr="00986FF1" w:rsidRDefault="008517B2" w:rsidP="00AE1069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auto"/>
            <w:noWrap/>
            <w:vAlign w:val="bottom"/>
          </w:tcPr>
          <w:p w14:paraId="1B4DC721" w14:textId="77777777" w:rsidR="008517B2" w:rsidRPr="00986FF1" w:rsidRDefault="008517B2" w:rsidP="00AE1069">
            <w:pPr>
              <w:jc w:val="right"/>
              <w:rPr>
                <w:rFonts w:asciiTheme="minorHAnsi" w:hAnsiTheme="minorHAnsi" w:cstheme="minorHAnsi"/>
                <w:b/>
                <w:bCs/>
                <w:color w:val="515151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1DCEB5F" w14:textId="77777777" w:rsidR="008517B2" w:rsidRPr="00986FF1" w:rsidRDefault="008517B2" w:rsidP="00AE1069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33E5FB2" w14:textId="77777777" w:rsidR="008517B2" w:rsidRPr="00986FF1" w:rsidRDefault="008517B2" w:rsidP="00AE1069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3407.65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12A9823" w14:textId="77777777" w:rsidR="008517B2" w:rsidRDefault="008517B2" w:rsidP="008517B2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4A1B4BC2" w14:textId="711D1217" w:rsidR="008517B2" w:rsidRPr="00F463B6" w:rsidRDefault="008517B2" w:rsidP="008517B2">
      <w:pPr>
        <w:pStyle w:val="ListParagraph"/>
        <w:numPr>
          <w:ilvl w:val="0"/>
          <w:numId w:val="38"/>
        </w:numPr>
        <w:ind w:left="709" w:hanging="283"/>
        <w:rPr>
          <w:rFonts w:asciiTheme="minorHAnsi" w:hAnsiTheme="minorHAnsi" w:cstheme="minorHAnsi"/>
          <w:sz w:val="18"/>
          <w:szCs w:val="18"/>
          <w:u w:val="single"/>
        </w:rPr>
      </w:pPr>
      <w:r w:rsidRPr="00D4796E">
        <w:rPr>
          <w:rFonts w:asciiTheme="minorHAnsi" w:hAnsiTheme="minorHAnsi" w:cstheme="minorHAnsi"/>
          <w:sz w:val="18"/>
          <w:szCs w:val="18"/>
          <w:u w:val="single"/>
        </w:rPr>
        <w:t>Approval of</w:t>
      </w:r>
      <w:r w:rsidRPr="00F463B6">
        <w:rPr>
          <w:rFonts w:asciiTheme="minorHAnsi" w:hAnsiTheme="minorHAnsi" w:cstheme="minorHAnsi"/>
          <w:sz w:val="18"/>
          <w:szCs w:val="18"/>
          <w:u w:val="single"/>
        </w:rPr>
        <w:t xml:space="preserve"> Clerk’s salary, expenses, PAYE &amp; NI and approval of Other Payments since the last meeting.</w:t>
      </w:r>
      <w:r w:rsidR="0060254B">
        <w:rPr>
          <w:rFonts w:asciiTheme="minorHAnsi" w:hAnsiTheme="minorHAnsi" w:cstheme="minorHAnsi"/>
          <w:sz w:val="18"/>
          <w:szCs w:val="18"/>
        </w:rPr>
        <w:t xml:space="preserve"> Approved.</w:t>
      </w:r>
    </w:p>
    <w:tbl>
      <w:tblPr>
        <w:tblW w:w="752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2283"/>
        <w:gridCol w:w="3260"/>
        <w:gridCol w:w="721"/>
      </w:tblGrid>
      <w:tr w:rsidR="008517B2" w:rsidRPr="0097513E" w14:paraId="3CC11674" w14:textId="77777777" w:rsidTr="00AE1069">
        <w:trPr>
          <w:trHeight w:val="276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1436318A" w14:textId="77777777" w:rsidR="008517B2" w:rsidRPr="0097513E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7513E">
              <w:rPr>
                <w:rFonts w:ascii="Calibri" w:hAnsi="Calibri" w:cs="Calibri"/>
                <w:sz w:val="18"/>
                <w:szCs w:val="18"/>
              </w:rPr>
              <w:t>22/03/2025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7E17295C" w14:textId="77777777" w:rsidR="008517B2" w:rsidRPr="0097513E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  <w:r w:rsidRPr="0097513E">
              <w:rPr>
                <w:rFonts w:ascii="Calibri" w:hAnsi="Calibri" w:cs="Calibri"/>
                <w:sz w:val="18"/>
                <w:szCs w:val="18"/>
              </w:rPr>
              <w:t>Alan Tait (reimbursement)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99AB165" w14:textId="77777777" w:rsidR="008517B2" w:rsidRPr="0097513E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  <w:r w:rsidRPr="0097513E">
              <w:rPr>
                <w:rFonts w:ascii="Calibri" w:hAnsi="Calibri" w:cs="Calibri"/>
                <w:sz w:val="18"/>
                <w:szCs w:val="18"/>
              </w:rPr>
              <w:t>Brewers: Sadolin &amp; White spirit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1E945D04" w14:textId="77777777" w:rsidR="008517B2" w:rsidRPr="0097513E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7513E">
              <w:rPr>
                <w:rFonts w:ascii="Calibri" w:hAnsi="Calibri" w:cs="Calibri"/>
                <w:sz w:val="18"/>
                <w:szCs w:val="18"/>
              </w:rPr>
              <w:t>58.98</w:t>
            </w:r>
          </w:p>
        </w:tc>
      </w:tr>
      <w:tr w:rsidR="008517B2" w:rsidRPr="0097513E" w14:paraId="38C7DEB0" w14:textId="77777777" w:rsidTr="00AE1069">
        <w:trPr>
          <w:trHeight w:val="276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56873C3A" w14:textId="77777777" w:rsidR="008517B2" w:rsidRPr="0097513E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7513E">
              <w:rPr>
                <w:rFonts w:ascii="Calibri" w:hAnsi="Calibri" w:cs="Calibri"/>
                <w:sz w:val="18"/>
                <w:szCs w:val="18"/>
              </w:rPr>
              <w:t>22/03/2025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1D1E5FFA" w14:textId="77777777" w:rsidR="008517B2" w:rsidRPr="0097513E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  <w:r w:rsidRPr="0097513E">
              <w:rPr>
                <w:rFonts w:ascii="Calibri" w:hAnsi="Calibri" w:cs="Calibri"/>
                <w:sz w:val="18"/>
                <w:szCs w:val="18"/>
              </w:rPr>
              <w:t>Rothbury DCC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154CAAB" w14:textId="77777777" w:rsidR="008517B2" w:rsidRPr="0097513E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  <w:r w:rsidRPr="0097513E">
              <w:rPr>
                <w:rFonts w:ascii="Calibri" w:hAnsi="Calibri" w:cs="Calibri"/>
                <w:sz w:val="18"/>
                <w:szCs w:val="18"/>
              </w:rPr>
              <w:t>Hire Parish Rooms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1CEFDB97" w14:textId="77777777" w:rsidR="008517B2" w:rsidRPr="0097513E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7513E">
              <w:rPr>
                <w:rFonts w:ascii="Calibri" w:hAnsi="Calibri" w:cs="Calibri"/>
                <w:sz w:val="18"/>
                <w:szCs w:val="18"/>
              </w:rPr>
              <w:t>12.00</w:t>
            </w:r>
          </w:p>
        </w:tc>
      </w:tr>
      <w:tr w:rsidR="008517B2" w:rsidRPr="0097513E" w14:paraId="495DA27F" w14:textId="77777777" w:rsidTr="00AE1069">
        <w:trPr>
          <w:trHeight w:val="276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66B6CD91" w14:textId="77777777" w:rsidR="008517B2" w:rsidRPr="0097513E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7513E">
              <w:rPr>
                <w:rFonts w:ascii="Calibri" w:hAnsi="Calibri" w:cs="Calibri"/>
                <w:sz w:val="18"/>
                <w:szCs w:val="18"/>
              </w:rPr>
              <w:t>27/03/2025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0DF92665" w14:textId="77777777" w:rsidR="008517B2" w:rsidRPr="0097513E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  <w:r w:rsidRPr="0097513E">
              <w:rPr>
                <w:rFonts w:ascii="Calibri" w:hAnsi="Calibri" w:cs="Calibri"/>
                <w:sz w:val="18"/>
                <w:szCs w:val="18"/>
              </w:rPr>
              <w:t>HMRC PAYE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A42A7B1" w14:textId="77777777" w:rsidR="008517B2" w:rsidRPr="0097513E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  <w:r w:rsidRPr="0097513E">
              <w:rPr>
                <w:rFonts w:ascii="Calibri" w:hAnsi="Calibri" w:cs="Calibri"/>
                <w:sz w:val="18"/>
                <w:szCs w:val="18"/>
              </w:rPr>
              <w:t>PAYE (Jan- Mar))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5A27F137" w14:textId="77777777" w:rsidR="008517B2" w:rsidRPr="0097513E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7513E">
              <w:rPr>
                <w:rFonts w:ascii="Calibri" w:hAnsi="Calibri" w:cs="Calibri"/>
                <w:sz w:val="18"/>
                <w:szCs w:val="18"/>
              </w:rPr>
              <w:t>89.00</w:t>
            </w:r>
          </w:p>
        </w:tc>
      </w:tr>
      <w:tr w:rsidR="008517B2" w:rsidRPr="0097513E" w14:paraId="2271A952" w14:textId="77777777" w:rsidTr="00AE1069">
        <w:trPr>
          <w:trHeight w:val="276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282FC1F9" w14:textId="77777777" w:rsidR="008517B2" w:rsidRPr="0097513E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7513E">
              <w:rPr>
                <w:rFonts w:ascii="Calibri" w:hAnsi="Calibri" w:cs="Calibri"/>
                <w:sz w:val="18"/>
                <w:szCs w:val="18"/>
              </w:rPr>
              <w:t>27/03/2025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4B312D25" w14:textId="77777777" w:rsidR="008517B2" w:rsidRPr="0097513E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  <w:r w:rsidRPr="0097513E">
              <w:rPr>
                <w:rFonts w:ascii="Calibri" w:hAnsi="Calibri" w:cs="Calibri"/>
                <w:sz w:val="18"/>
                <w:szCs w:val="18"/>
              </w:rPr>
              <w:t>G Rhodes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89DCD6B" w14:textId="77777777" w:rsidR="008517B2" w:rsidRPr="0097513E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  <w:r w:rsidRPr="0097513E">
              <w:rPr>
                <w:rFonts w:ascii="Calibri" w:hAnsi="Calibri" w:cs="Calibri"/>
                <w:sz w:val="18"/>
                <w:szCs w:val="18"/>
              </w:rPr>
              <w:t>Pay &amp; Expenses (Jan-Mar)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18DE47B5" w14:textId="77777777" w:rsidR="008517B2" w:rsidRPr="0097513E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7513E">
              <w:rPr>
                <w:rFonts w:ascii="Calibri" w:hAnsi="Calibri" w:cs="Calibri"/>
                <w:sz w:val="18"/>
                <w:szCs w:val="18"/>
              </w:rPr>
              <w:t>371.20</w:t>
            </w:r>
          </w:p>
        </w:tc>
      </w:tr>
      <w:tr w:rsidR="008517B2" w:rsidRPr="0097513E" w14:paraId="013DDDAC" w14:textId="77777777" w:rsidTr="00AE1069">
        <w:trPr>
          <w:trHeight w:val="276"/>
        </w:trPr>
        <w:tc>
          <w:tcPr>
            <w:tcW w:w="1256" w:type="dxa"/>
            <w:shd w:val="clear" w:color="auto" w:fill="auto"/>
            <w:noWrap/>
            <w:vAlign w:val="bottom"/>
          </w:tcPr>
          <w:p w14:paraId="7D797BF6" w14:textId="77777777" w:rsidR="008517B2" w:rsidRPr="0097513E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A773A">
              <w:rPr>
                <w:rFonts w:ascii="Calibri" w:hAnsi="Calibri" w:cs="Calibri"/>
                <w:sz w:val="18"/>
                <w:szCs w:val="18"/>
              </w:rPr>
              <w:t>01/05/2025</w:t>
            </w:r>
          </w:p>
        </w:tc>
        <w:tc>
          <w:tcPr>
            <w:tcW w:w="2283" w:type="dxa"/>
            <w:shd w:val="clear" w:color="auto" w:fill="auto"/>
            <w:noWrap/>
            <w:vAlign w:val="bottom"/>
          </w:tcPr>
          <w:p w14:paraId="38959004" w14:textId="77777777" w:rsidR="008517B2" w:rsidRPr="0097513E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  <w:r w:rsidRPr="004A773A">
              <w:rPr>
                <w:rFonts w:ascii="Calibri" w:hAnsi="Calibri" w:cs="Calibri"/>
                <w:sz w:val="18"/>
                <w:szCs w:val="18"/>
              </w:rPr>
              <w:t>NALC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5CC2C8D6" w14:textId="77777777" w:rsidR="008517B2" w:rsidRPr="0097513E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  <w:r w:rsidRPr="004A773A">
              <w:rPr>
                <w:rFonts w:ascii="Calibri" w:hAnsi="Calibri" w:cs="Calibri"/>
                <w:sz w:val="18"/>
                <w:szCs w:val="18"/>
              </w:rPr>
              <w:t>Annua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 w:rsidRPr="004A773A">
              <w:rPr>
                <w:rFonts w:ascii="Calibri" w:hAnsi="Calibri" w:cs="Calibri"/>
                <w:sz w:val="18"/>
                <w:szCs w:val="18"/>
              </w:rPr>
              <w:t xml:space="preserve"> subs (68.14)/W</w:t>
            </w:r>
            <w:r>
              <w:rPr>
                <w:rFonts w:ascii="Calibri" w:hAnsi="Calibri" w:cs="Calibri"/>
                <w:sz w:val="18"/>
                <w:szCs w:val="18"/>
              </w:rPr>
              <w:t>ebs</w:t>
            </w:r>
            <w:r w:rsidRPr="004A773A">
              <w:rPr>
                <w:rFonts w:ascii="Calibri" w:hAnsi="Calibri" w:cs="Calibri"/>
                <w:sz w:val="18"/>
                <w:szCs w:val="18"/>
              </w:rPr>
              <w:t>ite Fee (£75)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379F9C59" w14:textId="77777777" w:rsidR="008517B2" w:rsidRPr="0097513E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A773A">
              <w:rPr>
                <w:rFonts w:ascii="Calibri" w:hAnsi="Calibri" w:cs="Calibri"/>
                <w:sz w:val="18"/>
                <w:szCs w:val="18"/>
              </w:rPr>
              <w:t>143.14</w:t>
            </w:r>
          </w:p>
        </w:tc>
      </w:tr>
      <w:tr w:rsidR="008517B2" w:rsidRPr="0097513E" w14:paraId="534B9D23" w14:textId="77777777" w:rsidTr="00AE1069">
        <w:trPr>
          <w:trHeight w:val="276"/>
        </w:trPr>
        <w:tc>
          <w:tcPr>
            <w:tcW w:w="1256" w:type="dxa"/>
            <w:shd w:val="clear" w:color="auto" w:fill="auto"/>
            <w:noWrap/>
            <w:vAlign w:val="bottom"/>
          </w:tcPr>
          <w:p w14:paraId="3D6DD312" w14:textId="77777777" w:rsidR="008517B2" w:rsidRPr="00F463B6" w:rsidRDefault="008517B2" w:rsidP="00AE106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83" w:type="dxa"/>
            <w:shd w:val="clear" w:color="auto" w:fill="auto"/>
            <w:noWrap/>
            <w:vAlign w:val="bottom"/>
          </w:tcPr>
          <w:p w14:paraId="39472D3C" w14:textId="77777777" w:rsidR="008517B2" w:rsidRPr="00F463B6" w:rsidRDefault="008517B2" w:rsidP="00AE106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7A9F37FA" w14:textId="77777777" w:rsidR="008517B2" w:rsidRPr="00F463B6" w:rsidRDefault="008517B2" w:rsidP="00AE106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49336236" w14:textId="77777777" w:rsidR="008517B2" w:rsidRPr="00F463B6" w:rsidRDefault="008517B2" w:rsidP="00AE106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63B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F463B6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=SUM(ABOVE) </w:instrText>
            </w:r>
            <w:r w:rsidRPr="00F463B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F463B6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674.32</w:t>
            </w:r>
            <w:r w:rsidRPr="00F463B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6D83AA8" w14:textId="77777777" w:rsidR="008517B2" w:rsidRPr="0097513E" w:rsidRDefault="008517B2" w:rsidP="008517B2">
      <w:pPr>
        <w:rPr>
          <w:rFonts w:asciiTheme="minorHAnsi" w:hAnsiTheme="minorHAnsi" w:cstheme="minorHAnsi"/>
          <w:sz w:val="18"/>
          <w:szCs w:val="18"/>
        </w:rPr>
      </w:pPr>
    </w:p>
    <w:p w14:paraId="004F0AF0" w14:textId="77777777" w:rsidR="008517B2" w:rsidRPr="00C31467" w:rsidRDefault="008517B2" w:rsidP="008517B2">
      <w:pPr>
        <w:pStyle w:val="ListParagraph"/>
        <w:numPr>
          <w:ilvl w:val="0"/>
          <w:numId w:val="38"/>
        </w:numPr>
        <w:ind w:left="709" w:hanging="283"/>
        <w:rPr>
          <w:rFonts w:asciiTheme="minorHAnsi" w:hAnsiTheme="minorHAnsi" w:cstheme="minorHAnsi"/>
          <w:sz w:val="18"/>
          <w:szCs w:val="18"/>
        </w:rPr>
      </w:pPr>
      <w:r w:rsidRPr="00F463B6">
        <w:rPr>
          <w:rFonts w:asciiTheme="minorHAnsi" w:hAnsiTheme="minorHAnsi" w:cstheme="minorHAnsi"/>
          <w:sz w:val="18"/>
          <w:szCs w:val="18"/>
          <w:u w:val="single"/>
        </w:rPr>
        <w:t>Requests for donations</w:t>
      </w:r>
      <w:r w:rsidRPr="001308FE">
        <w:rPr>
          <w:rFonts w:asciiTheme="minorHAnsi" w:hAnsiTheme="minorHAnsi" w:cstheme="minorHAnsi"/>
          <w:sz w:val="18"/>
          <w:szCs w:val="18"/>
        </w:rPr>
        <w:t xml:space="preserve">. </w:t>
      </w:r>
      <w:r>
        <w:rPr>
          <w:rFonts w:asciiTheme="minorHAnsi" w:hAnsiTheme="minorHAnsi" w:cstheme="minorHAnsi"/>
          <w:i/>
          <w:iCs/>
          <w:sz w:val="18"/>
          <w:szCs w:val="18"/>
        </w:rPr>
        <w:t>None</w:t>
      </w:r>
    </w:p>
    <w:p w14:paraId="73634CBC" w14:textId="77777777" w:rsidR="008517B2" w:rsidRPr="00C31467" w:rsidRDefault="008517B2" w:rsidP="008517B2">
      <w:pPr>
        <w:pStyle w:val="ListParagraph"/>
        <w:numPr>
          <w:ilvl w:val="0"/>
          <w:numId w:val="38"/>
        </w:numPr>
        <w:ind w:left="709" w:hanging="283"/>
        <w:rPr>
          <w:rFonts w:asciiTheme="minorHAnsi" w:hAnsiTheme="minorHAnsi" w:cstheme="minorHAnsi"/>
          <w:sz w:val="18"/>
          <w:szCs w:val="18"/>
        </w:rPr>
      </w:pPr>
      <w:r w:rsidRPr="00A279C8">
        <w:rPr>
          <w:rFonts w:asciiTheme="minorHAnsi" w:hAnsiTheme="minorHAnsi" w:cstheme="minorHAnsi"/>
          <w:sz w:val="18"/>
          <w:szCs w:val="18"/>
          <w:u w:val="single"/>
        </w:rPr>
        <w:t>VAT Return 2024-25</w:t>
      </w:r>
      <w:r w:rsidRPr="00A279C8">
        <w:rPr>
          <w:rFonts w:asciiTheme="minorHAnsi" w:hAnsiTheme="minorHAnsi" w:cstheme="minorHAnsi"/>
          <w:sz w:val="18"/>
          <w:szCs w:val="18"/>
        </w:rPr>
        <w:t xml:space="preserve">  </w:t>
      </w:r>
      <w:r w:rsidRPr="0060254B">
        <w:rPr>
          <w:rFonts w:asciiTheme="minorHAnsi" w:hAnsiTheme="minorHAnsi" w:cstheme="minorHAnsi"/>
          <w:sz w:val="18"/>
          <w:szCs w:val="18"/>
        </w:rPr>
        <w:t>£ 32.65 repayment claimed and received.</w:t>
      </w:r>
    </w:p>
    <w:p w14:paraId="4383C74D" w14:textId="062562A9" w:rsidR="008517B2" w:rsidRDefault="008517B2" w:rsidP="008517B2">
      <w:pPr>
        <w:pStyle w:val="ListParagraph"/>
        <w:numPr>
          <w:ilvl w:val="0"/>
          <w:numId w:val="38"/>
        </w:numPr>
        <w:ind w:left="709" w:hanging="283"/>
        <w:rPr>
          <w:rFonts w:asciiTheme="minorHAnsi" w:hAnsiTheme="minorHAnsi" w:cstheme="minorHAnsi"/>
          <w:sz w:val="18"/>
          <w:szCs w:val="18"/>
          <w:u w:val="single"/>
        </w:rPr>
      </w:pPr>
      <w:r w:rsidRPr="00D640AC">
        <w:rPr>
          <w:rFonts w:asciiTheme="minorHAnsi" w:hAnsiTheme="minorHAnsi" w:cstheme="minorHAnsi"/>
          <w:sz w:val="18"/>
          <w:szCs w:val="18"/>
          <w:u w:val="single"/>
        </w:rPr>
        <w:t>Bank Reconciliation to 1</w:t>
      </w:r>
      <w:r>
        <w:rPr>
          <w:rFonts w:asciiTheme="minorHAnsi" w:hAnsiTheme="minorHAnsi" w:cstheme="minorHAnsi"/>
          <w:sz w:val="18"/>
          <w:szCs w:val="18"/>
          <w:u w:val="single"/>
        </w:rPr>
        <w:t>3</w:t>
      </w:r>
      <w:r w:rsidRPr="00D640AC">
        <w:rPr>
          <w:rFonts w:asciiTheme="minorHAnsi" w:hAnsiTheme="minorHAnsi" w:cstheme="minorHAnsi"/>
          <w:sz w:val="18"/>
          <w:szCs w:val="18"/>
          <w:u w:val="single"/>
          <w:vertAlign w:val="superscript"/>
        </w:rPr>
        <w:t>th</w:t>
      </w:r>
      <w:r w:rsidRPr="00D640AC">
        <w:rPr>
          <w:rFonts w:asciiTheme="minorHAnsi" w:hAnsiTheme="minorHAnsi" w:cstheme="minorHAnsi"/>
          <w:sz w:val="18"/>
          <w:szCs w:val="18"/>
          <w:u w:val="single"/>
        </w:rPr>
        <w:t xml:space="preserve">  May 2025. </w:t>
      </w:r>
      <w:r w:rsidR="0060254B">
        <w:rPr>
          <w:rFonts w:asciiTheme="minorHAnsi" w:hAnsiTheme="minorHAnsi" w:cstheme="minorHAnsi"/>
          <w:sz w:val="18"/>
          <w:szCs w:val="18"/>
        </w:rPr>
        <w:t>Approved.</w:t>
      </w:r>
    </w:p>
    <w:tbl>
      <w:tblPr>
        <w:tblW w:w="7932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3032"/>
        <w:gridCol w:w="960"/>
        <w:gridCol w:w="1220"/>
      </w:tblGrid>
      <w:tr w:rsidR="008517B2" w:rsidRPr="005A3937" w14:paraId="2711806E" w14:textId="77777777" w:rsidTr="00AE1069">
        <w:trPr>
          <w:trHeight w:val="264"/>
        </w:trPr>
        <w:tc>
          <w:tcPr>
            <w:tcW w:w="5752" w:type="dxa"/>
            <w:gridSpan w:val="2"/>
            <w:shd w:val="clear" w:color="auto" w:fill="auto"/>
            <w:noWrap/>
            <w:vAlign w:val="bottom"/>
            <w:hideMark/>
          </w:tcPr>
          <w:p w14:paraId="3181B8B4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  <w:r w:rsidRPr="005A3937">
              <w:rPr>
                <w:rFonts w:ascii="Calibri" w:hAnsi="Calibri" w:cs="Calibri"/>
                <w:sz w:val="18"/>
                <w:szCs w:val="18"/>
              </w:rPr>
              <w:t>Balance per e- bank statements at  13th May 2025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97A22A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34F7C1" w14:textId="77777777" w:rsidR="008517B2" w:rsidRPr="005A3937" w:rsidRDefault="008517B2" w:rsidP="00AE106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3937">
              <w:rPr>
                <w:rFonts w:ascii="Calibri" w:hAnsi="Calibri" w:cs="Calibri"/>
                <w:sz w:val="18"/>
                <w:szCs w:val="18"/>
              </w:rPr>
              <w:t>£</w:t>
            </w:r>
          </w:p>
        </w:tc>
      </w:tr>
      <w:tr w:rsidR="008517B2" w:rsidRPr="005A3937" w14:paraId="024FB28E" w14:textId="77777777" w:rsidTr="00AE1069">
        <w:trPr>
          <w:trHeight w:val="264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578C337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14:paraId="64E60B37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  <w:r w:rsidRPr="005A3937">
              <w:rPr>
                <w:rFonts w:ascii="Calibri" w:hAnsi="Calibri" w:cs="Calibri"/>
                <w:sz w:val="18"/>
                <w:szCs w:val="18"/>
              </w:rPr>
              <w:t xml:space="preserve">Community account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492EF2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9ADE51" w14:textId="77777777" w:rsidR="008517B2" w:rsidRPr="005A3937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A3937">
              <w:rPr>
                <w:rFonts w:ascii="Calibri" w:hAnsi="Calibri" w:cs="Calibri"/>
                <w:sz w:val="18"/>
                <w:szCs w:val="18"/>
              </w:rPr>
              <w:t>4223.56</w:t>
            </w:r>
          </w:p>
        </w:tc>
      </w:tr>
      <w:tr w:rsidR="008517B2" w:rsidRPr="005A3937" w14:paraId="29253841" w14:textId="77777777" w:rsidTr="00AE1069">
        <w:trPr>
          <w:trHeight w:val="264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46819EFE" w14:textId="77777777" w:rsidR="008517B2" w:rsidRPr="005A3937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14:paraId="75BD52F6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  <w:r w:rsidRPr="005A3937">
              <w:rPr>
                <w:rFonts w:ascii="Calibri" w:hAnsi="Calibri" w:cs="Calibri"/>
                <w:sz w:val="18"/>
                <w:szCs w:val="18"/>
              </w:rPr>
              <w:t xml:space="preserve">Business Saver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248C4B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270CDC" w14:textId="77777777" w:rsidR="008517B2" w:rsidRPr="00B906C1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B906C1">
              <w:rPr>
                <w:rFonts w:ascii="Calibri" w:hAnsi="Calibri" w:cs="Calibri"/>
                <w:sz w:val="18"/>
                <w:szCs w:val="18"/>
                <w:u w:val="single"/>
              </w:rPr>
              <w:t>2066.06</w:t>
            </w:r>
          </w:p>
        </w:tc>
      </w:tr>
      <w:tr w:rsidR="008517B2" w:rsidRPr="005A3937" w14:paraId="77D91D6E" w14:textId="77777777" w:rsidTr="00AE1069">
        <w:trPr>
          <w:trHeight w:val="264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13EBD169" w14:textId="77777777" w:rsidR="008517B2" w:rsidRPr="005A3937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14:paraId="58CD5AAC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1C54CB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EEDE78F" w14:textId="77777777" w:rsidR="008517B2" w:rsidRPr="005A3937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A3937">
              <w:rPr>
                <w:rFonts w:ascii="Calibri" w:hAnsi="Calibri" w:cs="Calibri"/>
                <w:sz w:val="18"/>
                <w:szCs w:val="18"/>
              </w:rPr>
              <w:t>6289.62</w:t>
            </w:r>
          </w:p>
        </w:tc>
      </w:tr>
      <w:tr w:rsidR="008517B2" w:rsidRPr="005A3937" w14:paraId="0B7C25E2" w14:textId="77777777" w:rsidTr="00AE1069">
        <w:trPr>
          <w:trHeight w:val="264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5F4B05E9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  <w:r w:rsidRPr="005A3937">
              <w:rPr>
                <w:rFonts w:ascii="Calibri" w:hAnsi="Calibri" w:cs="Calibri"/>
                <w:sz w:val="18"/>
                <w:szCs w:val="18"/>
              </w:rPr>
              <w:t>Less unpresented payments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14:paraId="5C2EACB6" w14:textId="77777777" w:rsidR="008517B2" w:rsidRPr="005A3937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A49FA2" w14:textId="77777777" w:rsidR="008517B2" w:rsidRPr="005A3937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A3937">
              <w:rPr>
                <w:rFonts w:ascii="Calibri" w:hAnsi="Calibri" w:cs="Calibri"/>
                <w:sz w:val="18"/>
                <w:szCs w:val="18"/>
              </w:rPr>
              <w:t>0.00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8CB157" w14:textId="77777777" w:rsidR="008517B2" w:rsidRPr="005A3937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17B2" w:rsidRPr="005A3937" w14:paraId="3211ACBD" w14:textId="77777777" w:rsidTr="00AE1069">
        <w:trPr>
          <w:trHeight w:val="264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34C60952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14:paraId="2C606DCD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61113D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DF1ABD" w14:textId="77777777" w:rsidR="008517B2" w:rsidRPr="005A3937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A3937">
              <w:rPr>
                <w:rFonts w:ascii="Calibri" w:hAnsi="Calibri" w:cs="Calibri"/>
                <w:sz w:val="18"/>
                <w:szCs w:val="18"/>
              </w:rPr>
              <w:t>0.00</w:t>
            </w:r>
          </w:p>
        </w:tc>
      </w:tr>
      <w:tr w:rsidR="008517B2" w:rsidRPr="005A3937" w14:paraId="0D3DC39F" w14:textId="77777777" w:rsidTr="00AE1069">
        <w:trPr>
          <w:trHeight w:val="276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B1C8D99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  <w:r w:rsidRPr="005A3937">
              <w:rPr>
                <w:rFonts w:ascii="Calibri" w:hAnsi="Calibri" w:cs="Calibri"/>
                <w:sz w:val="18"/>
                <w:szCs w:val="18"/>
              </w:rPr>
              <w:t>Uncredited Deposits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14:paraId="4171169A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7CDAB4" w14:textId="77777777" w:rsidR="008517B2" w:rsidRPr="005A3937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A3937">
              <w:rPr>
                <w:rFonts w:ascii="Calibri" w:hAnsi="Calibri" w:cs="Calibri"/>
                <w:sz w:val="18"/>
                <w:szCs w:val="18"/>
              </w:rPr>
              <w:t>0.00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DEED2E" w14:textId="77777777" w:rsidR="008517B2" w:rsidRPr="005A3937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17B2" w:rsidRPr="005A3937" w14:paraId="1E7C896E" w14:textId="77777777" w:rsidTr="00AE1069">
        <w:trPr>
          <w:trHeight w:val="264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1586704C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14:paraId="618EDCAA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B4436B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8B3BA8" w14:textId="77777777" w:rsidR="008517B2" w:rsidRPr="005A3937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A3937">
              <w:rPr>
                <w:rFonts w:ascii="Calibri" w:hAnsi="Calibri" w:cs="Calibri"/>
                <w:sz w:val="18"/>
                <w:szCs w:val="18"/>
              </w:rPr>
              <w:t>0.00</w:t>
            </w:r>
          </w:p>
        </w:tc>
      </w:tr>
      <w:tr w:rsidR="008517B2" w:rsidRPr="005A3937" w14:paraId="09F90F0A" w14:textId="77777777" w:rsidTr="00AE1069">
        <w:trPr>
          <w:trHeight w:val="264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2AB0FBEE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  <w:r w:rsidRPr="005A3937">
              <w:rPr>
                <w:rFonts w:ascii="Calibri" w:hAnsi="Calibri" w:cs="Calibri"/>
                <w:sz w:val="18"/>
                <w:szCs w:val="18"/>
              </w:rPr>
              <w:t xml:space="preserve">Balance 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14:paraId="62BDB16D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4C85E1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shd w:val="clear" w:color="000000" w:fill="BFBFBF"/>
            <w:noWrap/>
            <w:vAlign w:val="bottom"/>
            <w:hideMark/>
          </w:tcPr>
          <w:p w14:paraId="6CB8D610" w14:textId="77777777" w:rsidR="008517B2" w:rsidRPr="005A3937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A3937">
              <w:rPr>
                <w:rFonts w:ascii="Calibri" w:hAnsi="Calibri" w:cs="Calibri"/>
                <w:sz w:val="18"/>
                <w:szCs w:val="18"/>
              </w:rPr>
              <w:t>6289.62</w:t>
            </w:r>
          </w:p>
        </w:tc>
      </w:tr>
      <w:tr w:rsidR="008517B2" w:rsidRPr="005A3937" w14:paraId="64F7C624" w14:textId="77777777" w:rsidTr="00AE1069">
        <w:trPr>
          <w:trHeight w:val="264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32C2A36A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  <w:r w:rsidRPr="005A3937">
              <w:rPr>
                <w:rFonts w:ascii="Calibri" w:hAnsi="Calibri" w:cs="Calibri"/>
                <w:sz w:val="18"/>
                <w:szCs w:val="18"/>
              </w:rPr>
              <w:t xml:space="preserve">Balance per cash book 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14:paraId="7003D67F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48C0CB" w14:textId="77777777" w:rsidR="008517B2" w:rsidRPr="005A3937" w:rsidRDefault="008517B2" w:rsidP="00AE10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shd w:val="clear" w:color="000000" w:fill="BFBFBF"/>
            <w:noWrap/>
            <w:vAlign w:val="bottom"/>
            <w:hideMark/>
          </w:tcPr>
          <w:p w14:paraId="281912ED" w14:textId="77777777" w:rsidR="008517B2" w:rsidRPr="005A3937" w:rsidRDefault="008517B2" w:rsidP="00AE106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A3937">
              <w:rPr>
                <w:rFonts w:ascii="Calibri" w:hAnsi="Calibri" w:cs="Calibri"/>
                <w:sz w:val="18"/>
                <w:szCs w:val="18"/>
              </w:rPr>
              <w:t>6289.62</w:t>
            </w:r>
          </w:p>
        </w:tc>
      </w:tr>
    </w:tbl>
    <w:p w14:paraId="10794E30" w14:textId="77777777" w:rsidR="008517B2" w:rsidRDefault="008517B2" w:rsidP="008517B2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18B94BA0" w14:textId="6346AECE" w:rsidR="008517B2" w:rsidRPr="001C1D01" w:rsidRDefault="008517B2" w:rsidP="008517B2">
      <w:pPr>
        <w:pStyle w:val="ListParagraph"/>
        <w:numPr>
          <w:ilvl w:val="0"/>
          <w:numId w:val="38"/>
        </w:numPr>
        <w:ind w:left="709" w:hanging="283"/>
        <w:rPr>
          <w:rFonts w:asciiTheme="minorHAnsi" w:hAnsiTheme="minorHAnsi" w:cstheme="minorHAnsi"/>
          <w:sz w:val="18"/>
          <w:szCs w:val="18"/>
          <w:u w:val="single"/>
        </w:rPr>
      </w:pPr>
      <w:r w:rsidRPr="002C44DB">
        <w:rPr>
          <w:rFonts w:asciiTheme="minorHAnsi" w:hAnsiTheme="minorHAnsi" w:cstheme="minorHAnsi"/>
          <w:sz w:val="18"/>
          <w:szCs w:val="18"/>
          <w:u w:val="single"/>
        </w:rPr>
        <w:t>Annual Governance</w:t>
      </w:r>
      <w:r w:rsidRPr="001C1D01">
        <w:rPr>
          <w:rFonts w:asciiTheme="minorHAnsi" w:hAnsiTheme="minorHAnsi" w:cstheme="minorHAnsi"/>
          <w:sz w:val="18"/>
          <w:szCs w:val="18"/>
          <w:u w:val="single"/>
        </w:rPr>
        <w:t xml:space="preserve"> and Accountability Return </w:t>
      </w:r>
      <w:r>
        <w:rPr>
          <w:rFonts w:asciiTheme="minorHAnsi" w:hAnsiTheme="minorHAnsi" w:cstheme="minorHAnsi"/>
          <w:sz w:val="18"/>
          <w:szCs w:val="18"/>
          <w:u w:val="single"/>
        </w:rPr>
        <w:t xml:space="preserve">(AGAR) </w:t>
      </w:r>
      <w:r w:rsidRPr="001C1D01">
        <w:rPr>
          <w:rFonts w:asciiTheme="minorHAnsi" w:hAnsiTheme="minorHAnsi" w:cstheme="minorHAnsi"/>
          <w:sz w:val="18"/>
          <w:szCs w:val="18"/>
          <w:u w:val="single"/>
        </w:rPr>
        <w:t xml:space="preserve">for 2024/25 </w:t>
      </w:r>
    </w:p>
    <w:p w14:paraId="1796F7D8" w14:textId="77777777" w:rsidR="008517B2" w:rsidRPr="002C44DB" w:rsidRDefault="008517B2" w:rsidP="008517B2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sz w:val="18"/>
          <w:szCs w:val="18"/>
        </w:rPr>
      </w:pPr>
      <w:r w:rsidRPr="002C44DB">
        <w:rPr>
          <w:rFonts w:asciiTheme="minorHAnsi" w:hAnsiTheme="minorHAnsi" w:cstheme="minorHAnsi"/>
          <w:sz w:val="18"/>
          <w:szCs w:val="18"/>
          <w:u w:val="single"/>
        </w:rPr>
        <w:t>To consider and agree any actions arising from the report of the internal auditor</w:t>
      </w:r>
      <w:r w:rsidRPr="002C44DB">
        <w:rPr>
          <w:rFonts w:asciiTheme="minorHAnsi" w:hAnsiTheme="minorHAnsi" w:cstheme="minorHAnsi"/>
          <w:sz w:val="18"/>
          <w:szCs w:val="18"/>
        </w:rPr>
        <w:t xml:space="preserve">. </w:t>
      </w:r>
      <w:r w:rsidRPr="0060254B">
        <w:rPr>
          <w:rFonts w:asciiTheme="minorHAnsi" w:hAnsiTheme="minorHAnsi" w:cstheme="minorHAnsi"/>
          <w:sz w:val="18"/>
          <w:szCs w:val="18"/>
        </w:rPr>
        <w:t>None.</w:t>
      </w:r>
    </w:p>
    <w:p w14:paraId="15AECE39" w14:textId="475CC164" w:rsidR="008517B2" w:rsidRPr="002C44DB" w:rsidRDefault="008517B2" w:rsidP="008517B2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sz w:val="18"/>
          <w:szCs w:val="18"/>
        </w:rPr>
      </w:pPr>
      <w:r w:rsidRPr="002C44DB">
        <w:rPr>
          <w:rFonts w:asciiTheme="minorHAnsi" w:hAnsiTheme="minorHAnsi" w:cstheme="minorHAnsi"/>
          <w:sz w:val="18"/>
          <w:szCs w:val="18"/>
          <w:u w:val="single"/>
        </w:rPr>
        <w:t>To agree the 2024/25 Statement of Control</w:t>
      </w:r>
      <w:r w:rsidRPr="002C44DB">
        <w:rPr>
          <w:rFonts w:asciiTheme="minorHAnsi" w:hAnsiTheme="minorHAnsi" w:cstheme="minorHAnsi"/>
          <w:sz w:val="18"/>
          <w:szCs w:val="18"/>
        </w:rPr>
        <w:t xml:space="preserve">. </w:t>
      </w:r>
      <w:r w:rsidR="0060254B">
        <w:rPr>
          <w:rFonts w:asciiTheme="minorHAnsi" w:hAnsiTheme="minorHAnsi" w:cstheme="minorHAnsi"/>
          <w:sz w:val="18"/>
          <w:szCs w:val="18"/>
        </w:rPr>
        <w:t>Agreed and signed.</w:t>
      </w:r>
    </w:p>
    <w:p w14:paraId="6E2A0F63" w14:textId="57EFAC0F" w:rsidR="008517B2" w:rsidRPr="002C44DB" w:rsidRDefault="008517B2" w:rsidP="008517B2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sz w:val="18"/>
          <w:szCs w:val="18"/>
        </w:rPr>
      </w:pPr>
      <w:r w:rsidRPr="002C44DB">
        <w:rPr>
          <w:rFonts w:asciiTheme="minorHAnsi" w:hAnsiTheme="minorHAnsi" w:cstheme="minorHAnsi"/>
          <w:sz w:val="18"/>
          <w:szCs w:val="18"/>
          <w:u w:val="single"/>
        </w:rPr>
        <w:t>To approve and sign Section 1 - Annual Governance Statement</w:t>
      </w:r>
      <w:r w:rsidRPr="002C44DB">
        <w:rPr>
          <w:rFonts w:asciiTheme="minorHAnsi" w:hAnsiTheme="minorHAnsi" w:cstheme="minorHAnsi"/>
          <w:sz w:val="18"/>
          <w:szCs w:val="18"/>
        </w:rPr>
        <w:t xml:space="preserve">  </w:t>
      </w:r>
      <w:bookmarkStart w:id="1" w:name="_Hlk198295231"/>
      <w:r w:rsidR="0060254B" w:rsidRPr="0060254B">
        <w:rPr>
          <w:rFonts w:asciiTheme="minorHAnsi" w:hAnsiTheme="minorHAnsi" w:cstheme="minorHAnsi"/>
          <w:sz w:val="18"/>
          <w:szCs w:val="18"/>
        </w:rPr>
        <w:t>A</w:t>
      </w:r>
      <w:r w:rsidR="0060254B">
        <w:rPr>
          <w:rFonts w:asciiTheme="minorHAnsi" w:hAnsiTheme="minorHAnsi" w:cstheme="minorHAnsi"/>
          <w:sz w:val="18"/>
          <w:szCs w:val="18"/>
        </w:rPr>
        <w:t>pproved</w:t>
      </w:r>
      <w:r w:rsidR="0060254B" w:rsidRPr="0060254B">
        <w:rPr>
          <w:rFonts w:asciiTheme="minorHAnsi" w:hAnsiTheme="minorHAnsi" w:cstheme="minorHAnsi"/>
          <w:sz w:val="18"/>
          <w:szCs w:val="18"/>
        </w:rPr>
        <w:t xml:space="preserve"> and signed.</w:t>
      </w:r>
      <w:bookmarkEnd w:id="1"/>
    </w:p>
    <w:p w14:paraId="5E9D2905" w14:textId="4E2DE42E" w:rsidR="008517B2" w:rsidRPr="00344D28" w:rsidRDefault="008517B2" w:rsidP="008517B2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sz w:val="18"/>
          <w:szCs w:val="18"/>
        </w:rPr>
      </w:pPr>
      <w:r w:rsidRPr="002C44DB">
        <w:rPr>
          <w:rFonts w:asciiTheme="minorHAnsi" w:hAnsiTheme="minorHAnsi" w:cstheme="minorHAnsi"/>
          <w:sz w:val="18"/>
          <w:szCs w:val="18"/>
          <w:u w:val="single"/>
        </w:rPr>
        <w:t>To approve Annual Accounts, Explanation of Variances, and Final End of Year Bank Reconciliation</w:t>
      </w:r>
      <w:r w:rsidRPr="002C44DB">
        <w:rPr>
          <w:rFonts w:asciiTheme="minorHAnsi" w:hAnsiTheme="minorHAnsi" w:cstheme="minorHAnsi"/>
          <w:sz w:val="18"/>
          <w:szCs w:val="18"/>
        </w:rPr>
        <w:t xml:space="preserve"> </w:t>
      </w:r>
      <w:r w:rsidR="00344D28">
        <w:rPr>
          <w:rFonts w:asciiTheme="minorHAnsi" w:hAnsiTheme="minorHAnsi" w:cstheme="minorHAnsi"/>
          <w:sz w:val="18"/>
          <w:szCs w:val="18"/>
        </w:rPr>
        <w:t>Agreed.</w:t>
      </w:r>
    </w:p>
    <w:p w14:paraId="4E3B9FEC" w14:textId="5DB7D05C" w:rsidR="008517B2" w:rsidRPr="002C44DB" w:rsidRDefault="008517B2" w:rsidP="008517B2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sz w:val="18"/>
          <w:szCs w:val="18"/>
        </w:rPr>
      </w:pPr>
      <w:r w:rsidRPr="002C44DB">
        <w:rPr>
          <w:rFonts w:asciiTheme="minorHAnsi" w:hAnsiTheme="minorHAnsi" w:cstheme="minorHAnsi"/>
          <w:sz w:val="18"/>
          <w:szCs w:val="18"/>
          <w:u w:val="single"/>
        </w:rPr>
        <w:t>To approve and sign Section 2 - Accounting Statement</w:t>
      </w:r>
      <w:r w:rsidRPr="002C44DB">
        <w:rPr>
          <w:rFonts w:asciiTheme="minorHAnsi" w:hAnsiTheme="minorHAnsi" w:cstheme="minorHAnsi"/>
          <w:sz w:val="18"/>
          <w:szCs w:val="18"/>
        </w:rPr>
        <w:t xml:space="preserve"> </w:t>
      </w:r>
      <w:r w:rsidR="00344D28" w:rsidRPr="00344D28">
        <w:rPr>
          <w:rFonts w:asciiTheme="minorHAnsi" w:hAnsiTheme="minorHAnsi" w:cstheme="minorHAnsi"/>
          <w:sz w:val="18"/>
          <w:szCs w:val="18"/>
        </w:rPr>
        <w:t>Approved and signed.</w:t>
      </w:r>
    </w:p>
    <w:p w14:paraId="60730B48" w14:textId="3ED3CA43" w:rsidR="008517B2" w:rsidRPr="00703D12" w:rsidRDefault="008517B2" w:rsidP="008517B2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sz w:val="18"/>
          <w:szCs w:val="18"/>
        </w:rPr>
      </w:pPr>
      <w:r w:rsidRPr="002C44DB">
        <w:rPr>
          <w:rFonts w:asciiTheme="minorHAnsi" w:hAnsiTheme="minorHAnsi" w:cstheme="minorHAnsi"/>
          <w:sz w:val="18"/>
          <w:szCs w:val="18"/>
          <w:u w:val="single"/>
        </w:rPr>
        <w:t>To approve 2024/25 – Certificate of Exemption</w:t>
      </w:r>
      <w:r w:rsidRPr="002C44D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="00344D28" w:rsidRPr="0060254B">
        <w:rPr>
          <w:rFonts w:asciiTheme="minorHAnsi" w:hAnsiTheme="minorHAnsi" w:cstheme="minorHAnsi"/>
          <w:sz w:val="18"/>
          <w:szCs w:val="18"/>
        </w:rPr>
        <w:t>A</w:t>
      </w:r>
      <w:r w:rsidR="00344D28">
        <w:rPr>
          <w:rFonts w:asciiTheme="minorHAnsi" w:hAnsiTheme="minorHAnsi" w:cstheme="minorHAnsi"/>
          <w:sz w:val="18"/>
          <w:szCs w:val="18"/>
        </w:rPr>
        <w:t>pproved</w:t>
      </w:r>
      <w:r w:rsidR="00344D28" w:rsidRPr="0060254B">
        <w:rPr>
          <w:rFonts w:asciiTheme="minorHAnsi" w:hAnsiTheme="minorHAnsi" w:cstheme="minorHAnsi"/>
          <w:sz w:val="18"/>
          <w:szCs w:val="18"/>
        </w:rPr>
        <w:t xml:space="preserve"> and signed.</w:t>
      </w:r>
    </w:p>
    <w:p w14:paraId="3884AE3C" w14:textId="3ECB894D" w:rsidR="008517B2" w:rsidRPr="002C44DB" w:rsidRDefault="008517B2" w:rsidP="008517B2">
      <w:pPr>
        <w:pStyle w:val="ListParagraph"/>
        <w:numPr>
          <w:ilvl w:val="0"/>
          <w:numId w:val="38"/>
        </w:numPr>
        <w:ind w:left="709" w:hanging="283"/>
        <w:rPr>
          <w:rFonts w:asciiTheme="minorHAnsi" w:hAnsiTheme="minorHAnsi" w:cstheme="minorHAnsi"/>
          <w:sz w:val="18"/>
          <w:szCs w:val="18"/>
        </w:rPr>
      </w:pPr>
      <w:r w:rsidRPr="003963C6">
        <w:rPr>
          <w:rFonts w:asciiTheme="minorHAnsi" w:hAnsiTheme="minorHAnsi" w:cstheme="minorHAnsi"/>
          <w:sz w:val="18"/>
          <w:szCs w:val="18"/>
          <w:u w:val="single"/>
        </w:rPr>
        <w:t>To agree the period for the Exercise of Public Rights</w:t>
      </w:r>
      <w:r w:rsidRPr="00703D12">
        <w:rPr>
          <w:rFonts w:asciiTheme="minorHAnsi" w:hAnsiTheme="minorHAnsi" w:cstheme="minorHAnsi"/>
          <w:sz w:val="18"/>
          <w:szCs w:val="18"/>
        </w:rPr>
        <w:t xml:space="preserve">. </w:t>
      </w:r>
      <w:r w:rsidRPr="00B11912">
        <w:rPr>
          <w:rFonts w:asciiTheme="minorHAnsi" w:hAnsiTheme="minorHAnsi" w:cstheme="minorHAnsi"/>
          <w:sz w:val="18"/>
          <w:szCs w:val="18"/>
        </w:rPr>
        <w:t>Proposed dates 3rd June –</w:t>
      </w:r>
      <w:r w:rsidR="00B11912" w:rsidRPr="00B11912">
        <w:rPr>
          <w:rFonts w:asciiTheme="minorHAnsi" w:hAnsiTheme="minorHAnsi" w:cstheme="minorHAnsi"/>
          <w:sz w:val="18"/>
          <w:szCs w:val="18"/>
        </w:rPr>
        <w:t xml:space="preserve"> </w:t>
      </w:r>
      <w:r w:rsidRPr="00B11912">
        <w:rPr>
          <w:rFonts w:asciiTheme="minorHAnsi" w:hAnsiTheme="minorHAnsi" w:cstheme="minorHAnsi"/>
          <w:sz w:val="18"/>
          <w:szCs w:val="18"/>
        </w:rPr>
        <w:t xml:space="preserve"> 14th July</w:t>
      </w:r>
      <w:r w:rsidR="00B11912" w:rsidRPr="00B11912">
        <w:rPr>
          <w:rFonts w:asciiTheme="minorHAnsi" w:hAnsiTheme="minorHAnsi" w:cstheme="minorHAnsi"/>
          <w:sz w:val="18"/>
          <w:szCs w:val="18"/>
        </w:rPr>
        <w:t xml:space="preserve"> 2025. Agreed.</w:t>
      </w:r>
    </w:p>
    <w:p w14:paraId="551D0EE9" w14:textId="215F1B2D" w:rsidR="008517B2" w:rsidRPr="001308FE" w:rsidRDefault="008517B2" w:rsidP="008517B2">
      <w:pPr>
        <w:pStyle w:val="ListParagraph"/>
        <w:numPr>
          <w:ilvl w:val="0"/>
          <w:numId w:val="38"/>
        </w:numPr>
        <w:ind w:left="709" w:hanging="283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B11912">
        <w:rPr>
          <w:rFonts w:asciiTheme="minorHAnsi" w:hAnsiTheme="minorHAnsi" w:cstheme="minorHAnsi"/>
          <w:sz w:val="18"/>
          <w:szCs w:val="18"/>
          <w:u w:val="single"/>
        </w:rPr>
        <w:t xml:space="preserve">Annual </w:t>
      </w:r>
      <w:r w:rsidRPr="002C44DB">
        <w:rPr>
          <w:rFonts w:asciiTheme="minorHAnsi" w:hAnsiTheme="minorHAnsi" w:cstheme="minorHAnsi"/>
          <w:sz w:val="18"/>
          <w:szCs w:val="18"/>
          <w:u w:val="single"/>
        </w:rPr>
        <w:t>Insurance</w:t>
      </w:r>
      <w:r w:rsidRPr="002C44DB">
        <w:rPr>
          <w:rFonts w:asciiTheme="minorHAnsi" w:hAnsiTheme="minorHAnsi" w:cstheme="minorHAnsi"/>
          <w:bCs/>
          <w:sz w:val="18"/>
          <w:szCs w:val="18"/>
          <w:u w:val="single"/>
        </w:rPr>
        <w:t>.</w:t>
      </w:r>
      <w:r w:rsidRPr="001308F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B11912">
        <w:rPr>
          <w:rFonts w:asciiTheme="minorHAnsi" w:hAnsiTheme="minorHAnsi" w:cstheme="minorHAnsi"/>
          <w:sz w:val="18"/>
          <w:szCs w:val="18"/>
        </w:rPr>
        <w:t>Awaiting information from NCC</w:t>
      </w:r>
      <w:r w:rsidR="00B11912" w:rsidRPr="00B11912">
        <w:rPr>
          <w:rFonts w:asciiTheme="minorHAnsi" w:hAnsiTheme="minorHAnsi" w:cstheme="minorHAnsi"/>
          <w:sz w:val="18"/>
          <w:szCs w:val="18"/>
        </w:rPr>
        <w:t>.</w:t>
      </w:r>
    </w:p>
    <w:p w14:paraId="56D1D5B0" w14:textId="745D07BF" w:rsidR="008517B2" w:rsidRPr="00C7111B" w:rsidRDefault="008517B2" w:rsidP="008517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Planning</w:t>
      </w:r>
      <w:r w:rsidRPr="00A8730F">
        <w:rPr>
          <w:rFonts w:asciiTheme="minorHAnsi" w:hAnsiTheme="minorHAnsi" w:cstheme="minorHAnsi"/>
          <w:sz w:val="18"/>
          <w:szCs w:val="18"/>
        </w:rPr>
        <w:t xml:space="preserve">: </w:t>
      </w:r>
      <w:r w:rsidRPr="00E1649F">
        <w:rPr>
          <w:rFonts w:asciiTheme="minorHAnsi" w:hAnsiTheme="minorHAnsi" w:cstheme="minorHAnsi"/>
          <w:sz w:val="18"/>
          <w:szCs w:val="18"/>
        </w:rPr>
        <w:t>To consider any planning applications.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W w:w="9041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racked applications"/>
      </w:tblPr>
      <w:tblGrid>
        <w:gridCol w:w="1562"/>
        <w:gridCol w:w="2991"/>
        <w:gridCol w:w="1263"/>
        <w:gridCol w:w="3225"/>
      </w:tblGrid>
      <w:tr w:rsidR="008517B2" w:rsidRPr="00AF5108" w14:paraId="3CCD8FCA" w14:textId="77777777" w:rsidTr="00AE1069">
        <w:tc>
          <w:tcPr>
            <w:tcW w:w="1562" w:type="dxa"/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FFA0FF" w14:textId="77777777" w:rsidR="008517B2" w:rsidRPr="001A74E6" w:rsidRDefault="008517B2" w:rsidP="00AE10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hyperlink r:id="rId7" w:tooltip="Sort by Reference (ascending)" w:history="1">
              <w:r w:rsidRPr="001A74E6">
                <w:rPr>
                  <w:rFonts w:ascii="Calibri" w:hAnsi="Calibri" w:cs="Calibri"/>
                  <w:b/>
                  <w:bCs/>
                  <w:sz w:val="18"/>
                  <w:szCs w:val="18"/>
                  <w:lang w:eastAsia="en-GB"/>
                </w:rPr>
                <w:t>Reference</w:t>
              </w:r>
            </w:hyperlink>
          </w:p>
        </w:tc>
        <w:tc>
          <w:tcPr>
            <w:tcW w:w="2991" w:type="dxa"/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02B3B" w14:textId="77777777" w:rsidR="008517B2" w:rsidRPr="001A74E6" w:rsidRDefault="008517B2" w:rsidP="00AE10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hyperlink r:id="rId8" w:tooltip="Sort by Address (ascending)" w:history="1">
              <w:r w:rsidRPr="001A74E6">
                <w:rPr>
                  <w:rFonts w:ascii="Calibri" w:hAnsi="Calibri" w:cs="Calibri"/>
                  <w:b/>
                  <w:bCs/>
                  <w:sz w:val="18"/>
                  <w:szCs w:val="18"/>
                  <w:lang w:eastAsia="en-GB"/>
                </w:rPr>
                <w:t>Address</w:t>
              </w:r>
            </w:hyperlink>
          </w:p>
        </w:tc>
        <w:tc>
          <w:tcPr>
            <w:tcW w:w="1263" w:type="dxa"/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7530C" w14:textId="77777777" w:rsidR="008517B2" w:rsidRPr="001A74E6" w:rsidRDefault="008517B2" w:rsidP="00AE10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hyperlink r:id="rId9" w:tooltip="Sort by Type (descending)" w:history="1">
              <w:r w:rsidRPr="001A74E6">
                <w:rPr>
                  <w:rFonts w:ascii="Calibri" w:hAnsi="Calibri" w:cs="Calibri"/>
                  <w:b/>
                  <w:bCs/>
                  <w:sz w:val="18"/>
                  <w:szCs w:val="18"/>
                  <w:lang w:eastAsia="en-GB"/>
                </w:rPr>
                <w:t>Status</w:t>
              </w:r>
            </w:hyperlink>
          </w:p>
        </w:tc>
        <w:tc>
          <w:tcPr>
            <w:tcW w:w="3225" w:type="dxa"/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9BA50" w14:textId="77777777" w:rsidR="008517B2" w:rsidRPr="001A74E6" w:rsidRDefault="008517B2" w:rsidP="00AE10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hyperlink r:id="rId10" w:tooltip="Sort by Status (ascending)" w:history="1">
              <w:r w:rsidRPr="001A74E6">
                <w:rPr>
                  <w:rFonts w:ascii="Calibri" w:hAnsi="Calibri" w:cs="Calibri"/>
                  <w:b/>
                  <w:bCs/>
                  <w:sz w:val="18"/>
                  <w:szCs w:val="18"/>
                  <w:lang w:eastAsia="en-GB"/>
                </w:rPr>
                <w:t>Parish</w:t>
              </w:r>
            </w:hyperlink>
            <w:r w:rsidRPr="001A74E6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 xml:space="preserve"> Council Comments</w:t>
            </w:r>
          </w:p>
        </w:tc>
      </w:tr>
      <w:tr w:rsidR="008517B2" w:rsidRPr="002103F1" w14:paraId="70CD1D48" w14:textId="77777777" w:rsidTr="00AE1069">
        <w:tc>
          <w:tcPr>
            <w:tcW w:w="156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2149F" w14:textId="77777777" w:rsidR="008517B2" w:rsidRPr="00EF4B81" w:rsidRDefault="008517B2" w:rsidP="00AE1069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EF4B81">
              <w:rPr>
                <w:rFonts w:asciiTheme="minorHAnsi" w:hAnsiTheme="minorHAnsi" w:cstheme="minorHAnsi"/>
                <w:sz w:val="18"/>
                <w:szCs w:val="18"/>
              </w:rPr>
              <w:t>4/04127/VARYCO</w:t>
            </w:r>
          </w:p>
        </w:tc>
        <w:tc>
          <w:tcPr>
            <w:tcW w:w="29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DE23E" w14:textId="77777777" w:rsidR="008517B2" w:rsidRDefault="008517B2" w:rsidP="00AE10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4B81">
              <w:rPr>
                <w:rFonts w:asciiTheme="minorHAnsi" w:hAnsiTheme="minorHAnsi" w:cstheme="minorHAnsi"/>
                <w:sz w:val="18"/>
                <w:szCs w:val="18"/>
              </w:rPr>
              <w:t>Rams Wood Whitton Northumberland</w:t>
            </w:r>
          </w:p>
          <w:p w14:paraId="56CD2D21" w14:textId="77777777" w:rsidR="008517B2" w:rsidRPr="00EF4B81" w:rsidRDefault="008517B2" w:rsidP="00AE1069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C23BA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Variation of Condition 2 (approved plans) pursuant to planning permission 23/03982/FUL (Creation of Single Detached Dwelling and Restoration of Historic Woodland Garden (</w:t>
            </w:r>
            <w:proofErr w:type="spellStart"/>
            <w:r w:rsidRPr="00C23BA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self build</w:t>
            </w:r>
            <w:proofErr w:type="spellEnd"/>
            <w:r w:rsidRPr="00C23BA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)), in order to change the house design and layout and align previously approved plans and documents. Submission of details for conditions 7 (surface water drainage private land); 13 (Ground Gases); 20 (restoration of the garden); 24 (woodland management plan) and 26 (finished floor levels)</w:t>
            </w:r>
          </w:p>
        </w:tc>
        <w:tc>
          <w:tcPr>
            <w:tcW w:w="126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92534" w14:textId="77777777" w:rsidR="008517B2" w:rsidRDefault="008517B2" w:rsidP="00AE10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4B81">
              <w:rPr>
                <w:rFonts w:asciiTheme="minorHAnsi" w:hAnsiTheme="minorHAnsi" w:cstheme="minorHAnsi"/>
                <w:sz w:val="18"/>
                <w:szCs w:val="18"/>
              </w:rPr>
              <w:t>Application</w:t>
            </w:r>
          </w:p>
          <w:p w14:paraId="49250A0A" w14:textId="77777777" w:rsidR="008517B2" w:rsidRPr="00EF4B81" w:rsidRDefault="008517B2" w:rsidP="00AE1069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Registered</w:t>
            </w:r>
          </w:p>
        </w:tc>
        <w:tc>
          <w:tcPr>
            <w:tcW w:w="3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F0CC8" w14:textId="77777777" w:rsidR="008517B2" w:rsidRPr="002103F1" w:rsidRDefault="008517B2" w:rsidP="00AE1069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>This application is for a historic site within the Whitton Conservation area. All developments within  the site need to meet ecological regulations and be sympathetic to this conservation status.</w:t>
            </w:r>
          </w:p>
          <w:p w14:paraId="4F9A24C1" w14:textId="77777777" w:rsidR="008517B2" w:rsidRPr="00F26A47" w:rsidRDefault="008517B2" w:rsidP="00AE10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F26A47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Comments on Variation Order:</w:t>
            </w:r>
          </w:p>
          <w:p w14:paraId="3F9BFF6A" w14:textId="58D07A7B" w:rsidR="008517B2" w:rsidRPr="002103F1" w:rsidRDefault="008517B2" w:rsidP="00AE1069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>Whilst the Parish Council (the Council) has no objections to the amendments to this application, it</w:t>
            </w:r>
            <w:r w:rsidR="00F26A47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</w:t>
            </w:r>
            <w:r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has very serious concerns regarding the preservation/ conservation of the existing flora and fauna</w:t>
            </w:r>
            <w:r w:rsidR="00F26A47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</w:t>
            </w:r>
            <w:r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within the site.</w:t>
            </w:r>
            <w:r w:rsidR="00F26A47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</w:t>
            </w:r>
            <w:r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The applicant has already carried out significant site clearance prior to the approval of the</w:t>
            </w:r>
          </w:p>
          <w:p w14:paraId="14A09DA9" w14:textId="13DDC61B" w:rsidR="008517B2" w:rsidRPr="002103F1" w:rsidRDefault="008517B2" w:rsidP="00C32868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application. The Council is unsure as to whether this was permissible and has submitted its</w:t>
            </w:r>
            <w:r w:rsidR="00F26A47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</w:t>
            </w:r>
            <w:r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concerns to Planning Enforcement. This work seems to have been undertaken without any</w:t>
            </w:r>
            <w:r w:rsidR="00F26A47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</w:t>
            </w:r>
            <w:r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concern for existing wildlife within the site. The Council has received (and reported to Planning</w:t>
            </w:r>
            <w:r w:rsidR="002103F1"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</w:t>
            </w:r>
            <w:r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Enforcement) several </w:t>
            </w:r>
            <w:r w:rsidR="00C32868">
              <w:rPr>
                <w:rFonts w:ascii="Calibri" w:hAnsi="Calibri" w:cs="Calibri"/>
                <w:sz w:val="18"/>
                <w:szCs w:val="18"/>
                <w:lang w:eastAsia="en-GB"/>
              </w:rPr>
              <w:t>c</w:t>
            </w:r>
            <w:r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>omplaints from members of the public who reported dead frogs and newts</w:t>
            </w:r>
            <w:r w:rsidR="002103F1"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</w:t>
            </w:r>
            <w:r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on the road adjacent to the site </w:t>
            </w:r>
            <w:r w:rsidR="002103F1"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>f</w:t>
            </w:r>
            <w:r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>ollowing the site clearance.</w:t>
            </w:r>
            <w:r w:rsidR="002103F1"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</w:t>
            </w:r>
            <w:r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It is noted that the contractor has advised that the existing pond be drained before further</w:t>
            </w:r>
            <w:r w:rsidR="002103F1"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</w:t>
            </w:r>
            <w:r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excavation and development. The Council is concerned that further loss of wildlife will occur</w:t>
            </w:r>
            <w:r w:rsidR="002103F1"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</w:t>
            </w:r>
            <w:r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>without very clear and detailed planning conditions being imposed and adhered to. There appears</w:t>
            </w:r>
            <w:r w:rsidR="002103F1"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</w:t>
            </w:r>
            <w:r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>to be no mention of preservation methods being employed within the application and its variations.</w:t>
            </w:r>
            <w:r w:rsidR="00C32868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</w:t>
            </w:r>
            <w:r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Given the apparent total disregard for the protection of wildlife to date, the Council has no</w:t>
            </w:r>
            <w:r w:rsidR="002103F1"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</w:t>
            </w:r>
            <w:r w:rsidRPr="002103F1">
              <w:rPr>
                <w:rFonts w:ascii="Calibri" w:hAnsi="Calibri" w:cs="Calibri"/>
                <w:sz w:val="18"/>
                <w:szCs w:val="18"/>
                <w:lang w:eastAsia="en-GB"/>
              </w:rPr>
              <w:t>confidence that the applicant will adhere to future requirements for this.</w:t>
            </w:r>
          </w:p>
        </w:tc>
      </w:tr>
    </w:tbl>
    <w:p w14:paraId="07E9388A" w14:textId="77777777" w:rsidR="008517B2" w:rsidRPr="00266413" w:rsidRDefault="008517B2" w:rsidP="008517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266413">
        <w:rPr>
          <w:rFonts w:asciiTheme="minorHAnsi" w:hAnsiTheme="minorHAnsi" w:cstheme="minorHAnsi"/>
          <w:b/>
          <w:bCs/>
          <w:sz w:val="18"/>
          <w:szCs w:val="18"/>
        </w:rPr>
        <w:lastRenderedPageBreak/>
        <w:t xml:space="preserve">Community Flood Plan </w:t>
      </w:r>
      <w:r w:rsidRPr="00266413">
        <w:rPr>
          <w:rFonts w:asciiTheme="minorHAnsi" w:hAnsiTheme="minorHAnsi" w:cstheme="minorHAnsi"/>
          <w:sz w:val="18"/>
          <w:szCs w:val="18"/>
        </w:rPr>
        <w:t>including:</w:t>
      </w:r>
    </w:p>
    <w:p w14:paraId="192AB078" w14:textId="4538B811" w:rsidR="008517B2" w:rsidRPr="00266413" w:rsidRDefault="008517B2" w:rsidP="008517B2">
      <w:pPr>
        <w:pStyle w:val="ListParagraph"/>
        <w:numPr>
          <w:ilvl w:val="0"/>
          <w:numId w:val="27"/>
        </w:numPr>
        <w:ind w:left="851" w:hanging="425"/>
        <w:rPr>
          <w:rFonts w:asciiTheme="minorHAnsi" w:hAnsiTheme="minorHAnsi" w:cstheme="minorHAnsi"/>
          <w:i/>
          <w:iCs/>
          <w:sz w:val="18"/>
          <w:szCs w:val="18"/>
        </w:rPr>
      </w:pPr>
      <w:r w:rsidRPr="00266413">
        <w:rPr>
          <w:rFonts w:asciiTheme="minorHAnsi" w:hAnsiTheme="minorHAnsi" w:cstheme="minorHAnsi"/>
          <w:sz w:val="18"/>
          <w:szCs w:val="18"/>
          <w:u w:val="single"/>
        </w:rPr>
        <w:t>Flood defence improvements at Ryehill</w:t>
      </w:r>
      <w:r w:rsidRPr="00266413">
        <w:rPr>
          <w:rFonts w:asciiTheme="minorHAnsi" w:hAnsiTheme="minorHAnsi" w:cstheme="minorHAnsi"/>
          <w:sz w:val="18"/>
          <w:szCs w:val="18"/>
        </w:rPr>
        <w:t>.  Due to the lack of rainfall, Alan Winlow (AW) ha</w:t>
      </w:r>
      <w:r w:rsidR="008E7601">
        <w:rPr>
          <w:rFonts w:asciiTheme="minorHAnsi" w:hAnsiTheme="minorHAnsi" w:cstheme="minorHAnsi"/>
          <w:sz w:val="18"/>
          <w:szCs w:val="18"/>
        </w:rPr>
        <w:t>d</w:t>
      </w:r>
      <w:r w:rsidR="00981C49" w:rsidRPr="00266413">
        <w:rPr>
          <w:rFonts w:asciiTheme="minorHAnsi" w:hAnsiTheme="minorHAnsi" w:cstheme="minorHAnsi"/>
          <w:sz w:val="18"/>
          <w:szCs w:val="18"/>
        </w:rPr>
        <w:t xml:space="preserve"> </w:t>
      </w:r>
      <w:r w:rsidRPr="00266413">
        <w:rPr>
          <w:rFonts w:asciiTheme="minorHAnsi" w:hAnsiTheme="minorHAnsi" w:cstheme="minorHAnsi"/>
          <w:sz w:val="18"/>
          <w:szCs w:val="18"/>
        </w:rPr>
        <w:t xml:space="preserve">been watering the willow roughly twice a week since the spiling and planted the pollards were created. </w:t>
      </w:r>
      <w:proofErr w:type="gramStart"/>
      <w:r w:rsidRPr="00266413">
        <w:rPr>
          <w:rFonts w:asciiTheme="minorHAnsi" w:hAnsiTheme="minorHAnsi" w:cstheme="minorHAnsi"/>
          <w:sz w:val="18"/>
          <w:szCs w:val="18"/>
        </w:rPr>
        <w:t>Malcolm Shaw,</w:t>
      </w:r>
      <w:proofErr w:type="gramEnd"/>
      <w:r w:rsidRPr="00266413">
        <w:rPr>
          <w:rFonts w:asciiTheme="minorHAnsi" w:hAnsiTheme="minorHAnsi" w:cstheme="minorHAnsi"/>
          <w:sz w:val="18"/>
          <w:szCs w:val="18"/>
        </w:rPr>
        <w:t xml:space="preserve"> ha</w:t>
      </w:r>
      <w:r w:rsidR="00981C49" w:rsidRPr="00266413">
        <w:rPr>
          <w:rFonts w:asciiTheme="minorHAnsi" w:hAnsiTheme="minorHAnsi" w:cstheme="minorHAnsi"/>
          <w:sz w:val="18"/>
          <w:szCs w:val="18"/>
        </w:rPr>
        <w:t>d</w:t>
      </w:r>
      <w:r w:rsidRPr="00266413">
        <w:rPr>
          <w:rFonts w:asciiTheme="minorHAnsi" w:hAnsiTheme="minorHAnsi" w:cstheme="minorHAnsi"/>
          <w:sz w:val="18"/>
          <w:szCs w:val="18"/>
        </w:rPr>
        <w:t xml:space="preserve"> kindly offered to take over watering and cutting the grass. The </w:t>
      </w:r>
      <w:r w:rsidR="0015792B">
        <w:rPr>
          <w:rFonts w:asciiTheme="minorHAnsi" w:hAnsiTheme="minorHAnsi" w:cstheme="minorHAnsi"/>
          <w:sz w:val="18"/>
          <w:szCs w:val="18"/>
        </w:rPr>
        <w:t>e</w:t>
      </w:r>
      <w:r w:rsidRPr="00266413">
        <w:rPr>
          <w:rFonts w:asciiTheme="minorHAnsi" w:hAnsiTheme="minorHAnsi" w:cstheme="minorHAnsi"/>
          <w:sz w:val="18"/>
          <w:szCs w:val="18"/>
        </w:rPr>
        <w:t>ndurance willow elements in the spiling</w:t>
      </w:r>
      <w:r w:rsidR="006329F4">
        <w:rPr>
          <w:rFonts w:asciiTheme="minorHAnsi" w:hAnsiTheme="minorHAnsi" w:cstheme="minorHAnsi"/>
          <w:sz w:val="18"/>
          <w:szCs w:val="18"/>
        </w:rPr>
        <w:t xml:space="preserve">; </w:t>
      </w:r>
      <w:r w:rsidRPr="00266413">
        <w:rPr>
          <w:rFonts w:asciiTheme="minorHAnsi" w:hAnsiTheme="minorHAnsi" w:cstheme="minorHAnsi"/>
          <w:sz w:val="18"/>
          <w:szCs w:val="18"/>
        </w:rPr>
        <w:t xml:space="preserve">both the weavers and the stakes </w:t>
      </w:r>
      <w:r w:rsidR="00981C49" w:rsidRPr="00266413">
        <w:rPr>
          <w:rFonts w:asciiTheme="minorHAnsi" w:hAnsiTheme="minorHAnsi" w:cstheme="minorHAnsi"/>
          <w:sz w:val="18"/>
          <w:szCs w:val="18"/>
        </w:rPr>
        <w:t>we</w:t>
      </w:r>
      <w:r w:rsidRPr="00266413">
        <w:rPr>
          <w:rFonts w:asciiTheme="minorHAnsi" w:hAnsiTheme="minorHAnsi" w:cstheme="minorHAnsi"/>
          <w:sz w:val="18"/>
          <w:szCs w:val="18"/>
        </w:rPr>
        <w:t xml:space="preserve">re growing vigorously. The red pollards </w:t>
      </w:r>
      <w:r w:rsidR="00981C49" w:rsidRPr="00266413">
        <w:rPr>
          <w:rFonts w:asciiTheme="minorHAnsi" w:hAnsiTheme="minorHAnsi" w:cstheme="minorHAnsi"/>
          <w:sz w:val="18"/>
          <w:szCs w:val="18"/>
        </w:rPr>
        <w:t>we</w:t>
      </w:r>
      <w:r w:rsidRPr="00266413">
        <w:rPr>
          <w:rFonts w:asciiTheme="minorHAnsi" w:hAnsiTheme="minorHAnsi" w:cstheme="minorHAnsi"/>
          <w:sz w:val="18"/>
          <w:szCs w:val="18"/>
        </w:rPr>
        <w:t xml:space="preserve">re also starting to come into leaf, even though the ground </w:t>
      </w:r>
      <w:r w:rsidR="00981C49" w:rsidRPr="00266413">
        <w:rPr>
          <w:rFonts w:asciiTheme="minorHAnsi" w:hAnsiTheme="minorHAnsi" w:cstheme="minorHAnsi"/>
          <w:sz w:val="18"/>
          <w:szCs w:val="18"/>
        </w:rPr>
        <w:t>wa</w:t>
      </w:r>
      <w:r w:rsidRPr="00266413">
        <w:rPr>
          <w:rFonts w:asciiTheme="minorHAnsi" w:hAnsiTheme="minorHAnsi" w:cstheme="minorHAnsi"/>
          <w:sz w:val="18"/>
          <w:szCs w:val="18"/>
        </w:rPr>
        <w:t xml:space="preserve">s much poorer. </w:t>
      </w:r>
    </w:p>
    <w:p w14:paraId="15C0B720" w14:textId="04ED390D" w:rsidR="008517B2" w:rsidRPr="00266413" w:rsidRDefault="008517B2" w:rsidP="008517B2">
      <w:pPr>
        <w:pStyle w:val="ListParagraph"/>
        <w:numPr>
          <w:ilvl w:val="0"/>
          <w:numId w:val="27"/>
        </w:numPr>
        <w:ind w:left="851" w:hanging="425"/>
        <w:rPr>
          <w:rFonts w:asciiTheme="minorHAnsi" w:hAnsiTheme="minorHAnsi" w:cstheme="minorHAnsi"/>
          <w:sz w:val="18"/>
          <w:szCs w:val="18"/>
        </w:rPr>
      </w:pPr>
      <w:r w:rsidRPr="00266413">
        <w:rPr>
          <w:rFonts w:asciiTheme="minorHAnsi" w:hAnsiTheme="minorHAnsi" w:cstheme="minorHAnsi"/>
          <w:sz w:val="18"/>
          <w:szCs w:val="18"/>
          <w:u w:val="single"/>
        </w:rPr>
        <w:t>Flood Signage at Cow Haugh</w:t>
      </w:r>
      <w:r w:rsidRPr="00266413">
        <w:rPr>
          <w:rFonts w:asciiTheme="minorHAnsi" w:hAnsiTheme="minorHAnsi" w:cstheme="minorHAnsi"/>
          <w:sz w:val="18"/>
          <w:szCs w:val="18"/>
        </w:rPr>
        <w:t xml:space="preserve">.  Alan Winlow </w:t>
      </w:r>
      <w:r w:rsidR="00981C49" w:rsidRPr="00266413">
        <w:rPr>
          <w:rFonts w:asciiTheme="minorHAnsi" w:hAnsiTheme="minorHAnsi" w:cstheme="minorHAnsi"/>
          <w:sz w:val="18"/>
          <w:szCs w:val="18"/>
        </w:rPr>
        <w:t xml:space="preserve">had </w:t>
      </w:r>
      <w:r w:rsidRPr="00266413">
        <w:rPr>
          <w:rFonts w:asciiTheme="minorHAnsi" w:hAnsiTheme="minorHAnsi" w:cstheme="minorHAnsi"/>
          <w:sz w:val="18"/>
          <w:szCs w:val="18"/>
        </w:rPr>
        <w:t xml:space="preserve">met Carl Eungblut from the NCC on </w:t>
      </w:r>
      <w:r w:rsidR="002878FF" w:rsidRPr="00266413">
        <w:rPr>
          <w:rFonts w:asciiTheme="minorHAnsi" w:hAnsiTheme="minorHAnsi" w:cstheme="minorHAnsi"/>
          <w:sz w:val="18"/>
          <w:szCs w:val="18"/>
        </w:rPr>
        <w:t>6</w:t>
      </w:r>
      <w:r w:rsidR="002878FF" w:rsidRPr="00266413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="002878FF" w:rsidRPr="00266413">
        <w:rPr>
          <w:rFonts w:asciiTheme="minorHAnsi" w:hAnsiTheme="minorHAnsi" w:cstheme="minorHAnsi"/>
          <w:sz w:val="18"/>
          <w:szCs w:val="18"/>
        </w:rPr>
        <w:t xml:space="preserve"> May and</w:t>
      </w:r>
      <w:r w:rsidRPr="00266413">
        <w:rPr>
          <w:rFonts w:asciiTheme="minorHAnsi" w:hAnsiTheme="minorHAnsi" w:cstheme="minorHAnsi"/>
          <w:sz w:val="18"/>
          <w:szCs w:val="18"/>
        </w:rPr>
        <w:t xml:space="preserve"> agreed the location of the two drop-down sign sites either side of the Cow Haugh car park. </w:t>
      </w:r>
      <w:r w:rsidR="002878FF" w:rsidRPr="00266413">
        <w:rPr>
          <w:rFonts w:asciiTheme="minorHAnsi" w:hAnsiTheme="minorHAnsi" w:cstheme="minorHAnsi"/>
          <w:sz w:val="18"/>
          <w:szCs w:val="18"/>
        </w:rPr>
        <w:t>The signs had now been installed.</w:t>
      </w:r>
    </w:p>
    <w:p w14:paraId="6154C565" w14:textId="4882FFF1" w:rsidR="00917312" w:rsidRPr="00A66D4A" w:rsidRDefault="008517B2" w:rsidP="008517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u w:val="single"/>
        </w:rPr>
      </w:pPr>
      <w:r w:rsidRPr="00266413">
        <w:rPr>
          <w:rFonts w:asciiTheme="minorHAnsi" w:hAnsiTheme="minorHAnsi" w:cstheme="minorHAnsi"/>
          <w:b/>
          <w:bCs/>
          <w:sz w:val="18"/>
          <w:szCs w:val="18"/>
        </w:rPr>
        <w:t xml:space="preserve">Rothbury JBC </w:t>
      </w:r>
      <w:r w:rsidRPr="00A66D4A">
        <w:rPr>
          <w:rFonts w:asciiTheme="minorHAnsi" w:hAnsiTheme="minorHAnsi" w:cstheme="minorHAnsi"/>
          <w:b/>
          <w:bCs/>
          <w:sz w:val="18"/>
          <w:szCs w:val="18"/>
        </w:rPr>
        <w:t xml:space="preserve">Report  </w:t>
      </w:r>
      <w:r w:rsidRPr="00A66D4A">
        <w:rPr>
          <w:rFonts w:asciiTheme="minorHAnsi" w:hAnsiTheme="minorHAnsi" w:cstheme="minorHAnsi"/>
          <w:sz w:val="18"/>
          <w:szCs w:val="18"/>
        </w:rPr>
        <w:t>HD</w:t>
      </w:r>
      <w:r w:rsidR="002878FF" w:rsidRPr="00A66D4A">
        <w:rPr>
          <w:rFonts w:asciiTheme="minorHAnsi" w:hAnsiTheme="minorHAnsi" w:cstheme="minorHAnsi"/>
          <w:sz w:val="18"/>
          <w:szCs w:val="18"/>
        </w:rPr>
        <w:t xml:space="preserve"> </w:t>
      </w:r>
      <w:r w:rsidR="00917312" w:rsidRPr="00A66D4A">
        <w:rPr>
          <w:rFonts w:asciiTheme="minorHAnsi" w:hAnsiTheme="minorHAnsi" w:cstheme="minorHAnsi"/>
          <w:sz w:val="18"/>
          <w:szCs w:val="18"/>
        </w:rPr>
        <w:t>reported that</w:t>
      </w:r>
      <w:r w:rsidR="006329F4">
        <w:rPr>
          <w:rFonts w:asciiTheme="minorHAnsi" w:hAnsiTheme="minorHAnsi" w:cstheme="minorHAnsi"/>
          <w:sz w:val="18"/>
          <w:szCs w:val="18"/>
        </w:rPr>
        <w:t>:</w:t>
      </w:r>
    </w:p>
    <w:p w14:paraId="1AFEC2FE" w14:textId="0F529DB2" w:rsidR="00917312" w:rsidRPr="00A66D4A" w:rsidRDefault="00917312" w:rsidP="00917312">
      <w:pPr>
        <w:pStyle w:val="ListParagraph"/>
        <w:numPr>
          <w:ilvl w:val="0"/>
          <w:numId w:val="29"/>
        </w:numPr>
        <w:ind w:left="851" w:hanging="142"/>
        <w:rPr>
          <w:rFonts w:asciiTheme="minorHAnsi" w:hAnsiTheme="minorHAnsi" w:cstheme="minorHAnsi"/>
          <w:sz w:val="18"/>
          <w:szCs w:val="18"/>
          <w:u w:val="single"/>
        </w:rPr>
      </w:pPr>
      <w:r w:rsidRPr="00A66D4A">
        <w:rPr>
          <w:rFonts w:asciiTheme="minorHAnsi" w:hAnsiTheme="minorHAnsi" w:cstheme="minorHAnsi"/>
          <w:sz w:val="18"/>
          <w:szCs w:val="18"/>
        </w:rPr>
        <w:t xml:space="preserve">The base for the shed was </w:t>
      </w:r>
      <w:r w:rsidR="006329F4">
        <w:rPr>
          <w:rFonts w:asciiTheme="minorHAnsi" w:hAnsiTheme="minorHAnsi" w:cstheme="minorHAnsi"/>
          <w:sz w:val="18"/>
          <w:szCs w:val="18"/>
        </w:rPr>
        <w:t xml:space="preserve">currently </w:t>
      </w:r>
      <w:r w:rsidRPr="00A66D4A">
        <w:rPr>
          <w:rFonts w:asciiTheme="minorHAnsi" w:hAnsiTheme="minorHAnsi" w:cstheme="minorHAnsi"/>
          <w:sz w:val="18"/>
          <w:szCs w:val="18"/>
        </w:rPr>
        <w:t xml:space="preserve">being </w:t>
      </w:r>
      <w:r w:rsidR="006329F4">
        <w:rPr>
          <w:rFonts w:asciiTheme="minorHAnsi" w:hAnsiTheme="minorHAnsi" w:cstheme="minorHAnsi"/>
          <w:sz w:val="18"/>
          <w:szCs w:val="18"/>
        </w:rPr>
        <w:t>laid.</w:t>
      </w:r>
      <w:r w:rsidRPr="00A66D4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D3DFDB3" w14:textId="5514490C" w:rsidR="008517B2" w:rsidRPr="00A66D4A" w:rsidRDefault="00917312" w:rsidP="00917312">
      <w:pPr>
        <w:pStyle w:val="ListParagraph"/>
        <w:numPr>
          <w:ilvl w:val="0"/>
          <w:numId w:val="29"/>
        </w:numPr>
        <w:ind w:left="851" w:hanging="142"/>
        <w:rPr>
          <w:rFonts w:asciiTheme="minorHAnsi" w:hAnsiTheme="minorHAnsi" w:cstheme="minorHAnsi"/>
          <w:sz w:val="18"/>
          <w:szCs w:val="18"/>
          <w:u w:val="single"/>
        </w:rPr>
      </w:pPr>
      <w:r w:rsidRPr="00A66D4A">
        <w:rPr>
          <w:rFonts w:asciiTheme="minorHAnsi" w:hAnsiTheme="minorHAnsi" w:cstheme="minorHAnsi"/>
          <w:sz w:val="18"/>
          <w:szCs w:val="18"/>
        </w:rPr>
        <w:t>Cemetery fees and charges were to be kept the same</w:t>
      </w:r>
      <w:r w:rsidR="00266413" w:rsidRPr="00A66D4A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5A5B8F82" w14:textId="10E96AB7" w:rsidR="00266413" w:rsidRPr="00A66D4A" w:rsidRDefault="00266413" w:rsidP="00917312">
      <w:pPr>
        <w:pStyle w:val="ListParagraph"/>
        <w:numPr>
          <w:ilvl w:val="0"/>
          <w:numId w:val="29"/>
        </w:numPr>
        <w:ind w:left="851" w:hanging="142"/>
        <w:rPr>
          <w:rFonts w:asciiTheme="minorHAnsi" w:hAnsiTheme="minorHAnsi" w:cstheme="minorHAnsi"/>
          <w:sz w:val="18"/>
          <w:szCs w:val="18"/>
          <w:u w:val="single"/>
        </w:rPr>
      </w:pPr>
      <w:r w:rsidRPr="00A66D4A">
        <w:rPr>
          <w:rFonts w:asciiTheme="minorHAnsi" w:hAnsiTheme="minorHAnsi" w:cstheme="minorHAnsi"/>
          <w:sz w:val="18"/>
          <w:szCs w:val="18"/>
        </w:rPr>
        <w:t>A new fee of £50 to scatter ashes was to be introduced.</w:t>
      </w:r>
    </w:p>
    <w:p w14:paraId="6E3A82E8" w14:textId="2628ACE8" w:rsidR="008517B2" w:rsidRPr="00A66D4A" w:rsidRDefault="008517B2" w:rsidP="008517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66D4A">
        <w:rPr>
          <w:rFonts w:asciiTheme="minorHAnsi" w:hAnsiTheme="minorHAnsi" w:cstheme="minorHAnsi"/>
          <w:b/>
          <w:bCs/>
          <w:sz w:val="18"/>
          <w:szCs w:val="18"/>
        </w:rPr>
        <w:t xml:space="preserve">Coquetdale Cluster Report </w:t>
      </w:r>
      <w:r w:rsidRPr="00A66D4A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66D4A">
        <w:rPr>
          <w:rFonts w:asciiTheme="minorHAnsi" w:hAnsiTheme="minorHAnsi" w:cstheme="minorHAnsi"/>
          <w:sz w:val="18"/>
          <w:szCs w:val="18"/>
        </w:rPr>
        <w:t>AT/FT</w:t>
      </w:r>
      <w:r w:rsidR="005A674C" w:rsidRPr="00A66D4A">
        <w:rPr>
          <w:rFonts w:asciiTheme="minorHAnsi" w:hAnsiTheme="minorHAnsi" w:cstheme="minorHAnsi"/>
          <w:sz w:val="18"/>
          <w:szCs w:val="18"/>
        </w:rPr>
        <w:t xml:space="preserve"> reported that</w:t>
      </w:r>
      <w:r w:rsidR="00935244" w:rsidRPr="00A66D4A">
        <w:rPr>
          <w:rFonts w:asciiTheme="minorHAnsi" w:hAnsiTheme="minorHAnsi" w:cstheme="minorHAnsi"/>
          <w:sz w:val="18"/>
          <w:szCs w:val="18"/>
        </w:rPr>
        <w:t xml:space="preserve"> there was very little to report from the last meeting. The police had not </w:t>
      </w:r>
      <w:r w:rsidR="000A3F24" w:rsidRPr="00A66D4A">
        <w:rPr>
          <w:rFonts w:asciiTheme="minorHAnsi" w:hAnsiTheme="minorHAnsi" w:cstheme="minorHAnsi"/>
          <w:sz w:val="18"/>
          <w:szCs w:val="18"/>
        </w:rPr>
        <w:t xml:space="preserve">attended. The </w:t>
      </w:r>
      <w:r w:rsidR="00A54BF4">
        <w:rPr>
          <w:rFonts w:asciiTheme="minorHAnsi" w:hAnsiTheme="minorHAnsi" w:cstheme="minorHAnsi"/>
          <w:sz w:val="18"/>
          <w:szCs w:val="18"/>
        </w:rPr>
        <w:t>PC</w:t>
      </w:r>
      <w:r w:rsidR="000A3F24" w:rsidRPr="00A66D4A">
        <w:rPr>
          <w:rFonts w:asciiTheme="minorHAnsi" w:hAnsiTheme="minorHAnsi" w:cstheme="minorHAnsi"/>
          <w:sz w:val="18"/>
          <w:szCs w:val="18"/>
        </w:rPr>
        <w:t xml:space="preserve"> discussed the recent Northumbria Wildlife Trust Open Meeting where the </w:t>
      </w:r>
      <w:r w:rsidR="0002566C" w:rsidRPr="00A66D4A">
        <w:rPr>
          <w:rFonts w:asciiTheme="minorHAnsi" w:hAnsiTheme="minorHAnsi" w:cstheme="minorHAnsi"/>
          <w:sz w:val="18"/>
          <w:szCs w:val="18"/>
        </w:rPr>
        <w:t>sale of the Rothbury Estate was discussed. Their approach was very encouraging as they stated they wanted to work</w:t>
      </w:r>
      <w:r w:rsidR="00014C12" w:rsidRPr="00A66D4A">
        <w:rPr>
          <w:rFonts w:asciiTheme="minorHAnsi" w:hAnsiTheme="minorHAnsi" w:cstheme="minorHAnsi"/>
          <w:sz w:val="18"/>
          <w:szCs w:val="18"/>
        </w:rPr>
        <w:t xml:space="preserve"> closely with the farming and local community </w:t>
      </w:r>
      <w:r w:rsidR="00A66D4A" w:rsidRPr="00A66D4A">
        <w:rPr>
          <w:rFonts w:asciiTheme="minorHAnsi" w:hAnsiTheme="minorHAnsi" w:cstheme="minorHAnsi"/>
          <w:sz w:val="18"/>
          <w:szCs w:val="18"/>
        </w:rPr>
        <w:t xml:space="preserve">over the next five years </w:t>
      </w:r>
      <w:r w:rsidR="00014C12" w:rsidRPr="00A66D4A">
        <w:rPr>
          <w:rFonts w:asciiTheme="minorHAnsi" w:hAnsiTheme="minorHAnsi" w:cstheme="minorHAnsi"/>
          <w:sz w:val="18"/>
          <w:szCs w:val="18"/>
        </w:rPr>
        <w:t>to evaluate th</w:t>
      </w:r>
      <w:r w:rsidR="00A66D4A" w:rsidRPr="00A66D4A">
        <w:rPr>
          <w:rFonts w:asciiTheme="minorHAnsi" w:hAnsiTheme="minorHAnsi" w:cstheme="minorHAnsi"/>
          <w:sz w:val="18"/>
          <w:szCs w:val="18"/>
        </w:rPr>
        <w:t>e future of the estate.</w:t>
      </w:r>
    </w:p>
    <w:p w14:paraId="55BCF80A" w14:textId="36B13963" w:rsidR="008517B2" w:rsidRPr="00AF2F20" w:rsidRDefault="008517B2" w:rsidP="008517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  <w:sz w:val="18"/>
          <w:szCs w:val="18"/>
        </w:rPr>
      </w:pPr>
      <w:r w:rsidRPr="00AF2F20">
        <w:rPr>
          <w:rFonts w:asciiTheme="minorHAnsi" w:hAnsiTheme="minorHAnsi" w:cstheme="minorHAnsi"/>
          <w:b/>
          <w:bCs/>
          <w:sz w:val="18"/>
          <w:szCs w:val="18"/>
        </w:rPr>
        <w:t xml:space="preserve">To consider amendments to Standing Orders following recent amendments to NALC’s Model Standing Orders. </w:t>
      </w:r>
      <w:r w:rsidRPr="00AF2F20">
        <w:rPr>
          <w:rFonts w:asciiTheme="minorHAnsi" w:hAnsiTheme="minorHAnsi" w:cstheme="minorHAnsi"/>
          <w:sz w:val="18"/>
          <w:szCs w:val="18"/>
        </w:rPr>
        <w:t>NALC ha</w:t>
      </w:r>
      <w:r w:rsidR="002F0BDB" w:rsidRPr="00AF2F20">
        <w:rPr>
          <w:rFonts w:asciiTheme="minorHAnsi" w:hAnsiTheme="minorHAnsi" w:cstheme="minorHAnsi"/>
          <w:sz w:val="18"/>
          <w:szCs w:val="18"/>
        </w:rPr>
        <w:t xml:space="preserve">d </w:t>
      </w:r>
      <w:r w:rsidRPr="00AF2F20">
        <w:rPr>
          <w:rFonts w:asciiTheme="minorHAnsi" w:hAnsiTheme="minorHAnsi" w:cstheme="minorHAnsi"/>
          <w:sz w:val="18"/>
          <w:szCs w:val="18"/>
        </w:rPr>
        <w:t xml:space="preserve">recently updated </w:t>
      </w:r>
      <w:r w:rsidR="002F0BDB" w:rsidRPr="00AF2F20">
        <w:rPr>
          <w:rFonts w:asciiTheme="minorHAnsi" w:hAnsiTheme="minorHAnsi" w:cstheme="minorHAnsi"/>
          <w:sz w:val="18"/>
          <w:szCs w:val="18"/>
        </w:rPr>
        <w:t xml:space="preserve"> the </w:t>
      </w:r>
      <w:r w:rsidRPr="00AF2F20">
        <w:rPr>
          <w:rFonts w:asciiTheme="minorHAnsi" w:hAnsiTheme="minorHAnsi" w:cstheme="minorHAnsi"/>
          <w:sz w:val="18"/>
          <w:szCs w:val="18"/>
        </w:rPr>
        <w:t>Model Standing Order to comply with new procurement legislation and ensure consistency with their Model Financial Regulations. and to better reflect Code of Conduct requirements. They ha</w:t>
      </w:r>
      <w:r w:rsidR="004C5E8B">
        <w:rPr>
          <w:rFonts w:asciiTheme="minorHAnsi" w:hAnsiTheme="minorHAnsi" w:cstheme="minorHAnsi"/>
          <w:sz w:val="18"/>
          <w:szCs w:val="18"/>
        </w:rPr>
        <w:t xml:space="preserve">d </w:t>
      </w:r>
      <w:r w:rsidRPr="00AF2F20">
        <w:rPr>
          <w:rFonts w:asciiTheme="minorHAnsi" w:hAnsiTheme="minorHAnsi" w:cstheme="minorHAnsi"/>
          <w:sz w:val="18"/>
          <w:szCs w:val="18"/>
        </w:rPr>
        <w:t xml:space="preserve">also changed the language in the document to gender-neutral terms to align with the policy and the Civility and Respect Project. It </w:t>
      </w:r>
      <w:r w:rsidR="00647BE0" w:rsidRPr="00AF2F20">
        <w:rPr>
          <w:rFonts w:asciiTheme="minorHAnsi" w:hAnsiTheme="minorHAnsi" w:cstheme="minorHAnsi"/>
          <w:sz w:val="18"/>
          <w:szCs w:val="18"/>
        </w:rPr>
        <w:t xml:space="preserve">was agreed </w:t>
      </w:r>
      <w:r w:rsidR="00C828D8" w:rsidRPr="00AF2F20">
        <w:rPr>
          <w:rFonts w:asciiTheme="minorHAnsi" w:hAnsiTheme="minorHAnsi" w:cstheme="minorHAnsi"/>
          <w:sz w:val="18"/>
          <w:szCs w:val="18"/>
        </w:rPr>
        <w:t xml:space="preserve">that Clerk would </w:t>
      </w:r>
      <w:r w:rsidR="004F022B" w:rsidRPr="00AF2F20">
        <w:rPr>
          <w:rFonts w:asciiTheme="minorHAnsi" w:hAnsiTheme="minorHAnsi" w:cstheme="minorHAnsi"/>
          <w:sz w:val="18"/>
          <w:szCs w:val="18"/>
        </w:rPr>
        <w:t>review the PCs Standing Orders and present them for consideration towards the end of the year</w:t>
      </w:r>
      <w:r w:rsidR="00AF2F20" w:rsidRPr="00AF2F20">
        <w:rPr>
          <w:rFonts w:asciiTheme="minorHAnsi" w:hAnsiTheme="minorHAnsi" w:cstheme="minorHAnsi"/>
          <w:sz w:val="18"/>
          <w:szCs w:val="18"/>
        </w:rPr>
        <w:t xml:space="preserve">. </w:t>
      </w:r>
      <w:r w:rsidR="00AF2F20" w:rsidRPr="00AF2F20">
        <w:rPr>
          <w:rFonts w:asciiTheme="minorHAnsi" w:hAnsiTheme="minorHAnsi" w:cstheme="minorHAnsi"/>
          <w:sz w:val="18"/>
          <w:szCs w:val="18"/>
        </w:rPr>
        <w:tab/>
      </w:r>
      <w:r w:rsidR="00600FFC">
        <w:rPr>
          <w:rFonts w:asciiTheme="minorHAnsi" w:hAnsiTheme="minorHAnsi" w:cstheme="minorHAnsi"/>
          <w:sz w:val="18"/>
          <w:szCs w:val="18"/>
        </w:rPr>
        <w:t xml:space="preserve">   </w:t>
      </w:r>
      <w:r w:rsidR="00AF2F20" w:rsidRPr="00AF2F20">
        <w:rPr>
          <w:rFonts w:asciiTheme="minorHAnsi" w:hAnsiTheme="minorHAnsi" w:cstheme="minorHAnsi"/>
          <w:b/>
          <w:bCs/>
          <w:sz w:val="18"/>
          <w:szCs w:val="18"/>
        </w:rPr>
        <w:t>Action: Clerk</w:t>
      </w:r>
    </w:p>
    <w:p w14:paraId="4D8477EA" w14:textId="2A6FF0C5" w:rsidR="008517B2" w:rsidRPr="00A70DAA" w:rsidRDefault="008517B2" w:rsidP="008517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  <w:sz w:val="18"/>
          <w:szCs w:val="18"/>
        </w:rPr>
      </w:pPr>
      <w:r w:rsidRPr="00600FFC">
        <w:rPr>
          <w:rFonts w:asciiTheme="minorHAnsi" w:hAnsiTheme="minorHAnsi" w:cstheme="minorHAnsi"/>
          <w:b/>
          <w:bCs/>
          <w:sz w:val="18"/>
          <w:szCs w:val="18"/>
        </w:rPr>
        <w:t>To receive information on requirement for a new website platform with .gov address and .gov email address for the Clerk of each Council to comply with changes coming into effect on 1st April 2026.</w:t>
      </w:r>
      <w:r w:rsidRPr="00600FFC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AF2F20" w:rsidRPr="00600FFC">
        <w:rPr>
          <w:rFonts w:asciiTheme="minorHAnsi" w:hAnsiTheme="minorHAnsi" w:cstheme="minorHAnsi"/>
          <w:sz w:val="18"/>
          <w:szCs w:val="18"/>
        </w:rPr>
        <w:t>T</w:t>
      </w:r>
      <w:r w:rsidRPr="00600FFC">
        <w:rPr>
          <w:rFonts w:asciiTheme="minorHAnsi" w:hAnsiTheme="minorHAnsi" w:cstheme="minorHAnsi"/>
          <w:sz w:val="18"/>
          <w:szCs w:val="18"/>
        </w:rPr>
        <w:t xml:space="preserve">o comply with the changes coming into effect on 1st April 2026, NALC </w:t>
      </w:r>
      <w:r w:rsidR="00AF2F20" w:rsidRPr="00600FFC">
        <w:rPr>
          <w:rFonts w:asciiTheme="minorHAnsi" w:hAnsiTheme="minorHAnsi" w:cstheme="minorHAnsi"/>
          <w:sz w:val="18"/>
          <w:szCs w:val="18"/>
        </w:rPr>
        <w:t>we</w:t>
      </w:r>
      <w:r w:rsidRPr="00600FFC">
        <w:rPr>
          <w:rFonts w:asciiTheme="minorHAnsi" w:hAnsiTheme="minorHAnsi" w:cstheme="minorHAnsi"/>
          <w:sz w:val="18"/>
          <w:szCs w:val="18"/>
        </w:rPr>
        <w:t>re working with an IT company to provide a new website platform for each Council they presently support</w:t>
      </w:r>
      <w:r w:rsidR="00AF2F20" w:rsidRPr="00600FFC">
        <w:rPr>
          <w:rFonts w:asciiTheme="minorHAnsi" w:hAnsiTheme="minorHAnsi" w:cstheme="minorHAnsi"/>
          <w:sz w:val="18"/>
          <w:szCs w:val="18"/>
        </w:rPr>
        <w:t>ed</w:t>
      </w:r>
      <w:r w:rsidRPr="00600FFC">
        <w:rPr>
          <w:rFonts w:asciiTheme="minorHAnsi" w:hAnsiTheme="minorHAnsi" w:cstheme="minorHAnsi"/>
          <w:sz w:val="18"/>
          <w:szCs w:val="18"/>
        </w:rPr>
        <w:t>. The website w</w:t>
      </w:r>
      <w:r w:rsidR="00AF2F20" w:rsidRPr="00600FFC">
        <w:rPr>
          <w:rFonts w:asciiTheme="minorHAnsi" w:hAnsiTheme="minorHAnsi" w:cstheme="minorHAnsi"/>
          <w:sz w:val="18"/>
          <w:szCs w:val="18"/>
        </w:rPr>
        <w:t>ould</w:t>
      </w:r>
      <w:r w:rsidRPr="00600FFC">
        <w:rPr>
          <w:rFonts w:asciiTheme="minorHAnsi" w:hAnsiTheme="minorHAnsi" w:cstheme="minorHAnsi"/>
          <w:sz w:val="18"/>
          <w:szCs w:val="18"/>
        </w:rPr>
        <w:t xml:space="preserve"> have a .gov address . They </w:t>
      </w:r>
      <w:r w:rsidR="00AF2F20" w:rsidRPr="00600FFC">
        <w:rPr>
          <w:rFonts w:asciiTheme="minorHAnsi" w:hAnsiTheme="minorHAnsi" w:cstheme="minorHAnsi"/>
          <w:sz w:val="18"/>
          <w:szCs w:val="18"/>
        </w:rPr>
        <w:t>we</w:t>
      </w:r>
      <w:r w:rsidRPr="00600FFC">
        <w:rPr>
          <w:rFonts w:asciiTheme="minorHAnsi" w:hAnsiTheme="minorHAnsi" w:cstheme="minorHAnsi"/>
          <w:sz w:val="18"/>
          <w:szCs w:val="18"/>
        </w:rPr>
        <w:t xml:space="preserve">re also investigating providing a .gov email address for </w:t>
      </w:r>
      <w:r w:rsidR="00AF2F20" w:rsidRPr="00600FFC">
        <w:rPr>
          <w:rFonts w:asciiTheme="minorHAnsi" w:hAnsiTheme="minorHAnsi" w:cstheme="minorHAnsi"/>
          <w:sz w:val="18"/>
          <w:szCs w:val="18"/>
        </w:rPr>
        <w:t>each P</w:t>
      </w:r>
      <w:r w:rsidR="00B35F5C" w:rsidRPr="00600FFC">
        <w:rPr>
          <w:rFonts w:asciiTheme="minorHAnsi" w:hAnsiTheme="minorHAnsi" w:cstheme="minorHAnsi"/>
          <w:sz w:val="18"/>
          <w:szCs w:val="18"/>
        </w:rPr>
        <w:t>arish</w:t>
      </w:r>
      <w:r w:rsidRPr="00600FFC">
        <w:rPr>
          <w:rFonts w:asciiTheme="minorHAnsi" w:hAnsiTheme="minorHAnsi" w:cstheme="minorHAnsi"/>
          <w:sz w:val="18"/>
          <w:szCs w:val="18"/>
        </w:rPr>
        <w:t xml:space="preserve"> Clerk. NALC w</w:t>
      </w:r>
      <w:r w:rsidR="000850F9">
        <w:rPr>
          <w:rFonts w:asciiTheme="minorHAnsi" w:hAnsiTheme="minorHAnsi" w:cstheme="minorHAnsi"/>
          <w:sz w:val="18"/>
          <w:szCs w:val="18"/>
        </w:rPr>
        <w:t xml:space="preserve">ere to </w:t>
      </w:r>
      <w:r w:rsidRPr="00600FFC">
        <w:rPr>
          <w:rFonts w:asciiTheme="minorHAnsi" w:hAnsiTheme="minorHAnsi" w:cstheme="minorHAnsi"/>
          <w:sz w:val="18"/>
          <w:szCs w:val="18"/>
        </w:rPr>
        <w:t xml:space="preserve">provide a projected timeline </w:t>
      </w:r>
      <w:r w:rsidR="000850F9">
        <w:rPr>
          <w:rFonts w:asciiTheme="minorHAnsi" w:hAnsiTheme="minorHAnsi" w:cstheme="minorHAnsi"/>
          <w:sz w:val="18"/>
          <w:szCs w:val="18"/>
        </w:rPr>
        <w:t xml:space="preserve">and </w:t>
      </w:r>
      <w:r w:rsidR="000850F9" w:rsidRPr="00A70DAA">
        <w:rPr>
          <w:rFonts w:asciiTheme="minorHAnsi" w:hAnsiTheme="minorHAnsi" w:cstheme="minorHAnsi"/>
          <w:sz w:val="18"/>
          <w:szCs w:val="18"/>
        </w:rPr>
        <w:t>costs</w:t>
      </w:r>
      <w:r w:rsidR="000850F9" w:rsidRPr="00600FFC">
        <w:rPr>
          <w:rFonts w:asciiTheme="minorHAnsi" w:hAnsiTheme="minorHAnsi" w:cstheme="minorHAnsi"/>
          <w:sz w:val="18"/>
          <w:szCs w:val="18"/>
        </w:rPr>
        <w:t xml:space="preserve"> </w:t>
      </w:r>
      <w:r w:rsidRPr="00600FFC">
        <w:rPr>
          <w:rFonts w:asciiTheme="minorHAnsi" w:hAnsiTheme="minorHAnsi" w:cstheme="minorHAnsi"/>
          <w:sz w:val="18"/>
          <w:szCs w:val="18"/>
        </w:rPr>
        <w:t>for the changes</w:t>
      </w:r>
      <w:r w:rsidR="000850F9">
        <w:rPr>
          <w:rFonts w:asciiTheme="minorHAnsi" w:hAnsiTheme="minorHAnsi" w:cstheme="minorHAnsi"/>
          <w:sz w:val="18"/>
          <w:szCs w:val="18"/>
        </w:rPr>
        <w:t xml:space="preserve">, </w:t>
      </w:r>
      <w:r w:rsidRPr="00A70DAA">
        <w:rPr>
          <w:rFonts w:asciiTheme="minorHAnsi" w:hAnsiTheme="minorHAnsi" w:cstheme="minorHAnsi"/>
          <w:sz w:val="18"/>
          <w:szCs w:val="18"/>
        </w:rPr>
        <w:t xml:space="preserve">to allow </w:t>
      </w:r>
      <w:r w:rsidR="000850F9" w:rsidRPr="00A70DAA">
        <w:rPr>
          <w:rFonts w:asciiTheme="minorHAnsi" w:hAnsiTheme="minorHAnsi" w:cstheme="minorHAnsi"/>
          <w:sz w:val="18"/>
          <w:szCs w:val="18"/>
        </w:rPr>
        <w:t>Counci</w:t>
      </w:r>
      <w:r w:rsidR="000850F9">
        <w:rPr>
          <w:rFonts w:asciiTheme="minorHAnsi" w:hAnsiTheme="minorHAnsi" w:cstheme="minorHAnsi"/>
          <w:sz w:val="18"/>
          <w:szCs w:val="18"/>
        </w:rPr>
        <w:t xml:space="preserve">ls </w:t>
      </w:r>
      <w:r w:rsidRPr="00A70DAA">
        <w:rPr>
          <w:rFonts w:asciiTheme="minorHAnsi" w:hAnsiTheme="minorHAnsi" w:cstheme="minorHAnsi"/>
          <w:sz w:val="18"/>
          <w:szCs w:val="18"/>
        </w:rPr>
        <w:t xml:space="preserve">to budget accordingly. The amount of work involved in the changes and </w:t>
      </w:r>
      <w:r w:rsidR="001076B1">
        <w:rPr>
          <w:rFonts w:asciiTheme="minorHAnsi" w:hAnsiTheme="minorHAnsi" w:cstheme="minorHAnsi"/>
          <w:sz w:val="18"/>
          <w:szCs w:val="18"/>
        </w:rPr>
        <w:t xml:space="preserve">the </w:t>
      </w:r>
      <w:r w:rsidRPr="00A70DAA">
        <w:rPr>
          <w:rFonts w:asciiTheme="minorHAnsi" w:hAnsiTheme="minorHAnsi" w:cstheme="minorHAnsi"/>
          <w:sz w:val="18"/>
          <w:szCs w:val="18"/>
        </w:rPr>
        <w:t xml:space="preserve">impact on the day to day running of the Council </w:t>
      </w:r>
      <w:r w:rsidR="000850F9">
        <w:rPr>
          <w:rFonts w:asciiTheme="minorHAnsi" w:hAnsiTheme="minorHAnsi" w:cstheme="minorHAnsi"/>
          <w:sz w:val="18"/>
          <w:szCs w:val="18"/>
        </w:rPr>
        <w:t>wa</w:t>
      </w:r>
      <w:r w:rsidRPr="00A70DAA">
        <w:rPr>
          <w:rFonts w:asciiTheme="minorHAnsi" w:hAnsiTheme="minorHAnsi" w:cstheme="minorHAnsi"/>
          <w:sz w:val="18"/>
          <w:szCs w:val="18"/>
        </w:rPr>
        <w:t>s yet unknown.</w:t>
      </w:r>
      <w:r w:rsidR="00B35F5C" w:rsidRPr="00A70DAA">
        <w:rPr>
          <w:rFonts w:asciiTheme="minorHAnsi" w:hAnsiTheme="minorHAnsi" w:cstheme="minorHAnsi"/>
          <w:sz w:val="18"/>
          <w:szCs w:val="18"/>
        </w:rPr>
        <w:t xml:space="preserve"> Watching Brief</w:t>
      </w:r>
      <w:r w:rsidR="001076B1">
        <w:rPr>
          <w:rFonts w:asciiTheme="minorHAnsi" w:hAnsiTheme="minorHAnsi" w:cstheme="minorHAnsi"/>
          <w:sz w:val="18"/>
          <w:szCs w:val="18"/>
        </w:rPr>
        <w:t xml:space="preserve"> was agreed</w:t>
      </w:r>
      <w:r w:rsidR="00B35F5C" w:rsidRPr="00A70DAA">
        <w:rPr>
          <w:rFonts w:asciiTheme="minorHAnsi" w:hAnsiTheme="minorHAnsi" w:cstheme="minorHAnsi"/>
          <w:sz w:val="18"/>
          <w:szCs w:val="18"/>
        </w:rPr>
        <w:t>.</w:t>
      </w:r>
      <w:r w:rsidR="001076B1">
        <w:rPr>
          <w:rFonts w:asciiTheme="minorHAnsi" w:hAnsiTheme="minorHAnsi" w:cstheme="minorHAnsi"/>
          <w:sz w:val="18"/>
          <w:szCs w:val="18"/>
        </w:rPr>
        <w:tab/>
      </w:r>
      <w:r w:rsidR="00B35F5C" w:rsidRPr="00A70DAA">
        <w:rPr>
          <w:rFonts w:asciiTheme="minorHAnsi" w:hAnsiTheme="minorHAnsi" w:cstheme="minorHAnsi"/>
          <w:sz w:val="18"/>
          <w:szCs w:val="18"/>
        </w:rPr>
        <w:tab/>
      </w:r>
      <w:r w:rsidR="00B35F5C" w:rsidRPr="00A70DAA">
        <w:rPr>
          <w:rFonts w:asciiTheme="minorHAnsi" w:hAnsiTheme="minorHAnsi" w:cstheme="minorHAnsi"/>
          <w:sz w:val="18"/>
          <w:szCs w:val="18"/>
        </w:rPr>
        <w:tab/>
      </w:r>
      <w:r w:rsidR="00B35F5C" w:rsidRPr="00A70DAA">
        <w:rPr>
          <w:rFonts w:asciiTheme="minorHAnsi" w:hAnsiTheme="minorHAnsi" w:cstheme="minorHAnsi"/>
          <w:sz w:val="18"/>
          <w:szCs w:val="18"/>
        </w:rPr>
        <w:tab/>
      </w:r>
      <w:r w:rsidR="00B35F5C" w:rsidRPr="00A70DAA">
        <w:rPr>
          <w:rFonts w:asciiTheme="minorHAnsi" w:hAnsiTheme="minorHAnsi" w:cstheme="minorHAnsi"/>
          <w:sz w:val="18"/>
          <w:szCs w:val="18"/>
        </w:rPr>
        <w:tab/>
      </w:r>
      <w:r w:rsidR="00B35F5C" w:rsidRPr="00A70DAA">
        <w:rPr>
          <w:rFonts w:asciiTheme="minorHAnsi" w:hAnsiTheme="minorHAnsi" w:cstheme="minorHAnsi"/>
          <w:sz w:val="18"/>
          <w:szCs w:val="18"/>
        </w:rPr>
        <w:tab/>
      </w:r>
      <w:r w:rsidR="00B35F5C" w:rsidRPr="00A70DAA">
        <w:rPr>
          <w:rFonts w:asciiTheme="minorHAnsi" w:hAnsiTheme="minorHAnsi" w:cstheme="minorHAnsi"/>
          <w:sz w:val="18"/>
          <w:szCs w:val="18"/>
        </w:rPr>
        <w:tab/>
      </w:r>
      <w:r w:rsidR="00600FFC" w:rsidRPr="00A70DAA">
        <w:rPr>
          <w:rFonts w:asciiTheme="minorHAnsi" w:hAnsiTheme="minorHAnsi" w:cstheme="minorHAnsi"/>
          <w:sz w:val="18"/>
          <w:szCs w:val="18"/>
        </w:rPr>
        <w:t xml:space="preserve">   </w:t>
      </w:r>
      <w:r w:rsidR="00B35F5C" w:rsidRPr="00A70DAA">
        <w:rPr>
          <w:rFonts w:asciiTheme="minorHAnsi" w:hAnsiTheme="minorHAnsi" w:cstheme="minorHAnsi"/>
          <w:b/>
          <w:bCs/>
          <w:sz w:val="18"/>
          <w:szCs w:val="18"/>
        </w:rPr>
        <w:t>Action: Clerk</w:t>
      </w:r>
    </w:p>
    <w:p w14:paraId="6DF93581" w14:textId="77777777" w:rsidR="008517B2" w:rsidRPr="00A70DAA" w:rsidRDefault="008517B2" w:rsidP="008517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70DAA">
        <w:rPr>
          <w:rFonts w:asciiTheme="minorHAnsi" w:hAnsiTheme="minorHAnsi" w:cstheme="minorHAnsi"/>
          <w:b/>
          <w:bCs/>
          <w:sz w:val="18"/>
          <w:szCs w:val="18"/>
        </w:rPr>
        <w:t>Any Other Business</w:t>
      </w:r>
    </w:p>
    <w:p w14:paraId="6DCBAF9B" w14:textId="0CE4935B" w:rsidR="00600FFC" w:rsidRPr="00A70DAA" w:rsidRDefault="00600FFC" w:rsidP="00600FFC">
      <w:pPr>
        <w:pStyle w:val="ListParagraph"/>
        <w:numPr>
          <w:ilvl w:val="0"/>
          <w:numId w:val="39"/>
        </w:numPr>
        <w:ind w:left="851" w:hanging="283"/>
        <w:rPr>
          <w:rFonts w:asciiTheme="minorHAnsi" w:hAnsiTheme="minorHAnsi" w:cstheme="minorHAnsi"/>
          <w:sz w:val="18"/>
          <w:szCs w:val="18"/>
          <w:u w:val="single"/>
        </w:rPr>
      </w:pPr>
      <w:r w:rsidRPr="00A70DAA">
        <w:rPr>
          <w:rFonts w:asciiTheme="minorHAnsi" w:hAnsiTheme="minorHAnsi" w:cstheme="minorHAnsi"/>
          <w:sz w:val="18"/>
          <w:szCs w:val="18"/>
          <w:u w:val="single"/>
        </w:rPr>
        <w:t>Clerk’</w:t>
      </w:r>
      <w:r w:rsidR="0039571A" w:rsidRPr="00A70DAA">
        <w:rPr>
          <w:rFonts w:asciiTheme="minorHAnsi" w:hAnsiTheme="minorHAnsi" w:cstheme="minorHAnsi"/>
          <w:sz w:val="18"/>
          <w:szCs w:val="18"/>
          <w:u w:val="single"/>
        </w:rPr>
        <w:t xml:space="preserve">s salary. </w:t>
      </w:r>
      <w:r w:rsidR="0039571A" w:rsidRPr="00A70DAA">
        <w:rPr>
          <w:rFonts w:asciiTheme="minorHAnsi" w:hAnsiTheme="minorHAnsi" w:cstheme="minorHAnsi"/>
          <w:sz w:val="18"/>
          <w:szCs w:val="18"/>
        </w:rPr>
        <w:t xml:space="preserve">FT asked if it </w:t>
      </w:r>
      <w:r w:rsidR="00A70DAA" w:rsidRPr="00A70DAA">
        <w:rPr>
          <w:rFonts w:asciiTheme="minorHAnsi" w:hAnsiTheme="minorHAnsi" w:cstheme="minorHAnsi"/>
          <w:sz w:val="18"/>
          <w:szCs w:val="18"/>
        </w:rPr>
        <w:t>would</w:t>
      </w:r>
      <w:r w:rsidR="0039571A" w:rsidRPr="00A70DAA">
        <w:rPr>
          <w:rFonts w:asciiTheme="minorHAnsi" w:hAnsiTheme="minorHAnsi" w:cstheme="minorHAnsi"/>
          <w:sz w:val="18"/>
          <w:szCs w:val="18"/>
        </w:rPr>
        <w:t xml:space="preserve"> be possible to review the clerk’s salary</w:t>
      </w:r>
      <w:r w:rsidR="00B21B31" w:rsidRPr="00A70DAA">
        <w:rPr>
          <w:rFonts w:asciiTheme="minorHAnsi" w:hAnsiTheme="minorHAnsi" w:cstheme="minorHAnsi"/>
          <w:sz w:val="18"/>
          <w:szCs w:val="18"/>
        </w:rPr>
        <w:t xml:space="preserve"> d</w:t>
      </w:r>
      <w:r w:rsidR="00A70DAA" w:rsidRPr="00A70DAA">
        <w:rPr>
          <w:rFonts w:asciiTheme="minorHAnsi" w:hAnsiTheme="minorHAnsi" w:cstheme="minorHAnsi"/>
          <w:sz w:val="18"/>
          <w:szCs w:val="18"/>
        </w:rPr>
        <w:t>u</w:t>
      </w:r>
      <w:r w:rsidR="00B21B31" w:rsidRPr="00A70DAA">
        <w:rPr>
          <w:rFonts w:asciiTheme="minorHAnsi" w:hAnsiTheme="minorHAnsi" w:cstheme="minorHAnsi"/>
          <w:sz w:val="18"/>
          <w:szCs w:val="18"/>
        </w:rPr>
        <w:t xml:space="preserve">e to the </w:t>
      </w:r>
      <w:r w:rsidR="00A70DAA" w:rsidRPr="00A70DAA">
        <w:rPr>
          <w:rFonts w:asciiTheme="minorHAnsi" w:hAnsiTheme="minorHAnsi" w:cstheme="minorHAnsi"/>
          <w:sz w:val="18"/>
          <w:szCs w:val="18"/>
        </w:rPr>
        <w:t xml:space="preserve">apparent </w:t>
      </w:r>
      <w:r w:rsidR="00B21B31" w:rsidRPr="00A70DAA">
        <w:rPr>
          <w:rFonts w:asciiTheme="minorHAnsi" w:hAnsiTheme="minorHAnsi" w:cstheme="minorHAnsi"/>
          <w:sz w:val="18"/>
          <w:szCs w:val="18"/>
        </w:rPr>
        <w:t>significant increase in</w:t>
      </w:r>
      <w:r w:rsidR="001A0BED" w:rsidRPr="00A70DAA">
        <w:rPr>
          <w:rFonts w:asciiTheme="minorHAnsi" w:hAnsiTheme="minorHAnsi" w:cstheme="minorHAnsi"/>
          <w:sz w:val="18"/>
          <w:szCs w:val="18"/>
        </w:rPr>
        <w:t xml:space="preserve"> his workload. It was agreed that the Clerk monitor his workload and to review </w:t>
      </w:r>
      <w:r w:rsidR="00A70DAA" w:rsidRPr="00A70DAA">
        <w:rPr>
          <w:rFonts w:asciiTheme="minorHAnsi" w:hAnsiTheme="minorHAnsi" w:cstheme="minorHAnsi"/>
          <w:sz w:val="18"/>
          <w:szCs w:val="18"/>
        </w:rPr>
        <w:t xml:space="preserve">the hours (which could be backdated) when the annual pay award </w:t>
      </w:r>
      <w:r w:rsidR="001076B1">
        <w:rPr>
          <w:rFonts w:asciiTheme="minorHAnsi" w:hAnsiTheme="minorHAnsi" w:cstheme="minorHAnsi"/>
          <w:sz w:val="18"/>
          <w:szCs w:val="18"/>
        </w:rPr>
        <w:t xml:space="preserve">was </w:t>
      </w:r>
      <w:r w:rsidR="00A70DAA" w:rsidRPr="00A70DAA">
        <w:rPr>
          <w:rFonts w:asciiTheme="minorHAnsi" w:hAnsiTheme="minorHAnsi" w:cstheme="minorHAnsi"/>
          <w:sz w:val="18"/>
          <w:szCs w:val="18"/>
        </w:rPr>
        <w:t>announced.</w:t>
      </w:r>
      <w:r w:rsidR="00A70DAA" w:rsidRPr="00A70DAA">
        <w:rPr>
          <w:rFonts w:asciiTheme="minorHAnsi" w:hAnsiTheme="minorHAnsi" w:cstheme="minorHAnsi"/>
          <w:sz w:val="18"/>
          <w:szCs w:val="18"/>
        </w:rPr>
        <w:tab/>
      </w:r>
      <w:r w:rsidR="00A70DAA" w:rsidRPr="00A70DAA">
        <w:rPr>
          <w:rFonts w:asciiTheme="minorHAnsi" w:hAnsiTheme="minorHAnsi" w:cstheme="minorHAnsi"/>
          <w:sz w:val="18"/>
          <w:szCs w:val="18"/>
        </w:rPr>
        <w:tab/>
      </w:r>
      <w:r w:rsidR="00A70DAA" w:rsidRPr="00A70DAA">
        <w:rPr>
          <w:rFonts w:asciiTheme="minorHAnsi" w:hAnsiTheme="minorHAnsi" w:cstheme="minorHAnsi"/>
          <w:sz w:val="18"/>
          <w:szCs w:val="18"/>
        </w:rPr>
        <w:tab/>
      </w:r>
      <w:r w:rsidR="00A70DAA" w:rsidRPr="00A70DAA">
        <w:rPr>
          <w:rFonts w:asciiTheme="minorHAnsi" w:hAnsiTheme="minorHAnsi" w:cstheme="minorHAnsi"/>
          <w:sz w:val="18"/>
          <w:szCs w:val="18"/>
        </w:rPr>
        <w:tab/>
      </w:r>
      <w:r w:rsidR="00A70DAA" w:rsidRPr="00A70DAA">
        <w:rPr>
          <w:rFonts w:asciiTheme="minorHAnsi" w:hAnsiTheme="minorHAnsi" w:cstheme="minorHAnsi"/>
          <w:sz w:val="18"/>
          <w:szCs w:val="18"/>
        </w:rPr>
        <w:tab/>
      </w:r>
      <w:r w:rsidR="00A70DAA" w:rsidRPr="00A70DAA">
        <w:rPr>
          <w:rFonts w:asciiTheme="minorHAnsi" w:hAnsiTheme="minorHAnsi" w:cstheme="minorHAnsi"/>
          <w:sz w:val="18"/>
          <w:szCs w:val="18"/>
        </w:rPr>
        <w:tab/>
      </w:r>
      <w:r w:rsidR="00A70DAA" w:rsidRPr="00A70DAA">
        <w:rPr>
          <w:rFonts w:asciiTheme="minorHAnsi" w:hAnsiTheme="minorHAnsi" w:cstheme="minorHAnsi"/>
          <w:sz w:val="18"/>
          <w:szCs w:val="18"/>
        </w:rPr>
        <w:tab/>
        <w:t xml:space="preserve">   </w:t>
      </w:r>
      <w:r w:rsidR="00A70DAA" w:rsidRPr="00A70DAA">
        <w:rPr>
          <w:rFonts w:asciiTheme="minorHAnsi" w:hAnsiTheme="minorHAnsi" w:cstheme="minorHAnsi"/>
          <w:b/>
          <w:bCs/>
          <w:sz w:val="18"/>
          <w:szCs w:val="18"/>
        </w:rPr>
        <w:t>Action: Clerk</w:t>
      </w:r>
    </w:p>
    <w:p w14:paraId="0C868C7A" w14:textId="377AC611" w:rsidR="008517B2" w:rsidRPr="00A70DAA" w:rsidRDefault="008517B2" w:rsidP="008517B2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70DAA">
        <w:rPr>
          <w:rFonts w:asciiTheme="minorHAnsi" w:hAnsiTheme="minorHAnsi" w:cstheme="minorHAnsi"/>
          <w:b/>
          <w:bCs/>
          <w:sz w:val="18"/>
          <w:szCs w:val="18"/>
        </w:rPr>
        <w:t xml:space="preserve">To agree dates of Parish Council Meetings for the forthcoming year:  </w:t>
      </w:r>
      <w:r w:rsidR="00A70DAA">
        <w:rPr>
          <w:rFonts w:asciiTheme="minorHAnsi" w:hAnsiTheme="minorHAnsi" w:cstheme="minorHAnsi"/>
          <w:sz w:val="18"/>
          <w:szCs w:val="18"/>
        </w:rPr>
        <w:t>All Thursdays at 7. 30 p.m.</w:t>
      </w:r>
    </w:p>
    <w:p w14:paraId="20C7EC7A" w14:textId="77777777" w:rsidR="008517B2" w:rsidRPr="005270A2" w:rsidRDefault="008517B2" w:rsidP="00A70DAA">
      <w:pPr>
        <w:pStyle w:val="ListParagraph"/>
        <w:numPr>
          <w:ilvl w:val="0"/>
          <w:numId w:val="29"/>
        </w:numPr>
        <w:ind w:left="851" w:hanging="142"/>
        <w:rPr>
          <w:rFonts w:asciiTheme="minorHAnsi" w:hAnsiTheme="minorHAnsi" w:cstheme="minorHAnsi"/>
          <w:sz w:val="18"/>
          <w:szCs w:val="18"/>
        </w:rPr>
      </w:pPr>
      <w:r w:rsidRPr="005270A2">
        <w:rPr>
          <w:rFonts w:asciiTheme="minorHAnsi" w:hAnsiTheme="minorHAnsi" w:cstheme="minorHAnsi"/>
          <w:sz w:val="18"/>
          <w:szCs w:val="18"/>
        </w:rPr>
        <w:t>17 July 2025</w:t>
      </w:r>
    </w:p>
    <w:p w14:paraId="30C7DB17" w14:textId="77777777" w:rsidR="008517B2" w:rsidRDefault="008517B2" w:rsidP="00A70DAA">
      <w:pPr>
        <w:pStyle w:val="ListParagraph"/>
        <w:numPr>
          <w:ilvl w:val="0"/>
          <w:numId w:val="29"/>
        </w:numPr>
        <w:ind w:left="851" w:hanging="14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18 September 2025</w:t>
      </w:r>
    </w:p>
    <w:p w14:paraId="7E2CC1DE" w14:textId="77777777" w:rsidR="008517B2" w:rsidRDefault="008517B2" w:rsidP="00A70DAA">
      <w:pPr>
        <w:pStyle w:val="ListParagraph"/>
        <w:numPr>
          <w:ilvl w:val="0"/>
          <w:numId w:val="29"/>
        </w:numPr>
        <w:ind w:left="851" w:hanging="14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20</w:t>
      </w:r>
      <w:r w:rsidRPr="00A70DAA">
        <w:rPr>
          <w:rFonts w:asciiTheme="minorHAnsi" w:hAnsiTheme="minorHAnsi" w:cstheme="minorHAnsi"/>
          <w:sz w:val="18"/>
          <w:szCs w:val="18"/>
        </w:rPr>
        <w:t>th</w:t>
      </w:r>
      <w:r>
        <w:rPr>
          <w:rFonts w:asciiTheme="minorHAnsi" w:hAnsiTheme="minorHAnsi" w:cstheme="minorHAnsi"/>
          <w:sz w:val="18"/>
          <w:szCs w:val="18"/>
        </w:rPr>
        <w:t xml:space="preserve"> November 2025</w:t>
      </w:r>
    </w:p>
    <w:p w14:paraId="16164A8D" w14:textId="77777777" w:rsidR="008517B2" w:rsidRDefault="008517B2" w:rsidP="00A70DAA">
      <w:pPr>
        <w:pStyle w:val="ListParagraph"/>
        <w:numPr>
          <w:ilvl w:val="0"/>
          <w:numId w:val="29"/>
        </w:numPr>
        <w:ind w:left="851" w:hanging="14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15</w:t>
      </w:r>
      <w:r w:rsidRPr="00A70DAA">
        <w:rPr>
          <w:rFonts w:asciiTheme="minorHAnsi" w:hAnsiTheme="minorHAnsi" w:cstheme="minorHAnsi"/>
          <w:sz w:val="18"/>
          <w:szCs w:val="18"/>
        </w:rPr>
        <w:t>th</w:t>
      </w:r>
      <w:r>
        <w:rPr>
          <w:rFonts w:asciiTheme="minorHAnsi" w:hAnsiTheme="minorHAnsi" w:cstheme="minorHAnsi"/>
          <w:sz w:val="18"/>
          <w:szCs w:val="18"/>
        </w:rPr>
        <w:t xml:space="preserve"> January 2026</w:t>
      </w:r>
    </w:p>
    <w:p w14:paraId="7036C216" w14:textId="77777777" w:rsidR="008517B2" w:rsidRDefault="008517B2" w:rsidP="00A70DAA">
      <w:pPr>
        <w:pStyle w:val="ListParagraph"/>
        <w:numPr>
          <w:ilvl w:val="0"/>
          <w:numId w:val="29"/>
        </w:numPr>
        <w:ind w:left="851" w:hanging="14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19</w:t>
      </w:r>
      <w:r w:rsidRPr="00A70DAA">
        <w:rPr>
          <w:rFonts w:asciiTheme="minorHAnsi" w:hAnsiTheme="minorHAnsi" w:cstheme="minorHAnsi"/>
          <w:sz w:val="18"/>
          <w:szCs w:val="18"/>
        </w:rPr>
        <w:t>th</w:t>
      </w:r>
      <w:r>
        <w:rPr>
          <w:rFonts w:asciiTheme="minorHAnsi" w:hAnsiTheme="minorHAnsi" w:cstheme="minorHAnsi"/>
          <w:sz w:val="18"/>
          <w:szCs w:val="18"/>
        </w:rPr>
        <w:t xml:space="preserve"> March 2026</w:t>
      </w:r>
    </w:p>
    <w:p w14:paraId="7FC0AF0A" w14:textId="77777777" w:rsidR="008517B2" w:rsidRPr="005270A2" w:rsidRDefault="008517B2" w:rsidP="00A70DAA">
      <w:pPr>
        <w:pStyle w:val="ListParagraph"/>
        <w:numPr>
          <w:ilvl w:val="0"/>
          <w:numId w:val="29"/>
        </w:numPr>
        <w:ind w:left="851" w:hanging="14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14</w:t>
      </w:r>
      <w:r w:rsidRPr="00A70DAA">
        <w:rPr>
          <w:rFonts w:asciiTheme="minorHAnsi" w:hAnsiTheme="minorHAnsi" w:cstheme="minorHAnsi"/>
          <w:sz w:val="18"/>
          <w:szCs w:val="18"/>
        </w:rPr>
        <w:t>th</w:t>
      </w:r>
      <w:r>
        <w:rPr>
          <w:rFonts w:asciiTheme="minorHAnsi" w:hAnsiTheme="minorHAnsi" w:cstheme="minorHAnsi"/>
          <w:sz w:val="18"/>
          <w:szCs w:val="18"/>
        </w:rPr>
        <w:t xml:space="preserve"> May 2026</w:t>
      </w:r>
    </w:p>
    <w:p w14:paraId="205832D7" w14:textId="77777777" w:rsidR="00A72C28" w:rsidRPr="00964C09" w:rsidRDefault="00A72C28" w:rsidP="00A72C28">
      <w:pPr>
        <w:rPr>
          <w:rFonts w:asciiTheme="minorHAnsi" w:hAnsiTheme="minorHAnsi" w:cstheme="minorHAnsi"/>
          <w:sz w:val="18"/>
          <w:szCs w:val="18"/>
        </w:rPr>
      </w:pPr>
    </w:p>
    <w:p w14:paraId="7B2201C7" w14:textId="053296B9" w:rsidR="0068223F" w:rsidRPr="0068223F" w:rsidRDefault="0068223F" w:rsidP="00964C09">
      <w:pPr>
        <w:ind w:firstLine="284"/>
        <w:rPr>
          <w:rFonts w:asciiTheme="minorHAnsi" w:hAnsiTheme="minorHAnsi" w:cstheme="minorHAnsi"/>
          <w:i/>
          <w:iCs/>
          <w:sz w:val="18"/>
          <w:szCs w:val="18"/>
        </w:rPr>
      </w:pPr>
      <w:r w:rsidRPr="0068223F">
        <w:rPr>
          <w:rFonts w:asciiTheme="minorHAnsi" w:hAnsiTheme="minorHAnsi" w:cstheme="minorHAnsi"/>
          <w:i/>
          <w:iCs/>
          <w:sz w:val="18"/>
          <w:szCs w:val="18"/>
        </w:rPr>
        <w:t xml:space="preserve">Meeting closed at </w:t>
      </w:r>
      <w:r w:rsidR="00213498">
        <w:rPr>
          <w:rFonts w:asciiTheme="minorHAnsi" w:hAnsiTheme="minorHAnsi" w:cstheme="minorHAnsi"/>
          <w:i/>
          <w:iCs/>
          <w:sz w:val="18"/>
          <w:szCs w:val="18"/>
        </w:rPr>
        <w:t>8.1</w:t>
      </w:r>
      <w:r w:rsidR="00FE5270">
        <w:rPr>
          <w:rFonts w:asciiTheme="minorHAnsi" w:hAnsiTheme="minorHAnsi" w:cstheme="minorHAnsi"/>
          <w:i/>
          <w:iCs/>
          <w:sz w:val="18"/>
          <w:szCs w:val="18"/>
        </w:rPr>
        <w:t>0</w:t>
      </w:r>
      <w:r w:rsidRPr="0068223F">
        <w:rPr>
          <w:rFonts w:asciiTheme="minorHAnsi" w:hAnsiTheme="minorHAnsi" w:cstheme="minorHAnsi"/>
          <w:i/>
          <w:iCs/>
          <w:sz w:val="18"/>
          <w:szCs w:val="18"/>
        </w:rPr>
        <w:t xml:space="preserve"> p.m.</w:t>
      </w:r>
    </w:p>
    <w:p w14:paraId="45447F6B" w14:textId="77777777" w:rsidR="000E31E7" w:rsidRPr="00A8730F" w:rsidRDefault="000E31E7" w:rsidP="000E31E7">
      <w:pPr>
        <w:ind w:firstLine="284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Garth Rhodes, Parish Clerk, 5 Wardle Terrace, Longframlington, NE65 8AB</w:t>
      </w:r>
    </w:p>
    <w:p w14:paraId="56DD99A6" w14:textId="068130F4" w:rsidR="00D03961" w:rsidRDefault="000E31E7" w:rsidP="00912F87">
      <w:pPr>
        <w:ind w:firstLine="284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Email: </w:t>
      </w:r>
      <w:hyperlink r:id="rId11" w:history="1">
        <w:r w:rsidRPr="00A8730F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</w:p>
    <w:p w14:paraId="139D52F4" w14:textId="77777777" w:rsidR="009E5A79" w:rsidRPr="009E5A79" w:rsidRDefault="009E5A79" w:rsidP="009E5A79"/>
    <w:p w14:paraId="07C213B1" w14:textId="77777777" w:rsidR="009E5A79" w:rsidRPr="009E5A79" w:rsidRDefault="009E5A79" w:rsidP="009E5A79"/>
    <w:p w14:paraId="5908AFCA" w14:textId="77777777" w:rsidR="009E5A79" w:rsidRPr="009E5A79" w:rsidRDefault="009E5A79" w:rsidP="009E5A79"/>
    <w:p w14:paraId="43B1371E" w14:textId="77777777" w:rsidR="009E5A79" w:rsidRPr="009E5A79" w:rsidRDefault="009E5A79" w:rsidP="009E5A79"/>
    <w:p w14:paraId="0A1136A5" w14:textId="77777777" w:rsidR="009E5A79" w:rsidRPr="009E5A79" w:rsidRDefault="009E5A79" w:rsidP="009E5A79"/>
    <w:p w14:paraId="6B1FB23C" w14:textId="77777777" w:rsidR="009E5A79" w:rsidRPr="009E5A79" w:rsidRDefault="009E5A79" w:rsidP="009E5A79"/>
    <w:p w14:paraId="022B2671" w14:textId="77777777" w:rsidR="009E5A79" w:rsidRPr="009E5A79" w:rsidRDefault="009E5A79" w:rsidP="009E5A79"/>
    <w:p w14:paraId="463E416E" w14:textId="77777777" w:rsidR="009E5A79" w:rsidRPr="009E5A79" w:rsidRDefault="009E5A79" w:rsidP="009E5A79"/>
    <w:p w14:paraId="6ADC7951" w14:textId="77777777" w:rsidR="009E5A79" w:rsidRPr="009E5A79" w:rsidRDefault="009E5A79" w:rsidP="009E5A79"/>
    <w:p w14:paraId="1DCC9992" w14:textId="77777777" w:rsidR="009E5A79" w:rsidRPr="009E5A79" w:rsidRDefault="009E5A79" w:rsidP="009E5A79"/>
    <w:p w14:paraId="350D3E6C" w14:textId="77777777" w:rsidR="009E5A79" w:rsidRPr="009E5A79" w:rsidRDefault="009E5A79" w:rsidP="009E5A79"/>
    <w:p w14:paraId="757F2DAA" w14:textId="77777777" w:rsidR="009E5A79" w:rsidRPr="009E5A79" w:rsidRDefault="009E5A79" w:rsidP="009E5A79"/>
    <w:p w14:paraId="64EA67E9" w14:textId="77777777" w:rsidR="009E5A79" w:rsidRPr="009E5A79" w:rsidRDefault="009E5A79" w:rsidP="009E5A79"/>
    <w:p w14:paraId="379E8316" w14:textId="77777777" w:rsidR="009E5A79" w:rsidRPr="009E5A79" w:rsidRDefault="009E5A79" w:rsidP="009E5A79"/>
    <w:p w14:paraId="45CADC82" w14:textId="77777777" w:rsidR="009E5A79" w:rsidRDefault="009E5A79" w:rsidP="009E5A79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9878C1F" w14:textId="70175807" w:rsidR="009E5A79" w:rsidRPr="009E5A79" w:rsidRDefault="009E5A79" w:rsidP="009E5A79">
      <w:pPr>
        <w:tabs>
          <w:tab w:val="left" w:pos="1386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14:paraId="74A3B76D" w14:textId="77777777" w:rsidR="009E5A79" w:rsidRPr="009E5A79" w:rsidRDefault="009E5A79" w:rsidP="009E5A79"/>
    <w:sectPr w:rsidR="009E5A79" w:rsidRPr="009E5A79" w:rsidSect="003D6AD6">
      <w:headerReference w:type="default" r:id="rId12"/>
      <w:footerReference w:type="default" r:id="rId13"/>
      <w:pgSz w:w="11906" w:h="16838"/>
      <w:pgMar w:top="1134" w:right="1077" w:bottom="1134" w:left="107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71D8" w14:textId="77777777" w:rsidR="005959ED" w:rsidRDefault="005959ED" w:rsidP="00875B19">
      <w:r>
        <w:separator/>
      </w:r>
    </w:p>
  </w:endnote>
  <w:endnote w:type="continuationSeparator" w:id="0">
    <w:p w14:paraId="51236DAD" w14:textId="77777777" w:rsidR="005959ED" w:rsidRDefault="005959ED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00C0" w14:textId="63FF7721" w:rsidR="003D6AD6" w:rsidRDefault="003D6AD6" w:rsidP="003D6AD6">
    <w:pPr>
      <w:pStyle w:val="Footer"/>
      <w:tabs>
        <w:tab w:val="clear" w:pos="9026"/>
      </w:tabs>
      <w:ind w:left="-709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Minutes _WTPC_</w:t>
    </w:r>
    <w:r w:rsidR="009E5A79">
      <w:rPr>
        <w:rFonts w:asciiTheme="minorHAnsi" w:hAnsiTheme="minorHAnsi" w:cstheme="minorHAnsi"/>
        <w:noProof/>
        <w:sz w:val="16"/>
        <w:szCs w:val="16"/>
      </w:rPr>
      <w:t>15</w:t>
    </w:r>
    <w:r w:rsidR="009E5A79" w:rsidRPr="009E5A79">
      <w:rPr>
        <w:rFonts w:asciiTheme="minorHAnsi" w:hAnsiTheme="minorHAnsi" w:cstheme="minorHAnsi"/>
        <w:noProof/>
        <w:sz w:val="16"/>
        <w:szCs w:val="16"/>
        <w:vertAlign w:val="superscript"/>
      </w:rPr>
      <w:t>th</w:t>
    </w:r>
    <w:r w:rsidR="009E5A79">
      <w:rPr>
        <w:rFonts w:asciiTheme="minorHAnsi" w:hAnsiTheme="minorHAnsi" w:cstheme="minorHAnsi"/>
        <w:noProof/>
        <w:sz w:val="16"/>
        <w:szCs w:val="16"/>
      </w:rPr>
      <w:t xml:space="preserve">_ May </w:t>
    </w:r>
    <w:r w:rsidR="00A72C28">
      <w:rPr>
        <w:rFonts w:asciiTheme="minorHAnsi" w:hAnsiTheme="minorHAnsi" w:cstheme="minorHAnsi"/>
        <w:noProof/>
        <w:sz w:val="16"/>
        <w:szCs w:val="16"/>
      </w:rPr>
      <w:t>_</w:t>
    </w:r>
    <w:r w:rsidR="00022E6D">
      <w:rPr>
        <w:rFonts w:asciiTheme="minorHAnsi" w:hAnsiTheme="minorHAnsi" w:cstheme="minorHAnsi"/>
        <w:noProof/>
        <w:sz w:val="16"/>
        <w:szCs w:val="16"/>
      </w:rPr>
      <w:t>2025</w:t>
    </w:r>
    <w:r>
      <w:rPr>
        <w:rFonts w:asciiTheme="minorHAnsi" w:hAnsiTheme="minorHAnsi" w:cstheme="minorHAnsi"/>
        <w:sz w:val="16"/>
        <w:szCs w:val="16"/>
      </w:rPr>
      <w:fldChar w:fldCharType="end"/>
    </w:r>
    <w:r w:rsidRPr="0055790F">
      <w:rPr>
        <w:rFonts w:asciiTheme="minorHAnsi" w:hAnsiTheme="minorHAnsi" w:cstheme="minorHAnsi"/>
        <w:sz w:val="16"/>
        <w:szCs w:val="16"/>
      </w:rPr>
      <w:ptab w:relativeTo="margin" w:alignment="center" w:leader="none"/>
    </w:r>
    <w:r>
      <w:rPr>
        <w:rFonts w:asciiTheme="minorHAnsi" w:hAnsiTheme="minorHAnsi" w:cstheme="minorHAnsi"/>
        <w:sz w:val="16"/>
        <w:szCs w:val="16"/>
      </w:rPr>
      <w:tab/>
    </w:r>
    <w:r w:rsidRPr="0055790F">
      <w:rPr>
        <w:rFonts w:asciiTheme="minorHAnsi" w:hAnsiTheme="minorHAnsi" w:cstheme="minorHAnsi"/>
        <w:sz w:val="16"/>
        <w:szCs w:val="16"/>
      </w:rPr>
      <w:ptab w:relativeTo="margin" w:alignment="right" w:leader="none"/>
    </w:r>
    <w:r>
      <w:rPr>
        <w:rFonts w:asciiTheme="minorHAnsi" w:hAnsiTheme="minorHAnsi" w:cstheme="minorHAnsi"/>
        <w:sz w:val="16"/>
        <w:szCs w:val="16"/>
      </w:rPr>
      <w:t>Signed……………</w:t>
    </w:r>
    <w:proofErr w:type="gramStart"/>
    <w:r>
      <w:rPr>
        <w:rFonts w:asciiTheme="minorHAnsi" w:hAnsiTheme="minorHAnsi" w:cstheme="minorHAnsi"/>
        <w:sz w:val="16"/>
        <w:szCs w:val="16"/>
      </w:rPr>
      <w:t>…..</w:t>
    </w:r>
    <w:proofErr w:type="gramEnd"/>
    <w:r>
      <w:rPr>
        <w:rFonts w:asciiTheme="minorHAnsi" w:hAnsiTheme="minorHAnsi" w:cstheme="minorHAnsi"/>
        <w:sz w:val="16"/>
        <w:szCs w:val="16"/>
      </w:rPr>
      <w:t>…………   Date …………………</w:t>
    </w:r>
  </w:p>
  <w:p w14:paraId="2CB18B94" w14:textId="77777777" w:rsidR="003D6AD6" w:rsidRDefault="003D6AD6" w:rsidP="003D6AD6">
    <w:pPr>
      <w:pStyle w:val="Footer"/>
      <w:tabs>
        <w:tab w:val="clear" w:pos="9026"/>
      </w:tabs>
      <w:ind w:left="-709"/>
      <w:jc w:val="right"/>
      <w:rPr>
        <w:rFonts w:asciiTheme="minorHAnsi" w:hAnsiTheme="minorHAnsi" w:cstheme="minorHAnsi"/>
        <w:sz w:val="16"/>
        <w:szCs w:val="16"/>
      </w:rPr>
    </w:pPr>
  </w:p>
  <w:p w14:paraId="05244815" w14:textId="77777777" w:rsidR="003D6AD6" w:rsidRDefault="003D6AD6" w:rsidP="003D6AD6">
    <w:pPr>
      <w:pStyle w:val="Footer"/>
      <w:tabs>
        <w:tab w:val="clear" w:pos="9026"/>
      </w:tabs>
      <w:ind w:left="-709"/>
      <w:jc w:val="right"/>
      <w:rPr>
        <w:rFonts w:asciiTheme="minorHAnsi" w:hAnsiTheme="minorHAnsi" w:cstheme="minorHAnsi"/>
        <w:sz w:val="16"/>
        <w:szCs w:val="16"/>
      </w:rPr>
    </w:pPr>
  </w:p>
  <w:p w14:paraId="51E17AAF" w14:textId="5DC7B717" w:rsidR="003D6AD6" w:rsidRPr="0055790F" w:rsidRDefault="003D6AD6" w:rsidP="003D6AD6">
    <w:pPr>
      <w:pStyle w:val="Footer"/>
      <w:tabs>
        <w:tab w:val="clear" w:pos="9026"/>
      </w:tabs>
      <w:ind w:left="-709"/>
      <w:jc w:val="right"/>
      <w:rPr>
        <w:rFonts w:asciiTheme="minorHAnsi" w:hAnsiTheme="minorHAnsi" w:cstheme="minorHAnsi"/>
        <w:sz w:val="16"/>
        <w:szCs w:val="16"/>
      </w:rPr>
    </w:pPr>
    <w:r w:rsidRPr="003D6AD6">
      <w:rPr>
        <w:rFonts w:asciiTheme="minorHAnsi" w:hAnsiTheme="minorHAnsi" w:cstheme="minorHAnsi"/>
        <w:sz w:val="16"/>
        <w:szCs w:val="16"/>
      </w:rPr>
      <w:fldChar w:fldCharType="begin"/>
    </w:r>
    <w:r w:rsidRPr="003D6AD6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3D6AD6">
      <w:rPr>
        <w:rFonts w:asciiTheme="minorHAnsi" w:hAnsiTheme="minorHAnsi" w:cstheme="minorHAnsi"/>
        <w:sz w:val="16"/>
        <w:szCs w:val="16"/>
      </w:rPr>
      <w:fldChar w:fldCharType="separate"/>
    </w:r>
    <w:r w:rsidRPr="003D6AD6">
      <w:rPr>
        <w:rFonts w:asciiTheme="minorHAnsi" w:hAnsiTheme="minorHAnsi" w:cstheme="minorHAnsi"/>
        <w:noProof/>
        <w:sz w:val="16"/>
        <w:szCs w:val="16"/>
      </w:rPr>
      <w:t>1</w:t>
    </w:r>
    <w:r w:rsidRPr="003D6AD6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6B89ACC9" w14:textId="45535FE1" w:rsidR="003D6AD6" w:rsidRDefault="003D6AD6">
    <w:pPr>
      <w:pStyle w:val="Footer"/>
    </w:pPr>
  </w:p>
  <w:p w14:paraId="4C98B4ED" w14:textId="77777777" w:rsidR="003D6AD6" w:rsidRDefault="003D6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9D86" w14:textId="77777777" w:rsidR="005959ED" w:rsidRDefault="005959ED" w:rsidP="00875B19">
      <w:r>
        <w:separator/>
      </w:r>
    </w:p>
  </w:footnote>
  <w:footnote w:type="continuationSeparator" w:id="0">
    <w:p w14:paraId="5697BE4B" w14:textId="77777777" w:rsidR="005959ED" w:rsidRDefault="005959ED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BD42" w14:textId="77777777" w:rsidR="00A71C27" w:rsidRDefault="00A71C27" w:rsidP="00A71C27">
    <w:pPr>
      <w:jc w:val="right"/>
      <w:rPr>
        <w:rFonts w:asciiTheme="minorHAnsi" w:hAnsiTheme="minorHAnsi" w:cstheme="minorHAnsi"/>
        <w:b/>
        <w:sz w:val="22"/>
        <w:szCs w:val="22"/>
      </w:rPr>
    </w:pPr>
    <w:bookmarkStart w:id="2" w:name="_Hlk139897091"/>
    <w:bookmarkStart w:id="3" w:name="_Hlk139897092"/>
    <w:bookmarkStart w:id="4" w:name="_Hlk139897093"/>
    <w:bookmarkStart w:id="5" w:name="_Hlk139897094"/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>
      <w:rPr>
        <w:rFonts w:asciiTheme="minorHAnsi" w:hAnsiTheme="minorHAnsi" w:cstheme="minorHAnsi"/>
        <w:b/>
        <w:sz w:val="22"/>
        <w:szCs w:val="22"/>
      </w:rPr>
      <w:t xml:space="preserve">N                       </w:t>
    </w:r>
    <w:r>
      <w:rPr>
        <w:rFonts w:asciiTheme="minorHAnsi" w:hAnsiTheme="minorHAnsi" w:cstheme="minorHAnsi"/>
        <w:b/>
        <w:noProof/>
        <w:sz w:val="22"/>
        <w:szCs w:val="22"/>
      </w:rPr>
      <w:drawing>
        <wp:inline distT="0" distB="0" distL="0" distR="0" wp14:anchorId="4E6451FC" wp14:editId="79AA158C">
          <wp:extent cx="944113" cy="509308"/>
          <wp:effectExtent l="0" t="0" r="8890" b="5080"/>
          <wp:docPr id="1386632004" name="Picture 4" descr="A logo of a cas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2004" name="Picture 4" descr="A logo of a cas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409" cy="515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  <w:p w14:paraId="61E865B7" w14:textId="2F41D574" w:rsidR="00A14234" w:rsidRPr="00275EF1" w:rsidRDefault="00A14234" w:rsidP="00A71C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673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5D8E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27B9"/>
    <w:multiLevelType w:val="hybridMultilevel"/>
    <w:tmpl w:val="40E03B1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B822067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A79AB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38E7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50535"/>
    <w:multiLevelType w:val="hybridMultilevel"/>
    <w:tmpl w:val="F27C3514"/>
    <w:lvl w:ilvl="0" w:tplc="0809000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D1C26"/>
    <w:multiLevelType w:val="hybridMultilevel"/>
    <w:tmpl w:val="1938FD4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157B4C0E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13CB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40EB7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91111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54472"/>
    <w:multiLevelType w:val="hybridMultilevel"/>
    <w:tmpl w:val="12AE09D6"/>
    <w:lvl w:ilvl="0" w:tplc="B7B4F1A0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10759"/>
    <w:multiLevelType w:val="hybridMultilevel"/>
    <w:tmpl w:val="B41AD0C0"/>
    <w:lvl w:ilvl="0" w:tplc="D53E2B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 w:val="0"/>
        <w:sz w:val="18"/>
        <w:szCs w:val="18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726C0"/>
    <w:multiLevelType w:val="hybridMultilevel"/>
    <w:tmpl w:val="8398D1DE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E26C02AE"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E155C"/>
    <w:multiLevelType w:val="hybridMultilevel"/>
    <w:tmpl w:val="552E2A98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F6BD0"/>
    <w:multiLevelType w:val="hybridMultilevel"/>
    <w:tmpl w:val="312A6674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0025D"/>
    <w:multiLevelType w:val="hybridMultilevel"/>
    <w:tmpl w:val="A8262C50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7F6A7EDC">
      <w:start w:val="1"/>
      <w:numFmt w:val="lowerRoman"/>
      <w:lvlText w:val="%3."/>
      <w:lvlJc w:val="right"/>
      <w:pPr>
        <w:ind w:left="889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47C63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C1B94"/>
    <w:multiLevelType w:val="hybridMultilevel"/>
    <w:tmpl w:val="75C81F3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4CB0EAD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02272"/>
    <w:multiLevelType w:val="hybridMultilevel"/>
    <w:tmpl w:val="91C83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44F60"/>
    <w:multiLevelType w:val="hybridMultilevel"/>
    <w:tmpl w:val="312A6674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E27CD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E64E7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239BF"/>
    <w:multiLevelType w:val="hybridMultilevel"/>
    <w:tmpl w:val="ED8233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FFFFFFFF">
      <w:start w:val="1"/>
      <w:numFmt w:val="lowerRoman"/>
      <w:lvlText w:val="%3)"/>
      <w:lvlJc w:val="left"/>
      <w:pPr>
        <w:ind w:left="3060" w:hanging="720"/>
      </w:pPr>
      <w:rPr>
        <w:rFonts w:hint="default"/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5E686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205F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53E99"/>
    <w:multiLevelType w:val="hybridMultilevel"/>
    <w:tmpl w:val="312A6674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E38E8"/>
    <w:multiLevelType w:val="hybridMultilevel"/>
    <w:tmpl w:val="1A326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B2ACA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B4A91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B654C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463F6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D085F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A3DDA"/>
    <w:multiLevelType w:val="hybridMultilevel"/>
    <w:tmpl w:val="6D280F1C"/>
    <w:lvl w:ilvl="0" w:tplc="FFFFFFFF">
      <w:start w:val="1"/>
      <w:numFmt w:val="lowerRoman"/>
      <w:lvlText w:val="%1."/>
      <w:lvlJc w:val="righ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475A3"/>
    <w:multiLevelType w:val="hybridMultilevel"/>
    <w:tmpl w:val="312A6674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F78E4"/>
    <w:multiLevelType w:val="hybridMultilevel"/>
    <w:tmpl w:val="9ADE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70EFA"/>
    <w:multiLevelType w:val="hybridMultilevel"/>
    <w:tmpl w:val="93C2ED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2284256">
    <w:abstractNumId w:val="13"/>
  </w:num>
  <w:num w:numId="2" w16cid:durableId="150368867">
    <w:abstractNumId w:val="12"/>
  </w:num>
  <w:num w:numId="3" w16cid:durableId="1352074363">
    <w:abstractNumId w:val="2"/>
  </w:num>
  <w:num w:numId="4" w16cid:durableId="1088387646">
    <w:abstractNumId w:val="14"/>
  </w:num>
  <w:num w:numId="5" w16cid:durableId="1110053868">
    <w:abstractNumId w:val="28"/>
  </w:num>
  <w:num w:numId="6" w16cid:durableId="1944145589">
    <w:abstractNumId w:val="19"/>
  </w:num>
  <w:num w:numId="7" w16cid:durableId="982007884">
    <w:abstractNumId w:val="36"/>
  </w:num>
  <w:num w:numId="8" w16cid:durableId="1510019025">
    <w:abstractNumId w:val="16"/>
  </w:num>
  <w:num w:numId="9" w16cid:durableId="1100180075">
    <w:abstractNumId w:val="18"/>
  </w:num>
  <w:num w:numId="10" w16cid:durableId="88894817">
    <w:abstractNumId w:val="38"/>
  </w:num>
  <w:num w:numId="11" w16cid:durableId="2019115091">
    <w:abstractNumId w:val="6"/>
  </w:num>
  <w:num w:numId="12" w16cid:durableId="999774093">
    <w:abstractNumId w:val="24"/>
  </w:num>
  <w:num w:numId="13" w16cid:durableId="1684241481">
    <w:abstractNumId w:val="27"/>
  </w:num>
  <w:num w:numId="14" w16cid:durableId="687684312">
    <w:abstractNumId w:val="33"/>
  </w:num>
  <w:num w:numId="15" w16cid:durableId="1146508684">
    <w:abstractNumId w:val="5"/>
  </w:num>
  <w:num w:numId="16" w16cid:durableId="1149446028">
    <w:abstractNumId w:val="3"/>
  </w:num>
  <w:num w:numId="17" w16cid:durableId="1157066275">
    <w:abstractNumId w:val="20"/>
  </w:num>
  <w:num w:numId="18" w16cid:durableId="1122646813">
    <w:abstractNumId w:val="34"/>
  </w:num>
  <w:num w:numId="19" w16cid:durableId="1549032953">
    <w:abstractNumId w:val="1"/>
  </w:num>
  <w:num w:numId="20" w16cid:durableId="680856403">
    <w:abstractNumId w:val="10"/>
  </w:num>
  <w:num w:numId="21" w16cid:durableId="1940019670">
    <w:abstractNumId w:val="8"/>
  </w:num>
  <w:num w:numId="22" w16cid:durableId="1743331009">
    <w:abstractNumId w:val="17"/>
  </w:num>
  <w:num w:numId="23" w16cid:durableId="2031225370">
    <w:abstractNumId w:val="4"/>
  </w:num>
  <w:num w:numId="24" w16cid:durableId="130363327">
    <w:abstractNumId w:val="25"/>
  </w:num>
  <w:num w:numId="25" w16cid:durableId="562175369">
    <w:abstractNumId w:val="21"/>
  </w:num>
  <w:num w:numId="26" w16cid:durableId="284508873">
    <w:abstractNumId w:val="29"/>
  </w:num>
  <w:num w:numId="27" w16cid:durableId="789133321">
    <w:abstractNumId w:val="23"/>
  </w:num>
  <w:num w:numId="28" w16cid:durableId="1680618899">
    <w:abstractNumId w:val="31"/>
  </w:num>
  <w:num w:numId="29" w16cid:durableId="781262868">
    <w:abstractNumId w:val="37"/>
  </w:num>
  <w:num w:numId="30" w16cid:durableId="2017920067">
    <w:abstractNumId w:val="9"/>
  </w:num>
  <w:num w:numId="31" w16cid:durableId="978069042">
    <w:abstractNumId w:val="30"/>
  </w:num>
  <w:num w:numId="32" w16cid:durableId="1506439349">
    <w:abstractNumId w:val="26"/>
  </w:num>
  <w:num w:numId="33" w16cid:durableId="2120635141">
    <w:abstractNumId w:val="11"/>
  </w:num>
  <w:num w:numId="34" w16cid:durableId="702092615">
    <w:abstractNumId w:val="0"/>
  </w:num>
  <w:num w:numId="35" w16cid:durableId="1437408791">
    <w:abstractNumId w:val="7"/>
  </w:num>
  <w:num w:numId="36" w16cid:durableId="1408530418">
    <w:abstractNumId w:val="22"/>
  </w:num>
  <w:num w:numId="37" w16cid:durableId="226574865">
    <w:abstractNumId w:val="35"/>
  </w:num>
  <w:num w:numId="38" w16cid:durableId="789741265">
    <w:abstractNumId w:val="15"/>
  </w:num>
  <w:num w:numId="39" w16cid:durableId="16928736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030B0"/>
    <w:rsid w:val="00012F2F"/>
    <w:rsid w:val="00014C12"/>
    <w:rsid w:val="00015B80"/>
    <w:rsid w:val="000176E6"/>
    <w:rsid w:val="000177D3"/>
    <w:rsid w:val="0002140A"/>
    <w:rsid w:val="00022E6D"/>
    <w:rsid w:val="0002566C"/>
    <w:rsid w:val="000326A8"/>
    <w:rsid w:val="00035D59"/>
    <w:rsid w:val="00036FC2"/>
    <w:rsid w:val="00037357"/>
    <w:rsid w:val="00045161"/>
    <w:rsid w:val="00057F33"/>
    <w:rsid w:val="00062F19"/>
    <w:rsid w:val="00067533"/>
    <w:rsid w:val="00074587"/>
    <w:rsid w:val="000775D9"/>
    <w:rsid w:val="0008456F"/>
    <w:rsid w:val="000850F9"/>
    <w:rsid w:val="00087821"/>
    <w:rsid w:val="00092A58"/>
    <w:rsid w:val="000A22AD"/>
    <w:rsid w:val="000A2BC9"/>
    <w:rsid w:val="000A3F24"/>
    <w:rsid w:val="000A49FF"/>
    <w:rsid w:val="000B25B3"/>
    <w:rsid w:val="000B544E"/>
    <w:rsid w:val="000B6C9B"/>
    <w:rsid w:val="000C16A4"/>
    <w:rsid w:val="000C2E81"/>
    <w:rsid w:val="000C3429"/>
    <w:rsid w:val="000C367A"/>
    <w:rsid w:val="000D2013"/>
    <w:rsid w:val="000D311B"/>
    <w:rsid w:val="000E245F"/>
    <w:rsid w:val="000E31E7"/>
    <w:rsid w:val="000E3FE7"/>
    <w:rsid w:val="000E4F82"/>
    <w:rsid w:val="000E581B"/>
    <w:rsid w:val="000E71DE"/>
    <w:rsid w:val="000E7225"/>
    <w:rsid w:val="000F1B3F"/>
    <w:rsid w:val="000F3D8D"/>
    <w:rsid w:val="000F5C7B"/>
    <w:rsid w:val="000F6683"/>
    <w:rsid w:val="00105713"/>
    <w:rsid w:val="001076B1"/>
    <w:rsid w:val="00110B96"/>
    <w:rsid w:val="00110D15"/>
    <w:rsid w:val="00117361"/>
    <w:rsid w:val="00117B29"/>
    <w:rsid w:val="00120432"/>
    <w:rsid w:val="00121506"/>
    <w:rsid w:val="001242B3"/>
    <w:rsid w:val="0014297A"/>
    <w:rsid w:val="00142EEF"/>
    <w:rsid w:val="0015792B"/>
    <w:rsid w:val="00160872"/>
    <w:rsid w:val="00171BB7"/>
    <w:rsid w:val="0017549D"/>
    <w:rsid w:val="00190D65"/>
    <w:rsid w:val="00194924"/>
    <w:rsid w:val="001973BC"/>
    <w:rsid w:val="001A0BED"/>
    <w:rsid w:val="001A74E6"/>
    <w:rsid w:val="001B12C0"/>
    <w:rsid w:val="001B15F1"/>
    <w:rsid w:val="001B645E"/>
    <w:rsid w:val="001C2FC9"/>
    <w:rsid w:val="001D0641"/>
    <w:rsid w:val="001D47B4"/>
    <w:rsid w:val="001E1520"/>
    <w:rsid w:val="001E784C"/>
    <w:rsid w:val="001F0067"/>
    <w:rsid w:val="001F7AFC"/>
    <w:rsid w:val="00201358"/>
    <w:rsid w:val="0020446E"/>
    <w:rsid w:val="00205C13"/>
    <w:rsid w:val="002079DA"/>
    <w:rsid w:val="002103F1"/>
    <w:rsid w:val="00210B8B"/>
    <w:rsid w:val="00211EA2"/>
    <w:rsid w:val="002125E3"/>
    <w:rsid w:val="002132B7"/>
    <w:rsid w:val="00213498"/>
    <w:rsid w:val="002168BD"/>
    <w:rsid w:val="002178CC"/>
    <w:rsid w:val="00226A7B"/>
    <w:rsid w:val="00230670"/>
    <w:rsid w:val="0023560F"/>
    <w:rsid w:val="002423B5"/>
    <w:rsid w:val="00244F73"/>
    <w:rsid w:val="00245BCB"/>
    <w:rsid w:val="002510C7"/>
    <w:rsid w:val="0025145A"/>
    <w:rsid w:val="00251D14"/>
    <w:rsid w:val="00257455"/>
    <w:rsid w:val="00266413"/>
    <w:rsid w:val="00266DE2"/>
    <w:rsid w:val="002741E2"/>
    <w:rsid w:val="00274B15"/>
    <w:rsid w:val="00274EAB"/>
    <w:rsid w:val="00275EF1"/>
    <w:rsid w:val="0028357F"/>
    <w:rsid w:val="00284EC6"/>
    <w:rsid w:val="00285067"/>
    <w:rsid w:val="002878FF"/>
    <w:rsid w:val="0029055F"/>
    <w:rsid w:val="00290D9F"/>
    <w:rsid w:val="002957C2"/>
    <w:rsid w:val="002A5F66"/>
    <w:rsid w:val="002A69B0"/>
    <w:rsid w:val="002B2893"/>
    <w:rsid w:val="002B6468"/>
    <w:rsid w:val="002B7399"/>
    <w:rsid w:val="002C1120"/>
    <w:rsid w:val="002C4300"/>
    <w:rsid w:val="002C7AA2"/>
    <w:rsid w:val="002D2935"/>
    <w:rsid w:val="002D49BD"/>
    <w:rsid w:val="002D781D"/>
    <w:rsid w:val="002E0563"/>
    <w:rsid w:val="002E24D2"/>
    <w:rsid w:val="002E5AE0"/>
    <w:rsid w:val="002F0BDB"/>
    <w:rsid w:val="0031246A"/>
    <w:rsid w:val="00314A2B"/>
    <w:rsid w:val="003156D3"/>
    <w:rsid w:val="00315BC3"/>
    <w:rsid w:val="003229B1"/>
    <w:rsid w:val="00331DFF"/>
    <w:rsid w:val="00340C6E"/>
    <w:rsid w:val="00344D28"/>
    <w:rsid w:val="00345775"/>
    <w:rsid w:val="00345975"/>
    <w:rsid w:val="00346E01"/>
    <w:rsid w:val="00347C4C"/>
    <w:rsid w:val="0035413B"/>
    <w:rsid w:val="00356024"/>
    <w:rsid w:val="00361BF3"/>
    <w:rsid w:val="003625E0"/>
    <w:rsid w:val="00367762"/>
    <w:rsid w:val="00374A79"/>
    <w:rsid w:val="00376F45"/>
    <w:rsid w:val="00381F8E"/>
    <w:rsid w:val="00385956"/>
    <w:rsid w:val="0039571A"/>
    <w:rsid w:val="003A1014"/>
    <w:rsid w:val="003A5077"/>
    <w:rsid w:val="003A7199"/>
    <w:rsid w:val="003B1799"/>
    <w:rsid w:val="003B3D6A"/>
    <w:rsid w:val="003B631C"/>
    <w:rsid w:val="003B7A01"/>
    <w:rsid w:val="003C139C"/>
    <w:rsid w:val="003D0D7A"/>
    <w:rsid w:val="003D4FC3"/>
    <w:rsid w:val="003D6829"/>
    <w:rsid w:val="003D6AD6"/>
    <w:rsid w:val="003E388D"/>
    <w:rsid w:val="003E66DA"/>
    <w:rsid w:val="00404CB0"/>
    <w:rsid w:val="00406AB9"/>
    <w:rsid w:val="0041747E"/>
    <w:rsid w:val="00420401"/>
    <w:rsid w:val="0042622D"/>
    <w:rsid w:val="00426421"/>
    <w:rsid w:val="00426DCB"/>
    <w:rsid w:val="00430621"/>
    <w:rsid w:val="00430FBD"/>
    <w:rsid w:val="00434212"/>
    <w:rsid w:val="004345FD"/>
    <w:rsid w:val="00435200"/>
    <w:rsid w:val="0045290B"/>
    <w:rsid w:val="00453FBF"/>
    <w:rsid w:val="00454712"/>
    <w:rsid w:val="00455CD0"/>
    <w:rsid w:val="00456B6F"/>
    <w:rsid w:val="00475DFA"/>
    <w:rsid w:val="00480DD6"/>
    <w:rsid w:val="0048283C"/>
    <w:rsid w:val="00486D5D"/>
    <w:rsid w:val="00492B35"/>
    <w:rsid w:val="00493252"/>
    <w:rsid w:val="00494F01"/>
    <w:rsid w:val="004A1CF8"/>
    <w:rsid w:val="004A6518"/>
    <w:rsid w:val="004B5363"/>
    <w:rsid w:val="004C0EA9"/>
    <w:rsid w:val="004C3D44"/>
    <w:rsid w:val="004C5E8B"/>
    <w:rsid w:val="004D035E"/>
    <w:rsid w:val="004D2BC1"/>
    <w:rsid w:val="004F022B"/>
    <w:rsid w:val="004F0B6E"/>
    <w:rsid w:val="004F20C8"/>
    <w:rsid w:val="004F399F"/>
    <w:rsid w:val="004F774E"/>
    <w:rsid w:val="005018A0"/>
    <w:rsid w:val="0050379C"/>
    <w:rsid w:val="005038FF"/>
    <w:rsid w:val="0051356D"/>
    <w:rsid w:val="0052016F"/>
    <w:rsid w:val="00520DCA"/>
    <w:rsid w:val="00523260"/>
    <w:rsid w:val="0052386D"/>
    <w:rsid w:val="00526A34"/>
    <w:rsid w:val="00526E0A"/>
    <w:rsid w:val="00527FBE"/>
    <w:rsid w:val="005304F8"/>
    <w:rsid w:val="0053207C"/>
    <w:rsid w:val="005328BF"/>
    <w:rsid w:val="00533F28"/>
    <w:rsid w:val="00534E33"/>
    <w:rsid w:val="00541E19"/>
    <w:rsid w:val="005459A0"/>
    <w:rsid w:val="005477D5"/>
    <w:rsid w:val="0054796A"/>
    <w:rsid w:val="00551F4D"/>
    <w:rsid w:val="0055509D"/>
    <w:rsid w:val="00560305"/>
    <w:rsid w:val="005621A3"/>
    <w:rsid w:val="00565C05"/>
    <w:rsid w:val="00567AB3"/>
    <w:rsid w:val="00570389"/>
    <w:rsid w:val="00574C0E"/>
    <w:rsid w:val="005775B7"/>
    <w:rsid w:val="00581C98"/>
    <w:rsid w:val="0058210E"/>
    <w:rsid w:val="00582BBE"/>
    <w:rsid w:val="00587707"/>
    <w:rsid w:val="00587899"/>
    <w:rsid w:val="005906D4"/>
    <w:rsid w:val="00590784"/>
    <w:rsid w:val="0059322A"/>
    <w:rsid w:val="005959ED"/>
    <w:rsid w:val="005A0692"/>
    <w:rsid w:val="005A245B"/>
    <w:rsid w:val="005A674C"/>
    <w:rsid w:val="005A7E50"/>
    <w:rsid w:val="005B2554"/>
    <w:rsid w:val="005B32DF"/>
    <w:rsid w:val="005B6567"/>
    <w:rsid w:val="005C21F7"/>
    <w:rsid w:val="005C48A4"/>
    <w:rsid w:val="005C6E88"/>
    <w:rsid w:val="005D11E2"/>
    <w:rsid w:val="005D62C8"/>
    <w:rsid w:val="005E2C62"/>
    <w:rsid w:val="005E3E8A"/>
    <w:rsid w:val="005E74E3"/>
    <w:rsid w:val="005E7D05"/>
    <w:rsid w:val="00600FFC"/>
    <w:rsid w:val="00601DB8"/>
    <w:rsid w:val="0060254B"/>
    <w:rsid w:val="00604526"/>
    <w:rsid w:val="0060501A"/>
    <w:rsid w:val="00612B56"/>
    <w:rsid w:val="006243C0"/>
    <w:rsid w:val="006266B9"/>
    <w:rsid w:val="00630DF3"/>
    <w:rsid w:val="006329F4"/>
    <w:rsid w:val="00633B4D"/>
    <w:rsid w:val="0063661E"/>
    <w:rsid w:val="006419AE"/>
    <w:rsid w:val="00645606"/>
    <w:rsid w:val="00646A42"/>
    <w:rsid w:val="00647BE0"/>
    <w:rsid w:val="00647EB3"/>
    <w:rsid w:val="00652F1C"/>
    <w:rsid w:val="00653457"/>
    <w:rsid w:val="0065735A"/>
    <w:rsid w:val="0066653E"/>
    <w:rsid w:val="00670909"/>
    <w:rsid w:val="0068223F"/>
    <w:rsid w:val="00683234"/>
    <w:rsid w:val="00694F1C"/>
    <w:rsid w:val="006966C4"/>
    <w:rsid w:val="006A1C41"/>
    <w:rsid w:val="006A38A6"/>
    <w:rsid w:val="006A5AA2"/>
    <w:rsid w:val="006A5E5F"/>
    <w:rsid w:val="006A74CC"/>
    <w:rsid w:val="006B3150"/>
    <w:rsid w:val="006C1B53"/>
    <w:rsid w:val="006C4C7F"/>
    <w:rsid w:val="006C6CF4"/>
    <w:rsid w:val="006D5CB8"/>
    <w:rsid w:val="006E267D"/>
    <w:rsid w:val="006E60EB"/>
    <w:rsid w:val="006E611B"/>
    <w:rsid w:val="006F195F"/>
    <w:rsid w:val="00700A3B"/>
    <w:rsid w:val="0071603F"/>
    <w:rsid w:val="00727178"/>
    <w:rsid w:val="007362AC"/>
    <w:rsid w:val="00743A12"/>
    <w:rsid w:val="007542E8"/>
    <w:rsid w:val="0075765E"/>
    <w:rsid w:val="00760272"/>
    <w:rsid w:val="00762315"/>
    <w:rsid w:val="007640B5"/>
    <w:rsid w:val="007714BE"/>
    <w:rsid w:val="0077289D"/>
    <w:rsid w:val="00776A58"/>
    <w:rsid w:val="00777111"/>
    <w:rsid w:val="00781575"/>
    <w:rsid w:val="00781C97"/>
    <w:rsid w:val="0078641B"/>
    <w:rsid w:val="00794DFE"/>
    <w:rsid w:val="00796FB2"/>
    <w:rsid w:val="007A6E1D"/>
    <w:rsid w:val="007B3518"/>
    <w:rsid w:val="007B55EE"/>
    <w:rsid w:val="007B7084"/>
    <w:rsid w:val="007C1D14"/>
    <w:rsid w:val="007E3860"/>
    <w:rsid w:val="007E47B9"/>
    <w:rsid w:val="007E55E3"/>
    <w:rsid w:val="007E5945"/>
    <w:rsid w:val="007E757E"/>
    <w:rsid w:val="007E7EBD"/>
    <w:rsid w:val="007F0753"/>
    <w:rsid w:val="007F19C9"/>
    <w:rsid w:val="007F1CA1"/>
    <w:rsid w:val="007F3CE4"/>
    <w:rsid w:val="007F5C30"/>
    <w:rsid w:val="00801286"/>
    <w:rsid w:val="00810508"/>
    <w:rsid w:val="0081573E"/>
    <w:rsid w:val="00823286"/>
    <w:rsid w:val="00823C47"/>
    <w:rsid w:val="00832557"/>
    <w:rsid w:val="008362E1"/>
    <w:rsid w:val="008517B2"/>
    <w:rsid w:val="0086398C"/>
    <w:rsid w:val="00864735"/>
    <w:rsid w:val="00873D95"/>
    <w:rsid w:val="00875B19"/>
    <w:rsid w:val="00876A07"/>
    <w:rsid w:val="00876AE2"/>
    <w:rsid w:val="00887459"/>
    <w:rsid w:val="0089468D"/>
    <w:rsid w:val="00896351"/>
    <w:rsid w:val="00896C05"/>
    <w:rsid w:val="008A1588"/>
    <w:rsid w:val="008B0BEA"/>
    <w:rsid w:val="008B4F08"/>
    <w:rsid w:val="008B5BE2"/>
    <w:rsid w:val="008C1874"/>
    <w:rsid w:val="008C22A4"/>
    <w:rsid w:val="008C5031"/>
    <w:rsid w:val="008C54F3"/>
    <w:rsid w:val="008D1BC8"/>
    <w:rsid w:val="008D2F77"/>
    <w:rsid w:val="008D3531"/>
    <w:rsid w:val="008D7997"/>
    <w:rsid w:val="008E4DD7"/>
    <w:rsid w:val="008E7601"/>
    <w:rsid w:val="008F0533"/>
    <w:rsid w:val="008F090E"/>
    <w:rsid w:val="008F3073"/>
    <w:rsid w:val="008F5C19"/>
    <w:rsid w:val="0090010D"/>
    <w:rsid w:val="00912C72"/>
    <w:rsid w:val="00912F87"/>
    <w:rsid w:val="00917312"/>
    <w:rsid w:val="00925430"/>
    <w:rsid w:val="00931A99"/>
    <w:rsid w:val="00932120"/>
    <w:rsid w:val="00933480"/>
    <w:rsid w:val="00935244"/>
    <w:rsid w:val="00940DE3"/>
    <w:rsid w:val="00941251"/>
    <w:rsid w:val="009414B9"/>
    <w:rsid w:val="00942411"/>
    <w:rsid w:val="0094660E"/>
    <w:rsid w:val="009563D2"/>
    <w:rsid w:val="00956D8D"/>
    <w:rsid w:val="00961E20"/>
    <w:rsid w:val="0096302A"/>
    <w:rsid w:val="00964C09"/>
    <w:rsid w:val="00970F09"/>
    <w:rsid w:val="00980335"/>
    <w:rsid w:val="00981C49"/>
    <w:rsid w:val="00986AEF"/>
    <w:rsid w:val="009931E8"/>
    <w:rsid w:val="00994CFA"/>
    <w:rsid w:val="009A183B"/>
    <w:rsid w:val="009A4AAF"/>
    <w:rsid w:val="009A5008"/>
    <w:rsid w:val="009A5CA5"/>
    <w:rsid w:val="009B4C68"/>
    <w:rsid w:val="009B73DD"/>
    <w:rsid w:val="009B7ADE"/>
    <w:rsid w:val="009D1182"/>
    <w:rsid w:val="009D3559"/>
    <w:rsid w:val="009D7335"/>
    <w:rsid w:val="009D7DB2"/>
    <w:rsid w:val="009E10B2"/>
    <w:rsid w:val="009E3F6B"/>
    <w:rsid w:val="009E50EE"/>
    <w:rsid w:val="009E5A79"/>
    <w:rsid w:val="009F7358"/>
    <w:rsid w:val="00A14234"/>
    <w:rsid w:val="00A15C15"/>
    <w:rsid w:val="00A16BDD"/>
    <w:rsid w:val="00A17F7D"/>
    <w:rsid w:val="00A2503E"/>
    <w:rsid w:val="00A30143"/>
    <w:rsid w:val="00A3036D"/>
    <w:rsid w:val="00A334D2"/>
    <w:rsid w:val="00A341BD"/>
    <w:rsid w:val="00A41A7B"/>
    <w:rsid w:val="00A4379A"/>
    <w:rsid w:val="00A4469B"/>
    <w:rsid w:val="00A4749C"/>
    <w:rsid w:val="00A47C38"/>
    <w:rsid w:val="00A54BF4"/>
    <w:rsid w:val="00A5687F"/>
    <w:rsid w:val="00A5720C"/>
    <w:rsid w:val="00A5773C"/>
    <w:rsid w:val="00A629DD"/>
    <w:rsid w:val="00A641AA"/>
    <w:rsid w:val="00A66D4A"/>
    <w:rsid w:val="00A70DAA"/>
    <w:rsid w:val="00A71C27"/>
    <w:rsid w:val="00A72C28"/>
    <w:rsid w:val="00A73240"/>
    <w:rsid w:val="00A73F48"/>
    <w:rsid w:val="00A741A3"/>
    <w:rsid w:val="00A806E8"/>
    <w:rsid w:val="00A80F28"/>
    <w:rsid w:val="00A827F9"/>
    <w:rsid w:val="00A84722"/>
    <w:rsid w:val="00A86A70"/>
    <w:rsid w:val="00A8730F"/>
    <w:rsid w:val="00A91EFB"/>
    <w:rsid w:val="00A92BBC"/>
    <w:rsid w:val="00A96BCE"/>
    <w:rsid w:val="00AA38C5"/>
    <w:rsid w:val="00AA39C6"/>
    <w:rsid w:val="00AA5AD2"/>
    <w:rsid w:val="00AB2BAF"/>
    <w:rsid w:val="00AC07BD"/>
    <w:rsid w:val="00AC6BB3"/>
    <w:rsid w:val="00AD49D9"/>
    <w:rsid w:val="00AF104E"/>
    <w:rsid w:val="00AF12AA"/>
    <w:rsid w:val="00AF25F8"/>
    <w:rsid w:val="00AF2F20"/>
    <w:rsid w:val="00AF5598"/>
    <w:rsid w:val="00B001A1"/>
    <w:rsid w:val="00B02641"/>
    <w:rsid w:val="00B05717"/>
    <w:rsid w:val="00B11912"/>
    <w:rsid w:val="00B1211C"/>
    <w:rsid w:val="00B14CEE"/>
    <w:rsid w:val="00B15BB0"/>
    <w:rsid w:val="00B1751A"/>
    <w:rsid w:val="00B21B31"/>
    <w:rsid w:val="00B225E5"/>
    <w:rsid w:val="00B23834"/>
    <w:rsid w:val="00B23A0B"/>
    <w:rsid w:val="00B2708A"/>
    <w:rsid w:val="00B35F5C"/>
    <w:rsid w:val="00B41474"/>
    <w:rsid w:val="00B414EC"/>
    <w:rsid w:val="00B44465"/>
    <w:rsid w:val="00B47FF1"/>
    <w:rsid w:val="00B53C53"/>
    <w:rsid w:val="00B54270"/>
    <w:rsid w:val="00B56710"/>
    <w:rsid w:val="00B635AB"/>
    <w:rsid w:val="00B64741"/>
    <w:rsid w:val="00B67D6B"/>
    <w:rsid w:val="00B713FE"/>
    <w:rsid w:val="00B7163B"/>
    <w:rsid w:val="00B71C00"/>
    <w:rsid w:val="00B72860"/>
    <w:rsid w:val="00B905C8"/>
    <w:rsid w:val="00B928D8"/>
    <w:rsid w:val="00B92CCE"/>
    <w:rsid w:val="00B94ED3"/>
    <w:rsid w:val="00B9534F"/>
    <w:rsid w:val="00B96DC6"/>
    <w:rsid w:val="00BA0FFA"/>
    <w:rsid w:val="00BA1969"/>
    <w:rsid w:val="00BA23F9"/>
    <w:rsid w:val="00BB1C55"/>
    <w:rsid w:val="00BB6A9E"/>
    <w:rsid w:val="00BB6F7F"/>
    <w:rsid w:val="00BC3D92"/>
    <w:rsid w:val="00BD00F3"/>
    <w:rsid w:val="00BD0D7A"/>
    <w:rsid w:val="00BD7030"/>
    <w:rsid w:val="00BE51B0"/>
    <w:rsid w:val="00BE7090"/>
    <w:rsid w:val="00BF01CC"/>
    <w:rsid w:val="00BF449F"/>
    <w:rsid w:val="00C04E63"/>
    <w:rsid w:val="00C07A07"/>
    <w:rsid w:val="00C07B73"/>
    <w:rsid w:val="00C13D8F"/>
    <w:rsid w:val="00C20296"/>
    <w:rsid w:val="00C20FE7"/>
    <w:rsid w:val="00C21238"/>
    <w:rsid w:val="00C2255F"/>
    <w:rsid w:val="00C22779"/>
    <w:rsid w:val="00C318DE"/>
    <w:rsid w:val="00C32868"/>
    <w:rsid w:val="00C34A0D"/>
    <w:rsid w:val="00C34F20"/>
    <w:rsid w:val="00C36B4B"/>
    <w:rsid w:val="00C410FA"/>
    <w:rsid w:val="00C43E1C"/>
    <w:rsid w:val="00C46C9D"/>
    <w:rsid w:val="00C47B0B"/>
    <w:rsid w:val="00C50055"/>
    <w:rsid w:val="00C57C19"/>
    <w:rsid w:val="00C61522"/>
    <w:rsid w:val="00C628F9"/>
    <w:rsid w:val="00C640E7"/>
    <w:rsid w:val="00C66A88"/>
    <w:rsid w:val="00C7158B"/>
    <w:rsid w:val="00C71C6D"/>
    <w:rsid w:val="00C756C0"/>
    <w:rsid w:val="00C828D8"/>
    <w:rsid w:val="00C87F57"/>
    <w:rsid w:val="00C9653D"/>
    <w:rsid w:val="00CA4763"/>
    <w:rsid w:val="00CB1DD9"/>
    <w:rsid w:val="00CB4F8B"/>
    <w:rsid w:val="00CB79E3"/>
    <w:rsid w:val="00CC261F"/>
    <w:rsid w:val="00CC613B"/>
    <w:rsid w:val="00CC64E5"/>
    <w:rsid w:val="00CD268C"/>
    <w:rsid w:val="00CD3AB4"/>
    <w:rsid w:val="00CD58C1"/>
    <w:rsid w:val="00CE1976"/>
    <w:rsid w:val="00CE25C8"/>
    <w:rsid w:val="00CE6578"/>
    <w:rsid w:val="00CE72D7"/>
    <w:rsid w:val="00CF18AC"/>
    <w:rsid w:val="00CF4DF9"/>
    <w:rsid w:val="00CF54B2"/>
    <w:rsid w:val="00CF577C"/>
    <w:rsid w:val="00D03961"/>
    <w:rsid w:val="00D041E5"/>
    <w:rsid w:val="00D04AC3"/>
    <w:rsid w:val="00D067E5"/>
    <w:rsid w:val="00D07E6A"/>
    <w:rsid w:val="00D353AF"/>
    <w:rsid w:val="00D4066E"/>
    <w:rsid w:val="00D41621"/>
    <w:rsid w:val="00D418A7"/>
    <w:rsid w:val="00D4417C"/>
    <w:rsid w:val="00D51F0B"/>
    <w:rsid w:val="00D60616"/>
    <w:rsid w:val="00D62271"/>
    <w:rsid w:val="00D64B43"/>
    <w:rsid w:val="00D64F1C"/>
    <w:rsid w:val="00D65E8B"/>
    <w:rsid w:val="00D66370"/>
    <w:rsid w:val="00D76D2F"/>
    <w:rsid w:val="00D77DE4"/>
    <w:rsid w:val="00D80080"/>
    <w:rsid w:val="00D87777"/>
    <w:rsid w:val="00D964A6"/>
    <w:rsid w:val="00DA1E62"/>
    <w:rsid w:val="00DA6205"/>
    <w:rsid w:val="00DB484D"/>
    <w:rsid w:val="00DB6016"/>
    <w:rsid w:val="00DC45C3"/>
    <w:rsid w:val="00DC6D2B"/>
    <w:rsid w:val="00DC6FEA"/>
    <w:rsid w:val="00DC7784"/>
    <w:rsid w:val="00DD06CE"/>
    <w:rsid w:val="00DD372E"/>
    <w:rsid w:val="00DD50F2"/>
    <w:rsid w:val="00DF0520"/>
    <w:rsid w:val="00DF0F8E"/>
    <w:rsid w:val="00DF59DE"/>
    <w:rsid w:val="00E004BE"/>
    <w:rsid w:val="00E143FE"/>
    <w:rsid w:val="00E14652"/>
    <w:rsid w:val="00E1649F"/>
    <w:rsid w:val="00E1706D"/>
    <w:rsid w:val="00E17D95"/>
    <w:rsid w:val="00E262B8"/>
    <w:rsid w:val="00E276B7"/>
    <w:rsid w:val="00E349F1"/>
    <w:rsid w:val="00E422AD"/>
    <w:rsid w:val="00E456AE"/>
    <w:rsid w:val="00E5040A"/>
    <w:rsid w:val="00E50EA5"/>
    <w:rsid w:val="00E5691F"/>
    <w:rsid w:val="00E56F00"/>
    <w:rsid w:val="00E57D06"/>
    <w:rsid w:val="00E61E43"/>
    <w:rsid w:val="00E63048"/>
    <w:rsid w:val="00E6757B"/>
    <w:rsid w:val="00E70743"/>
    <w:rsid w:val="00E72026"/>
    <w:rsid w:val="00E729CE"/>
    <w:rsid w:val="00E824CD"/>
    <w:rsid w:val="00E83985"/>
    <w:rsid w:val="00E84A86"/>
    <w:rsid w:val="00E85D0F"/>
    <w:rsid w:val="00E9534E"/>
    <w:rsid w:val="00E963C1"/>
    <w:rsid w:val="00EA3031"/>
    <w:rsid w:val="00EA5EB4"/>
    <w:rsid w:val="00EB1C00"/>
    <w:rsid w:val="00EB5788"/>
    <w:rsid w:val="00EC18C0"/>
    <w:rsid w:val="00EC37E9"/>
    <w:rsid w:val="00ED0A10"/>
    <w:rsid w:val="00ED2A0E"/>
    <w:rsid w:val="00ED618B"/>
    <w:rsid w:val="00EE1D40"/>
    <w:rsid w:val="00EE236A"/>
    <w:rsid w:val="00EE2D34"/>
    <w:rsid w:val="00EE3AEA"/>
    <w:rsid w:val="00EE47D1"/>
    <w:rsid w:val="00EF6CF2"/>
    <w:rsid w:val="00F051C5"/>
    <w:rsid w:val="00F128F4"/>
    <w:rsid w:val="00F14FA0"/>
    <w:rsid w:val="00F163EF"/>
    <w:rsid w:val="00F2081A"/>
    <w:rsid w:val="00F26A47"/>
    <w:rsid w:val="00F35FF0"/>
    <w:rsid w:val="00F429D3"/>
    <w:rsid w:val="00F42F2A"/>
    <w:rsid w:val="00F47345"/>
    <w:rsid w:val="00F50644"/>
    <w:rsid w:val="00F54D11"/>
    <w:rsid w:val="00F61E85"/>
    <w:rsid w:val="00F633E1"/>
    <w:rsid w:val="00F7071F"/>
    <w:rsid w:val="00F74F1A"/>
    <w:rsid w:val="00F83D9F"/>
    <w:rsid w:val="00F841A8"/>
    <w:rsid w:val="00F8441F"/>
    <w:rsid w:val="00F864EE"/>
    <w:rsid w:val="00F90748"/>
    <w:rsid w:val="00FA016F"/>
    <w:rsid w:val="00FA0836"/>
    <w:rsid w:val="00FA1E0C"/>
    <w:rsid w:val="00FA54C9"/>
    <w:rsid w:val="00FB45FA"/>
    <w:rsid w:val="00FB70CB"/>
    <w:rsid w:val="00FC283D"/>
    <w:rsid w:val="00FC32BD"/>
    <w:rsid w:val="00FC417B"/>
    <w:rsid w:val="00FD07E9"/>
    <w:rsid w:val="00FD0F1C"/>
    <w:rsid w:val="00FD2BEF"/>
    <w:rsid w:val="00FE2D87"/>
    <w:rsid w:val="00FE4590"/>
    <w:rsid w:val="00FE5270"/>
    <w:rsid w:val="00FE7396"/>
    <w:rsid w:val="00FE73D1"/>
    <w:rsid w:val="00FF0903"/>
    <w:rsid w:val="00FF10E5"/>
    <w:rsid w:val="00FF17F6"/>
    <w:rsid w:val="00FF30DF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  <w:style w:type="table" w:styleId="TableGrid">
    <w:name w:val="Table Grid"/>
    <w:basedOn w:val="TableNormal"/>
    <w:uiPriority w:val="39"/>
    <w:rsid w:val="003D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5D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northumberland.gov.uk/online-applications/registered/trackedApplication.do?action=display&amp;orderBy=address&amp;orderDirection=ascendi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ublicaccess.northumberland.gov.uk/online-applications/registered/trackedApplication.do?action=display&amp;orderBy=caseNo&amp;orderDirection=ascendin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hittonandtossonparishcouncil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ublicaccess.northumberland.gov.uk/online-applications/registered/trackedApplication.do?action=display&amp;orderBy=status&amp;orderDirection=ascend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access.northumberland.gov.uk/online-applications/registered/trackedApplication.do?action=display&amp;orderBy=type&amp;orderDirection=descend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55</cp:revision>
  <cp:lastPrinted>2022-08-22T12:01:00Z</cp:lastPrinted>
  <dcterms:created xsi:type="dcterms:W3CDTF">2025-05-16T12:34:00Z</dcterms:created>
  <dcterms:modified xsi:type="dcterms:W3CDTF">2025-05-19T14:51:00Z</dcterms:modified>
</cp:coreProperties>
</file>